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68" w:rsidRPr="006B4E2B" w:rsidRDefault="002C5F68" w:rsidP="007D4030">
      <w:pPr>
        <w:adjustRightInd w:val="0"/>
        <w:snapToGrid w:val="0"/>
        <w:spacing w:beforeLines="50" w:line="240" w:lineRule="atLeast"/>
        <w:jc w:val="center"/>
        <w:rPr>
          <w:rFonts w:ascii="微软雅黑" w:eastAsia="微软雅黑" w:hAnsi="微软雅黑" w:cs="Arial"/>
          <w:b/>
          <w:color w:val="0070C0"/>
          <w:sz w:val="15"/>
          <w:szCs w:val="15"/>
        </w:rPr>
      </w:pPr>
    </w:p>
    <w:p w:rsidR="005E3726" w:rsidRDefault="005E3726">
      <w:pPr>
        <w:rPr>
          <w:b/>
        </w:rPr>
      </w:pPr>
    </w:p>
    <w:p w:rsidR="001D7750" w:rsidRPr="00653C4A" w:rsidRDefault="001D7750" w:rsidP="007D4030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7A2F9A">
      <w:pPr>
        <w:rPr>
          <w:b/>
        </w:rPr>
      </w:pPr>
      <w:r>
        <w:rPr>
          <w:b/>
          <w:noProof/>
        </w:rPr>
        <w:pict>
          <v:roundrect id="AutoShape 2" o:spid="_x0000_s1026" style="position:absolute;left:0;text-align:left;margin-left:-15.5pt;margin-top:378.25pt;width:451.2pt;height:199.5pt;z-index:251658240;visibility:visible;mso-width-relative:margin;mso-height-relative:margin" arcsize="51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" strokecolor="gray">
            <v:textbox>
              <w:txbxContent>
                <w:p w:rsidR="001D7750" w:rsidRPr="00375180" w:rsidRDefault="007D4030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瑞旭</w:t>
                  </w:r>
                  <w:r w:rsidR="007573EC"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简介</w:t>
                  </w:r>
                  <w:r w:rsidR="007573EC"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4336AF" w:rsidRPr="004336AF" w:rsidRDefault="004336AF" w:rsidP="007D4030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r w:rsidRPr="004336AF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杭州瑞旭科技集团有限公司(CIRS)是一家全球性专业的产品合规管理咨询服务机构，专业为化工、消费品企业、科研机构及行业协会提供技术咨询和法规应对服务，帮助企业实现产品合规，并快速获得市场准入，提升竞争力。</w:t>
                  </w:r>
                </w:p>
                <w:p w:rsidR="00364C27" w:rsidRPr="00375180" w:rsidRDefault="004336AF" w:rsidP="007D4030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4336AF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集团总部位于杭州，在爱尔兰、美国、韩国、北京、南京、宁波等地拥有多家分支机构和实验室，凭借其专业技术、多方资源和全球网络开展化学品登记和注册服务、全球GHS符合服务、农药和生物杀灭剂登记服务、化妆品和新原料登记服务、医疗器械注册咨询服务、食品及食品相关产品服务、实验室服务、法规信息跟踪及培训服务。</w:t>
                  </w:r>
                  <w:r w:rsidR="005313D8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</w:t>
                  </w:r>
                  <w:r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集团</w:t>
                  </w:r>
                  <w:r w:rsidR="005313D8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爱尔兰公司作为全球各企业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  <w:r w:rsidRPr="007A2F9A"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left:0;text-align:left;margin-left:-13.8pt;margin-top:7.25pt;width:453.3pt;height:348.2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" strokecolor="gray" strokeweight="1.5pt">
            <v:stroke dashstyle="1 1"/>
            <v:shadow color="#868686"/>
            <v:textbox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</w:t>
                  </w:r>
                  <w:r w:rsidR="007D4030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7D4030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680"/>
                    <w:gridCol w:w="1701"/>
                    <w:gridCol w:w="1702"/>
                    <w:gridCol w:w="1810"/>
                    <w:gridCol w:w="1815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776C6D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D63B18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 w:rsidP="00D63B18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776C6D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776C6D" w:rsidRPr="00820232" w:rsidRDefault="00776C6D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Pr="007573EC" w:rsidRDefault="00322A3A" w:rsidP="007D4030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1" w:name="OLE_LINK3"/>
                  <w:bookmarkStart w:id="2" w:name="OLE_LINK4"/>
                  <w:bookmarkStart w:id="3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1"/>
                <w:bookmarkEnd w:id="2"/>
                <w:bookmarkEnd w:id="3"/>
                <w:p w:rsidR="001D7750" w:rsidRPr="00776C6D" w:rsidRDefault="00776C6D" w:rsidP="001D7750">
                  <w:pPr>
                    <w:spacing w:line="192" w:lineRule="auto"/>
                    <w:rPr>
                      <w:rFonts w:ascii="黑体" w:eastAsia="黑体"/>
                      <w:color w:val="404040"/>
                    </w:rPr>
                  </w:pPr>
                  <w:r>
                    <w:rPr>
                      <w:rFonts w:ascii="黑体" w:eastAsia="黑体" w:hint="eastAsia"/>
                      <w:b/>
                      <w:color w:val="404040"/>
                    </w:rPr>
                    <w:t xml:space="preserve">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</w:p>
    <w:sectPr w:rsidR="001D7750" w:rsidRPr="005709CD" w:rsidSect="002C5F68">
      <w:headerReference w:type="default" r:id="rId7"/>
      <w:footerReference w:type="default" r:id="rId8"/>
      <w:pgSz w:w="11906" w:h="16838"/>
      <w:pgMar w:top="1440" w:right="1800" w:bottom="1440" w:left="1800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6255" w:rsidRDefault="004B6255" w:rsidP="005709CD">
      <w:r>
        <w:separator/>
      </w:r>
    </w:p>
  </w:endnote>
  <w:endnote w:type="continuationSeparator" w:id="0">
    <w:p w:rsidR="004B6255" w:rsidRDefault="004B6255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2C5F68" w:rsidRDefault="003D4E34" w:rsidP="003D4E34">
    <w:pPr>
      <w:pStyle w:val="a4"/>
      <w:jc w:val="center"/>
      <w:rPr>
        <w:rFonts w:ascii="微软雅黑" w:eastAsia="微软雅黑" w:hAnsi="微软雅黑"/>
        <w:color w:val="FFFFFF" w:themeColor="background1"/>
      </w:rPr>
    </w:pPr>
    <w:r w:rsidRPr="002C5F68">
      <w:rPr>
        <w:rFonts w:ascii="微软雅黑" w:eastAsia="微软雅黑" w:hAnsi="微软雅黑" w:hint="eastAsia"/>
        <w:color w:val="FFFFFF" w:themeColor="background1"/>
      </w:rPr>
      <w:t>会务联系人：</w:t>
    </w:r>
    <w:proofErr w:type="gramStart"/>
    <w:r w:rsidR="00E05BB0" w:rsidRPr="002C5F68">
      <w:rPr>
        <w:rFonts w:ascii="微软雅黑" w:eastAsia="微软雅黑" w:hAnsi="微软雅黑" w:hint="eastAsia"/>
        <w:color w:val="FFFFFF" w:themeColor="background1"/>
      </w:rPr>
      <w:t>周益枫</w:t>
    </w:r>
    <w:proofErr w:type="gramEnd"/>
    <w:r w:rsidRPr="002C5F68">
      <w:rPr>
        <w:rFonts w:ascii="微软雅黑" w:eastAsia="微软雅黑" w:hAnsi="微软雅黑" w:hint="eastAsia"/>
        <w:color w:val="FFFFFF" w:themeColor="background1"/>
      </w:rPr>
      <w:t xml:space="preserve">   联系电话：</w:t>
    </w:r>
    <w:r w:rsidRPr="002C5F68">
      <w:rPr>
        <w:rFonts w:ascii="微软雅黑" w:eastAsia="微软雅黑" w:hAnsi="微软雅黑"/>
        <w:color w:val="FFFFFF" w:themeColor="background1"/>
      </w:rPr>
      <w:t>0571-872065</w:t>
    </w:r>
    <w:r w:rsidR="00E05BB0" w:rsidRPr="002C5F68">
      <w:rPr>
        <w:rFonts w:ascii="微软雅黑" w:eastAsia="微软雅黑" w:hAnsi="微软雅黑"/>
        <w:color w:val="FFFFFF" w:themeColor="background1"/>
      </w:rPr>
      <w:t>82</w:t>
    </w:r>
    <w:r w:rsidRPr="002C5F68">
      <w:rPr>
        <w:rFonts w:ascii="微软雅黑" w:eastAsia="微软雅黑" w:hAnsi="微软雅黑" w:hint="eastAsia"/>
        <w:color w:val="FFFFFF" w:themeColor="background1"/>
      </w:rPr>
      <w:t xml:space="preserve">   </w:t>
    </w:r>
    <w:r w:rsidR="00F86714" w:rsidRPr="002C5F68">
      <w:rPr>
        <w:rFonts w:ascii="微软雅黑" w:eastAsia="微软雅黑" w:hAnsi="微软雅黑" w:hint="eastAsia"/>
        <w:color w:val="FFFFFF" w:themeColor="background1"/>
      </w:rPr>
      <w:t>邮箱：</w:t>
    </w:r>
    <w:r w:rsidR="00E05BB0" w:rsidRPr="002C5F68">
      <w:rPr>
        <w:rFonts w:ascii="微软雅黑" w:eastAsia="微软雅黑" w:hAnsi="微软雅黑" w:cs="Arial" w:hint="eastAsia"/>
        <w:color w:val="FFFFFF" w:themeColor="background1"/>
      </w:rPr>
      <w:t>zhouyf</w:t>
    </w:r>
    <w:r w:rsidRPr="002C5F68">
      <w:rPr>
        <w:rFonts w:ascii="微软雅黑" w:eastAsia="微软雅黑" w:hAnsi="微软雅黑" w:cs="Arial" w:hint="eastAsia"/>
        <w:color w:val="FFFFFF" w:themeColor="background1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6255" w:rsidRDefault="004B6255" w:rsidP="005709CD">
      <w:r>
        <w:separator/>
      </w:r>
    </w:p>
  </w:footnote>
  <w:footnote w:type="continuationSeparator" w:id="0">
    <w:p w:rsidR="004B6255" w:rsidRDefault="004B6255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F68" w:rsidRDefault="007A2F9A" w:rsidP="002C5F68">
    <w:pPr>
      <w:pStyle w:val="a3"/>
      <w:pBdr>
        <w:bottom w:val="none" w:sz="0" w:space="0" w:color="auto"/>
      </w:pBd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144.35pt;margin-top:-19.75pt;width:330.7pt;height:110.6pt;z-index:25166336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" filled="f" stroked="f">
          <v:textbox style="mso-fit-shape-to-text:t">
            <w:txbxContent>
              <w:p w:rsidR="002C5F68" w:rsidRPr="00CE0082" w:rsidRDefault="00CE0082" w:rsidP="00CE0082">
                <w:pPr>
                  <w:rPr>
                    <w:szCs w:val="30"/>
                  </w:rPr>
                </w:pPr>
                <w:r>
                  <w:rPr>
                    <w:rFonts w:ascii="微软雅黑" w:eastAsia="微软雅黑" w:hAnsi="微软雅黑" w:cs="Arial" w:hint="eastAsia"/>
                    <w:color w:val="FFFFFF" w:themeColor="background1"/>
                    <w:sz w:val="30"/>
                    <w:szCs w:val="30"/>
                  </w:rPr>
                  <w:t>JT/T 617-2018</w:t>
                </w:r>
                <w:r w:rsidRPr="00CE0082">
                  <w:rPr>
                    <w:rFonts w:ascii="微软雅黑" w:eastAsia="微软雅黑" w:hAnsi="微软雅黑" w:cs="Arial" w:hint="eastAsia"/>
                    <w:color w:val="FFFFFF" w:themeColor="background1"/>
                    <w:sz w:val="30"/>
                    <w:szCs w:val="30"/>
                  </w:rPr>
                  <w:t>标准解读及企业操作实务研讨班</w:t>
                </w:r>
              </w:p>
            </w:txbxContent>
          </v:textbox>
        </v:shape>
      </w:pict>
    </w:r>
    <w:r w:rsidR="002C5F68" w:rsidRPr="002C5F68">
      <w:rPr>
        <w:rFonts w:ascii="微软雅黑" w:eastAsia="微软雅黑" w:hAnsi="微软雅黑" w:cs="Arial"/>
        <w:b/>
        <w:noProof/>
        <w:color w:val="0070C0"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-680085</wp:posOffset>
          </wp:positionH>
          <wp:positionV relativeFrom="paragraph">
            <wp:posOffset>-218602</wp:posOffset>
          </wp:positionV>
          <wp:extent cx="1637414" cy="485694"/>
          <wp:effectExtent l="0" t="0" r="1270" b="0"/>
          <wp:wrapNone/>
          <wp:docPr id="6" name="图片 6" descr="E:\3\谢\公司资料\logo\新logo\新logo-白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3\谢\公司资料\logo\新logo\新logo-白色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414" cy="485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C5F68" w:rsidRPr="002C5F68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ragraph">
            <wp:posOffset>-538318</wp:posOffset>
          </wp:positionV>
          <wp:extent cx="7580630" cy="10726420"/>
          <wp:effectExtent l="0" t="0" r="1270" b="0"/>
          <wp:wrapNone/>
          <wp:docPr id="3" name="图片 3" descr="C:\Users\CIRS\Desktop\瑞旭集团2018年度化学品法规研讨会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IRS\Desktop\瑞旭集团2018年度化学品法规研讨会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630" cy="10726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2C5F68" w:rsidRDefault="002C5F68" w:rsidP="002C5F68">
    <w:pPr>
      <w:pStyle w:val="a3"/>
      <w:pBdr>
        <w:bottom w:val="none" w:sz="0" w:space="0" w:color="auto"/>
      </w:pBdr>
    </w:pPr>
  </w:p>
  <w:p w:rsidR="002C5F68" w:rsidRDefault="007A2F9A" w:rsidP="002C5F68">
    <w:pPr>
      <w:pStyle w:val="a3"/>
      <w:pBdr>
        <w:bottom w:val="none" w:sz="0" w:space="0" w:color="auto"/>
      </w:pBdr>
    </w:pPr>
    <w:r>
      <w:rPr>
        <w:noProof/>
      </w:rPr>
      <w:pict>
        <v:roundrect id="圆角矩形 4" o:spid="_x0000_s2049" style="position:absolute;left:0;text-align:left;margin-left:-54pt;margin-top:11.65pt;width:526.6pt;height:717.4pt;z-index:251659264;visibility:visible;mso-height-relative:margin;v-text-anchor:middle" arcsize="154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" fillcolor="white [3212]" stroked="f" strokeweight="2pt"/>
      </w:pict>
    </w:r>
  </w:p>
  <w:p w:rsidR="002C5F68" w:rsidRDefault="002C5F68" w:rsidP="002C5F68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4">
    <w:nsid w:val="39510891"/>
    <w:multiLevelType w:val="hybridMultilevel"/>
    <w:tmpl w:val="9F5275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03379"/>
    <w:rsid w:val="00033A8F"/>
    <w:rsid w:val="00082EC8"/>
    <w:rsid w:val="00097D30"/>
    <w:rsid w:val="000C2F14"/>
    <w:rsid w:val="000D009F"/>
    <w:rsid w:val="000D3E8E"/>
    <w:rsid w:val="000E261F"/>
    <w:rsid w:val="000E7906"/>
    <w:rsid w:val="000F70C5"/>
    <w:rsid w:val="00115521"/>
    <w:rsid w:val="00136029"/>
    <w:rsid w:val="001421D7"/>
    <w:rsid w:val="00152381"/>
    <w:rsid w:val="001551FB"/>
    <w:rsid w:val="00156F9E"/>
    <w:rsid w:val="00167094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210CB9"/>
    <w:rsid w:val="00223822"/>
    <w:rsid w:val="0023577A"/>
    <w:rsid w:val="00244238"/>
    <w:rsid w:val="00251C58"/>
    <w:rsid w:val="00253BBE"/>
    <w:rsid w:val="00281CA3"/>
    <w:rsid w:val="00292D81"/>
    <w:rsid w:val="002C4FA3"/>
    <w:rsid w:val="002C5F68"/>
    <w:rsid w:val="00322A3A"/>
    <w:rsid w:val="003566F4"/>
    <w:rsid w:val="00364C27"/>
    <w:rsid w:val="00375180"/>
    <w:rsid w:val="00384809"/>
    <w:rsid w:val="003B4DFB"/>
    <w:rsid w:val="003D15DF"/>
    <w:rsid w:val="003D4E34"/>
    <w:rsid w:val="003E2D22"/>
    <w:rsid w:val="00402CA7"/>
    <w:rsid w:val="00404B0D"/>
    <w:rsid w:val="004336AF"/>
    <w:rsid w:val="00444A5F"/>
    <w:rsid w:val="004621A4"/>
    <w:rsid w:val="004725F7"/>
    <w:rsid w:val="00480A21"/>
    <w:rsid w:val="004874A0"/>
    <w:rsid w:val="0049126D"/>
    <w:rsid w:val="004A060C"/>
    <w:rsid w:val="004B6255"/>
    <w:rsid w:val="004C039F"/>
    <w:rsid w:val="004C142E"/>
    <w:rsid w:val="004C2FA5"/>
    <w:rsid w:val="004C5938"/>
    <w:rsid w:val="004D772B"/>
    <w:rsid w:val="00510BE2"/>
    <w:rsid w:val="00522A8B"/>
    <w:rsid w:val="00527259"/>
    <w:rsid w:val="005313D8"/>
    <w:rsid w:val="005315E2"/>
    <w:rsid w:val="005334E3"/>
    <w:rsid w:val="005709CD"/>
    <w:rsid w:val="00570A29"/>
    <w:rsid w:val="0058661A"/>
    <w:rsid w:val="005C763A"/>
    <w:rsid w:val="005D5FE5"/>
    <w:rsid w:val="005E3726"/>
    <w:rsid w:val="00615A5F"/>
    <w:rsid w:val="006208B0"/>
    <w:rsid w:val="0063344D"/>
    <w:rsid w:val="0065470A"/>
    <w:rsid w:val="006551F0"/>
    <w:rsid w:val="00655321"/>
    <w:rsid w:val="00656F2A"/>
    <w:rsid w:val="006A060F"/>
    <w:rsid w:val="006B3289"/>
    <w:rsid w:val="006B4E2B"/>
    <w:rsid w:val="0070412E"/>
    <w:rsid w:val="007232E6"/>
    <w:rsid w:val="007573EC"/>
    <w:rsid w:val="007621B0"/>
    <w:rsid w:val="00776C6D"/>
    <w:rsid w:val="007976C2"/>
    <w:rsid w:val="007A2F9A"/>
    <w:rsid w:val="007B1744"/>
    <w:rsid w:val="007B7E4C"/>
    <w:rsid w:val="007C6F94"/>
    <w:rsid w:val="007D4030"/>
    <w:rsid w:val="007E27BF"/>
    <w:rsid w:val="007E6EDB"/>
    <w:rsid w:val="007F1D5D"/>
    <w:rsid w:val="007F42A3"/>
    <w:rsid w:val="00803B73"/>
    <w:rsid w:val="00856CE4"/>
    <w:rsid w:val="008B409D"/>
    <w:rsid w:val="008D46AF"/>
    <w:rsid w:val="008E4FD1"/>
    <w:rsid w:val="0091402B"/>
    <w:rsid w:val="0094345A"/>
    <w:rsid w:val="00977A3F"/>
    <w:rsid w:val="00995931"/>
    <w:rsid w:val="009B26F0"/>
    <w:rsid w:val="009C6EB1"/>
    <w:rsid w:val="00A04C0C"/>
    <w:rsid w:val="00A130E5"/>
    <w:rsid w:val="00A22082"/>
    <w:rsid w:val="00A23573"/>
    <w:rsid w:val="00A46E0C"/>
    <w:rsid w:val="00A4716F"/>
    <w:rsid w:val="00A5291D"/>
    <w:rsid w:val="00A57D2E"/>
    <w:rsid w:val="00A777B9"/>
    <w:rsid w:val="00A80E16"/>
    <w:rsid w:val="00A94362"/>
    <w:rsid w:val="00B36738"/>
    <w:rsid w:val="00B866E8"/>
    <w:rsid w:val="00BA727C"/>
    <w:rsid w:val="00C22355"/>
    <w:rsid w:val="00C345FD"/>
    <w:rsid w:val="00C37042"/>
    <w:rsid w:val="00C5081E"/>
    <w:rsid w:val="00C511C5"/>
    <w:rsid w:val="00C546AF"/>
    <w:rsid w:val="00C54E85"/>
    <w:rsid w:val="00C65349"/>
    <w:rsid w:val="00C73FF8"/>
    <w:rsid w:val="00C85B02"/>
    <w:rsid w:val="00CB01E1"/>
    <w:rsid w:val="00CB6B1B"/>
    <w:rsid w:val="00CD4525"/>
    <w:rsid w:val="00CD7BAD"/>
    <w:rsid w:val="00CE0082"/>
    <w:rsid w:val="00CF0188"/>
    <w:rsid w:val="00D16BA3"/>
    <w:rsid w:val="00D43E07"/>
    <w:rsid w:val="00D44A59"/>
    <w:rsid w:val="00D83897"/>
    <w:rsid w:val="00D84A0A"/>
    <w:rsid w:val="00D85357"/>
    <w:rsid w:val="00DC536E"/>
    <w:rsid w:val="00DD073D"/>
    <w:rsid w:val="00DD5F03"/>
    <w:rsid w:val="00DE1D23"/>
    <w:rsid w:val="00DE54BD"/>
    <w:rsid w:val="00E05BB0"/>
    <w:rsid w:val="00E11517"/>
    <w:rsid w:val="00E36D37"/>
    <w:rsid w:val="00E7664D"/>
    <w:rsid w:val="00E77E28"/>
    <w:rsid w:val="00E77E6F"/>
    <w:rsid w:val="00E80408"/>
    <w:rsid w:val="00E913E1"/>
    <w:rsid w:val="00F002AD"/>
    <w:rsid w:val="00F07176"/>
    <w:rsid w:val="00F37AFB"/>
    <w:rsid w:val="00F57042"/>
    <w:rsid w:val="00F86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2208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12</Characters>
  <Application>Microsoft Office Word</Application>
  <DocSecurity>0</DocSecurity>
  <Lines>1</Lines>
  <Paragraphs>1</Paragraphs>
  <ScaleCrop>false</ScaleCrop>
  <Company>Lenovo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QZP</cp:lastModifiedBy>
  <cp:revision>4</cp:revision>
  <dcterms:created xsi:type="dcterms:W3CDTF">2018-12-20T02:44:00Z</dcterms:created>
  <dcterms:modified xsi:type="dcterms:W3CDTF">2019-01-09T09:22:00Z</dcterms:modified>
</cp:coreProperties>
</file>