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264" w:lineRule="exact"/>
        <w:ind w:left="20"/>
        <w:jc w:val="center"/>
        <w:rPr>
          <w:rFonts w:hint="eastAsia" w:ascii="宋体" w:hAnsi="Times New Roman"/>
          <w:sz w:val="21"/>
        </w:rPr>
      </w:pPr>
      <w:bookmarkStart w:id="0" w:name="_GoBack"/>
    </w:p>
    <w:bookmarkEnd w:id="0"/>
    <w:p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 w:ascii="宋体" w:hAnsi="Times New Roman"/>
          <w:b/>
          <w:bCs/>
          <w:sz w:val="32"/>
        </w:rPr>
        <w:t>附表三：一次性使用无菌医疗器械质量监督抽验结果（合格名单）</w:t>
      </w:r>
    </w:p>
    <w:tbl>
      <w:tblPr>
        <w:tblStyle w:val="4"/>
        <w:tblW w:w="13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131"/>
        <w:gridCol w:w="3250"/>
        <w:gridCol w:w="2997"/>
        <w:gridCol w:w="1303"/>
        <w:gridCol w:w="1197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贵州中卫医药有限公司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中头式 2.5ml  0.5×19.7mm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批20200310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一次性使用输血器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贵州虹博科技发展有限公司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A型 0.9mm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批20200424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贵州腾威药业有限公司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0.55mm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批20191003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华瑞贵州医药有限公司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中头式 5mL 0.6 ×28.5mmTWLB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批20200117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华瑞贵州医药有限公司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中头式 2.5mL 0.5×19.7mmRWLB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批20200310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华瑞贵州医药有限公司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B3-1 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批20190919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华瑞贵州医药有限公司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中头式 1mL 0.45×15.5mmRWLB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批20200509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荔波县中医院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B3-1 T 0.6mm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贵定县中医院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B3-1 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批20200316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40" w:lineRule="auto"/>
              <w:ind w:left="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10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pacing w:beforeLines="0" w:afterLines="0"/>
              <w:jc w:val="center"/>
              <w:textAlignment w:val="auto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一次性使用输血器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pacing w:beforeLines="0" w:afterLines="0"/>
              <w:jc w:val="center"/>
              <w:textAlignment w:val="auto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毕节市第一人民医院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pacing w:beforeLines="0" w:afterLines="0"/>
              <w:jc w:val="center"/>
              <w:textAlignment w:val="auto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pacing w:beforeLines="0" w:afterLines="0"/>
              <w:jc w:val="center"/>
              <w:textAlignment w:val="auto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A型 0.9mm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pacing w:beforeLines="0" w:afterLines="0"/>
              <w:jc w:val="center"/>
              <w:textAlignment w:val="auto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批20191227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pacing w:beforeLines="0" w:afterLines="0"/>
              <w:jc w:val="center"/>
              <w:textAlignment w:val="auto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11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毕节市明珠医疗器械有限公司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湖南平安医械科技有限公司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5ml 0.6×25TWLB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批20200112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12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上药控股毕节有限公司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河南曙光健士医疗器械集团股份有限公司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Y-0.7×25 TW 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批200117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13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上药控股毕节有限公司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江西科伦医疗器械制造有限公司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2.5mL 0.5×20mm RWLB 橙色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批20191121 A4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14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上药控股毕节有限公司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河南曙光汇知康生物科技股份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5mL-0.6×25 TW 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批191220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15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一次性使用袋式输液器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罗甸县中医院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B3 250mL 0.55mm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批20200111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16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一次性使用袋式输液器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贵州中卫医药有限公司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B3 250mL 0.55mm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批20200210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17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榕江县民康医药有限责任公司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RW LB 0.55×19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批20200323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18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贵州锦源医药有限公司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B3-1 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批20200312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19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一次性使用输血器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锦屏县人民医院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A型 0.9mm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批20191023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20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贵州大健康医药有限公司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RW LB 0.55×19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批20191123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21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一次性使用无菌配药注射器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贵州广奕医药物流集团销售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江西科伦医疗器械制造有限公司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20mL 1.6×30TWXZLB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批20200121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22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贵州广奕医药物流集团销售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江西科伦医疗器械制造有限公司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5mL 0.6×25TWLB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批20191120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23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一次性使用无菌自毁型固定剂量疫苗注射器带针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黔东南苗族侗族自治州疾病预防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控制中心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江西三鑫医疗科技股份有限公司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1mL 0.5×19 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批200402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24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贵州大健康医药有限公司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河南曙光汇知康生物科技股份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0.45×16 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批181113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25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毕节市明珠医疗器械有限公司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湖南平安医械科技有限公司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A3 0.55×19RWLB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批20191204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26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毕节市第三人民医院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0.55mm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27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贵州玖鑫医药有限公司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0.45mm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批20200112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28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贵州玖鑫医药有限公司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0.45mm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29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贵航安顺医院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珠海康德莱医疗器械有限公司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1ml 0.45mm×16mmRWLB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批20180918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30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一次性使用输血器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贵航安顺医院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A型 0.9mm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批20200505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31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安顺市妇幼保健院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批20190822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32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33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山东威高集团医用高分子制品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股份有限公司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带针 0.7#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批20200321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34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印江土家族苗族自治县中医院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B3-1 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批20200314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35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石阡县中医医院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批20200213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36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2.5mL 中头式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批20191004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37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0.45mm 0.45×15.5RWLB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批20190512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38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B3-1 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批20200309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39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一次性使用输血器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A型 0.9mm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批20200417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40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上药控股遵义有限公司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江西科伦医疗器械制造有限公司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5mL 0.6×25TWLB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批20191217 A1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41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绥阳县人民医院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0.7mm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批20191213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42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上药控股遵义有限公司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0.45mm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批20200122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43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贵州博生医疗器械有限公司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江西科伦医疗器械制造有限公司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S4S0.55×20RWLB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批20191217C2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44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盘州市人民医院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河南曙光健士医疗器械集团股份有限公司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0.55×19 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批191104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45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一次性使用输血器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盘州市第二人民医院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A型 0.9mm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批20200331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46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一次性使用输液器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盘州市人民医院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河南曙光健士医疗器械集团股份有限公司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Y-0.6×25 TW 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批191218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47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一次性使用无菌注射器 带针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六盘水市钟山区万民医疗器械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中头式 1mL 0.45×15.5mm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批20200119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48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一次性使用无菌注射针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六盘水竞泽医药有限公司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0.45mm 0.45×15.5RWLB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批20190122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49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一次性使用静脉输液针</w:t>
            </w:r>
          </w:p>
        </w:tc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水城县人民医院</w:t>
            </w:r>
          </w:p>
        </w:tc>
        <w:tc>
          <w:tcPr>
            <w:tcW w:w="2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江西洪达医疗器械集团有限公司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0.7×24mm TW LB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批20200103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87C95"/>
    <w:rsid w:val="5F987C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2020-12-03T08:54:00Z</dcterms:created>
  <dc:creator>AdministratorPC</dc:creator>
  <cp:lastModifiedBy>AdministratorPC</cp:lastModifiedBy>
  <dcterms:modified xsi:type="dcterms:W3CDTF">2020-12-03T08:58:16Z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