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color w:val="000000" w:themeColor="text1"/>
          <w:sz w:val="30"/>
          <w:szCs w:val="30"/>
        </w:rPr>
        <w:t>Global Chemical Regulation Conference – London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Registration Form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color w:val="002460"/>
          <w:sz w:val="28"/>
          <w:szCs w:val="28"/>
        </w:rPr>
        <w:pict>
          <v:shape id="_x0000_s2050" o:spid="_x0000_s2050" o:spt="202" type="#_x0000_t202" style="position:absolute;left:0pt;margin-left:-23.65pt;margin-top:11.2pt;height:677.65pt;width:466.5pt;mso-position-horizontal-relative:margin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">
            <v:path/>
            <v:fill focussize="0,0"/>
            <v:stroke on="f" weight="1.5pt" dashstyle="1 1"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1"/>
                    </w:numPr>
                    <w:spacing w:line="192" w:lineRule="auto"/>
                    <w:rPr>
                      <w:rFonts w:ascii="Arial" w:hAnsi="Arial" w:eastAsia="黑体" w:cs="Arial"/>
                      <w:b/>
                      <w:snapToGrid w:val="0"/>
                      <w:color w:val="404040"/>
                    </w:rPr>
                  </w:pPr>
                  <w:r>
                    <w:rPr>
                      <w:rFonts w:ascii="Arial" w:hAnsi="Arial" w:eastAsia="黑体" w:cs="Arial"/>
                      <w:b/>
                      <w:snapToGrid w:val="0"/>
                      <w:color w:val="404040"/>
                    </w:rPr>
                    <w:t>Company Information:</w:t>
                  </w:r>
                </w:p>
                <w:p>
                  <w:pPr>
                    <w:spacing w:line="192" w:lineRule="auto"/>
                    <w:rPr>
                      <w:rFonts w:ascii="Arial" w:hAnsi="Arial" w:eastAsia="黑体" w:cs="Arial"/>
                      <w:color w:val="404040"/>
                      <w:u w:val="single"/>
                    </w:rPr>
                  </w:pPr>
                  <w:r>
                    <w:rPr>
                      <w:rFonts w:ascii="Arial" w:hAnsi="Arial" w:eastAsia="黑体" w:cs="Arial"/>
                      <w:color w:val="404040"/>
                    </w:rPr>
                    <w:t xml:space="preserve">Company name: </w:t>
                  </w:r>
                  <w:r>
                    <w:rPr>
                      <w:rFonts w:ascii="Arial" w:hAnsi="Arial" w:eastAsia="黑体" w:cs="Arial"/>
                      <w:color w:val="404040"/>
                      <w:u w:val="single"/>
                    </w:rPr>
                    <w:t xml:space="preserve">                                                                       </w:t>
                  </w:r>
                </w:p>
                <w:p>
                  <w:pPr>
                    <w:spacing w:line="192" w:lineRule="auto"/>
                    <w:jc w:val="left"/>
                    <w:rPr>
                      <w:rFonts w:ascii="Arial" w:hAnsi="Arial" w:eastAsia="黑体" w:cs="Arial"/>
                      <w:color w:val="404040"/>
                    </w:rPr>
                  </w:pPr>
                  <w:r>
                    <w:rPr>
                      <w:rFonts w:ascii="Arial" w:hAnsi="Arial" w:eastAsia="黑体" w:cs="Arial"/>
                      <w:color w:val="404040"/>
                    </w:rPr>
                    <w:t xml:space="preserve">Company address: </w:t>
                  </w:r>
                  <w:r>
                    <w:rPr>
                      <w:rFonts w:ascii="Arial" w:hAnsi="Arial" w:eastAsia="黑体" w:cs="Arial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>
                    <w:rPr>
                      <w:rFonts w:ascii="Arial" w:hAnsi="Arial" w:eastAsia="黑体" w:cs="Arial"/>
                      <w:color w:val="404040"/>
                    </w:rPr>
                    <w:t xml:space="preserve">                                                                    </w:t>
                  </w:r>
                  <w:r>
                    <w:rPr>
                      <w:rFonts w:ascii="Arial" w:hAnsi="Arial" w:eastAsia="黑体" w:cs="Arial"/>
                      <w:color w:val="404040"/>
                      <w:u w:val="single"/>
                    </w:rPr>
                    <w:t xml:space="preserve"> </w:t>
                  </w:r>
                </w:p>
                <w:p>
                  <w:pPr>
                    <w:spacing w:line="192" w:lineRule="auto"/>
                    <w:rPr>
                      <w:rFonts w:ascii="Arial" w:hAnsi="Arial" w:eastAsia="黑体" w:cs="Arial"/>
                      <w:color w:val="404040"/>
                      <w:u w:val="single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spacing w:after="93" w:afterLines="30" w:line="192" w:lineRule="auto"/>
                    <w:rPr>
                      <w:rFonts w:ascii="Arial" w:hAnsi="Arial" w:eastAsia="黑体" w:cs="Arial"/>
                      <w:b/>
                      <w:color w:val="404040"/>
                    </w:rPr>
                  </w:pPr>
                  <w:r>
                    <w:rPr>
                      <w:rFonts w:ascii="Arial" w:hAnsi="Arial" w:eastAsia="黑体" w:cs="Arial"/>
                      <w:b/>
                      <w:color w:val="404040"/>
                    </w:rPr>
                    <w:t>Delegate Information:</w:t>
                  </w:r>
                </w:p>
                <w:tbl>
                  <w:tblPr>
                    <w:tblStyle w:val="5"/>
                    <w:tblW w:w="4849" w:type="pct"/>
                    <w:jc w:val="center"/>
                    <w:tblBorders>
                      <w:top w:val="single" w:color="000000" w:themeColor="text1" w:sz="6" w:space="0"/>
                      <w:left w:val="single" w:color="000000" w:themeColor="text1" w:sz="6" w:space="0"/>
                      <w:bottom w:val="single" w:color="000000" w:themeColor="text1" w:sz="6" w:space="0"/>
                      <w:right w:val="single" w:color="000000" w:themeColor="text1" w:sz="6" w:space="0"/>
                      <w:insideH w:val="single" w:color="000000" w:themeColor="text1" w:sz="6" w:space="0"/>
                      <w:insideV w:val="single" w:color="000000" w:themeColor="text1" w:sz="6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31"/>
                    <w:gridCol w:w="1755"/>
                    <w:gridCol w:w="1755"/>
                    <w:gridCol w:w="1866"/>
                    <w:gridCol w:w="1871"/>
                  </w:tblGrid>
                  <w:tr>
                    <w:tblPrEx>
                      <w:tblBorders>
                        <w:top w:val="single" w:color="000000" w:themeColor="text1" w:sz="6" w:space="0"/>
                        <w:left w:val="single" w:color="000000" w:themeColor="text1" w:sz="6" w:space="0"/>
                        <w:bottom w:val="single" w:color="000000" w:themeColor="text1" w:sz="6" w:space="0"/>
                        <w:right w:val="single" w:color="000000" w:themeColor="text1" w:sz="6" w:space="0"/>
                        <w:insideH w:val="single" w:color="000000" w:themeColor="text1" w:sz="6" w:space="0"/>
                        <w:insideV w:val="single" w:color="000000" w:themeColor="text1" w:sz="6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78" w:hRule="atLeast"/>
                      <w:jc w:val="center"/>
                    </w:trPr>
                    <w:tc>
                      <w:tcPr>
                        <w:tcW w:w="964" w:type="pct"/>
                        <w:shd w:val="clear" w:color="auto" w:fill="17365D" w:themeFill="text2" w:themeFillShade="BF"/>
                        <w:vAlign w:val="center"/>
                      </w:tcPr>
                      <w:p>
                        <w:pPr>
                          <w:spacing w:line="192" w:lineRule="auto"/>
                          <w:jc w:val="center"/>
                          <w:rPr>
                            <w:rFonts w:ascii="Arial" w:hAnsi="Arial" w:eastAsia="黑体" w:cs="Arial"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rFonts w:ascii="Arial" w:hAnsi="Arial" w:eastAsia="黑体" w:cs="Arial"/>
                            <w:color w:val="FFFFFF" w:themeColor="background1"/>
                          </w:rPr>
                          <w:t>Name</w:t>
                        </w:r>
                      </w:p>
                    </w:tc>
                    <w:tc>
                      <w:tcPr>
                        <w:tcW w:w="977" w:type="pct"/>
                        <w:shd w:val="clear" w:color="auto" w:fill="17365D" w:themeFill="text2" w:themeFillShade="BF"/>
                        <w:vAlign w:val="center"/>
                      </w:tcPr>
                      <w:p>
                        <w:pPr>
                          <w:spacing w:line="192" w:lineRule="auto"/>
                          <w:jc w:val="center"/>
                          <w:rPr>
                            <w:rFonts w:ascii="Arial" w:hAnsi="Arial" w:eastAsia="黑体" w:cs="Arial"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rFonts w:hint="eastAsia" w:ascii="Arial" w:hAnsi="Arial" w:eastAsia="黑体" w:cs="Arial"/>
                            <w:color w:val="FFFFFF" w:themeColor="background1"/>
                          </w:rPr>
                          <w:t>Job Title</w:t>
                        </w:r>
                      </w:p>
                    </w:tc>
                    <w:tc>
                      <w:tcPr>
                        <w:tcW w:w="977" w:type="pct"/>
                        <w:shd w:val="clear" w:color="auto" w:fill="17365D" w:themeFill="text2" w:themeFillShade="BF"/>
                        <w:vAlign w:val="center"/>
                      </w:tcPr>
                      <w:p>
                        <w:pPr>
                          <w:spacing w:line="192" w:lineRule="auto"/>
                          <w:jc w:val="center"/>
                          <w:rPr>
                            <w:rFonts w:ascii="Arial" w:hAnsi="Arial" w:eastAsia="黑体" w:cs="Arial"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rFonts w:hint="eastAsia" w:ascii="Arial" w:hAnsi="Arial" w:eastAsia="黑体" w:cs="Arial"/>
                            <w:color w:val="FFFFFF" w:themeColor="background1"/>
                          </w:rPr>
                          <w:t>Tel.</w:t>
                        </w:r>
                      </w:p>
                    </w:tc>
                    <w:tc>
                      <w:tcPr>
                        <w:tcW w:w="1039" w:type="pct"/>
                        <w:shd w:val="clear" w:color="auto" w:fill="17365D" w:themeFill="text2" w:themeFillShade="BF"/>
                        <w:vAlign w:val="center"/>
                      </w:tcPr>
                      <w:p>
                        <w:pPr>
                          <w:spacing w:line="192" w:lineRule="auto"/>
                          <w:jc w:val="center"/>
                          <w:rPr>
                            <w:rFonts w:ascii="Arial" w:hAnsi="Arial" w:eastAsia="黑体" w:cs="Arial"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rFonts w:hint="eastAsia" w:ascii="Arial" w:hAnsi="Arial" w:eastAsia="黑体" w:cs="Arial"/>
                            <w:color w:val="FFFFFF" w:themeColor="background1"/>
                          </w:rPr>
                          <w:t>Mobile Number</w:t>
                        </w:r>
                      </w:p>
                    </w:tc>
                    <w:tc>
                      <w:tcPr>
                        <w:tcW w:w="1042" w:type="pct"/>
                        <w:shd w:val="clear" w:color="auto" w:fill="17365D" w:themeFill="text2" w:themeFillShade="BF"/>
                        <w:vAlign w:val="center"/>
                      </w:tcPr>
                      <w:p>
                        <w:pPr>
                          <w:spacing w:line="192" w:lineRule="auto"/>
                          <w:jc w:val="center"/>
                          <w:rPr>
                            <w:rFonts w:ascii="Arial" w:hAnsi="Arial" w:eastAsia="黑体" w:cs="Arial"/>
                            <w:color w:val="FFFFFF" w:themeColor="background1"/>
                          </w:rPr>
                        </w:pPr>
                        <w:r>
                          <w:rPr>
                            <w:rFonts w:hint="eastAsia" w:ascii="Arial" w:hAnsi="Arial" w:eastAsia="黑体" w:cs="Arial"/>
                            <w:color w:val="FFFFFF" w:themeColor="background1"/>
                          </w:rPr>
                          <w:t>Email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themeColor="text1" w:sz="6" w:space="0"/>
                        <w:left w:val="single" w:color="000000" w:themeColor="text1" w:sz="6" w:space="0"/>
                        <w:bottom w:val="single" w:color="000000" w:themeColor="text1" w:sz="6" w:space="0"/>
                        <w:right w:val="single" w:color="000000" w:themeColor="text1" w:sz="6" w:space="0"/>
                        <w:insideH w:val="single" w:color="000000" w:themeColor="text1" w:sz="6" w:space="0"/>
                        <w:insideV w:val="single" w:color="000000" w:themeColor="text1" w:sz="6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72" w:hRule="atLeast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themeColor="text1" w:sz="6" w:space="0"/>
                        <w:left w:val="single" w:color="000000" w:themeColor="text1" w:sz="6" w:space="0"/>
                        <w:bottom w:val="single" w:color="000000" w:themeColor="text1" w:sz="6" w:space="0"/>
                        <w:right w:val="single" w:color="000000" w:themeColor="text1" w:sz="6" w:space="0"/>
                        <w:insideH w:val="single" w:color="000000" w:themeColor="text1" w:sz="6" w:space="0"/>
                        <w:insideV w:val="single" w:color="000000" w:themeColor="text1" w:sz="6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72" w:hRule="atLeast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themeColor="text1" w:sz="6" w:space="0"/>
                        <w:left w:val="single" w:color="000000" w:themeColor="text1" w:sz="6" w:space="0"/>
                        <w:bottom w:val="single" w:color="000000" w:themeColor="text1" w:sz="6" w:space="0"/>
                        <w:right w:val="single" w:color="000000" w:themeColor="text1" w:sz="6" w:space="0"/>
                        <w:insideH w:val="single" w:color="000000" w:themeColor="text1" w:sz="6" w:space="0"/>
                        <w:insideV w:val="single" w:color="000000" w:themeColor="text1" w:sz="6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72" w:hRule="atLeast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>
                        <w:pPr>
                          <w:spacing w:line="192" w:lineRule="auto"/>
                          <w:rPr>
                            <w:rFonts w:ascii="Arial" w:hAnsi="Arial" w:eastAsia="黑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>
                  <w:pPr>
                    <w:spacing w:line="192" w:lineRule="auto"/>
                    <w:rPr>
                      <w:rFonts w:ascii="Arial" w:hAnsi="Arial" w:eastAsia="黑体" w:cs="Arial"/>
                      <w:b/>
                      <w:color w:val="40404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after="93" w:afterLines="30" w:line="192" w:lineRule="auto"/>
                    <w:rPr>
                      <w:rFonts w:ascii="Arial" w:hAnsi="Arial" w:eastAsia="黑体" w:cs="Arial"/>
                      <w:b/>
                      <w:color w:val="404040"/>
                    </w:rPr>
                  </w:pPr>
                  <w:bookmarkStart w:id="0" w:name="OLE_LINK4"/>
                  <w:bookmarkStart w:id="1" w:name="OLE_LINK6"/>
                  <w:bookmarkStart w:id="2" w:name="OLE_LINK3"/>
                  <w:r>
                    <w:rPr>
                      <w:rFonts w:hint="eastAsia" w:ascii="Arial" w:hAnsi="Arial" w:eastAsia="黑体" w:cs="Arial"/>
                      <w:b/>
                      <w:color w:val="404040"/>
                    </w:rPr>
                    <w:t>Registration fee</w:t>
                  </w:r>
                </w:p>
                <w:p>
                  <w:pPr>
                    <w:spacing w:line="260" w:lineRule="exact"/>
                    <w:ind w:left="420"/>
                    <w:rPr>
                      <w:rFonts w:ascii="Arial" w:hAnsi="Arial" w:cs="Arial"/>
                      <w:color w:val="252525" w:themeColor="text1" w:themeTint="D9"/>
                    </w:rPr>
                  </w:pPr>
                  <w:sdt>
                    <w:sdtPr>
                      <w:rPr>
                        <w:rFonts w:ascii="MS Gothic" w:hAnsi="MS Gothic" w:eastAsia="MS Gothic" w:cs="Arial"/>
                        <w:color w:val="252525" w:themeColor="text1" w:themeTint="D9"/>
                      </w:rPr>
                      <w:id w:val="-1327509896"/>
                    </w:sdtPr>
                    <w:sdtEndPr>
                      <w:rPr>
                        <w:rFonts w:ascii="MS Gothic" w:hAnsi="MS Gothic" w:eastAsia="MS Gothic" w:cs="Arial"/>
                        <w:color w:val="252525" w:themeColor="text1" w:themeTint="D9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color w:val="252525" w:themeColor="text1" w:themeTint="D9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eastAsia="微软雅黑" w:cs="Arial"/>
                      <w:color w:val="252525" w:themeColor="text1" w:themeTint="D9"/>
                    </w:rPr>
                    <w:t xml:space="preserve"> €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 xml:space="preserve">199 (Early Bird, before 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  <w:lang w:val="en-US" w:eastAsia="zh-CN"/>
                    </w:rPr>
                    <w:t>September 15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>)</w:t>
                  </w:r>
                </w:p>
                <w:p>
                  <w:pPr>
                    <w:spacing w:line="260" w:lineRule="exact"/>
                    <w:ind w:firstLine="315" w:firstLineChars="150"/>
                    <w:rPr>
                      <w:rFonts w:ascii="Arial" w:hAnsi="Arial" w:cs="Arial"/>
                      <w:color w:val="252525" w:themeColor="text1" w:themeTint="D9"/>
                    </w:rPr>
                  </w:pP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 xml:space="preserve"> </w:t>
                  </w:r>
                  <w:sdt>
                    <w:sdtPr>
                      <w:rPr>
                        <w:rFonts w:ascii="MS Gothic" w:hAnsi="MS Gothic" w:eastAsia="MS Gothic" w:cs="Arial"/>
                        <w:color w:val="252525" w:themeColor="text1" w:themeTint="D9"/>
                      </w:rPr>
                      <w:id w:val="995608913"/>
                    </w:sdtPr>
                    <w:sdtEndPr>
                      <w:rPr>
                        <w:rFonts w:ascii="MS Gothic" w:hAnsi="MS Gothic" w:eastAsia="MS Gothic" w:cs="Arial"/>
                        <w:color w:val="252525" w:themeColor="text1" w:themeTint="D9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color w:val="252525" w:themeColor="text1" w:themeTint="D9"/>
                        </w:rPr>
                        <w:t>☐</w:t>
                      </w:r>
                    </w:sdtContent>
                  </w:sdt>
                  <w:r>
                    <w:rPr>
                      <w:rFonts w:hint="eastAsia" w:ascii="MS Gothic" w:hAnsi="MS Gothic" w:cs="Arial"/>
                      <w:color w:val="252525" w:themeColor="text1" w:themeTint="D9"/>
                    </w:rPr>
                    <w:t xml:space="preserve"> </w:t>
                  </w:r>
                  <w:r>
                    <w:rPr>
                      <w:rFonts w:ascii="Arial" w:hAnsi="Arial" w:eastAsia="微软雅黑" w:cs="Arial"/>
                      <w:color w:val="252525" w:themeColor="text1" w:themeTint="D9"/>
                    </w:rPr>
                    <w:t>€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>299 (Standard Price)</w:t>
                  </w:r>
                </w:p>
                <w:p>
                  <w:pPr>
                    <w:spacing w:line="260" w:lineRule="exact"/>
                    <w:ind w:firstLine="315" w:firstLineChars="150"/>
                    <w:rPr>
                      <w:rFonts w:ascii="Arial" w:hAnsi="Arial" w:cs="Arial"/>
                      <w:color w:val="252525" w:themeColor="text1" w:themeTint="D9"/>
                    </w:rPr>
                  </w:pP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 xml:space="preserve"> 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after="93" w:afterLines="30" w:line="192" w:lineRule="auto"/>
                    <w:rPr>
                      <w:rFonts w:ascii="Arial" w:hAnsi="Arial" w:eastAsia="黑体" w:cs="Arial"/>
                      <w:b/>
                      <w:color w:val="252525" w:themeColor="text1" w:themeTint="D9"/>
                    </w:rPr>
                  </w:pPr>
                  <w:r>
                    <w:rPr>
                      <w:rFonts w:hint="eastAsia" w:ascii="Arial" w:hAnsi="Arial" w:eastAsia="黑体" w:cs="Arial"/>
                      <w:b/>
                      <w:color w:val="252525" w:themeColor="text1" w:themeTint="D9"/>
                    </w:rPr>
                    <w:t>Payment method</w:t>
                  </w:r>
                </w:p>
                <w:p>
                  <w:pPr>
                    <w:spacing w:line="192" w:lineRule="auto"/>
                    <w:ind w:firstLine="420" w:firstLineChars="200"/>
                    <w:rPr>
                      <w:rFonts w:ascii="Arial" w:hAnsi="Arial" w:cs="Arial"/>
                      <w:color w:val="252525" w:themeColor="text1" w:themeTint="D9"/>
                    </w:rPr>
                  </w:pPr>
                  <w:sdt>
                    <w:sdtPr>
                      <w:rPr>
                        <w:rFonts w:ascii="MS Gothic" w:hAnsi="MS Gothic" w:eastAsia="MS Gothic" w:cs="Arial"/>
                        <w:color w:val="252525" w:themeColor="text1" w:themeTint="D9"/>
                      </w:rPr>
                      <w:id w:val="-2133400891"/>
                    </w:sdtPr>
                    <w:sdtEndPr>
                      <w:rPr>
                        <w:rFonts w:ascii="MS Gothic" w:hAnsi="MS Gothic" w:eastAsia="MS Gothic" w:cs="Arial"/>
                        <w:color w:val="252525" w:themeColor="text1" w:themeTint="D9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color w:val="252525" w:themeColor="text1" w:themeTint="D9"/>
                        </w:rPr>
                        <w:t>☐</w:t>
                      </w:r>
                    </w:sdtContent>
                  </w:sdt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52525" w:themeColor="text1" w:themeTint="D9"/>
                    </w:rPr>
                    <w:t>B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 xml:space="preserve">ank transfer    </w:t>
                  </w:r>
                  <w:sdt>
                    <w:sdtPr>
                      <w:rPr>
                        <w:rFonts w:hint="eastAsia" w:ascii="MS Gothic" w:hAnsi="MS Gothic" w:eastAsia="MS Gothic" w:cs="Arial"/>
                        <w:color w:val="252525" w:themeColor="text1" w:themeTint="D9"/>
                      </w:rPr>
                      <w:id w:val="156897120"/>
                    </w:sdtPr>
                    <w:sdtEndPr>
                      <w:rPr>
                        <w:rFonts w:hint="eastAsia" w:ascii="MS Gothic" w:hAnsi="MS Gothic" w:eastAsia="MS Gothic" w:cs="Arial"/>
                        <w:color w:val="252525" w:themeColor="text1" w:themeTint="D9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Arial"/>
                          <w:color w:val="252525" w:themeColor="text1" w:themeTint="D9"/>
                        </w:rPr>
                        <w:t>☐</w:t>
                      </w:r>
                    </w:sdtContent>
                  </w:sdt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52525" w:themeColor="text1" w:themeTint="D9"/>
                    </w:rPr>
                    <w:t>C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>redit card/ PayPal</w:t>
                  </w:r>
                </w:p>
                <w:p>
                  <w:pPr>
                    <w:spacing w:line="192" w:lineRule="auto"/>
                    <w:ind w:firstLine="420" w:firstLineChars="200"/>
                    <w:rPr>
                      <w:rFonts w:ascii="Arial" w:hAnsi="Arial" w:cs="Arial"/>
                      <w:color w:val="252525" w:themeColor="text1" w:themeTint="D9"/>
                    </w:rPr>
                  </w:pPr>
                </w:p>
                <w:p>
                  <w:pPr>
                    <w:adjustRightInd w:val="0"/>
                    <w:snapToGrid w:val="0"/>
                    <w:spacing w:after="156" w:afterLines="50" w:line="192" w:lineRule="auto"/>
                    <w:rPr>
                      <w:rFonts w:ascii="Arial" w:hAnsi="Arial" w:cs="Arial"/>
                      <w:b/>
                      <w:color w:val="252525" w:themeColor="text1" w:themeTint="D9"/>
                    </w:rPr>
                  </w:pPr>
                  <w:r>
                    <w:rPr>
                      <w:rFonts w:hint="eastAsia" w:ascii="Arial" w:hAnsi="Arial" w:cs="Arial"/>
                      <w:b/>
                      <w:color w:val="252525" w:themeColor="text1" w:themeTint="D9"/>
                    </w:rPr>
                    <w:t>Bank Transfer (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>Invoice can be issued by contacting M</w:t>
                  </w:r>
                  <w:r>
                    <w:rPr>
                      <w:rFonts w:ascii="Arial" w:hAnsi="Arial" w:cs="Arial"/>
                      <w:color w:val="252525" w:themeColor="text1" w:themeTint="D9"/>
                    </w:rPr>
                    <w:t>r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252525" w:themeColor="text1" w:themeTint="D9"/>
                    </w:rPr>
                    <w:t>Bryan Zhou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 xml:space="preserve"> (</w:t>
                  </w:r>
                  <w:r>
                    <w:fldChar w:fldCharType="begin"/>
                  </w:r>
                  <w:r>
                    <w:instrText xml:space="preserve"> HYPERLINK "mailto:bryan.zhou@cirs-group.com"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="Arial" w:hAnsi="Arial" w:cs="Arial"/>
                    </w:rPr>
                    <w:t>bryan.</w:t>
                  </w:r>
                  <w:r>
                    <w:rPr>
                      <w:rStyle w:val="8"/>
                      <w:rFonts w:ascii="Arial" w:hAnsi="Arial" w:cs="Arial"/>
                    </w:rPr>
                    <w:t>zhou</w:t>
                  </w:r>
                  <w:r>
                    <w:rPr>
                      <w:rStyle w:val="8"/>
                      <w:rFonts w:hint="eastAsia" w:ascii="Arial" w:hAnsi="Arial" w:cs="Arial"/>
                    </w:rPr>
                    <w:t>@cirs-</w:t>
                  </w:r>
                  <w:r>
                    <w:rPr>
                      <w:rStyle w:val="8"/>
                      <w:rFonts w:ascii="Arial" w:hAnsi="Arial" w:cs="Arial"/>
                    </w:rPr>
                    <w:t>group</w:t>
                  </w:r>
                  <w:r>
                    <w:rPr>
                      <w:rStyle w:val="8"/>
                      <w:rFonts w:hint="eastAsia" w:ascii="Arial" w:hAnsi="Arial" w:cs="Arial"/>
                    </w:rPr>
                    <w:t>.com</w:t>
                  </w:r>
                  <w:r>
                    <w:rPr>
                      <w:rStyle w:val="8"/>
                      <w:rFonts w:hint="eastAsia" w:ascii="Arial" w:hAnsi="Arial" w:cs="Arial"/>
                    </w:rPr>
                    <w:fldChar w:fldCharType="end"/>
                  </w:r>
                  <w:r>
                    <w:rPr>
                      <w:rFonts w:hint="eastAsia" w:ascii="Arial" w:hAnsi="Arial" w:cs="Arial"/>
                      <w:b/>
                      <w:color w:val="252525" w:themeColor="text1" w:themeTint="D9"/>
                    </w:rPr>
                    <w:t>).</w:t>
                  </w:r>
                </w:p>
                <w:tbl>
                  <w:tblPr>
                    <w:tblStyle w:val="6"/>
                    <w:tblW w:w="0" w:type="auto"/>
                    <w:tblInd w:w="108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093"/>
                    <w:gridCol w:w="6922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04" w:hRule="atLeast"/>
                    </w:trPr>
                    <w:tc>
                      <w:tcPr>
                        <w:tcW w:w="2093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Beneficiary Name</w:t>
                        </w:r>
                      </w:p>
                    </w:tc>
                    <w:tc>
                      <w:tcPr>
                        <w:tcW w:w="6922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CIRS Ltd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093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Bank Name</w:t>
                        </w:r>
                      </w:p>
                    </w:tc>
                    <w:tc>
                      <w:tcPr>
                        <w:tcW w:w="6922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Bank of Ireland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04" w:hRule="atLeast"/>
                    </w:trPr>
                    <w:tc>
                      <w:tcPr>
                        <w:tcW w:w="2093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Bank Address</w:t>
                        </w:r>
                      </w:p>
                    </w:tc>
                    <w:tc>
                      <w:tcPr>
                        <w:tcW w:w="6922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Wilton, Cork, Republic of Ireland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093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Sort Code</w:t>
                        </w:r>
                      </w:p>
                    </w:tc>
                    <w:tc>
                      <w:tcPr>
                        <w:tcW w:w="6922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902805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093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Account #</w:t>
                        </w:r>
                      </w:p>
                    </w:tc>
                    <w:tc>
                      <w:tcPr>
                        <w:tcW w:w="6922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90404884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04" w:hRule="atLeast"/>
                    </w:trPr>
                    <w:tc>
                      <w:tcPr>
                        <w:tcW w:w="2093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BIC/Swift</w:t>
                        </w:r>
                      </w:p>
                    </w:tc>
                    <w:tc>
                      <w:tcPr>
                        <w:tcW w:w="6922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BOFIIE2D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093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IBAN</w:t>
                        </w:r>
                      </w:p>
                    </w:tc>
                    <w:tc>
                      <w:tcPr>
                        <w:tcW w:w="6922" w:type="dxa"/>
                      </w:tcPr>
                      <w:p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kern w:val="0"/>
                            <w:sz w:val="18"/>
                            <w:szCs w:val="18"/>
                          </w:rPr>
                          <w:t>IE15 BOFI 9028 0590 4048 84</w:t>
                        </w:r>
                      </w:p>
                    </w:tc>
                  </w:tr>
                </w:tbl>
                <w:p>
                  <w:pPr>
                    <w:spacing w:line="192" w:lineRule="auto"/>
                    <w:rPr>
                      <w:rFonts w:ascii="Arial" w:hAnsi="Arial" w:cs="Arial"/>
                      <w:b/>
                      <w:color w:val="252525" w:themeColor="text1" w:themeTint="D9"/>
                    </w:rPr>
                  </w:pPr>
                </w:p>
                <w:p>
                  <w:pPr>
                    <w:spacing w:line="192" w:lineRule="auto"/>
                    <w:rPr>
                      <w:rFonts w:ascii="Arial" w:hAnsi="Arial" w:cs="Arial"/>
                      <w:color w:val="252525" w:themeColor="text1" w:themeTint="D9"/>
                    </w:rPr>
                  </w:pPr>
                  <w:r>
                    <w:rPr>
                      <w:rFonts w:hint="eastAsia" w:ascii="Arial" w:hAnsi="Arial" w:cs="Arial"/>
                      <w:b/>
                      <w:color w:val="252525" w:themeColor="text1" w:themeTint="D9"/>
                    </w:rPr>
                    <w:t xml:space="preserve">Credit card/ Paypal </w:t>
                  </w:r>
                  <w:r>
                    <w:rPr>
                      <w:rFonts w:hint="eastAsia" w:ascii="Arial" w:hAnsi="Arial" w:cs="Arial"/>
                      <w:color w:val="252525" w:themeColor="text1" w:themeTint="D9"/>
                    </w:rPr>
                    <w:t>(Scan the QR code for payment)</w:t>
                  </w:r>
                </w:p>
                <w:p>
                  <w:pPr>
                    <w:spacing w:line="192" w:lineRule="auto"/>
                    <w:rPr>
                      <w:rFonts w:hint="eastAsia" w:ascii="Arial" w:hAnsi="Arial" w:cs="Arial"/>
                      <w:b/>
                      <w:color w:val="252525" w:themeColor="text1" w:themeTint="D9"/>
                    </w:rPr>
                  </w:pPr>
                  <w:r>
                    <w:rPr>
                      <w:rFonts w:ascii="Arial" w:hAnsi="Arial" w:cs="Arial"/>
                      <w:b/>
                      <w:color w:val="252525" w:themeColor="text1" w:themeTint="D9"/>
                    </w:rPr>
                    <w:drawing>
                      <wp:inline distT="0" distB="0" distL="0" distR="0">
                        <wp:extent cx="965200" cy="965200"/>
                        <wp:effectExtent l="0" t="0" r="0" b="0"/>
                        <wp:docPr id="1468376818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8376818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637" cy="972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11"/>
                    <w:numPr>
                      <w:ilvl w:val="0"/>
                      <w:numId w:val="5"/>
                    </w:numPr>
                    <w:spacing w:line="192" w:lineRule="auto"/>
                    <w:ind w:firstLineChars="0"/>
                    <w:rPr>
                      <w:rFonts w:ascii="Arial" w:hAnsi="Arial" w:eastAsia="黑体" w:cs="Arial"/>
                      <w:b/>
                      <w:color w:val="252525" w:themeColor="text1" w:themeTint="D9"/>
                    </w:rPr>
                  </w:pPr>
                  <w:r>
                    <w:rPr>
                      <w:rFonts w:ascii="Arial" w:hAnsi="Arial" w:eastAsia="黑体" w:cs="Arial"/>
                      <w:b/>
                      <w:color w:val="252525" w:themeColor="text1" w:themeTint="D9"/>
                    </w:rPr>
                    <w:t>If you have any questions or topics of interest, please comment below:</w:t>
                  </w:r>
                </w:p>
                <w:p>
                  <w:pPr>
                    <w:spacing w:line="192" w:lineRule="auto"/>
                    <w:ind w:left="420"/>
                    <w:rPr>
                      <w:rFonts w:ascii="Arial" w:hAnsi="Arial" w:eastAsia="黑体" w:cs="Arial"/>
                      <w:color w:val="404040"/>
                      <w:u w:val="single"/>
                    </w:rPr>
                  </w:pPr>
                  <w:r>
                    <w:rPr>
                      <w:rFonts w:ascii="Arial" w:hAnsi="Arial" w:eastAsia="黑体" w:cs="Arial"/>
                      <w:color w:val="404040"/>
                      <w:u w:val="single"/>
                    </w:rPr>
                    <w:t xml:space="preserve">                               </w:t>
                  </w:r>
                  <w:r>
                    <w:rPr>
                      <w:rFonts w:hint="eastAsia" w:ascii="Arial" w:hAnsi="Arial" w:eastAsia="黑体" w:cs="Arial"/>
                      <w:color w:val="404040"/>
                      <w:u w:val="single"/>
                    </w:rPr>
                    <w:t xml:space="preserve">                                                  </w:t>
                  </w:r>
                  <w:bookmarkEnd w:id="0"/>
                  <w:bookmarkEnd w:id="1"/>
                  <w:bookmarkEnd w:id="2"/>
                </w:p>
                <w:p>
                  <w:pPr>
                    <w:spacing w:line="192" w:lineRule="auto"/>
                    <w:ind w:left="420"/>
                    <w:rPr>
                      <w:rFonts w:ascii="Arial" w:hAnsi="Arial" w:eastAsia="黑体" w:cs="Arial"/>
                      <w:color w:val="404040"/>
                      <w:u w:val="single"/>
                    </w:rPr>
                  </w:pPr>
                </w:p>
                <w:p>
                  <w:pPr>
                    <w:rPr>
                      <w:rFonts w:ascii="Arial" w:hAnsi="Arial" w:eastAsia="黑体" w:cs="Arial"/>
                      <w:i/>
                      <w:color w:val="252525" w:themeColor="text1" w:themeTint="D9"/>
                      <w:sz w:val="18"/>
                    </w:rPr>
                  </w:pPr>
                  <w:r>
                    <w:rPr>
                      <w:rFonts w:hint="eastAsia" w:ascii="Arial" w:hAnsi="Arial" w:eastAsia="黑体" w:cs="Arial"/>
                      <w:i/>
                      <w:color w:val="252525" w:themeColor="text1" w:themeTint="D9"/>
                      <w:sz w:val="18"/>
                    </w:rPr>
                    <w:t>Please f</w:t>
                  </w:r>
                  <w:r>
                    <w:rPr>
                      <w:rFonts w:ascii="Arial" w:hAnsi="Arial" w:eastAsia="黑体" w:cs="Arial"/>
                      <w:i/>
                      <w:color w:val="252525" w:themeColor="text1" w:themeTint="D9"/>
                      <w:sz w:val="18"/>
                    </w:rPr>
                    <w:t xml:space="preserve">ill in </w:t>
                  </w:r>
                  <w:r>
                    <w:rPr>
                      <w:rFonts w:hint="eastAsia" w:ascii="Arial" w:hAnsi="Arial" w:eastAsia="黑体" w:cs="Arial"/>
                      <w:i/>
                      <w:color w:val="252525" w:themeColor="text1" w:themeTint="D9"/>
                      <w:sz w:val="18"/>
                    </w:rPr>
                    <w:t xml:space="preserve">this </w:t>
                  </w:r>
                  <w:r>
                    <w:rPr>
                      <w:rFonts w:ascii="Arial" w:hAnsi="Arial" w:eastAsia="黑体" w:cs="Arial"/>
                      <w:i/>
                      <w:color w:val="252525" w:themeColor="text1" w:themeTint="D9"/>
                      <w:sz w:val="18"/>
                    </w:rPr>
                    <w:t xml:space="preserve">registration form and return to </w:t>
                  </w:r>
                  <w:r>
                    <w:rPr>
                      <w:rFonts w:ascii="Arial" w:hAnsi="Arial" w:eastAsia="黑体" w:cs="Arial"/>
                      <w:b/>
                      <w:i/>
                      <w:color w:val="252525" w:themeColor="text1" w:themeTint="D9"/>
                      <w:sz w:val="18"/>
                    </w:rPr>
                    <w:t>Mr. Bryan Zhou</w:t>
                  </w:r>
                  <w:r>
                    <w:rPr>
                      <w:rFonts w:hint="eastAsia" w:ascii="Arial" w:hAnsi="Arial" w:eastAsia="黑体" w:cs="Arial"/>
                      <w:b/>
                      <w:i/>
                      <w:color w:val="252525" w:themeColor="text1" w:themeTint="D9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黑体" w:cs="Arial"/>
                      <w:i/>
                      <w:color w:val="252525" w:themeColor="text1" w:themeTint="D9"/>
                      <w:sz w:val="18"/>
                    </w:rPr>
                    <w:t>at bryan.zhou@cirs-group.com</w:t>
                  </w:r>
                  <w:r>
                    <w:rPr>
                      <w:rFonts w:hint="eastAsia" w:ascii="Arial" w:hAnsi="Arial" w:eastAsia="黑体" w:cs="Arial"/>
                      <w:i/>
                      <w:color w:val="252525" w:themeColor="text1" w:themeTint="D9"/>
                      <w:sz w:val="18"/>
                    </w:rPr>
                    <w:t>.</w:t>
                  </w:r>
                </w:p>
                <w:p>
                  <w:pPr>
                    <w:rPr>
                      <w:rFonts w:ascii="Arial" w:hAnsi="Arial" w:eastAsia="黑体" w:cs="Arial"/>
                      <w:b/>
                      <w:color w:val="252525" w:themeColor="text1" w:themeTint="D9"/>
                      <w:sz w:val="18"/>
                    </w:rPr>
                  </w:pPr>
                </w:p>
                <w:p>
                  <w:pPr>
                    <w:rPr>
                      <w:rFonts w:ascii="Arial" w:hAnsi="Arial" w:eastAsia="黑体" w:cs="Arial"/>
                      <w:b/>
                      <w:color w:val="252525" w:themeColor="text1" w:themeTint="D9"/>
                      <w:szCs w:val="21"/>
                    </w:rPr>
                  </w:pPr>
                  <w:r>
                    <w:rPr>
                      <w:rFonts w:hint="eastAsia" w:ascii="Arial" w:hAnsi="Arial" w:eastAsia="黑体" w:cs="Arial"/>
                      <w:b/>
                      <w:color w:val="252525" w:themeColor="text1" w:themeTint="D9"/>
                      <w:szCs w:val="21"/>
                    </w:rPr>
                    <w:t>Contact:</w:t>
                  </w:r>
                </w:p>
                <w:p>
                  <w:pPr>
                    <w:rPr>
                      <w:rFonts w:ascii="Arial" w:hAnsi="Arial" w:eastAsia="黑体" w:cs="Arial"/>
                      <w:b/>
                      <w:color w:val="252525" w:themeColor="text1" w:themeTint="D9"/>
                      <w:szCs w:val="21"/>
                    </w:rPr>
                  </w:pPr>
                  <w:r>
                    <w:rPr>
                      <w:rFonts w:ascii="Arial" w:hAnsi="Arial" w:eastAsia="黑体" w:cs="Arial"/>
                      <w:b/>
                      <w:color w:val="252525" w:themeColor="text1" w:themeTint="D9"/>
                      <w:szCs w:val="21"/>
                    </w:rPr>
                    <w:t>Dublin office: Mr</w:t>
                  </w:r>
                  <w:r>
                    <w:rPr>
                      <w:rFonts w:hint="eastAsia" w:ascii="Arial" w:hAnsi="Arial" w:eastAsia="黑体" w:cs="Arial"/>
                      <w:b/>
                      <w:color w:val="252525" w:themeColor="text1" w:themeTint="D9"/>
                      <w:szCs w:val="21"/>
                    </w:rPr>
                    <w:t xml:space="preserve">. </w:t>
                  </w:r>
                  <w:r>
                    <w:rPr>
                      <w:rFonts w:ascii="Arial" w:hAnsi="Arial" w:eastAsia="黑体" w:cs="Arial"/>
                      <w:b/>
                      <w:color w:val="252525" w:themeColor="text1" w:themeTint="D9"/>
                      <w:szCs w:val="21"/>
                    </w:rPr>
                    <w:t xml:space="preserve">Bryan Zhou                  </w:t>
                  </w:r>
                </w:p>
                <w:p>
                  <w:pPr>
                    <w:adjustRightInd w:val="0"/>
                    <w:snapToGrid w:val="0"/>
                    <w:rPr>
                      <w:rFonts w:ascii="Arial" w:hAnsi="Arial" w:eastAsia="黑体" w:cs="Arial"/>
                      <w:color w:val="252525" w:themeColor="text1" w:themeTint="D9"/>
                      <w:sz w:val="18"/>
                    </w:rPr>
                  </w:pPr>
                  <w:r>
                    <w:rPr>
                      <w:rFonts w:ascii="Arial" w:hAnsi="Arial" w:eastAsia="黑体" w:cs="Arial"/>
                      <w:color w:val="252525" w:themeColor="text1" w:themeTint="D9"/>
                      <w:szCs w:val="21"/>
                    </w:rPr>
                    <w:t>T: +353 (0)1 477 37</w:t>
                  </w:r>
                  <w:r>
                    <w:rPr>
                      <w:rFonts w:hint="eastAsia" w:ascii="Arial" w:hAnsi="Arial" w:eastAsia="黑体" w:cs="Arial"/>
                      <w:color w:val="252525" w:themeColor="text1" w:themeTint="D9"/>
                      <w:szCs w:val="21"/>
                    </w:rPr>
                    <w:t>10</w:t>
                  </w:r>
                  <w:r>
                    <w:rPr>
                      <w:rFonts w:ascii="Arial" w:hAnsi="Arial" w:eastAsia="黑体" w:cs="Arial"/>
                      <w:color w:val="252525" w:themeColor="text1" w:themeTint="D9"/>
                      <w:szCs w:val="21"/>
                    </w:rPr>
                    <w:t xml:space="preserve"> (GMT+1, 9:00-17:</w:t>
                  </w:r>
                  <w:r>
                    <w:rPr>
                      <w:rFonts w:hint="eastAsia" w:ascii="Arial" w:hAnsi="Arial" w:eastAsia="黑体" w:cs="Arial"/>
                      <w:color w:val="252525" w:themeColor="text1" w:themeTint="D9"/>
                      <w:szCs w:val="21"/>
                    </w:rPr>
                    <w:t>3</w:t>
                  </w:r>
                  <w:r>
                    <w:rPr>
                      <w:rFonts w:ascii="Arial" w:hAnsi="Arial" w:eastAsia="黑体" w:cs="Arial"/>
                      <w:color w:val="252525" w:themeColor="text1" w:themeTint="D9"/>
                      <w:szCs w:val="21"/>
                    </w:rPr>
                    <w:t xml:space="preserve">0)  </w:t>
                  </w:r>
                  <w:r>
                    <w:rPr>
                      <w:rFonts w:ascii="Arial" w:hAnsi="Arial" w:eastAsia="黑体" w:cs="Arial"/>
                      <w:color w:val="252525" w:themeColor="text1" w:themeTint="D9"/>
                      <w:sz w:val="18"/>
                    </w:rPr>
                    <w:t xml:space="preserve">        </w:t>
                  </w:r>
                  <w:r>
                    <w:rPr>
                      <w:rFonts w:ascii="Arial" w:hAnsi="Arial" w:eastAsia="黑体" w:cs="Arial"/>
                      <w:color w:val="252525" w:themeColor="text1" w:themeTint="D9"/>
                      <w:sz w:val="10"/>
                      <w:szCs w:val="10"/>
                    </w:rPr>
                    <w:t xml:space="preserve"> </w:t>
                  </w:r>
                </w:p>
              </w:txbxContent>
            </v:textbox>
          </v:shape>
        </w:pict>
      </w:r>
    </w:p>
    <w:sectPr>
      <w:headerReference r:id="rId3" w:type="default"/>
      <w:pgSz w:w="11906" w:h="16838"/>
      <w:pgMar w:top="1440" w:right="1797" w:bottom="3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-694055</wp:posOffset>
          </wp:positionH>
          <wp:positionV relativeFrom="paragraph">
            <wp:posOffset>-187325</wp:posOffset>
          </wp:positionV>
          <wp:extent cx="1026160" cy="322580"/>
          <wp:effectExtent l="0" t="0" r="0" b="0"/>
          <wp:wrapNone/>
          <wp:docPr id="1" name="图片 1" descr="D:\VI定稿\瑞旭集团VI识别系统\6.LOGO文件\企业标志-反白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VI定稿\瑞旭集团VI识别系统\6.LOGO文件\企业标志-反白稿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616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roundrect id="AutoShape 2" o:spid="_x0000_s1026" o:spt="2" style="position:absolute;left:0pt;margin-left:-55pt;margin-top:20.7pt;height:754.1pt;width:526.5pt;z-index:-251655168;mso-width-relative:page;mso-height-relative:page;" fillcolor="#FFFFFF" filled="t" stroked="f" coordsize="21600,21600" arcsize="0.017083333333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">
          <v:path/>
          <v:fill on="t" focussize="0,0"/>
          <v:stroke on="f"/>
          <v:imagedata o:title=""/>
          <o:lock v:ext="edit"/>
        </v:roundrect>
      </w:pict>
    </w:r>
    <w:r>
      <w:pict>
        <v:rect id="Rectangle 1" o:spid="_x0000_s1025" o:spt="1" style="position:absolute;left:0pt;margin-left:-90.75pt;margin-top:-43.95pt;height:924.55pt;width:595.6pt;z-index:-251656192;mso-width-relative:page;mso-height-relative:page;" fillcolor="#002060" filled="t" stroked="t" coordsize="21600,21600">
          <v:path/>
          <v:fill on="t" focussize="0,0"/>
          <v:stroke weight="3pt" color="#F2F2F2"/>
          <v:imagedata o:title=""/>
          <o:lock v:ext="edit"/>
          <v:shadow on="t" type="perspective" color="#243F60" opacity="32768f" offset="1pt,2pt" offset2="-1pt,-2p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numPicBullet w:numPicBulletId="3">
    <w:pict>
      <v:shape id="3" type="#_x0000_t75" style="width:15px;height:15px" o:bullet="t">
        <v:imagedata r:id="rId4" o:title=""/>
      </v:shape>
    </w:pict>
  </w:numPicBullet>
  <w:numPicBullet w:numPicBulletId="4">
    <w:pict>
      <v:shape id="4" type="#_x0000_t75" style="width:15px;height:15px" o:bullet="t">
        <v:imagedata r:id="rId5" o:title=""/>
      </v:shape>
    </w:pict>
  </w:numPicBullet>
  <w:abstractNum w:abstractNumId="0">
    <w:nsid w:val="0B2C4392"/>
    <w:multiLevelType w:val="multilevel"/>
    <w:tmpl w:val="0B2C4392"/>
    <w:lvl w:ilvl="0" w:tentative="0">
      <w:start w:val="1"/>
      <w:numFmt w:val="bullet"/>
      <w:lvlText w:val=""/>
      <w:lvlPicBulletId w:val="3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D1E4A08"/>
    <w:multiLevelType w:val="multilevel"/>
    <w:tmpl w:val="1D1E4A08"/>
    <w:lvl w:ilvl="0" w:tentative="0">
      <w:start w:val="1"/>
      <w:numFmt w:val="bullet"/>
      <w:lvlText w:val=""/>
      <w:lvlPicBulletId w:val="2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1F57A62"/>
    <w:multiLevelType w:val="multilevel"/>
    <w:tmpl w:val="51F57A62"/>
    <w:lvl w:ilvl="0" w:tentative="0">
      <w:start w:val="1"/>
      <w:numFmt w:val="bullet"/>
      <w:lvlText w:val=""/>
      <w:lvlPicBulletId w:val="1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52E1250"/>
    <w:multiLevelType w:val="multilevel"/>
    <w:tmpl w:val="552E1250"/>
    <w:lvl w:ilvl="0" w:tentative="0">
      <w:start w:val="1"/>
      <w:numFmt w:val="bullet"/>
      <w:lvlText w:val=""/>
      <w:lvlPicBulletId w:val="4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63E1CDD"/>
    <w:multiLevelType w:val="multilevel"/>
    <w:tmpl w:val="663E1CDD"/>
    <w:lvl w:ilvl="0" w:tentative="0">
      <w:start w:val="1"/>
      <w:numFmt w:val="bullet"/>
      <w:lvlText w:val=""/>
      <w:lvlPicBulletId w:val="0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2MGZlZGVlMTc0N2U4NWFkYzViMjcwYzkzM2M4NjcifQ=="/>
  </w:docVars>
  <w:rsids>
    <w:rsidRoot w:val="0057296E"/>
    <w:rsid w:val="000B2417"/>
    <w:rsid w:val="00181A14"/>
    <w:rsid w:val="00240E53"/>
    <w:rsid w:val="003D0213"/>
    <w:rsid w:val="00411236"/>
    <w:rsid w:val="0057296E"/>
    <w:rsid w:val="005C4AD6"/>
    <w:rsid w:val="00676613"/>
    <w:rsid w:val="006863A0"/>
    <w:rsid w:val="006A58BB"/>
    <w:rsid w:val="006E114C"/>
    <w:rsid w:val="008C0BC1"/>
    <w:rsid w:val="008C7AA7"/>
    <w:rsid w:val="008D4688"/>
    <w:rsid w:val="00981EA6"/>
    <w:rsid w:val="00B3497E"/>
    <w:rsid w:val="00C73169"/>
    <w:rsid w:val="00D73041"/>
    <w:rsid w:val="00DA485E"/>
    <w:rsid w:val="00F7319F"/>
    <w:rsid w:val="33D3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4F825-7FBF-4DAA-8DA0-F591BC53F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</Words>
  <Characters>57</Characters>
  <Lines>1</Lines>
  <Paragraphs>1</Paragraphs>
  <TotalTime>57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2023-02-28T04:45:00Z</dcterms:created>
  <dc:creator>Lizzy</dc:creator>
  <cp:lastModifiedBy>CIRS</cp:lastModifiedBy>
  <dcterms:modified xsi:type="dcterms:W3CDTF">2023-08-17T06:18:33Z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ECCDB10D3E1B47EC89AC19C56A340C17_12</vt:lpwstr>
  </property>
</Properties>
</file>