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335" w:rsidRPr="005E45B4" w:rsidRDefault="00212335" w:rsidP="00212335">
      <w:pPr>
        <w:widowControl w:val="0"/>
        <w:spacing w:line="300" w:lineRule="auto"/>
        <w:rPr>
          <w:color w:val="000000"/>
          <w:spacing w:val="4"/>
          <w:kern w:val="2"/>
        </w:rPr>
      </w:pPr>
      <w:bookmarkStart w:id="0" w:name="_Toc516364934"/>
      <w:bookmarkStart w:id="1" w:name="_Toc516364939"/>
      <w:bookmarkStart w:id="2" w:name="_Toc516364940"/>
      <w:r w:rsidRPr="005E45B4">
        <w:rPr>
          <w:rFonts w:hint="eastAsia"/>
          <w:color w:val="000000"/>
          <w:spacing w:val="4"/>
          <w:kern w:val="2"/>
        </w:rPr>
        <w:t>中文名称：保健食品卫生学理化检验规范（征求意见稿）</w:t>
      </w:r>
    </w:p>
    <w:p w:rsidR="00212335" w:rsidRPr="005E45B4" w:rsidRDefault="00212335" w:rsidP="00212335">
      <w:pPr>
        <w:widowControl w:val="0"/>
        <w:spacing w:line="300" w:lineRule="auto"/>
        <w:rPr>
          <w:color w:val="000000"/>
          <w:spacing w:val="4"/>
          <w:kern w:val="2"/>
        </w:rPr>
      </w:pPr>
      <w:r w:rsidRPr="005E45B4">
        <w:rPr>
          <w:rFonts w:hint="eastAsia"/>
          <w:color w:val="000000"/>
          <w:spacing w:val="4"/>
          <w:kern w:val="2"/>
        </w:rPr>
        <w:t>英文名称：</w:t>
      </w:r>
      <w:r w:rsidR="00AE59F3" w:rsidRPr="00AE59F3">
        <w:rPr>
          <w:color w:val="000000"/>
          <w:spacing w:val="4"/>
          <w:kern w:val="2"/>
        </w:rPr>
        <w:t>Hygienic and Physicochemical Inspection Specifications for Health Food (Draft)</w:t>
      </w:r>
    </w:p>
    <w:p w:rsidR="00212335" w:rsidRPr="005E45B4" w:rsidRDefault="00212335" w:rsidP="00212335">
      <w:pPr>
        <w:widowControl w:val="0"/>
        <w:spacing w:line="300" w:lineRule="auto"/>
        <w:rPr>
          <w:color w:val="000000"/>
          <w:spacing w:val="4"/>
          <w:kern w:val="2"/>
        </w:rPr>
      </w:pPr>
      <w:r w:rsidRPr="005E45B4">
        <w:rPr>
          <w:rFonts w:hint="eastAsia"/>
          <w:color w:val="000000"/>
          <w:spacing w:val="4"/>
          <w:kern w:val="2"/>
        </w:rPr>
        <w:t>状态：征求意见</w:t>
      </w:r>
      <w:bookmarkStart w:id="3" w:name="_GoBack"/>
      <w:bookmarkEnd w:id="3"/>
    </w:p>
    <w:p w:rsidR="00212335" w:rsidRPr="005E45B4" w:rsidRDefault="00212335" w:rsidP="00212335">
      <w:pPr>
        <w:widowControl w:val="0"/>
        <w:spacing w:line="300" w:lineRule="auto"/>
        <w:rPr>
          <w:color w:val="000000"/>
          <w:spacing w:val="4"/>
          <w:kern w:val="2"/>
        </w:rPr>
      </w:pPr>
      <w:r w:rsidRPr="005E45B4">
        <w:rPr>
          <w:rFonts w:hint="eastAsia"/>
          <w:color w:val="000000"/>
          <w:spacing w:val="4"/>
          <w:kern w:val="2"/>
        </w:rPr>
        <w:t>发布时间：</w:t>
      </w:r>
      <w:r w:rsidRPr="005E45B4">
        <w:rPr>
          <w:color w:val="000000"/>
          <w:spacing w:val="4"/>
          <w:kern w:val="2"/>
        </w:rPr>
        <w:t>2019</w:t>
      </w:r>
      <w:r w:rsidR="009B32AF">
        <w:rPr>
          <w:color w:val="000000"/>
          <w:spacing w:val="4"/>
          <w:kern w:val="2"/>
        </w:rPr>
        <w:t>/06/</w:t>
      </w:r>
      <w:r w:rsidRPr="005E45B4">
        <w:rPr>
          <w:color w:val="000000"/>
          <w:spacing w:val="4"/>
          <w:kern w:val="2"/>
        </w:rPr>
        <w:t>13</w:t>
      </w:r>
    </w:p>
    <w:p w:rsidR="00212335" w:rsidRPr="005E45B4" w:rsidRDefault="00212335" w:rsidP="00212335">
      <w:pPr>
        <w:widowControl w:val="0"/>
        <w:spacing w:line="300" w:lineRule="auto"/>
        <w:rPr>
          <w:color w:val="000000"/>
          <w:spacing w:val="4"/>
          <w:kern w:val="2"/>
        </w:rPr>
      </w:pPr>
      <w:r w:rsidRPr="005E45B4">
        <w:rPr>
          <w:rFonts w:hint="eastAsia"/>
          <w:color w:val="000000"/>
          <w:spacing w:val="4"/>
          <w:kern w:val="2"/>
        </w:rPr>
        <w:t>发布单位：国家市场监督管理总局</w:t>
      </w:r>
    </w:p>
    <w:p w:rsidR="00CA558C" w:rsidRPr="00212335" w:rsidRDefault="00CA558C"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Default="00212335" w:rsidP="00CA558C">
      <w:pPr>
        <w:widowControl w:val="0"/>
        <w:spacing w:line="1000" w:lineRule="exact"/>
        <w:rPr>
          <w:b/>
          <w:color w:val="000000"/>
          <w:spacing w:val="4"/>
          <w:kern w:val="2"/>
          <w:sz w:val="52"/>
          <w:szCs w:val="52"/>
        </w:rPr>
      </w:pPr>
    </w:p>
    <w:p w:rsidR="00212335" w:rsidRPr="00C16F8D" w:rsidRDefault="00212335" w:rsidP="00CA558C">
      <w:pPr>
        <w:widowControl w:val="0"/>
        <w:spacing w:line="1000" w:lineRule="exact"/>
        <w:rPr>
          <w:b/>
          <w:color w:val="000000"/>
          <w:spacing w:val="4"/>
          <w:kern w:val="2"/>
          <w:sz w:val="52"/>
          <w:szCs w:val="52"/>
        </w:rPr>
      </w:pPr>
    </w:p>
    <w:p w:rsidR="00CA558C" w:rsidRPr="00C16F8D" w:rsidRDefault="00CA558C" w:rsidP="00CA558C">
      <w:pPr>
        <w:widowControl w:val="0"/>
        <w:spacing w:line="1000" w:lineRule="exact"/>
        <w:rPr>
          <w:b/>
          <w:color w:val="000000"/>
          <w:spacing w:val="4"/>
          <w:kern w:val="2"/>
          <w:sz w:val="52"/>
          <w:szCs w:val="52"/>
        </w:rPr>
      </w:pPr>
    </w:p>
    <w:p w:rsidR="00CA558C" w:rsidRPr="00C16F8D" w:rsidRDefault="00CA558C" w:rsidP="00CA558C">
      <w:pPr>
        <w:widowControl w:val="0"/>
        <w:spacing w:line="1000" w:lineRule="exact"/>
        <w:rPr>
          <w:b/>
          <w:color w:val="000000"/>
          <w:spacing w:val="4"/>
          <w:kern w:val="2"/>
          <w:sz w:val="52"/>
          <w:szCs w:val="52"/>
        </w:rPr>
      </w:pPr>
    </w:p>
    <w:p w:rsidR="005D6280" w:rsidRDefault="005D6280" w:rsidP="00CA558C">
      <w:pPr>
        <w:widowControl w:val="0"/>
        <w:spacing w:line="1000" w:lineRule="exact"/>
        <w:jc w:val="center"/>
        <w:rPr>
          <w:b/>
          <w:color w:val="000000"/>
          <w:spacing w:val="4"/>
          <w:kern w:val="2"/>
          <w:sz w:val="72"/>
          <w:szCs w:val="72"/>
        </w:rPr>
      </w:pPr>
      <w:r w:rsidRPr="005D6280">
        <w:rPr>
          <w:rFonts w:hint="eastAsia"/>
          <w:b/>
          <w:color w:val="000000"/>
          <w:spacing w:val="4"/>
          <w:kern w:val="2"/>
          <w:sz w:val="72"/>
          <w:szCs w:val="72"/>
        </w:rPr>
        <w:t>保健食品卫生学</w:t>
      </w:r>
    </w:p>
    <w:p w:rsidR="00CA558C" w:rsidRPr="00777536" w:rsidRDefault="00D948FC" w:rsidP="00CA558C">
      <w:pPr>
        <w:widowControl w:val="0"/>
        <w:spacing w:line="1000" w:lineRule="exact"/>
        <w:jc w:val="center"/>
        <w:rPr>
          <w:b/>
          <w:color w:val="000000"/>
          <w:spacing w:val="4"/>
          <w:kern w:val="2"/>
          <w:sz w:val="72"/>
          <w:szCs w:val="72"/>
        </w:rPr>
      </w:pPr>
      <w:r>
        <w:rPr>
          <w:rFonts w:hint="eastAsia"/>
          <w:b/>
          <w:color w:val="000000"/>
          <w:spacing w:val="4"/>
          <w:kern w:val="2"/>
          <w:sz w:val="72"/>
          <w:szCs w:val="72"/>
        </w:rPr>
        <w:t>理化</w:t>
      </w:r>
      <w:r w:rsidR="005D6280" w:rsidRPr="005D6280">
        <w:rPr>
          <w:rFonts w:hint="eastAsia"/>
          <w:b/>
          <w:color w:val="000000"/>
          <w:spacing w:val="4"/>
          <w:kern w:val="2"/>
          <w:sz w:val="72"/>
          <w:szCs w:val="72"/>
        </w:rPr>
        <w:t>检验规范</w:t>
      </w:r>
    </w:p>
    <w:p w:rsidR="00CA558C" w:rsidRPr="00777536" w:rsidRDefault="00CA558C" w:rsidP="00CA558C">
      <w:pPr>
        <w:widowControl w:val="0"/>
        <w:spacing w:line="360" w:lineRule="exact"/>
        <w:jc w:val="center"/>
        <w:rPr>
          <w:b/>
          <w:color w:val="000000"/>
          <w:spacing w:val="4"/>
          <w:kern w:val="2"/>
          <w:sz w:val="32"/>
        </w:rPr>
      </w:pPr>
      <w:r>
        <w:rPr>
          <w:rFonts w:hint="eastAsia"/>
          <w:b/>
          <w:color w:val="000000"/>
          <w:spacing w:val="4"/>
          <w:kern w:val="2"/>
          <w:sz w:val="32"/>
        </w:rPr>
        <w:t>（征求意见稿）</w:t>
      </w:r>
    </w:p>
    <w:p w:rsidR="00CA558C" w:rsidRPr="00777536" w:rsidRDefault="00CA558C" w:rsidP="00CA558C">
      <w:pPr>
        <w:widowControl w:val="0"/>
        <w:spacing w:line="360" w:lineRule="exact"/>
        <w:jc w:val="center"/>
        <w:rPr>
          <w:b/>
          <w:color w:val="000000"/>
          <w:spacing w:val="4"/>
          <w:kern w:val="2"/>
          <w:sz w:val="32"/>
        </w:rPr>
      </w:pPr>
    </w:p>
    <w:p w:rsidR="00CA558C" w:rsidRPr="00777536" w:rsidRDefault="00CA558C" w:rsidP="00CA558C">
      <w:pPr>
        <w:widowControl w:val="0"/>
        <w:spacing w:line="600" w:lineRule="exact"/>
        <w:jc w:val="center"/>
        <w:rPr>
          <w:b/>
          <w:color w:val="000000"/>
          <w:spacing w:val="4"/>
          <w:kern w:val="2"/>
          <w:sz w:val="32"/>
        </w:rPr>
      </w:pPr>
    </w:p>
    <w:p w:rsidR="00CA558C" w:rsidRPr="00777536" w:rsidRDefault="00CA558C" w:rsidP="00CA558C">
      <w:pPr>
        <w:widowControl w:val="0"/>
        <w:spacing w:line="600" w:lineRule="exact"/>
        <w:jc w:val="center"/>
        <w:rPr>
          <w:b/>
          <w:color w:val="000000"/>
          <w:spacing w:val="4"/>
          <w:kern w:val="2"/>
          <w:sz w:val="44"/>
          <w:szCs w:val="44"/>
        </w:rPr>
      </w:pPr>
      <w:r w:rsidRPr="00777536">
        <w:rPr>
          <w:b/>
          <w:color w:val="000000"/>
          <w:spacing w:val="4"/>
          <w:kern w:val="2"/>
          <w:sz w:val="44"/>
          <w:szCs w:val="44"/>
        </w:rPr>
        <w:t xml:space="preserve">Standards for Hygienic </w:t>
      </w:r>
      <w:r w:rsidR="00D948FC" w:rsidRPr="00D948FC">
        <w:rPr>
          <w:b/>
          <w:color w:val="000000"/>
          <w:spacing w:val="4"/>
          <w:kern w:val="2"/>
          <w:sz w:val="44"/>
          <w:szCs w:val="44"/>
        </w:rPr>
        <w:t xml:space="preserve">Physical and </w:t>
      </w:r>
      <w:r w:rsidR="00BD4222">
        <w:rPr>
          <w:rFonts w:hint="eastAsia"/>
          <w:b/>
          <w:color w:val="000000"/>
          <w:spacing w:val="4"/>
          <w:kern w:val="2"/>
          <w:sz w:val="44"/>
          <w:szCs w:val="44"/>
        </w:rPr>
        <w:t>C</w:t>
      </w:r>
      <w:r w:rsidR="00D948FC" w:rsidRPr="00D948FC">
        <w:rPr>
          <w:b/>
          <w:color w:val="000000"/>
          <w:spacing w:val="4"/>
          <w:kern w:val="2"/>
          <w:sz w:val="44"/>
          <w:szCs w:val="44"/>
        </w:rPr>
        <w:t>hemical</w:t>
      </w:r>
      <w:r w:rsidR="00D435F8">
        <w:rPr>
          <w:rFonts w:hint="eastAsia"/>
          <w:b/>
          <w:color w:val="000000"/>
          <w:spacing w:val="4"/>
          <w:kern w:val="2"/>
          <w:sz w:val="44"/>
          <w:szCs w:val="44"/>
        </w:rPr>
        <w:t xml:space="preserve"> </w:t>
      </w:r>
      <w:r w:rsidRPr="00777536">
        <w:rPr>
          <w:b/>
          <w:color w:val="000000"/>
          <w:spacing w:val="4"/>
          <w:kern w:val="2"/>
          <w:sz w:val="44"/>
          <w:szCs w:val="44"/>
        </w:rPr>
        <w:t>Examination of Health Food</w:t>
      </w:r>
    </w:p>
    <w:p w:rsidR="00E45608" w:rsidRPr="00732DA3" w:rsidRDefault="00CA558C" w:rsidP="00F909E7">
      <w:pPr>
        <w:spacing w:line="400" w:lineRule="atLeast"/>
        <w:jc w:val="center"/>
        <w:rPr>
          <w:rFonts w:ascii="宋体" w:hAnsi="宋体"/>
          <w:b/>
          <w:sz w:val="22"/>
        </w:rPr>
      </w:pPr>
      <w:r w:rsidRPr="00777536">
        <w:rPr>
          <w:b/>
          <w:color w:val="000000"/>
          <w:spacing w:val="4"/>
          <w:kern w:val="2"/>
          <w:sz w:val="32"/>
        </w:rPr>
        <w:br w:type="page"/>
      </w:r>
      <w:r w:rsidR="00E45608" w:rsidRPr="00732DA3">
        <w:rPr>
          <w:rFonts w:ascii="宋体" w:hAnsi="宋体" w:hint="eastAsia"/>
          <w:b/>
          <w:sz w:val="36"/>
          <w:szCs w:val="32"/>
          <w:lang w:val="zh-CN"/>
        </w:rPr>
        <w:lastRenderedPageBreak/>
        <w:t>目</w:t>
      </w:r>
      <w:r w:rsidR="00F909E7" w:rsidRPr="00D948FC">
        <w:rPr>
          <w:rFonts w:ascii="宋体" w:hAnsi="宋体" w:hint="eastAsia"/>
          <w:b/>
          <w:sz w:val="36"/>
          <w:szCs w:val="32"/>
        </w:rPr>
        <w:t xml:space="preserve"> </w:t>
      </w:r>
      <w:r w:rsidR="00E45608" w:rsidRPr="00732DA3">
        <w:rPr>
          <w:rFonts w:ascii="宋体" w:hAnsi="宋体" w:hint="eastAsia"/>
          <w:b/>
          <w:sz w:val="36"/>
          <w:szCs w:val="32"/>
          <w:lang w:val="zh-CN"/>
        </w:rPr>
        <w:t>录</w:t>
      </w:r>
    </w:p>
    <w:p w:rsidR="00157142" w:rsidRPr="00732DA3" w:rsidRDefault="0070738A" w:rsidP="00CB538E">
      <w:pPr>
        <w:pStyle w:val="15"/>
        <w:tabs>
          <w:tab w:val="right" w:leader="dot" w:pos="8296"/>
        </w:tabs>
        <w:spacing w:before="0" w:after="0"/>
        <w:rPr>
          <w:rFonts w:ascii="宋体" w:eastAsia="宋体" w:hAnsi="宋体"/>
          <w:bCs w:val="0"/>
          <w:caps w:val="0"/>
          <w:noProof/>
          <w:kern w:val="2"/>
          <w:sz w:val="21"/>
          <w:szCs w:val="24"/>
        </w:rPr>
      </w:pPr>
      <w:r w:rsidRPr="00732DA3">
        <w:rPr>
          <w:rFonts w:ascii="宋体" w:eastAsia="宋体" w:hAnsi="宋体" w:hint="eastAsia"/>
          <w:bCs w:val="0"/>
          <w:caps w:val="0"/>
          <w:sz w:val="22"/>
          <w:szCs w:val="24"/>
        </w:rPr>
        <w:fldChar w:fldCharType="begin"/>
      </w:r>
      <w:r w:rsidRPr="00732DA3">
        <w:rPr>
          <w:rFonts w:ascii="宋体" w:eastAsia="宋体" w:hAnsi="宋体" w:hint="eastAsia"/>
          <w:bCs w:val="0"/>
          <w:caps w:val="0"/>
          <w:sz w:val="22"/>
          <w:szCs w:val="24"/>
        </w:rPr>
        <w:instrText xml:space="preserve"> TOC \o "1-2" \f \h \z \u </w:instrText>
      </w:r>
      <w:r w:rsidRPr="00732DA3">
        <w:rPr>
          <w:rFonts w:ascii="宋体" w:eastAsia="宋体" w:hAnsi="宋体" w:hint="eastAsia"/>
          <w:bCs w:val="0"/>
          <w:caps w:val="0"/>
          <w:sz w:val="22"/>
          <w:szCs w:val="24"/>
        </w:rPr>
        <w:fldChar w:fldCharType="separate"/>
      </w:r>
      <w:hyperlink w:anchor="_Toc10938780" w:history="1">
        <w:r w:rsidR="00157142" w:rsidRPr="00732DA3">
          <w:rPr>
            <w:rStyle w:val="afb"/>
            <w:rFonts w:ascii="宋体" w:eastAsia="宋体" w:hAnsi="宋体" w:hint="eastAsia"/>
            <w:noProof/>
            <w:spacing w:val="4"/>
          </w:rPr>
          <w:t>第一部分</w:t>
        </w:r>
      </w:hyperlink>
      <w:r w:rsidR="00CB538E" w:rsidRPr="00CB538E">
        <w:rPr>
          <w:rStyle w:val="afb"/>
          <w:rFonts w:ascii="宋体" w:eastAsia="宋体" w:hAnsi="宋体" w:hint="eastAsia"/>
          <w:noProof/>
          <w:u w:val="none"/>
        </w:rPr>
        <w:t xml:space="preserve"> </w:t>
      </w:r>
      <w:hyperlink w:anchor="_Toc10938781" w:history="1">
        <w:r w:rsidR="00157142" w:rsidRPr="00732DA3">
          <w:rPr>
            <w:rStyle w:val="afb"/>
            <w:rFonts w:ascii="宋体" w:eastAsia="宋体" w:hAnsi="宋体" w:hint="eastAsia"/>
            <w:noProof/>
            <w:spacing w:val="4"/>
          </w:rPr>
          <w:t>总则</w:t>
        </w:r>
        <w:r w:rsidR="00157142" w:rsidRPr="00732DA3">
          <w:rPr>
            <w:rFonts w:ascii="宋体" w:eastAsia="宋体" w:hAnsi="宋体" w:hint="eastAsia"/>
            <w:noProof/>
            <w:webHidden/>
          </w:rPr>
          <w:tab/>
        </w:r>
        <w:r w:rsidR="00157142" w:rsidRPr="00732DA3">
          <w:rPr>
            <w:rFonts w:ascii="宋体" w:eastAsia="宋体" w:hAnsi="宋体" w:hint="eastAsia"/>
            <w:noProof/>
            <w:webHidden/>
          </w:rPr>
          <w:fldChar w:fldCharType="begin"/>
        </w:r>
        <w:r w:rsidR="00157142" w:rsidRPr="00732DA3">
          <w:rPr>
            <w:rFonts w:ascii="宋体" w:eastAsia="宋体" w:hAnsi="宋体" w:hint="eastAsia"/>
            <w:noProof/>
            <w:webHidden/>
          </w:rPr>
          <w:instrText xml:space="preserve"> PAGEREF _Toc10938781 \h </w:instrText>
        </w:r>
        <w:r w:rsidR="00157142" w:rsidRPr="00732DA3">
          <w:rPr>
            <w:rFonts w:ascii="宋体" w:eastAsia="宋体" w:hAnsi="宋体" w:hint="eastAsia"/>
            <w:noProof/>
            <w:webHidden/>
          </w:rPr>
        </w:r>
        <w:r w:rsidR="00157142" w:rsidRPr="00732DA3">
          <w:rPr>
            <w:rFonts w:ascii="宋体" w:eastAsia="宋体" w:hAnsi="宋体" w:hint="eastAsia"/>
            <w:noProof/>
            <w:webHidden/>
          </w:rPr>
          <w:fldChar w:fldCharType="separate"/>
        </w:r>
        <w:r w:rsidR="00732DA3">
          <w:rPr>
            <w:rFonts w:ascii="宋体" w:eastAsia="宋体" w:hAnsi="宋体"/>
            <w:noProof/>
            <w:webHidden/>
          </w:rPr>
          <w:t>3</w:t>
        </w:r>
        <w:r w:rsidR="00157142" w:rsidRPr="00732DA3">
          <w:rPr>
            <w:rFonts w:ascii="宋体" w:eastAsia="宋体" w:hAnsi="宋体" w:hint="eastAsia"/>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82" w:history="1">
        <w:r w:rsidR="00157142" w:rsidRPr="00732DA3">
          <w:rPr>
            <w:rStyle w:val="afb"/>
            <w:rFonts w:ascii="宋体" w:eastAsia="宋体" w:hAnsi="宋体" w:hint="eastAsia"/>
            <w:b/>
            <w:noProof/>
            <w:spacing w:val="4"/>
          </w:rPr>
          <w:t>一、主题内容和适用范围</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_Toc10938782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4</w:t>
        </w:r>
        <w:r w:rsidR="00157142" w:rsidRPr="00732DA3">
          <w:rPr>
            <w:rFonts w:ascii="宋体" w:eastAsia="宋体" w:hAnsi="宋体" w:hint="eastAsia"/>
            <w:b/>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83" w:history="1">
        <w:r w:rsidR="00157142" w:rsidRPr="00732DA3">
          <w:rPr>
            <w:rStyle w:val="afb"/>
            <w:rFonts w:ascii="宋体" w:eastAsia="宋体" w:hAnsi="宋体" w:hint="eastAsia"/>
            <w:b/>
            <w:bCs/>
            <w:noProof/>
          </w:rPr>
          <w:t>二、基本要求</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_Toc10938783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5</w:t>
        </w:r>
        <w:r w:rsidR="00157142" w:rsidRPr="00732DA3">
          <w:rPr>
            <w:rFonts w:ascii="宋体" w:eastAsia="宋体" w:hAnsi="宋体" w:hint="eastAsia"/>
            <w:b/>
            <w:noProof/>
            <w:webHidden/>
          </w:rPr>
          <w:fldChar w:fldCharType="end"/>
        </w:r>
      </w:hyperlink>
    </w:p>
    <w:p w:rsidR="00157142" w:rsidRPr="00732DA3" w:rsidRDefault="00706518" w:rsidP="00CB538E">
      <w:pPr>
        <w:pStyle w:val="15"/>
        <w:tabs>
          <w:tab w:val="right" w:leader="dot" w:pos="8296"/>
        </w:tabs>
        <w:spacing w:before="0" w:after="0"/>
        <w:rPr>
          <w:rFonts w:ascii="宋体" w:eastAsia="宋体" w:hAnsi="宋体"/>
          <w:bCs w:val="0"/>
          <w:caps w:val="0"/>
          <w:noProof/>
          <w:kern w:val="2"/>
          <w:sz w:val="21"/>
          <w:szCs w:val="24"/>
        </w:rPr>
      </w:pPr>
      <w:hyperlink w:anchor="_Toc10938784" w:history="1">
        <w:r w:rsidR="00157142" w:rsidRPr="00732DA3">
          <w:rPr>
            <w:rStyle w:val="afb"/>
            <w:rFonts w:ascii="宋体" w:eastAsia="宋体" w:hAnsi="宋体" w:hint="eastAsia"/>
            <w:noProof/>
            <w:spacing w:val="4"/>
          </w:rPr>
          <w:t>第二部分</w:t>
        </w:r>
      </w:hyperlink>
      <w:r w:rsidR="00157142" w:rsidRPr="00CB538E">
        <w:rPr>
          <w:rStyle w:val="afb"/>
          <w:rFonts w:ascii="宋体" w:eastAsia="宋体" w:hAnsi="宋体" w:hint="eastAsia"/>
          <w:noProof/>
          <w:u w:val="none"/>
        </w:rPr>
        <w:t xml:space="preserve"> </w:t>
      </w:r>
      <w:hyperlink w:anchor="_Toc10938785" w:history="1">
        <w:r w:rsidR="00157142" w:rsidRPr="00732DA3">
          <w:rPr>
            <w:rStyle w:val="afb"/>
            <w:rFonts w:ascii="宋体" w:eastAsia="宋体" w:hAnsi="宋体" w:hint="eastAsia"/>
            <w:noProof/>
            <w:spacing w:val="4"/>
          </w:rPr>
          <w:t>二十五种功效成分和标志性成分</w:t>
        </w:r>
      </w:hyperlink>
      <w:hyperlink w:anchor="_Toc10938786" w:history="1">
        <w:r w:rsidR="00157142" w:rsidRPr="00732DA3">
          <w:rPr>
            <w:rStyle w:val="afb"/>
            <w:rFonts w:ascii="宋体" w:eastAsia="宋体" w:hAnsi="宋体" w:hint="eastAsia"/>
            <w:noProof/>
            <w:spacing w:val="4"/>
          </w:rPr>
          <w:t>检验方法</w:t>
        </w:r>
        <w:r w:rsidR="00157142" w:rsidRPr="00732DA3">
          <w:rPr>
            <w:rFonts w:ascii="宋体" w:eastAsia="宋体" w:hAnsi="宋体" w:hint="eastAsia"/>
            <w:noProof/>
            <w:webHidden/>
          </w:rPr>
          <w:tab/>
        </w:r>
        <w:r w:rsidR="00157142" w:rsidRPr="00732DA3">
          <w:rPr>
            <w:rFonts w:ascii="宋体" w:eastAsia="宋体" w:hAnsi="宋体" w:hint="eastAsia"/>
            <w:noProof/>
            <w:webHidden/>
          </w:rPr>
          <w:fldChar w:fldCharType="begin"/>
        </w:r>
        <w:r w:rsidR="00157142" w:rsidRPr="00732DA3">
          <w:rPr>
            <w:rFonts w:ascii="宋体" w:eastAsia="宋体" w:hAnsi="宋体" w:hint="eastAsia"/>
            <w:noProof/>
            <w:webHidden/>
          </w:rPr>
          <w:instrText xml:space="preserve"> PAGEREF _Toc10938786 \h </w:instrText>
        </w:r>
        <w:r w:rsidR="00157142" w:rsidRPr="00732DA3">
          <w:rPr>
            <w:rFonts w:ascii="宋体" w:eastAsia="宋体" w:hAnsi="宋体" w:hint="eastAsia"/>
            <w:noProof/>
            <w:webHidden/>
          </w:rPr>
        </w:r>
        <w:r w:rsidR="00157142" w:rsidRPr="00732DA3">
          <w:rPr>
            <w:rFonts w:ascii="宋体" w:eastAsia="宋体" w:hAnsi="宋体" w:hint="eastAsia"/>
            <w:noProof/>
            <w:webHidden/>
          </w:rPr>
          <w:fldChar w:fldCharType="separate"/>
        </w:r>
        <w:r w:rsidR="00732DA3">
          <w:rPr>
            <w:rFonts w:ascii="宋体" w:eastAsia="宋体" w:hAnsi="宋体"/>
            <w:noProof/>
            <w:webHidden/>
          </w:rPr>
          <w:t>8</w:t>
        </w:r>
        <w:r w:rsidR="00157142" w:rsidRPr="00732DA3">
          <w:rPr>
            <w:rFonts w:ascii="宋体" w:eastAsia="宋体" w:hAnsi="宋体" w:hint="eastAsia"/>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87" w:history="1">
        <w:r w:rsidR="00157142" w:rsidRPr="00732DA3">
          <w:rPr>
            <w:rStyle w:val="afb"/>
            <w:rFonts w:ascii="宋体" w:eastAsia="宋体" w:hAnsi="宋体" w:hint="eastAsia"/>
            <w:b/>
            <w:noProof/>
          </w:rPr>
          <w:t>一、保健食品中红景天苷的测定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_Toc10938787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9</w:t>
        </w:r>
        <w:r w:rsidR="00157142" w:rsidRPr="00732DA3">
          <w:rPr>
            <w:rFonts w:ascii="宋体" w:eastAsia="宋体" w:hAnsi="宋体" w:hint="eastAsia"/>
            <w:b/>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88" w:history="1">
        <w:r w:rsidR="00157142" w:rsidRPr="00732DA3">
          <w:rPr>
            <w:rStyle w:val="afb"/>
            <w:rFonts w:ascii="宋体" w:eastAsia="宋体" w:hAnsi="宋体" w:hint="eastAsia"/>
            <w:b/>
            <w:noProof/>
          </w:rPr>
          <w:t>二、保健食品中大蒜素的测定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_Toc10938788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14</w:t>
        </w:r>
        <w:r w:rsidR="00157142" w:rsidRPr="00732DA3">
          <w:rPr>
            <w:rFonts w:ascii="宋体" w:eastAsia="宋体" w:hAnsi="宋体" w:hint="eastAsia"/>
            <w:b/>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89" w:history="1">
        <w:r w:rsidR="00157142" w:rsidRPr="00732DA3">
          <w:rPr>
            <w:rStyle w:val="afb"/>
            <w:rFonts w:ascii="宋体" w:eastAsia="宋体" w:hAnsi="宋体" w:hint="eastAsia"/>
            <w:b/>
            <w:noProof/>
          </w:rPr>
          <w:t>三、保健食品中芦荟苷的测定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_Toc10938789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18</w:t>
        </w:r>
        <w:r w:rsidR="00157142" w:rsidRPr="00732DA3">
          <w:rPr>
            <w:rFonts w:ascii="宋体" w:eastAsia="宋体" w:hAnsi="宋体" w:hint="eastAsia"/>
            <w:b/>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90" w:history="1">
        <w:r w:rsidR="00157142" w:rsidRPr="00732DA3">
          <w:rPr>
            <w:rStyle w:val="afb"/>
            <w:rFonts w:ascii="宋体" w:eastAsia="宋体" w:hAnsi="宋体" w:hint="eastAsia"/>
            <w:b/>
            <w:noProof/>
          </w:rPr>
          <w:t>四、保健食品中肉碱的测定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_Toc10938790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22</w:t>
        </w:r>
        <w:r w:rsidR="00157142" w:rsidRPr="00732DA3">
          <w:rPr>
            <w:rFonts w:ascii="宋体" w:eastAsia="宋体" w:hAnsi="宋体" w:hint="eastAsia"/>
            <w:b/>
            <w:noProof/>
            <w:webHidden/>
          </w:rPr>
          <w:fldChar w:fldCharType="end"/>
        </w:r>
      </w:hyperlink>
    </w:p>
    <w:p w:rsidR="00157142" w:rsidRPr="00732DA3" w:rsidRDefault="00706518" w:rsidP="00CB538E">
      <w:pPr>
        <w:pStyle w:val="25"/>
        <w:tabs>
          <w:tab w:val="right" w:leader="dot" w:pos="8296"/>
        </w:tabs>
        <w:adjustRightInd w:val="0"/>
        <w:snapToGrid w:val="0"/>
        <w:ind w:left="238"/>
        <w:rPr>
          <w:rFonts w:ascii="宋体" w:eastAsia="宋体" w:hAnsi="宋体"/>
          <w:b/>
          <w:smallCaps w:val="0"/>
          <w:noProof/>
          <w:kern w:val="2"/>
          <w:sz w:val="21"/>
          <w:szCs w:val="24"/>
        </w:rPr>
      </w:pPr>
      <w:hyperlink w:anchor="_Toc10938791" w:history="1">
        <w:r w:rsidR="00157142" w:rsidRPr="00732DA3">
          <w:rPr>
            <w:rStyle w:val="afb"/>
            <w:rFonts w:ascii="宋体" w:eastAsia="宋体" w:hAnsi="宋体" w:hint="eastAsia"/>
            <w:b/>
            <w:noProof/>
          </w:rPr>
          <w:t>五、</w:t>
        </w:r>
        <w:r w:rsidR="00157142" w:rsidRPr="00732DA3">
          <w:rPr>
            <w:rStyle w:val="afb"/>
            <w:rFonts w:ascii="Times New Roman" w:eastAsia="宋体" w:hAnsi="宋体"/>
            <w:b/>
            <w:noProof/>
          </w:rPr>
          <w:t>保健食品中</w:t>
        </w:r>
        <w:r w:rsidR="00CB538E" w:rsidRPr="00CB538E">
          <w:rPr>
            <w:rFonts w:ascii="黑体" w:eastAsia="黑体" w:hAnsi="黑体" w:hint="eastAsia"/>
            <w:smallCaps w:val="0"/>
            <w:kern w:val="2"/>
          </w:rPr>
          <w:t>α</w:t>
        </w:r>
        <w:r w:rsidR="00157142" w:rsidRPr="00CB538E">
          <w:rPr>
            <w:rFonts w:ascii="黑体" w:eastAsia="黑体" w:hAnsi="黑体"/>
            <w:smallCaps w:val="0"/>
            <w:kern w:val="2"/>
            <w:sz w:val="28"/>
            <w:szCs w:val="24"/>
          </w:rPr>
          <w:t>-</w:t>
        </w:r>
        <w:r w:rsidR="00157142" w:rsidRPr="00732DA3">
          <w:rPr>
            <w:rStyle w:val="afb"/>
            <w:rFonts w:ascii="Times New Roman" w:eastAsia="宋体" w:hAnsi="宋体"/>
            <w:b/>
            <w:noProof/>
          </w:rPr>
          <w:t>亚麻酸、</w:t>
        </w:r>
        <w:r w:rsidR="00CB538E" w:rsidRPr="00CB538E">
          <w:rPr>
            <w:rFonts w:ascii="黑体" w:eastAsia="黑体" w:hAnsi="黑体" w:hint="eastAsia"/>
            <w:smallCaps w:val="0"/>
            <w:kern w:val="2"/>
          </w:rPr>
          <w:t>γ</w:t>
        </w:r>
        <w:r w:rsidR="00157142" w:rsidRPr="00732DA3">
          <w:rPr>
            <w:rStyle w:val="afb"/>
            <w:rFonts w:ascii="Times New Roman" w:eastAsia="宋体"/>
            <w:b/>
            <w:noProof/>
          </w:rPr>
          <w:t>-</w:t>
        </w:r>
        <w:r w:rsidR="00157142" w:rsidRPr="00732DA3">
          <w:rPr>
            <w:rStyle w:val="afb"/>
            <w:rFonts w:ascii="Times New Roman" w:eastAsia="宋体" w:hAnsi="宋体"/>
            <w:b/>
            <w:noProof/>
          </w:rPr>
          <w:t>亚麻酸的测定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_Toc10938791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28</w:t>
        </w:r>
        <w:r w:rsidR="00157142" w:rsidRPr="00732DA3">
          <w:rPr>
            <w:rFonts w:ascii="宋体" w:eastAsia="宋体" w:hAnsi="宋体" w:hint="eastAsia"/>
            <w:b/>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92" w:history="1">
        <w:r w:rsidR="00157142" w:rsidRPr="00732DA3">
          <w:rPr>
            <w:rStyle w:val="afb"/>
            <w:rFonts w:ascii="宋体" w:eastAsia="宋体" w:hAnsi="宋体" w:hint="eastAsia"/>
            <w:b/>
            <w:noProof/>
          </w:rPr>
          <w:t>六、保健食品中人参皂苷的测定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_Toc10938792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33</w:t>
        </w:r>
        <w:r w:rsidR="00157142" w:rsidRPr="00732DA3">
          <w:rPr>
            <w:rFonts w:ascii="宋体" w:eastAsia="宋体" w:hAnsi="宋体" w:hint="eastAsia"/>
            <w:b/>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93" w:history="1">
        <w:r w:rsidR="00157142" w:rsidRPr="00732DA3">
          <w:rPr>
            <w:rStyle w:val="afb"/>
            <w:rFonts w:ascii="宋体" w:eastAsia="宋体" w:hAnsi="宋体" w:hint="eastAsia"/>
            <w:b/>
            <w:noProof/>
          </w:rPr>
          <w:t>七、保健食品中原花青素的测定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_Toc10938793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38</w:t>
        </w:r>
        <w:r w:rsidR="00157142" w:rsidRPr="00732DA3">
          <w:rPr>
            <w:rFonts w:ascii="宋体" w:eastAsia="宋体" w:hAnsi="宋体" w:hint="eastAsia"/>
            <w:b/>
            <w:noProof/>
            <w:webHidden/>
          </w:rPr>
          <w:fldChar w:fldCharType="end"/>
        </w:r>
      </w:hyperlink>
    </w:p>
    <w:p w:rsidR="00157142" w:rsidRPr="00732DA3" w:rsidRDefault="00706518" w:rsidP="00CB538E">
      <w:pPr>
        <w:pStyle w:val="25"/>
        <w:tabs>
          <w:tab w:val="right" w:leader="dot" w:pos="8296"/>
        </w:tabs>
        <w:rPr>
          <w:rFonts w:ascii="宋体" w:eastAsia="宋体" w:hAnsi="宋体"/>
          <w:b/>
          <w:smallCaps w:val="0"/>
          <w:noProof/>
          <w:kern w:val="2"/>
          <w:sz w:val="21"/>
          <w:szCs w:val="24"/>
        </w:rPr>
      </w:pPr>
      <w:hyperlink w:anchor="_Toc10938794" w:history="1">
        <w:r w:rsidR="00157142" w:rsidRPr="00732DA3">
          <w:rPr>
            <w:rStyle w:val="afb"/>
            <w:rFonts w:ascii="宋体" w:eastAsia="宋体" w:hAnsi="宋体" w:hint="eastAsia"/>
            <w:b/>
            <w:noProof/>
          </w:rPr>
          <w:t>八、保健食品中核苷酸的测定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_Toc10938794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40</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795" w:history="1">
        <w:r w:rsidR="00157142" w:rsidRPr="00732DA3">
          <w:rPr>
            <w:rStyle w:val="afb"/>
            <w:rFonts w:ascii="宋体" w:eastAsia="宋体" w:hAnsi="宋体" w:hint="eastAsia"/>
            <w:b/>
            <w:noProof/>
          </w:rPr>
          <w:t>九、保健食品中洛伐他汀的含量测定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_Toc10938795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42</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796" w:history="1">
        <w:r w:rsidR="00157142" w:rsidRPr="00732DA3">
          <w:rPr>
            <w:rStyle w:val="afb"/>
            <w:rFonts w:ascii="宋体" w:eastAsia="宋体" w:hAnsi="宋体" w:hint="eastAsia"/>
            <w:b/>
            <w:noProof/>
          </w:rPr>
          <w:t>十、保健食品中植物类功效成分鉴别试验方法</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_Toc10938796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47</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797" w:history="1">
        <w:r w:rsidR="00157142" w:rsidRPr="00732DA3">
          <w:rPr>
            <w:rStyle w:val="afb"/>
            <w:rFonts w:ascii="宋体" w:eastAsia="宋体" w:hAnsi="宋体" w:hint="eastAsia"/>
            <w:b/>
            <w:noProof/>
          </w:rPr>
          <w:t>十一、保健食品中槲皮素、山柰素、异鼠李素的含量测定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_Toc10938797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57</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798" w:history="1">
        <w:r w:rsidR="00157142" w:rsidRPr="00732DA3">
          <w:rPr>
            <w:rStyle w:val="afb"/>
            <w:rFonts w:ascii="宋体" w:eastAsia="宋体" w:hAnsi="宋体" w:hint="eastAsia"/>
            <w:b/>
            <w:noProof/>
          </w:rPr>
          <w:t>十二、保健食品中茶氨酸的测定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_Toc10938798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62</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799" w:history="1">
        <w:r w:rsidR="00157142" w:rsidRPr="00732DA3">
          <w:rPr>
            <w:rStyle w:val="afb"/>
            <w:rFonts w:ascii="宋体" w:eastAsia="宋体" w:hAnsi="宋体" w:hint="eastAsia"/>
            <w:b/>
            <w:noProof/>
          </w:rPr>
          <w:t>十三、保健食品中五味子醇甲、五味子甲素和乙素的测定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_Toc10938799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65</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0" w:history="1">
        <w:r w:rsidR="00157142" w:rsidRPr="00732DA3">
          <w:rPr>
            <w:rStyle w:val="afb"/>
            <w:rFonts w:ascii="宋体" w:eastAsia="宋体" w:hAnsi="宋体" w:hint="eastAsia"/>
            <w:b/>
            <w:noProof/>
          </w:rPr>
          <w:t>十四、保健食品中腺苷的测定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_Toc10938800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67</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1" w:history="1">
        <w:r w:rsidR="00157142" w:rsidRPr="00732DA3">
          <w:rPr>
            <w:rStyle w:val="afb"/>
            <w:rFonts w:ascii="宋体" w:eastAsia="宋体" w:hAnsi="宋体" w:hint="eastAsia"/>
            <w:b/>
            <w:noProof/>
          </w:rPr>
          <w:t>十五、保健食品中总皂苷的测定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_Toc10938801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72</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2" w:history="1">
        <w:r w:rsidR="00157142" w:rsidRPr="00732DA3">
          <w:rPr>
            <w:rStyle w:val="afb"/>
            <w:rFonts w:ascii="宋体" w:eastAsia="宋体" w:hAnsi="宋体" w:hint="eastAsia"/>
            <w:b/>
            <w:noProof/>
          </w:rPr>
          <w:t>十六、保健食品中总黄酮的测定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_Toc10938802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76</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3" w:history="1">
        <w:r w:rsidR="00157142" w:rsidRPr="00732DA3">
          <w:rPr>
            <w:rStyle w:val="afb"/>
            <w:rFonts w:ascii="宋体" w:eastAsia="宋体" w:hAnsi="宋体" w:hint="eastAsia"/>
            <w:b/>
            <w:noProof/>
          </w:rPr>
          <w:t>十七、保健食品中壳聚糖脱乙酰度的测定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_Toc10938803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79</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4" w:history="1">
        <w:r w:rsidR="00157142" w:rsidRPr="00732DA3">
          <w:rPr>
            <w:rStyle w:val="afb"/>
            <w:rFonts w:ascii="宋体" w:eastAsia="宋体" w:hAnsi="宋体" w:hint="eastAsia"/>
            <w:b/>
            <w:noProof/>
          </w:rPr>
          <w:t>十八、蚓激酶活性的测定方法</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_Toc10938804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81</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5" w:history="1">
        <w:r w:rsidR="00157142" w:rsidRPr="00732DA3">
          <w:rPr>
            <w:rStyle w:val="afb"/>
            <w:rFonts w:ascii="宋体" w:eastAsia="宋体" w:hAnsi="宋体" w:hint="eastAsia"/>
            <w:b/>
            <w:noProof/>
          </w:rPr>
          <w:t>十九、保健食品中总蒽醌的测定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_Toc10938805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84</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6" w:history="1">
        <w:r w:rsidR="00157142" w:rsidRPr="00732DA3">
          <w:rPr>
            <w:rStyle w:val="afb"/>
            <w:rFonts w:ascii="宋体" w:eastAsia="宋体" w:hAnsi="宋体" w:hint="eastAsia"/>
            <w:b/>
            <w:noProof/>
          </w:rPr>
          <w:t>二十、保健食品中10-羟基癸烯酸的测定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_Toc10938806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87</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7" w:history="1">
        <w:r w:rsidR="00157142" w:rsidRPr="00732DA3">
          <w:rPr>
            <w:rStyle w:val="afb"/>
            <w:rFonts w:ascii="宋体" w:eastAsia="宋体" w:hAnsi="宋体" w:hint="eastAsia"/>
            <w:b/>
            <w:noProof/>
          </w:rPr>
          <w:t>二十一、保健食品中绞股蓝皂苷XL IX的测定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_Toc10938807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92</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8" w:history="1">
        <w:r w:rsidR="00157142" w:rsidRPr="00732DA3">
          <w:rPr>
            <w:rStyle w:val="afb"/>
            <w:rFonts w:ascii="宋体" w:eastAsia="宋体" w:hAnsi="宋体" w:hint="eastAsia"/>
            <w:b/>
            <w:noProof/>
          </w:rPr>
          <w:t>二十二、保健食品中氨基葡萄糖的测定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_Toc10938808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96</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09" w:history="1">
        <w:r w:rsidR="00157142" w:rsidRPr="00732DA3">
          <w:rPr>
            <w:rStyle w:val="afb"/>
            <w:rFonts w:ascii="宋体" w:eastAsia="宋体" w:hAnsi="宋体" w:hint="eastAsia"/>
            <w:b/>
            <w:noProof/>
          </w:rPr>
          <w:t>二十三、保健食品中总三萜的测定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_Toc10938809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103</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10" w:history="1">
        <w:r w:rsidR="00157142" w:rsidRPr="00732DA3">
          <w:rPr>
            <w:rStyle w:val="afb"/>
            <w:rFonts w:ascii="宋体" w:eastAsia="宋体" w:hAnsi="宋体" w:hint="eastAsia"/>
            <w:b/>
            <w:noProof/>
          </w:rPr>
          <w:t>二十四、保健食品中虫草素的测定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_Toc10938810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106</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11" w:history="1">
        <w:r w:rsidR="00157142" w:rsidRPr="00732DA3">
          <w:rPr>
            <w:rStyle w:val="afb"/>
            <w:rFonts w:ascii="宋体" w:eastAsia="宋体" w:hAnsi="宋体" w:hint="eastAsia"/>
            <w:b/>
            <w:noProof/>
          </w:rPr>
          <w:t>二十五、保健食品中虫草酸的测定</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_Toc10938811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110</w:t>
        </w:r>
        <w:r w:rsidR="00157142" w:rsidRPr="00732DA3">
          <w:rPr>
            <w:rFonts w:ascii="宋体" w:eastAsia="宋体" w:hAnsi="宋体" w:hint="eastAsia"/>
            <w:b/>
            <w:noProof/>
            <w:webHidden/>
          </w:rPr>
          <w:fldChar w:fldCharType="end"/>
        </w:r>
      </w:hyperlink>
    </w:p>
    <w:p w:rsidR="00157142" w:rsidRPr="00732DA3" w:rsidRDefault="00706518">
      <w:pPr>
        <w:pStyle w:val="15"/>
        <w:tabs>
          <w:tab w:val="right" w:leader="dot" w:pos="8296"/>
        </w:tabs>
        <w:rPr>
          <w:rFonts w:ascii="宋体" w:eastAsia="宋体" w:hAnsi="宋体"/>
          <w:bCs w:val="0"/>
          <w:caps w:val="0"/>
          <w:noProof/>
          <w:kern w:val="2"/>
          <w:sz w:val="21"/>
          <w:szCs w:val="24"/>
        </w:rPr>
      </w:pPr>
      <w:hyperlink w:anchor="_Toc10938812" w:history="1">
        <w:r w:rsidR="00157142" w:rsidRPr="00732DA3">
          <w:rPr>
            <w:rStyle w:val="afb"/>
            <w:rFonts w:ascii="宋体" w:eastAsia="宋体" w:hAnsi="宋体" w:hint="eastAsia"/>
            <w:noProof/>
            <w:spacing w:val="4"/>
          </w:rPr>
          <w:t>第三部分</w:t>
        </w:r>
      </w:hyperlink>
      <w:r w:rsidR="00732DA3" w:rsidRPr="00CB538E">
        <w:rPr>
          <w:rStyle w:val="afb"/>
          <w:rFonts w:ascii="宋体" w:eastAsia="宋体" w:hAnsi="宋体" w:hint="eastAsia"/>
          <w:noProof/>
          <w:u w:val="none"/>
        </w:rPr>
        <w:t xml:space="preserve"> </w:t>
      </w:r>
      <w:hyperlink w:anchor="_Toc10938813" w:history="1">
        <w:r w:rsidR="00157142" w:rsidRPr="00732DA3">
          <w:rPr>
            <w:rStyle w:val="afb"/>
            <w:rFonts w:ascii="宋体" w:eastAsia="宋体" w:hAnsi="宋体" w:hint="eastAsia"/>
            <w:noProof/>
            <w:spacing w:val="4"/>
          </w:rPr>
          <w:t>十一种溶剂残留的测定</w:t>
        </w:r>
        <w:r w:rsidR="00157142" w:rsidRPr="00732DA3">
          <w:rPr>
            <w:rFonts w:ascii="宋体" w:eastAsia="宋体" w:hAnsi="宋体" w:hint="eastAsia"/>
            <w:noProof/>
            <w:webHidden/>
          </w:rPr>
          <w:tab/>
        </w:r>
        <w:r w:rsidR="00157142" w:rsidRPr="00732DA3">
          <w:rPr>
            <w:rFonts w:ascii="宋体" w:eastAsia="宋体" w:hAnsi="宋体" w:hint="eastAsia"/>
            <w:noProof/>
            <w:webHidden/>
          </w:rPr>
          <w:fldChar w:fldCharType="begin"/>
        </w:r>
        <w:r w:rsidR="00157142" w:rsidRPr="00732DA3">
          <w:rPr>
            <w:rFonts w:ascii="宋体" w:eastAsia="宋体" w:hAnsi="宋体" w:hint="eastAsia"/>
            <w:noProof/>
            <w:webHidden/>
          </w:rPr>
          <w:instrText xml:space="preserve"> PAGEREF _Toc10938813 \h </w:instrText>
        </w:r>
        <w:r w:rsidR="00157142" w:rsidRPr="00732DA3">
          <w:rPr>
            <w:rFonts w:ascii="宋体" w:eastAsia="宋体" w:hAnsi="宋体" w:hint="eastAsia"/>
            <w:noProof/>
            <w:webHidden/>
          </w:rPr>
        </w:r>
        <w:r w:rsidR="00157142" w:rsidRPr="00732DA3">
          <w:rPr>
            <w:rFonts w:ascii="宋体" w:eastAsia="宋体" w:hAnsi="宋体" w:hint="eastAsia"/>
            <w:noProof/>
            <w:webHidden/>
          </w:rPr>
          <w:fldChar w:fldCharType="separate"/>
        </w:r>
        <w:r w:rsidR="00732DA3">
          <w:rPr>
            <w:rFonts w:ascii="宋体" w:eastAsia="宋体" w:hAnsi="宋体"/>
            <w:noProof/>
            <w:webHidden/>
          </w:rPr>
          <w:t>114</w:t>
        </w:r>
        <w:r w:rsidR="00157142" w:rsidRPr="00732DA3">
          <w:rPr>
            <w:rFonts w:ascii="宋体" w:eastAsia="宋体" w:hAnsi="宋体" w:hint="eastAsia"/>
            <w:noProof/>
            <w:webHidden/>
          </w:rPr>
          <w:fldChar w:fldCharType="end"/>
        </w:r>
      </w:hyperlink>
    </w:p>
    <w:p w:rsidR="00157142" w:rsidRPr="00732DA3" w:rsidRDefault="00706518" w:rsidP="008E7238">
      <w:pPr>
        <w:pStyle w:val="15"/>
        <w:tabs>
          <w:tab w:val="right" w:leader="dot" w:pos="8296"/>
        </w:tabs>
        <w:rPr>
          <w:rFonts w:ascii="宋体" w:eastAsia="宋体" w:hAnsi="宋体"/>
          <w:bCs w:val="0"/>
          <w:caps w:val="0"/>
          <w:noProof/>
          <w:kern w:val="2"/>
          <w:sz w:val="21"/>
          <w:szCs w:val="24"/>
        </w:rPr>
      </w:pPr>
      <w:hyperlink w:anchor="_Toc10938814" w:history="1">
        <w:r w:rsidR="00157142" w:rsidRPr="00732DA3">
          <w:rPr>
            <w:rStyle w:val="afb"/>
            <w:rFonts w:ascii="宋体" w:eastAsia="宋体" w:hAnsi="宋体" w:hint="eastAsia"/>
            <w:noProof/>
            <w:spacing w:val="4"/>
          </w:rPr>
          <w:t>第四部分</w:t>
        </w:r>
      </w:hyperlink>
      <w:r w:rsidR="00157142" w:rsidRPr="00CB538E">
        <w:rPr>
          <w:rStyle w:val="afb"/>
          <w:rFonts w:ascii="宋体" w:eastAsia="宋体" w:hAnsi="宋体" w:hint="eastAsia"/>
          <w:noProof/>
          <w:u w:val="none"/>
        </w:rPr>
        <w:t xml:space="preserve"> </w:t>
      </w:r>
      <w:hyperlink w:anchor="_Toc10938815" w:history="1">
        <w:r w:rsidR="00157142" w:rsidRPr="00732DA3">
          <w:rPr>
            <w:rStyle w:val="afb"/>
            <w:rFonts w:ascii="宋体" w:eastAsia="宋体" w:hAnsi="宋体" w:hint="eastAsia"/>
            <w:noProof/>
            <w:spacing w:val="4"/>
          </w:rPr>
          <w:t>兴奋剂及违禁成分测定</w:t>
        </w:r>
        <w:r w:rsidR="00157142" w:rsidRPr="00732DA3">
          <w:rPr>
            <w:rFonts w:ascii="宋体" w:eastAsia="宋体" w:hAnsi="宋体" w:hint="eastAsia"/>
            <w:noProof/>
            <w:webHidden/>
          </w:rPr>
          <w:tab/>
        </w:r>
        <w:r w:rsidR="00157142" w:rsidRPr="00732DA3">
          <w:rPr>
            <w:rFonts w:ascii="宋体" w:eastAsia="宋体" w:hAnsi="宋体" w:hint="eastAsia"/>
            <w:noProof/>
            <w:webHidden/>
          </w:rPr>
          <w:fldChar w:fldCharType="begin"/>
        </w:r>
        <w:r w:rsidR="00157142" w:rsidRPr="00732DA3">
          <w:rPr>
            <w:rFonts w:ascii="宋体" w:eastAsia="宋体" w:hAnsi="宋体" w:hint="eastAsia"/>
            <w:noProof/>
            <w:webHidden/>
          </w:rPr>
          <w:instrText xml:space="preserve"> PAGEREF _Toc10938815 \h </w:instrText>
        </w:r>
        <w:r w:rsidR="00157142" w:rsidRPr="00732DA3">
          <w:rPr>
            <w:rFonts w:ascii="宋体" w:eastAsia="宋体" w:hAnsi="宋体" w:hint="eastAsia"/>
            <w:noProof/>
            <w:webHidden/>
          </w:rPr>
        </w:r>
        <w:r w:rsidR="00157142" w:rsidRPr="00732DA3">
          <w:rPr>
            <w:rFonts w:ascii="宋体" w:eastAsia="宋体" w:hAnsi="宋体" w:hint="eastAsia"/>
            <w:noProof/>
            <w:webHidden/>
          </w:rPr>
          <w:fldChar w:fldCharType="separate"/>
        </w:r>
        <w:r w:rsidR="00732DA3">
          <w:rPr>
            <w:rFonts w:ascii="宋体" w:eastAsia="宋体" w:hAnsi="宋体"/>
            <w:noProof/>
            <w:webHidden/>
          </w:rPr>
          <w:t>120</w:t>
        </w:r>
        <w:r w:rsidR="00157142" w:rsidRPr="00732DA3">
          <w:rPr>
            <w:rFonts w:ascii="宋体" w:eastAsia="宋体" w:hAnsi="宋体" w:hint="eastAsia"/>
            <w:noProof/>
            <w:webHidden/>
          </w:rPr>
          <w:fldChar w:fldCharType="end"/>
        </w:r>
      </w:hyperlink>
    </w:p>
    <w:p w:rsidR="00157142" w:rsidRPr="00732DA3" w:rsidRDefault="00706518">
      <w:pPr>
        <w:pStyle w:val="15"/>
        <w:tabs>
          <w:tab w:val="right" w:leader="dot" w:pos="8296"/>
        </w:tabs>
        <w:rPr>
          <w:rFonts w:ascii="宋体" w:eastAsia="宋体" w:hAnsi="宋体"/>
          <w:bCs w:val="0"/>
          <w:caps w:val="0"/>
          <w:noProof/>
          <w:kern w:val="2"/>
          <w:sz w:val="21"/>
          <w:szCs w:val="24"/>
        </w:rPr>
      </w:pPr>
      <w:hyperlink w:anchor="_Toc10938817" w:history="1">
        <w:r w:rsidR="00157142" w:rsidRPr="00732DA3">
          <w:rPr>
            <w:rStyle w:val="afb"/>
            <w:rFonts w:ascii="宋体" w:eastAsia="宋体" w:hAnsi="宋体" w:hint="eastAsia"/>
            <w:noProof/>
            <w:spacing w:val="4"/>
          </w:rPr>
          <w:t>第五部分</w:t>
        </w:r>
      </w:hyperlink>
      <w:r w:rsidR="00157142" w:rsidRPr="00CB538E">
        <w:rPr>
          <w:rStyle w:val="afb"/>
          <w:rFonts w:ascii="宋体" w:eastAsia="宋体" w:hAnsi="宋体" w:hint="eastAsia"/>
          <w:noProof/>
          <w:u w:val="none"/>
        </w:rPr>
        <w:t xml:space="preserve"> </w:t>
      </w:r>
      <w:hyperlink w:anchor="_Toc10938818" w:history="1">
        <w:r w:rsidR="00157142" w:rsidRPr="00732DA3">
          <w:rPr>
            <w:rStyle w:val="afb"/>
            <w:rFonts w:ascii="宋体" w:eastAsia="宋体" w:hAnsi="宋体" w:hint="eastAsia"/>
            <w:noProof/>
            <w:spacing w:val="4"/>
          </w:rPr>
          <w:t>不同剂型及特定原料类别产品的</w:t>
        </w:r>
      </w:hyperlink>
      <w:hyperlink w:anchor="_Toc10938819" w:history="1">
        <w:r w:rsidR="00157142" w:rsidRPr="00732DA3">
          <w:rPr>
            <w:rStyle w:val="afb"/>
            <w:rFonts w:ascii="宋体" w:eastAsia="宋体" w:hAnsi="宋体" w:hint="eastAsia"/>
            <w:noProof/>
            <w:spacing w:val="4"/>
          </w:rPr>
          <w:t>卫生学检测项目</w:t>
        </w:r>
        <w:r w:rsidR="00157142" w:rsidRPr="00732DA3">
          <w:rPr>
            <w:rFonts w:ascii="宋体" w:eastAsia="宋体" w:hAnsi="宋体" w:hint="eastAsia"/>
            <w:noProof/>
            <w:webHidden/>
          </w:rPr>
          <w:tab/>
        </w:r>
        <w:r w:rsidR="00157142" w:rsidRPr="00732DA3">
          <w:rPr>
            <w:rFonts w:ascii="宋体" w:eastAsia="宋体" w:hAnsi="宋体" w:hint="eastAsia"/>
            <w:noProof/>
            <w:webHidden/>
          </w:rPr>
          <w:fldChar w:fldCharType="begin"/>
        </w:r>
        <w:r w:rsidR="00157142" w:rsidRPr="00732DA3">
          <w:rPr>
            <w:rFonts w:ascii="宋体" w:eastAsia="宋体" w:hAnsi="宋体" w:hint="eastAsia"/>
            <w:noProof/>
            <w:webHidden/>
          </w:rPr>
          <w:instrText xml:space="preserve"> PAGEREF _Toc10938819 \h </w:instrText>
        </w:r>
        <w:r w:rsidR="00157142" w:rsidRPr="00732DA3">
          <w:rPr>
            <w:rFonts w:ascii="宋体" w:eastAsia="宋体" w:hAnsi="宋体" w:hint="eastAsia"/>
            <w:noProof/>
            <w:webHidden/>
          </w:rPr>
        </w:r>
        <w:r w:rsidR="00157142" w:rsidRPr="00732DA3">
          <w:rPr>
            <w:rFonts w:ascii="宋体" w:eastAsia="宋体" w:hAnsi="宋体" w:hint="eastAsia"/>
            <w:noProof/>
            <w:webHidden/>
          </w:rPr>
          <w:fldChar w:fldCharType="separate"/>
        </w:r>
        <w:r w:rsidR="00732DA3">
          <w:rPr>
            <w:rFonts w:ascii="宋体" w:eastAsia="宋体" w:hAnsi="宋体"/>
            <w:noProof/>
            <w:webHidden/>
          </w:rPr>
          <w:t>124</w:t>
        </w:r>
        <w:r w:rsidR="00157142" w:rsidRPr="00732DA3">
          <w:rPr>
            <w:rFonts w:ascii="宋体" w:eastAsia="宋体" w:hAnsi="宋体" w:hint="eastAsia"/>
            <w:noProof/>
            <w:webHidden/>
          </w:rPr>
          <w:fldChar w:fldCharType="end"/>
        </w:r>
      </w:hyperlink>
    </w:p>
    <w:p w:rsidR="00157142" w:rsidRPr="00732DA3" w:rsidRDefault="00706518">
      <w:pPr>
        <w:pStyle w:val="15"/>
        <w:tabs>
          <w:tab w:val="right" w:leader="dot" w:pos="8296"/>
        </w:tabs>
        <w:rPr>
          <w:rFonts w:ascii="宋体" w:eastAsia="宋体" w:hAnsi="宋体"/>
          <w:bCs w:val="0"/>
          <w:caps w:val="0"/>
          <w:noProof/>
          <w:kern w:val="2"/>
          <w:sz w:val="21"/>
          <w:szCs w:val="24"/>
        </w:rPr>
      </w:pPr>
      <w:hyperlink w:anchor="_Toc10938820" w:history="1">
        <w:r w:rsidR="00157142" w:rsidRPr="00732DA3">
          <w:rPr>
            <w:rStyle w:val="afb"/>
            <w:rFonts w:ascii="宋体" w:eastAsia="宋体" w:hAnsi="宋体" w:hint="eastAsia"/>
            <w:noProof/>
            <w:spacing w:val="4"/>
          </w:rPr>
          <w:t>第六部分</w:t>
        </w:r>
      </w:hyperlink>
      <w:r w:rsidR="00157142" w:rsidRPr="00CB538E">
        <w:rPr>
          <w:rStyle w:val="afb"/>
          <w:rFonts w:ascii="宋体" w:eastAsia="宋体" w:hAnsi="宋体" w:hint="eastAsia"/>
          <w:noProof/>
          <w:u w:val="none"/>
        </w:rPr>
        <w:t xml:space="preserve"> </w:t>
      </w:r>
      <w:hyperlink w:anchor="_Toc10938821" w:history="1">
        <w:r w:rsidR="00157142" w:rsidRPr="00732DA3">
          <w:rPr>
            <w:rStyle w:val="afb"/>
            <w:rFonts w:ascii="宋体" w:eastAsia="宋体" w:hAnsi="宋体" w:hint="eastAsia"/>
            <w:noProof/>
            <w:spacing w:val="4"/>
          </w:rPr>
          <w:t>特定原料类别产品的功效成分和</w:t>
        </w:r>
      </w:hyperlink>
      <w:hyperlink w:anchor="_Toc10938822" w:history="1">
        <w:r w:rsidR="00157142" w:rsidRPr="00732DA3">
          <w:rPr>
            <w:rStyle w:val="afb"/>
            <w:rFonts w:ascii="宋体" w:eastAsia="宋体" w:hAnsi="宋体" w:hint="eastAsia"/>
            <w:noProof/>
            <w:spacing w:val="4"/>
          </w:rPr>
          <w:t>标志性成分检测项目</w:t>
        </w:r>
        <w:r w:rsidR="00157142" w:rsidRPr="00732DA3">
          <w:rPr>
            <w:rFonts w:ascii="宋体" w:eastAsia="宋体" w:hAnsi="宋体" w:hint="eastAsia"/>
            <w:noProof/>
            <w:webHidden/>
          </w:rPr>
          <w:tab/>
        </w:r>
        <w:r w:rsidR="00157142" w:rsidRPr="00732DA3">
          <w:rPr>
            <w:rFonts w:ascii="宋体" w:eastAsia="宋体" w:hAnsi="宋体" w:hint="eastAsia"/>
            <w:noProof/>
            <w:webHidden/>
          </w:rPr>
          <w:fldChar w:fldCharType="begin"/>
        </w:r>
        <w:r w:rsidR="00157142" w:rsidRPr="00732DA3">
          <w:rPr>
            <w:rFonts w:ascii="宋体" w:eastAsia="宋体" w:hAnsi="宋体" w:hint="eastAsia"/>
            <w:noProof/>
            <w:webHidden/>
          </w:rPr>
          <w:instrText xml:space="preserve"> PAGEREF _Toc10938822 \h </w:instrText>
        </w:r>
        <w:r w:rsidR="00157142" w:rsidRPr="00732DA3">
          <w:rPr>
            <w:rFonts w:ascii="宋体" w:eastAsia="宋体" w:hAnsi="宋体" w:hint="eastAsia"/>
            <w:noProof/>
            <w:webHidden/>
          </w:rPr>
        </w:r>
        <w:r w:rsidR="00157142" w:rsidRPr="00732DA3">
          <w:rPr>
            <w:rFonts w:ascii="宋体" w:eastAsia="宋体" w:hAnsi="宋体" w:hint="eastAsia"/>
            <w:noProof/>
            <w:webHidden/>
          </w:rPr>
          <w:fldChar w:fldCharType="separate"/>
        </w:r>
        <w:r w:rsidR="00732DA3">
          <w:rPr>
            <w:rFonts w:ascii="宋体" w:eastAsia="宋体" w:hAnsi="宋体"/>
            <w:noProof/>
            <w:webHidden/>
          </w:rPr>
          <w:t>126</w:t>
        </w:r>
        <w:r w:rsidR="00157142" w:rsidRPr="00732DA3">
          <w:rPr>
            <w:rFonts w:ascii="宋体" w:eastAsia="宋体" w:hAnsi="宋体" w:hint="eastAsia"/>
            <w:noProof/>
            <w:webHidden/>
          </w:rPr>
          <w:fldChar w:fldCharType="end"/>
        </w:r>
      </w:hyperlink>
    </w:p>
    <w:p w:rsidR="00157142" w:rsidRPr="00732DA3" w:rsidRDefault="00706518">
      <w:pPr>
        <w:pStyle w:val="15"/>
        <w:tabs>
          <w:tab w:val="right" w:leader="dot" w:pos="8296"/>
        </w:tabs>
        <w:rPr>
          <w:rFonts w:ascii="宋体" w:eastAsia="宋体" w:hAnsi="宋体"/>
          <w:bCs w:val="0"/>
          <w:caps w:val="0"/>
          <w:noProof/>
          <w:kern w:val="2"/>
          <w:sz w:val="21"/>
          <w:szCs w:val="24"/>
        </w:rPr>
      </w:pPr>
      <w:hyperlink w:anchor="_Toc10938823" w:history="1">
        <w:r w:rsidR="00157142" w:rsidRPr="00732DA3">
          <w:rPr>
            <w:rStyle w:val="afb"/>
            <w:rFonts w:ascii="宋体" w:eastAsia="宋体" w:hAnsi="宋体" w:hint="eastAsia"/>
            <w:noProof/>
            <w:spacing w:val="4"/>
          </w:rPr>
          <w:t>附录</w:t>
        </w:r>
        <w:r w:rsidR="00157142" w:rsidRPr="00732DA3">
          <w:rPr>
            <w:rFonts w:ascii="宋体" w:eastAsia="宋体" w:hAnsi="宋体" w:hint="eastAsia"/>
            <w:noProof/>
            <w:webHidden/>
          </w:rPr>
          <w:tab/>
        </w:r>
        <w:r w:rsidR="00157142" w:rsidRPr="00732DA3">
          <w:rPr>
            <w:rFonts w:ascii="宋体" w:eastAsia="宋体" w:hAnsi="宋体" w:hint="eastAsia"/>
            <w:noProof/>
            <w:webHidden/>
          </w:rPr>
          <w:fldChar w:fldCharType="begin"/>
        </w:r>
        <w:r w:rsidR="00157142" w:rsidRPr="00732DA3">
          <w:rPr>
            <w:rFonts w:ascii="宋体" w:eastAsia="宋体" w:hAnsi="宋体" w:hint="eastAsia"/>
            <w:noProof/>
            <w:webHidden/>
          </w:rPr>
          <w:instrText xml:space="preserve"> PAGEREF _Toc10938823 \h </w:instrText>
        </w:r>
        <w:r w:rsidR="00157142" w:rsidRPr="00732DA3">
          <w:rPr>
            <w:rFonts w:ascii="宋体" w:eastAsia="宋体" w:hAnsi="宋体" w:hint="eastAsia"/>
            <w:noProof/>
            <w:webHidden/>
          </w:rPr>
        </w:r>
        <w:r w:rsidR="00157142" w:rsidRPr="00732DA3">
          <w:rPr>
            <w:rFonts w:ascii="宋体" w:eastAsia="宋体" w:hAnsi="宋体" w:hint="eastAsia"/>
            <w:noProof/>
            <w:webHidden/>
          </w:rPr>
          <w:fldChar w:fldCharType="separate"/>
        </w:r>
        <w:r w:rsidR="00732DA3">
          <w:rPr>
            <w:rFonts w:ascii="宋体" w:eastAsia="宋体" w:hAnsi="宋体"/>
            <w:noProof/>
            <w:webHidden/>
          </w:rPr>
          <w:t>128</w:t>
        </w:r>
        <w:r w:rsidR="00157142" w:rsidRPr="00732DA3">
          <w:rPr>
            <w:rFonts w:ascii="宋体" w:eastAsia="宋体" w:hAnsi="宋体" w:hint="eastAsia"/>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24" w:history="1">
        <w:r w:rsidR="00157142" w:rsidRPr="00732DA3">
          <w:rPr>
            <w:rStyle w:val="afb"/>
            <w:rFonts w:ascii="宋体" w:eastAsia="宋体" w:hAnsi="宋体" w:hint="eastAsia"/>
            <w:b/>
            <w:noProof/>
          </w:rPr>
          <w:t>附录1  部分功效成分/标志性成分检测方法国家标准</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_Toc10938824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128</w:t>
        </w:r>
        <w:r w:rsidR="00157142" w:rsidRPr="00732DA3">
          <w:rPr>
            <w:rFonts w:ascii="宋体" w:eastAsia="宋体" w:hAnsi="宋体" w:hint="eastAsia"/>
            <w:b/>
            <w:noProof/>
            <w:webHidden/>
          </w:rPr>
          <w:fldChar w:fldCharType="end"/>
        </w:r>
      </w:hyperlink>
    </w:p>
    <w:p w:rsidR="00157142" w:rsidRPr="00732DA3" w:rsidRDefault="00706518">
      <w:pPr>
        <w:pStyle w:val="25"/>
        <w:tabs>
          <w:tab w:val="right" w:leader="dot" w:pos="8296"/>
        </w:tabs>
        <w:rPr>
          <w:rFonts w:ascii="宋体" w:eastAsia="宋体" w:hAnsi="宋体"/>
          <w:b/>
          <w:smallCaps w:val="0"/>
          <w:noProof/>
          <w:kern w:val="2"/>
          <w:sz w:val="21"/>
          <w:szCs w:val="24"/>
        </w:rPr>
      </w:pPr>
      <w:hyperlink w:anchor="_Toc10938825" w:history="1">
        <w:r w:rsidR="00157142" w:rsidRPr="00732DA3">
          <w:rPr>
            <w:rStyle w:val="afb"/>
            <w:rFonts w:ascii="宋体" w:eastAsia="宋体" w:hAnsi="宋体" w:hint="eastAsia"/>
            <w:b/>
            <w:noProof/>
          </w:rPr>
          <w:t>附录2  常用卫生指标检测方法</w:t>
        </w:r>
        <w:r w:rsidR="00157142" w:rsidRPr="00732DA3">
          <w:rPr>
            <w:rFonts w:ascii="宋体" w:eastAsia="宋体" w:hAnsi="宋体" w:hint="eastAsia"/>
            <w:b/>
            <w:noProof/>
            <w:webHidden/>
          </w:rPr>
          <w:tab/>
        </w:r>
        <w:r w:rsidR="00157142" w:rsidRPr="00732DA3">
          <w:rPr>
            <w:rFonts w:ascii="宋体" w:eastAsia="宋体" w:hAnsi="宋体" w:hint="eastAsia"/>
            <w:b/>
            <w:noProof/>
            <w:webHidden/>
          </w:rPr>
          <w:fldChar w:fldCharType="begin"/>
        </w:r>
        <w:r w:rsidR="00157142" w:rsidRPr="00732DA3">
          <w:rPr>
            <w:rFonts w:ascii="宋体" w:eastAsia="宋体" w:hAnsi="宋体" w:hint="eastAsia"/>
            <w:b/>
            <w:noProof/>
            <w:webHidden/>
          </w:rPr>
          <w:instrText xml:space="preserve"> PAGEREF _Toc10938825 \h </w:instrText>
        </w:r>
        <w:r w:rsidR="00157142" w:rsidRPr="00732DA3">
          <w:rPr>
            <w:rFonts w:ascii="宋体" w:eastAsia="宋体" w:hAnsi="宋体" w:hint="eastAsia"/>
            <w:b/>
            <w:noProof/>
            <w:webHidden/>
          </w:rPr>
        </w:r>
        <w:r w:rsidR="00157142" w:rsidRPr="00732DA3">
          <w:rPr>
            <w:rFonts w:ascii="宋体" w:eastAsia="宋体" w:hAnsi="宋体" w:hint="eastAsia"/>
            <w:b/>
            <w:noProof/>
            <w:webHidden/>
          </w:rPr>
          <w:fldChar w:fldCharType="separate"/>
        </w:r>
        <w:r w:rsidR="00732DA3">
          <w:rPr>
            <w:rFonts w:ascii="宋体" w:eastAsia="宋体" w:hAnsi="宋体"/>
            <w:b/>
            <w:noProof/>
            <w:webHidden/>
          </w:rPr>
          <w:t>129</w:t>
        </w:r>
        <w:r w:rsidR="00157142" w:rsidRPr="00732DA3">
          <w:rPr>
            <w:rFonts w:ascii="宋体" w:eastAsia="宋体" w:hAnsi="宋体" w:hint="eastAsia"/>
            <w:b/>
            <w:noProof/>
            <w:webHidden/>
          </w:rPr>
          <w:fldChar w:fldCharType="end"/>
        </w:r>
      </w:hyperlink>
    </w:p>
    <w:p w:rsidR="00E45608" w:rsidRPr="00732DA3" w:rsidRDefault="0070738A" w:rsidP="00F909E7">
      <w:pPr>
        <w:spacing w:line="400" w:lineRule="atLeast"/>
        <w:rPr>
          <w:b/>
        </w:rPr>
      </w:pPr>
      <w:r w:rsidRPr="00732DA3">
        <w:rPr>
          <w:rFonts w:ascii="宋体" w:hAnsi="宋体" w:hint="eastAsia"/>
          <w:b/>
          <w:bCs/>
          <w:caps/>
          <w:sz w:val="22"/>
        </w:rPr>
        <w:fldChar w:fldCharType="end"/>
      </w:r>
    </w:p>
    <w:p w:rsidR="00C05079" w:rsidRDefault="00C05079" w:rsidP="00E45608">
      <w:pPr>
        <w:spacing w:line="1000" w:lineRule="exact"/>
        <w:jc w:val="center"/>
        <w:outlineLvl w:val="0"/>
        <w:rPr>
          <w:b/>
          <w:color w:val="000000"/>
          <w:spacing w:val="4"/>
          <w:kern w:val="2"/>
          <w:sz w:val="52"/>
          <w:szCs w:val="52"/>
        </w:rPr>
      </w:pPr>
      <w:r>
        <w:rPr>
          <w:b/>
          <w:color w:val="000000"/>
          <w:spacing w:val="4"/>
          <w:kern w:val="2"/>
          <w:sz w:val="52"/>
          <w:szCs w:val="52"/>
        </w:rPr>
        <w:lastRenderedPageBreak/>
        <w:br w:type="page"/>
      </w:r>
    </w:p>
    <w:p w:rsidR="00C05079" w:rsidRDefault="00C05079" w:rsidP="00E45608">
      <w:pPr>
        <w:spacing w:line="1000" w:lineRule="exact"/>
        <w:jc w:val="center"/>
        <w:outlineLvl w:val="0"/>
        <w:rPr>
          <w:b/>
          <w:color w:val="000000"/>
          <w:spacing w:val="4"/>
          <w:kern w:val="2"/>
          <w:sz w:val="52"/>
          <w:szCs w:val="52"/>
        </w:rPr>
      </w:pPr>
    </w:p>
    <w:p w:rsidR="00CA558C" w:rsidRDefault="00CA558C" w:rsidP="00E45608">
      <w:pPr>
        <w:spacing w:line="1000" w:lineRule="exact"/>
        <w:jc w:val="center"/>
        <w:outlineLvl w:val="0"/>
        <w:rPr>
          <w:b/>
          <w:color w:val="000000"/>
          <w:spacing w:val="4"/>
          <w:kern w:val="2"/>
          <w:sz w:val="52"/>
          <w:szCs w:val="52"/>
        </w:rPr>
      </w:pPr>
      <w:bookmarkStart w:id="4" w:name="_Toc10938780"/>
      <w:r w:rsidRPr="00777536">
        <w:rPr>
          <w:b/>
          <w:color w:val="000000"/>
          <w:spacing w:val="4"/>
          <w:kern w:val="2"/>
          <w:sz w:val="52"/>
          <w:szCs w:val="52"/>
        </w:rPr>
        <w:t>第一部分</w:t>
      </w:r>
      <w:bookmarkEnd w:id="4"/>
    </w:p>
    <w:p w:rsidR="00775C15" w:rsidRPr="00CB538E" w:rsidRDefault="00775C15" w:rsidP="00CB538E"/>
    <w:p w:rsidR="00CA558C" w:rsidRPr="00777536" w:rsidRDefault="00CA558C" w:rsidP="00E45608">
      <w:pPr>
        <w:spacing w:line="1000" w:lineRule="exact"/>
        <w:jc w:val="center"/>
        <w:outlineLvl w:val="0"/>
        <w:rPr>
          <w:b/>
          <w:color w:val="000000"/>
          <w:spacing w:val="4"/>
          <w:kern w:val="2"/>
          <w:sz w:val="52"/>
          <w:szCs w:val="52"/>
        </w:rPr>
      </w:pPr>
      <w:bookmarkStart w:id="5" w:name="_Toc10712158"/>
      <w:bookmarkStart w:id="6" w:name="_Toc10713031"/>
      <w:bookmarkStart w:id="7" w:name="_Toc10716646"/>
      <w:bookmarkStart w:id="8" w:name="_Toc10938781"/>
      <w:r w:rsidRPr="00777536">
        <w:rPr>
          <w:b/>
          <w:color w:val="000000"/>
          <w:spacing w:val="4"/>
          <w:kern w:val="2"/>
          <w:sz w:val="52"/>
          <w:szCs w:val="52"/>
        </w:rPr>
        <w:t>总则</w:t>
      </w:r>
      <w:bookmarkEnd w:id="5"/>
      <w:bookmarkEnd w:id="6"/>
      <w:bookmarkEnd w:id="7"/>
      <w:bookmarkEnd w:id="8"/>
    </w:p>
    <w:p w:rsidR="00CA558C" w:rsidRPr="00777536" w:rsidRDefault="00CA558C" w:rsidP="00F23650">
      <w:pPr>
        <w:jc w:val="center"/>
        <w:rPr>
          <w:b/>
          <w:color w:val="000000"/>
          <w:spacing w:val="4"/>
          <w:kern w:val="2"/>
          <w:sz w:val="36"/>
          <w:szCs w:val="36"/>
        </w:rPr>
      </w:pPr>
      <w:bookmarkStart w:id="9" w:name="_Toc10712159"/>
      <w:bookmarkStart w:id="10" w:name="_Toc10713032"/>
      <w:r w:rsidRPr="00777536">
        <w:rPr>
          <w:b/>
          <w:color w:val="000000"/>
          <w:spacing w:val="4"/>
          <w:kern w:val="2"/>
          <w:sz w:val="36"/>
          <w:szCs w:val="36"/>
        </w:rPr>
        <w:t>General Principles</w:t>
      </w:r>
      <w:bookmarkEnd w:id="9"/>
      <w:bookmarkEnd w:id="10"/>
    </w:p>
    <w:p w:rsidR="00CA558C" w:rsidRPr="00777536" w:rsidRDefault="00CA558C" w:rsidP="00E45608">
      <w:pPr>
        <w:jc w:val="center"/>
        <w:outlineLvl w:val="0"/>
        <w:rPr>
          <w:b/>
          <w:color w:val="000000"/>
          <w:spacing w:val="4"/>
          <w:kern w:val="2"/>
          <w:sz w:val="32"/>
        </w:rPr>
      </w:pPr>
    </w:p>
    <w:p w:rsidR="00CA558C" w:rsidRPr="00777536" w:rsidRDefault="00CA558C" w:rsidP="00CA558C">
      <w:pPr>
        <w:rPr>
          <w:b/>
          <w:color w:val="000000"/>
          <w:spacing w:val="4"/>
          <w:kern w:val="2"/>
          <w:sz w:val="32"/>
        </w:rPr>
      </w:pPr>
      <w:r w:rsidRPr="00777536">
        <w:rPr>
          <w:b/>
          <w:color w:val="000000"/>
          <w:spacing w:val="4"/>
          <w:kern w:val="2"/>
          <w:sz w:val="32"/>
        </w:rPr>
        <w:br w:type="page"/>
      </w:r>
    </w:p>
    <w:p w:rsidR="00CA558C" w:rsidRPr="00777536" w:rsidRDefault="00CA558C" w:rsidP="008E7238">
      <w:pPr>
        <w:widowControl w:val="0"/>
        <w:jc w:val="center"/>
        <w:outlineLvl w:val="1"/>
        <w:rPr>
          <w:b/>
          <w:color w:val="000000"/>
          <w:spacing w:val="4"/>
          <w:kern w:val="2"/>
          <w:sz w:val="32"/>
        </w:rPr>
      </w:pPr>
      <w:bookmarkStart w:id="11" w:name="_Toc10938782"/>
      <w:r w:rsidRPr="00777536">
        <w:rPr>
          <w:b/>
          <w:color w:val="000000"/>
          <w:spacing w:val="4"/>
          <w:kern w:val="2"/>
          <w:sz w:val="32"/>
        </w:rPr>
        <w:lastRenderedPageBreak/>
        <w:t>一、主题内容和适用范围</w:t>
      </w:r>
      <w:bookmarkEnd w:id="11"/>
    </w:p>
    <w:p w:rsidR="00CA558C" w:rsidRPr="00777536" w:rsidRDefault="00CA558C" w:rsidP="008E7238">
      <w:pPr>
        <w:widowControl w:val="0"/>
        <w:jc w:val="center"/>
        <w:rPr>
          <w:b/>
          <w:kern w:val="2"/>
          <w:sz w:val="32"/>
        </w:rPr>
      </w:pPr>
      <w:r w:rsidRPr="00777536">
        <w:rPr>
          <w:b/>
          <w:color w:val="000000"/>
          <w:kern w:val="2"/>
          <w:sz w:val="28"/>
        </w:rPr>
        <w:t>Content and Scope of Application</w:t>
      </w:r>
    </w:p>
    <w:p w:rsidR="00CA558C" w:rsidRPr="00777536" w:rsidRDefault="00CA558C" w:rsidP="00F23650">
      <w:pPr>
        <w:widowControl w:val="0"/>
        <w:spacing w:line="360" w:lineRule="exact"/>
        <w:jc w:val="both"/>
        <w:rPr>
          <w:kern w:val="2"/>
          <w:sz w:val="21"/>
          <w:szCs w:val="20"/>
        </w:rPr>
      </w:pPr>
    </w:p>
    <w:p w:rsidR="00CA558C" w:rsidRPr="00C35E64" w:rsidRDefault="00CA558C" w:rsidP="006F470E">
      <w:pPr>
        <w:widowControl w:val="0"/>
        <w:spacing w:line="360" w:lineRule="auto"/>
        <w:jc w:val="both"/>
        <w:rPr>
          <w:rFonts w:ascii="宋体" w:hAnsi="宋体"/>
        </w:rPr>
      </w:pPr>
      <w:r w:rsidRPr="00C35E64">
        <w:rPr>
          <w:rFonts w:ascii="宋体" w:hAnsi="宋体"/>
        </w:rPr>
        <w:t>1.本规范规定了保健食品和原料的</w:t>
      </w:r>
      <w:r w:rsidR="0066420B" w:rsidRPr="00C35E64">
        <w:rPr>
          <w:rFonts w:ascii="宋体" w:hAnsi="宋体" w:hint="eastAsia"/>
        </w:rPr>
        <w:t>卫生学</w:t>
      </w:r>
      <w:r w:rsidR="009C1B09" w:rsidRPr="00C35E64">
        <w:rPr>
          <w:rFonts w:ascii="宋体" w:hAnsi="宋体" w:hint="eastAsia"/>
        </w:rPr>
        <w:t>技术要求的检验项目及</w:t>
      </w:r>
      <w:r w:rsidRPr="00C35E64">
        <w:rPr>
          <w:rFonts w:ascii="宋体" w:hAnsi="宋体"/>
        </w:rPr>
        <w:t>方法。</w:t>
      </w:r>
    </w:p>
    <w:p w:rsidR="00C53D1D" w:rsidRPr="008E7238" w:rsidRDefault="00CA558C" w:rsidP="00732DA3">
      <w:pPr>
        <w:widowControl w:val="0"/>
        <w:spacing w:line="360" w:lineRule="exact"/>
        <w:jc w:val="both"/>
      </w:pPr>
      <w:bookmarkStart w:id="12" w:name="_Toc10716648"/>
      <w:r w:rsidRPr="00732DA3">
        <w:rPr>
          <w:rFonts w:ascii="宋体" w:hAnsi="宋体"/>
        </w:rPr>
        <w:t>2.本规范适用于保健食品的</w:t>
      </w:r>
      <w:r w:rsidRPr="00732DA3">
        <w:rPr>
          <w:rFonts w:ascii="宋体" w:hAnsi="宋体" w:hint="eastAsia"/>
        </w:rPr>
        <w:t>注册</w:t>
      </w:r>
      <w:r w:rsidR="009C1B09" w:rsidRPr="00732DA3">
        <w:rPr>
          <w:rFonts w:ascii="宋体" w:hAnsi="宋体" w:hint="eastAsia"/>
        </w:rPr>
        <w:t>、复核</w:t>
      </w:r>
      <w:r w:rsidR="004A1D70" w:rsidRPr="00732DA3">
        <w:rPr>
          <w:rFonts w:ascii="宋体" w:hAnsi="宋体" w:hint="eastAsia"/>
        </w:rPr>
        <w:t>和备案</w:t>
      </w:r>
      <w:r w:rsidRPr="00732DA3">
        <w:rPr>
          <w:rFonts w:ascii="宋体" w:hAnsi="宋体" w:hint="eastAsia"/>
        </w:rPr>
        <w:t>检验、监督抽验</w:t>
      </w:r>
      <w:r w:rsidR="004A1D70" w:rsidRPr="00732DA3">
        <w:rPr>
          <w:rFonts w:ascii="宋体" w:hAnsi="宋体" w:hint="eastAsia"/>
        </w:rPr>
        <w:t>、风险监测</w:t>
      </w:r>
      <w:r w:rsidR="005D6280" w:rsidRPr="00732DA3">
        <w:rPr>
          <w:rFonts w:ascii="宋体" w:hAnsi="宋体" w:hint="eastAsia"/>
        </w:rPr>
        <w:t>及</w:t>
      </w:r>
      <w:r w:rsidR="00E31B44" w:rsidRPr="00732DA3">
        <w:rPr>
          <w:rFonts w:ascii="宋体" w:hAnsi="宋体" w:hint="eastAsia"/>
        </w:rPr>
        <w:t>常规检验</w:t>
      </w:r>
      <w:r w:rsidRPr="00732DA3">
        <w:rPr>
          <w:rFonts w:ascii="宋体" w:hAnsi="宋体"/>
        </w:rPr>
        <w:t>项目的确定和方法的选择。</w:t>
      </w:r>
      <w:bookmarkEnd w:id="12"/>
      <w:r w:rsidRPr="008E7238">
        <w:br w:type="page"/>
      </w:r>
    </w:p>
    <w:p w:rsidR="00CA558C" w:rsidRPr="00777536" w:rsidRDefault="00CA558C" w:rsidP="008E7238">
      <w:pPr>
        <w:widowControl w:val="0"/>
        <w:jc w:val="center"/>
        <w:outlineLvl w:val="1"/>
        <w:rPr>
          <w:b/>
          <w:bCs/>
          <w:kern w:val="2"/>
          <w:sz w:val="32"/>
        </w:rPr>
      </w:pPr>
      <w:bookmarkStart w:id="13" w:name="_Toc10938783"/>
      <w:r w:rsidRPr="00777536">
        <w:rPr>
          <w:b/>
          <w:bCs/>
          <w:kern w:val="2"/>
          <w:sz w:val="32"/>
        </w:rPr>
        <w:lastRenderedPageBreak/>
        <w:t>二、基本要求</w:t>
      </w:r>
      <w:bookmarkEnd w:id="13"/>
    </w:p>
    <w:p w:rsidR="00CA558C" w:rsidRPr="00777536" w:rsidRDefault="00CA558C" w:rsidP="008E7238">
      <w:pPr>
        <w:widowControl w:val="0"/>
        <w:jc w:val="center"/>
        <w:rPr>
          <w:b/>
          <w:bCs/>
          <w:kern w:val="2"/>
          <w:sz w:val="32"/>
        </w:rPr>
      </w:pPr>
      <w:r w:rsidRPr="00777536">
        <w:rPr>
          <w:b/>
          <w:bCs/>
          <w:kern w:val="2"/>
          <w:sz w:val="32"/>
        </w:rPr>
        <w:t>Basic Requirements</w:t>
      </w:r>
    </w:p>
    <w:p w:rsidR="00CA558C" w:rsidRPr="00777536" w:rsidRDefault="00CA558C" w:rsidP="00C53D1D">
      <w:pPr>
        <w:widowControl w:val="0"/>
        <w:spacing w:line="360" w:lineRule="exact"/>
        <w:jc w:val="center"/>
        <w:outlineLvl w:val="1"/>
        <w:rPr>
          <w:kern w:val="2"/>
          <w:sz w:val="21"/>
        </w:rPr>
      </w:pPr>
    </w:p>
    <w:p w:rsidR="00CA558C" w:rsidRPr="00C35E64" w:rsidRDefault="00CA558C" w:rsidP="00E314E9">
      <w:pPr>
        <w:widowControl w:val="0"/>
        <w:spacing w:line="360" w:lineRule="auto"/>
        <w:jc w:val="both"/>
        <w:rPr>
          <w:rFonts w:ascii="宋体" w:hAnsi="宋体"/>
        </w:rPr>
      </w:pPr>
      <w:r w:rsidRPr="00C35E64">
        <w:rPr>
          <w:rFonts w:ascii="宋体" w:hAnsi="宋体"/>
        </w:rPr>
        <w:t>1.</w:t>
      </w:r>
      <w:r w:rsidR="00214ADF" w:rsidRPr="00C35E64">
        <w:rPr>
          <w:rFonts w:ascii="宋体" w:hAnsi="宋体" w:hint="eastAsia"/>
        </w:rPr>
        <w:t xml:space="preserve"> </w:t>
      </w:r>
      <w:r w:rsidR="007F3E2D" w:rsidRPr="00C35E64">
        <w:rPr>
          <w:rFonts w:ascii="宋体" w:hAnsi="宋体" w:hint="eastAsia"/>
        </w:rPr>
        <w:t>凡</w:t>
      </w:r>
      <w:r w:rsidRPr="00C35E64">
        <w:rPr>
          <w:rFonts w:ascii="宋体" w:hAnsi="宋体"/>
        </w:rPr>
        <w:t>保健食品，</w:t>
      </w:r>
      <w:r w:rsidRPr="00C35E64">
        <w:rPr>
          <w:rFonts w:ascii="宋体" w:hAnsi="宋体" w:hint="eastAsia"/>
        </w:rPr>
        <w:t>应</w:t>
      </w:r>
      <w:r w:rsidRPr="00C35E64">
        <w:rPr>
          <w:rFonts w:ascii="宋体" w:hAnsi="宋体"/>
        </w:rPr>
        <w:t>符合</w:t>
      </w:r>
      <w:r w:rsidR="00BB0483" w:rsidRPr="00C35E64">
        <w:rPr>
          <w:rFonts w:ascii="宋体" w:hAnsi="宋体"/>
        </w:rPr>
        <w:t>GB 16740</w:t>
      </w:r>
      <w:r w:rsidRPr="00C35E64">
        <w:rPr>
          <w:rFonts w:ascii="宋体" w:hAnsi="宋体"/>
        </w:rPr>
        <w:t>《食品安全国家标准 保健食品》的</w:t>
      </w:r>
      <w:r w:rsidR="00CF59F3" w:rsidRPr="00C35E64">
        <w:rPr>
          <w:rFonts w:ascii="宋体" w:hAnsi="宋体" w:hint="eastAsia"/>
        </w:rPr>
        <w:t>各项</w:t>
      </w:r>
      <w:r w:rsidRPr="00C35E64">
        <w:rPr>
          <w:rFonts w:ascii="宋体" w:hAnsi="宋体"/>
        </w:rPr>
        <w:t>要求。附表1所列检测项目是对</w:t>
      </w:r>
      <w:r w:rsidRPr="00C35E64">
        <w:rPr>
          <w:rFonts w:ascii="宋体" w:hAnsi="宋体" w:hint="eastAsia"/>
        </w:rPr>
        <w:t>该标准</w:t>
      </w:r>
      <w:r w:rsidRPr="00C35E64">
        <w:rPr>
          <w:rFonts w:ascii="宋体" w:hAnsi="宋体"/>
        </w:rPr>
        <w:t xml:space="preserve">的补充规定。 </w:t>
      </w:r>
    </w:p>
    <w:p w:rsidR="00EF25CE" w:rsidRDefault="00CA558C" w:rsidP="00EF25CE">
      <w:pPr>
        <w:widowControl w:val="0"/>
        <w:spacing w:line="360" w:lineRule="auto"/>
        <w:jc w:val="both"/>
        <w:rPr>
          <w:rFonts w:ascii="宋体" w:hAnsi="宋体"/>
        </w:rPr>
      </w:pPr>
      <w:r w:rsidRPr="00C35E64">
        <w:rPr>
          <w:rFonts w:ascii="宋体" w:hAnsi="宋体" w:hint="eastAsia"/>
        </w:rPr>
        <w:t>2.</w:t>
      </w:r>
      <w:r w:rsidRPr="00C35E64">
        <w:rPr>
          <w:rFonts w:ascii="宋体" w:hAnsi="宋体" w:hint="eastAsia"/>
          <w:color w:val="FF0000"/>
        </w:rPr>
        <w:t xml:space="preserve"> </w:t>
      </w:r>
      <w:r w:rsidRPr="00C35E64">
        <w:rPr>
          <w:rFonts w:ascii="宋体" w:hAnsi="宋体" w:hint="eastAsia"/>
        </w:rPr>
        <w:t>保健食品中</w:t>
      </w:r>
      <w:r w:rsidR="00817A28" w:rsidRPr="00C35E64">
        <w:rPr>
          <w:rFonts w:ascii="宋体" w:hAnsi="宋体" w:hint="eastAsia"/>
        </w:rPr>
        <w:t>食品添加剂的使用应符合GB 2760的规定和（或）有关规定。</w:t>
      </w:r>
      <w:r w:rsidRPr="00C35E64">
        <w:rPr>
          <w:rFonts w:ascii="宋体" w:hAnsi="宋体" w:hint="eastAsia"/>
        </w:rPr>
        <w:t>检测机构可根据实际需要，按产品配方检测合成色素、防腐剂、甜味剂及抗氧化剂的含量。</w:t>
      </w:r>
    </w:p>
    <w:p w:rsidR="00B65D7E" w:rsidRDefault="00B65D7E" w:rsidP="00B65D7E">
      <w:pPr>
        <w:widowControl w:val="0"/>
        <w:spacing w:line="360" w:lineRule="auto"/>
        <w:jc w:val="both"/>
        <w:rPr>
          <w:rFonts w:ascii="宋体" w:hAnsi="宋体"/>
        </w:rPr>
      </w:pPr>
      <w:r w:rsidRPr="00C35E64">
        <w:rPr>
          <w:rFonts w:ascii="宋体" w:hAnsi="宋体" w:hint="eastAsia"/>
        </w:rPr>
        <w:t xml:space="preserve">3. </w:t>
      </w:r>
      <w:r w:rsidRPr="00C35E64">
        <w:rPr>
          <w:rFonts w:ascii="宋体" w:hAnsi="宋体"/>
        </w:rPr>
        <w:t>保健食品的包装材料</w:t>
      </w:r>
      <w:r w:rsidRPr="00C35E64">
        <w:rPr>
          <w:rFonts w:ascii="宋体" w:hAnsi="宋体" w:hint="eastAsia"/>
        </w:rPr>
        <w:t>应</w:t>
      </w:r>
      <w:r w:rsidRPr="00C35E64">
        <w:rPr>
          <w:rFonts w:ascii="宋体" w:hAnsi="宋体"/>
        </w:rPr>
        <w:t>符合GB 4806.1《</w:t>
      </w:r>
      <w:r w:rsidRPr="00C35E64">
        <w:rPr>
          <w:rFonts w:ascii="宋体" w:hAnsi="宋体" w:hint="eastAsia"/>
        </w:rPr>
        <w:t xml:space="preserve">食品安全国家标准 </w:t>
      </w:r>
      <w:r w:rsidRPr="00C35E64">
        <w:rPr>
          <w:rFonts w:ascii="宋体" w:hAnsi="宋体"/>
        </w:rPr>
        <w:t>食品接触材料及制品通用安全要求》</w:t>
      </w:r>
      <w:r w:rsidRPr="00C35E64">
        <w:rPr>
          <w:rFonts w:ascii="宋体" w:hAnsi="宋体" w:hint="eastAsia"/>
        </w:rPr>
        <w:t>的要求</w:t>
      </w:r>
      <w:r w:rsidRPr="00C35E64">
        <w:rPr>
          <w:rFonts w:ascii="宋体" w:hAnsi="宋体"/>
        </w:rPr>
        <w:t>。</w:t>
      </w:r>
    </w:p>
    <w:p w:rsidR="00B65D7E" w:rsidRDefault="00B65D7E" w:rsidP="00EF25CE">
      <w:pPr>
        <w:widowControl w:val="0"/>
        <w:spacing w:line="360" w:lineRule="auto"/>
        <w:jc w:val="both"/>
        <w:rPr>
          <w:rFonts w:ascii="宋体" w:hAnsi="宋体"/>
        </w:rPr>
      </w:pPr>
      <w:r w:rsidRPr="00C35E64">
        <w:rPr>
          <w:rFonts w:ascii="宋体" w:hAnsi="宋体" w:hint="eastAsia"/>
        </w:rPr>
        <w:t>4</w:t>
      </w:r>
      <w:r w:rsidRPr="00C35E64">
        <w:rPr>
          <w:rFonts w:ascii="宋体" w:hAnsi="宋体"/>
        </w:rPr>
        <w:t>.</w:t>
      </w:r>
      <w:r w:rsidRPr="00C35E64">
        <w:rPr>
          <w:rFonts w:ascii="宋体" w:hAnsi="宋体" w:hint="eastAsia"/>
        </w:rPr>
        <w:t xml:space="preserve"> 进行辐照灭菌的产品，其辐照源、辐照剂量等均应符合相应的国家标准、行业标准或有关要求。</w:t>
      </w:r>
    </w:p>
    <w:p w:rsidR="00C23CD9" w:rsidRPr="00C23CD9" w:rsidRDefault="00C23CD9" w:rsidP="00EF25CE">
      <w:pPr>
        <w:widowControl w:val="0"/>
        <w:spacing w:line="360" w:lineRule="auto"/>
        <w:jc w:val="both"/>
        <w:rPr>
          <w:rFonts w:ascii="宋体" w:hAnsi="宋体"/>
        </w:rPr>
      </w:pPr>
      <w:r>
        <w:rPr>
          <w:rFonts w:ascii="宋体" w:hAnsi="宋体" w:hint="eastAsia"/>
        </w:rPr>
        <w:t>5</w:t>
      </w:r>
      <w:r w:rsidRPr="00C35E64">
        <w:rPr>
          <w:rFonts w:ascii="宋体" w:hAnsi="宋体"/>
        </w:rPr>
        <w:t>.</w:t>
      </w:r>
      <w:r>
        <w:rPr>
          <w:rFonts w:ascii="宋体" w:hAnsi="宋体" w:hint="eastAsia"/>
        </w:rPr>
        <w:t xml:space="preserve"> </w:t>
      </w:r>
      <w:r w:rsidRPr="00C35E64">
        <w:rPr>
          <w:rFonts w:ascii="宋体" w:hAnsi="宋体"/>
        </w:rPr>
        <w:t>检验机构受理保健食品检测时，申报单位应提供该产品的配方、工艺</w:t>
      </w:r>
      <w:r w:rsidRPr="00C35E64">
        <w:rPr>
          <w:rFonts w:ascii="宋体" w:hAnsi="宋体" w:hint="eastAsia"/>
        </w:rPr>
        <w:t>、产品技术要求及功效成分/标志性成分检测方法研究验证</w:t>
      </w:r>
      <w:r w:rsidRPr="00C35E64">
        <w:rPr>
          <w:rFonts w:ascii="宋体" w:hAnsi="宋体"/>
        </w:rPr>
        <w:t>等相关</w:t>
      </w:r>
      <w:r w:rsidRPr="00C35E64">
        <w:rPr>
          <w:rFonts w:ascii="宋体" w:hAnsi="宋体" w:hint="eastAsia"/>
        </w:rPr>
        <w:t>资料</w:t>
      </w:r>
      <w:r w:rsidRPr="00C35E64">
        <w:rPr>
          <w:rFonts w:ascii="宋体" w:hAnsi="宋体"/>
        </w:rPr>
        <w:t>。</w:t>
      </w:r>
      <w:r>
        <w:rPr>
          <w:rFonts w:ascii="宋体" w:hAnsi="宋体"/>
        </w:rPr>
        <w:t xml:space="preserve"> </w:t>
      </w:r>
    </w:p>
    <w:p w:rsidR="00CA558C" w:rsidRPr="00C35E64" w:rsidRDefault="00C23CD9" w:rsidP="00E314E9">
      <w:pPr>
        <w:widowControl w:val="0"/>
        <w:spacing w:line="360" w:lineRule="auto"/>
        <w:jc w:val="both"/>
        <w:rPr>
          <w:rFonts w:ascii="宋体" w:hAnsi="宋体"/>
        </w:rPr>
      </w:pPr>
      <w:r>
        <w:rPr>
          <w:rFonts w:ascii="宋体" w:hAnsi="宋体" w:hint="eastAsia"/>
        </w:rPr>
        <w:t>6</w:t>
      </w:r>
      <w:r w:rsidR="00EF25CE" w:rsidRPr="00C35E64">
        <w:rPr>
          <w:rFonts w:ascii="宋体" w:hAnsi="宋体"/>
        </w:rPr>
        <w:t>.</w:t>
      </w:r>
      <w:r w:rsidR="00EF25CE" w:rsidRPr="00C35E64">
        <w:rPr>
          <w:rFonts w:ascii="宋体" w:hAnsi="宋体" w:hint="eastAsia"/>
        </w:rPr>
        <w:t xml:space="preserve"> 申请单位</w:t>
      </w:r>
      <w:r w:rsidR="00EF25CE" w:rsidRPr="00C35E64">
        <w:rPr>
          <w:rFonts w:ascii="宋体" w:hAnsi="宋体"/>
        </w:rPr>
        <w:t>在对产品进行功效成分</w:t>
      </w:r>
      <w:r w:rsidR="00EF25CE" w:rsidRPr="00C35E64">
        <w:rPr>
          <w:rFonts w:ascii="宋体" w:hAnsi="宋体" w:hint="eastAsia"/>
        </w:rPr>
        <w:t>/</w:t>
      </w:r>
      <w:r w:rsidR="00EF25CE" w:rsidRPr="00C35E64">
        <w:rPr>
          <w:rFonts w:ascii="宋体" w:hAnsi="宋体"/>
        </w:rPr>
        <w:t>标志性成分检测时，</w:t>
      </w:r>
      <w:r w:rsidR="00EF25CE">
        <w:rPr>
          <w:rFonts w:ascii="宋体" w:hAnsi="宋体" w:hint="eastAsia"/>
        </w:rPr>
        <w:t>如国家标准中所提供的检测方法不适用于该产品检验时，</w:t>
      </w:r>
      <w:r w:rsidR="00EF25CE" w:rsidRPr="00C35E64">
        <w:rPr>
          <w:rFonts w:ascii="宋体" w:hAnsi="宋体" w:hint="eastAsia"/>
        </w:rPr>
        <w:t>可</w:t>
      </w:r>
      <w:r w:rsidR="00EF25CE" w:rsidRPr="00C35E64">
        <w:rPr>
          <w:rFonts w:ascii="宋体" w:hAnsi="宋体"/>
        </w:rPr>
        <w:t>优先选择本规范</w:t>
      </w:r>
      <w:r w:rsidR="0036776F">
        <w:rPr>
          <w:rFonts w:ascii="宋体" w:hAnsi="宋体" w:hint="eastAsia"/>
        </w:rPr>
        <w:t>第二部分</w:t>
      </w:r>
      <w:r w:rsidR="00EF25CE" w:rsidRPr="00C35E64">
        <w:rPr>
          <w:rFonts w:ascii="宋体" w:hAnsi="宋体"/>
        </w:rPr>
        <w:t>提供的检测方法，</w:t>
      </w:r>
      <w:r w:rsidR="00EF25CE" w:rsidRPr="00C35E64">
        <w:rPr>
          <w:rFonts w:ascii="宋体" w:hAnsi="宋体" w:hint="eastAsia"/>
        </w:rPr>
        <w:t>并进行必要的方法学适用性研究；</w:t>
      </w:r>
      <w:r w:rsidR="00EF25CE" w:rsidRPr="00C35E64">
        <w:rPr>
          <w:rFonts w:ascii="宋体" w:hAnsi="宋体"/>
        </w:rPr>
        <w:t>如规范中所提供的检测方法不适用</w:t>
      </w:r>
      <w:r w:rsidR="00EF25CE" w:rsidRPr="00C35E64">
        <w:rPr>
          <w:rFonts w:ascii="宋体" w:hAnsi="宋体" w:hint="eastAsia"/>
        </w:rPr>
        <w:t>于该</w:t>
      </w:r>
      <w:r w:rsidR="00EF25CE" w:rsidRPr="00C35E64">
        <w:rPr>
          <w:rFonts w:ascii="宋体" w:hAnsi="宋体"/>
        </w:rPr>
        <w:t>产品检验</w:t>
      </w:r>
      <w:r w:rsidR="00EF25CE" w:rsidRPr="00C35E64">
        <w:rPr>
          <w:rFonts w:ascii="宋体" w:hAnsi="宋体" w:hint="eastAsia"/>
        </w:rPr>
        <w:t>时</w:t>
      </w:r>
      <w:r w:rsidR="00EF25CE" w:rsidRPr="00C35E64">
        <w:rPr>
          <w:rFonts w:ascii="宋体" w:hAnsi="宋体"/>
        </w:rPr>
        <w:t>，申请</w:t>
      </w:r>
      <w:r w:rsidR="00EF25CE" w:rsidRPr="00C35E64">
        <w:rPr>
          <w:rFonts w:ascii="宋体" w:hAnsi="宋体" w:hint="eastAsia"/>
        </w:rPr>
        <w:t>单位可选择行业标准、国际上权威分析方法进行测定，</w:t>
      </w:r>
      <w:r w:rsidR="00EF25CE">
        <w:rPr>
          <w:rFonts w:ascii="宋体" w:hAnsi="宋体" w:hint="eastAsia"/>
        </w:rPr>
        <w:t>并</w:t>
      </w:r>
      <w:r w:rsidR="00EF25CE" w:rsidRPr="00C35E64">
        <w:rPr>
          <w:rFonts w:ascii="宋体" w:hAnsi="宋体"/>
        </w:rPr>
        <w:t>进行</w:t>
      </w:r>
      <w:r w:rsidR="00EF25CE">
        <w:rPr>
          <w:rFonts w:ascii="宋体" w:hAnsi="宋体" w:hint="eastAsia"/>
        </w:rPr>
        <w:t>必要的</w:t>
      </w:r>
      <w:r w:rsidR="00EF25CE" w:rsidRPr="00C35E64">
        <w:rPr>
          <w:rFonts w:ascii="宋体" w:hAnsi="宋体"/>
        </w:rPr>
        <w:t>方法</w:t>
      </w:r>
      <w:r w:rsidR="00EF25CE">
        <w:rPr>
          <w:rFonts w:ascii="宋体" w:hAnsi="宋体" w:hint="eastAsia"/>
        </w:rPr>
        <w:t>适用性研究</w:t>
      </w:r>
      <w:r w:rsidR="00EF25CE" w:rsidRPr="00C35E64">
        <w:rPr>
          <w:rFonts w:ascii="宋体" w:hAnsi="宋体"/>
        </w:rPr>
        <w:t>。注册检验机构对所附材料进行审核，必要时进行有关验证和方法确认，如</w:t>
      </w:r>
      <w:r w:rsidR="00EF25CE" w:rsidRPr="00C35E64">
        <w:rPr>
          <w:rFonts w:ascii="宋体" w:hAnsi="宋体" w:hint="eastAsia"/>
        </w:rPr>
        <w:t>申报单位</w:t>
      </w:r>
      <w:r w:rsidR="00EF25CE" w:rsidRPr="00C35E64">
        <w:rPr>
          <w:rFonts w:ascii="宋体" w:hAnsi="宋体"/>
        </w:rPr>
        <w:t>提供的方法不适合送检的样品时，注册检验机构不得擅自修改，应将有关情况反馈</w:t>
      </w:r>
      <w:r w:rsidR="00EF25CE" w:rsidRPr="00C35E64">
        <w:rPr>
          <w:rFonts w:ascii="宋体" w:hAnsi="宋体" w:hint="eastAsia"/>
        </w:rPr>
        <w:t>申报单位</w:t>
      </w:r>
      <w:r w:rsidR="00EF25CE" w:rsidRPr="00C35E64">
        <w:rPr>
          <w:rFonts w:ascii="宋体" w:hAnsi="宋体"/>
        </w:rPr>
        <w:t>，由其进行研究并提供方法后，再对送检样品进行试验，确保试验方法与送检产品技术要求中规定的方法一致。复核检验机构应按照</w:t>
      </w:r>
      <w:r w:rsidR="00EF25CE" w:rsidRPr="00C35E64">
        <w:rPr>
          <w:rFonts w:ascii="宋体" w:hAnsi="宋体" w:hint="eastAsia"/>
        </w:rPr>
        <w:t>申报单位</w:t>
      </w:r>
      <w:r w:rsidR="00EF25CE" w:rsidRPr="00C35E64">
        <w:rPr>
          <w:rFonts w:ascii="宋体" w:hAnsi="宋体"/>
        </w:rPr>
        <w:t>提交的检验方法进行检验并出具复核检验报告。</w:t>
      </w:r>
    </w:p>
    <w:p w:rsidR="008B2B57" w:rsidRPr="005B21EB" w:rsidRDefault="00C23CD9" w:rsidP="00E314E9">
      <w:pPr>
        <w:widowControl w:val="0"/>
        <w:spacing w:line="360" w:lineRule="auto"/>
        <w:jc w:val="both"/>
        <w:rPr>
          <w:rFonts w:ascii="宋体" w:hAnsi="宋体"/>
        </w:rPr>
      </w:pPr>
      <w:r>
        <w:rPr>
          <w:rFonts w:ascii="宋体" w:hAnsi="宋体" w:hint="eastAsia"/>
        </w:rPr>
        <w:t>7</w:t>
      </w:r>
      <w:r w:rsidR="00CA558C" w:rsidRPr="005B21EB">
        <w:rPr>
          <w:rFonts w:ascii="宋体" w:hAnsi="宋体"/>
        </w:rPr>
        <w:t>.</w:t>
      </w:r>
      <w:r w:rsidR="00CA558C" w:rsidRPr="005B21EB">
        <w:rPr>
          <w:rFonts w:ascii="宋体" w:hAnsi="宋体" w:hint="eastAsia"/>
        </w:rPr>
        <w:t xml:space="preserve"> </w:t>
      </w:r>
      <w:r w:rsidR="00CF59F3" w:rsidRPr="005B21EB">
        <w:rPr>
          <w:rFonts w:ascii="宋体" w:hAnsi="宋体" w:hint="eastAsia"/>
        </w:rPr>
        <w:t>保健食品</w:t>
      </w:r>
      <w:r w:rsidR="00CA558C" w:rsidRPr="005B21EB">
        <w:rPr>
          <w:rFonts w:ascii="宋体" w:hAnsi="宋体" w:hint="eastAsia"/>
        </w:rPr>
        <w:t>中原料</w:t>
      </w:r>
      <w:r w:rsidR="00180764" w:rsidRPr="005B21EB">
        <w:rPr>
          <w:rFonts w:ascii="宋体" w:hAnsi="宋体" w:hint="eastAsia"/>
        </w:rPr>
        <w:t>和辅料应符合《保健食品注册与备案管理办法》中原、辅料质量要求的规定，并符合相应的食品国家标准。原料</w:t>
      </w:r>
      <w:r w:rsidR="00954ACF" w:rsidRPr="005B21EB">
        <w:rPr>
          <w:rFonts w:ascii="宋体" w:hAnsi="宋体" w:hint="eastAsia"/>
        </w:rPr>
        <w:t>若</w:t>
      </w:r>
      <w:r w:rsidR="00CA558C" w:rsidRPr="005B21EB">
        <w:rPr>
          <w:rFonts w:ascii="宋体" w:hAnsi="宋体" w:hint="eastAsia"/>
        </w:rPr>
        <w:t>为</w:t>
      </w:r>
      <w:r w:rsidR="00954ACF" w:rsidRPr="005B21EB">
        <w:rPr>
          <w:rFonts w:ascii="宋体" w:hAnsi="宋体" w:hint="eastAsia"/>
        </w:rPr>
        <w:t>植物提取物或者原</w:t>
      </w:r>
      <w:r w:rsidR="00A93394" w:rsidRPr="005B21EB">
        <w:rPr>
          <w:rFonts w:ascii="宋体" w:hAnsi="宋体" w:hint="eastAsia"/>
        </w:rPr>
        <w:t>料及</w:t>
      </w:r>
      <w:r w:rsidR="00954ACF" w:rsidRPr="005B21EB">
        <w:rPr>
          <w:rFonts w:ascii="宋体" w:hAnsi="宋体" w:hint="eastAsia"/>
        </w:rPr>
        <w:t>辅料</w:t>
      </w:r>
      <w:r w:rsidR="00A93394" w:rsidRPr="005B21EB">
        <w:rPr>
          <w:rFonts w:ascii="宋体" w:hAnsi="宋体" w:hint="eastAsia"/>
        </w:rPr>
        <w:t>加工</w:t>
      </w:r>
      <w:r w:rsidR="00954ACF" w:rsidRPr="005B21EB">
        <w:rPr>
          <w:rFonts w:ascii="宋体" w:hAnsi="宋体" w:hint="eastAsia"/>
        </w:rPr>
        <w:t>过程</w:t>
      </w:r>
      <w:r w:rsidR="00A93394" w:rsidRPr="005B21EB">
        <w:rPr>
          <w:rFonts w:ascii="宋体" w:hAnsi="宋体" w:hint="eastAsia"/>
        </w:rPr>
        <w:t>中</w:t>
      </w:r>
      <w:r w:rsidR="00954ACF" w:rsidRPr="005B21EB">
        <w:rPr>
          <w:rFonts w:ascii="宋体" w:hAnsi="宋体" w:hint="eastAsia"/>
        </w:rPr>
        <w:t>使用、间接引入</w:t>
      </w:r>
      <w:r w:rsidR="00CA558C" w:rsidRPr="005B21EB">
        <w:rPr>
          <w:rFonts w:ascii="宋体" w:hAnsi="宋体" w:hint="eastAsia"/>
        </w:rPr>
        <w:t>有</w:t>
      </w:r>
      <w:r w:rsidR="00CA558C" w:rsidRPr="005B21EB">
        <w:rPr>
          <w:rFonts w:ascii="宋体" w:hAnsi="宋体"/>
        </w:rPr>
        <w:t>机溶剂</w:t>
      </w:r>
      <w:r w:rsidR="00A93394" w:rsidRPr="005B21EB">
        <w:rPr>
          <w:rFonts w:ascii="宋体" w:hAnsi="宋体" w:hint="eastAsia"/>
        </w:rPr>
        <w:t>时</w:t>
      </w:r>
      <w:r w:rsidR="00CA558C" w:rsidRPr="005B21EB">
        <w:rPr>
          <w:rFonts w:ascii="宋体" w:hAnsi="宋体"/>
        </w:rPr>
        <w:t>，</w:t>
      </w:r>
      <w:r w:rsidR="00A93394" w:rsidRPr="005B21EB">
        <w:rPr>
          <w:rFonts w:ascii="宋体" w:hAnsi="宋体" w:hint="eastAsia"/>
        </w:rPr>
        <w:t>涉及的</w:t>
      </w:r>
      <w:r w:rsidR="00CA558C" w:rsidRPr="005B21EB">
        <w:rPr>
          <w:rFonts w:ascii="宋体" w:hAnsi="宋体"/>
        </w:rPr>
        <w:t>有机溶剂</w:t>
      </w:r>
      <w:r w:rsidR="00CA558C" w:rsidRPr="005B21EB">
        <w:rPr>
          <w:rFonts w:ascii="宋体" w:hAnsi="宋体" w:hint="eastAsia"/>
        </w:rPr>
        <w:t>应</w:t>
      </w:r>
      <w:r w:rsidR="00CA558C" w:rsidRPr="005B21EB">
        <w:rPr>
          <w:rFonts w:ascii="宋体" w:hAnsi="宋体"/>
        </w:rPr>
        <w:t>符合</w:t>
      </w:r>
      <w:r w:rsidR="00BB0483" w:rsidRPr="005B21EB">
        <w:rPr>
          <w:rFonts w:ascii="宋体" w:hAnsi="宋体" w:hint="eastAsia"/>
        </w:rPr>
        <w:t>GB 2760</w:t>
      </w:r>
      <w:r w:rsidR="00CA558C" w:rsidRPr="005B21EB">
        <w:rPr>
          <w:rFonts w:ascii="宋体" w:hAnsi="宋体" w:hint="eastAsia"/>
        </w:rPr>
        <w:t>《食品安全国家标准 食品添加剂使用标准》</w:t>
      </w:r>
      <w:r w:rsidR="00954ACF" w:rsidRPr="005B21EB">
        <w:rPr>
          <w:rFonts w:ascii="宋体" w:hAnsi="宋体" w:hint="eastAsia"/>
        </w:rPr>
        <w:t>附录C</w:t>
      </w:r>
      <w:r w:rsidR="00CA558C" w:rsidRPr="005B21EB">
        <w:rPr>
          <w:rFonts w:ascii="宋体" w:hAnsi="宋体" w:hint="eastAsia"/>
        </w:rPr>
        <w:t>中</w:t>
      </w:r>
      <w:r w:rsidR="00CA558C" w:rsidRPr="005B21EB">
        <w:rPr>
          <w:rFonts w:ascii="宋体" w:hAnsi="宋体"/>
        </w:rPr>
        <w:t>食品工业用加工助剂</w:t>
      </w:r>
      <w:r w:rsidR="00954ACF" w:rsidRPr="005B21EB">
        <w:rPr>
          <w:rFonts w:ascii="宋体" w:hAnsi="宋体" w:hint="eastAsia"/>
        </w:rPr>
        <w:t>使用</w:t>
      </w:r>
      <w:r w:rsidR="00CA558C" w:rsidRPr="005B21EB">
        <w:rPr>
          <w:rFonts w:ascii="宋体" w:hAnsi="宋体"/>
        </w:rPr>
        <w:t>名单</w:t>
      </w:r>
      <w:r w:rsidR="00954ACF" w:rsidRPr="005B21EB">
        <w:rPr>
          <w:rFonts w:ascii="宋体" w:hAnsi="宋体" w:hint="eastAsia"/>
        </w:rPr>
        <w:t>规定，或其他相关标准的要求</w:t>
      </w:r>
      <w:r w:rsidR="00CA558C" w:rsidRPr="005B21EB">
        <w:rPr>
          <w:rFonts w:ascii="宋体" w:hAnsi="宋体"/>
        </w:rPr>
        <w:t>。</w:t>
      </w:r>
      <w:r w:rsidR="00B04CE0" w:rsidRPr="005B21EB">
        <w:rPr>
          <w:rFonts w:ascii="宋体" w:hAnsi="宋体" w:hint="eastAsia"/>
        </w:rPr>
        <w:t>企业可根据产品质量控制需要，采用本规范中</w:t>
      </w:r>
      <w:r w:rsidR="003922AB" w:rsidRPr="005B21EB">
        <w:rPr>
          <w:rFonts w:ascii="宋体" w:hAnsi="宋体" w:hint="eastAsia"/>
        </w:rPr>
        <w:t>第三</w:t>
      </w:r>
      <w:r w:rsidR="00B04CE0" w:rsidRPr="005B21EB">
        <w:rPr>
          <w:rFonts w:ascii="宋体" w:hAnsi="宋体" w:hint="eastAsia"/>
        </w:rPr>
        <w:t>部</w:t>
      </w:r>
      <w:r w:rsidR="008B2B57" w:rsidRPr="005B21EB">
        <w:rPr>
          <w:rFonts w:ascii="宋体" w:hAnsi="宋体" w:hint="eastAsia"/>
        </w:rPr>
        <w:t>分</w:t>
      </w:r>
      <w:r w:rsidR="003922AB" w:rsidRPr="005B21EB">
        <w:rPr>
          <w:rFonts w:ascii="宋体" w:hAnsi="宋体" w:hint="eastAsia"/>
        </w:rPr>
        <w:t>保健食品中十一种溶剂残留的测定方法将溶剂残留检测列入原料及产品</w:t>
      </w:r>
      <w:r w:rsidR="003922AB" w:rsidRPr="005B21EB">
        <w:rPr>
          <w:rFonts w:ascii="宋体" w:hAnsi="宋体" w:hint="eastAsia"/>
        </w:rPr>
        <w:lastRenderedPageBreak/>
        <w:t>的技术要求。</w:t>
      </w:r>
    </w:p>
    <w:p w:rsidR="00CA558C" w:rsidRPr="00C35E64" w:rsidRDefault="00C23CD9" w:rsidP="00E314E9">
      <w:pPr>
        <w:widowControl w:val="0"/>
        <w:spacing w:line="360" w:lineRule="auto"/>
        <w:jc w:val="both"/>
        <w:rPr>
          <w:rFonts w:ascii="宋体" w:hAnsi="宋体"/>
        </w:rPr>
      </w:pPr>
      <w:r>
        <w:rPr>
          <w:rFonts w:ascii="宋体" w:hAnsi="宋体" w:hint="eastAsia"/>
        </w:rPr>
        <w:t>8</w:t>
      </w:r>
      <w:r w:rsidR="00CA558C" w:rsidRPr="00C35E64">
        <w:rPr>
          <w:rFonts w:ascii="宋体" w:hAnsi="宋体"/>
        </w:rPr>
        <w:t xml:space="preserve">. </w:t>
      </w:r>
      <w:r w:rsidR="00D10886" w:rsidRPr="005B21EB">
        <w:rPr>
          <w:rFonts w:ascii="宋体" w:hAnsi="宋体" w:hint="eastAsia"/>
        </w:rPr>
        <w:t>针对各类功效的保健食品，需参照本规范第四部分兴奋剂及违禁成分测定方法进行非法添加筛查。</w:t>
      </w:r>
      <w:r w:rsidR="005743D0">
        <w:rPr>
          <w:rFonts w:ascii="宋体" w:hAnsi="宋体" w:hint="eastAsia"/>
        </w:rPr>
        <w:t>同时</w:t>
      </w:r>
      <w:r w:rsidR="00CA558C" w:rsidRPr="00C35E64">
        <w:rPr>
          <w:rFonts w:ascii="宋体" w:hAnsi="宋体"/>
        </w:rPr>
        <w:t>，需进行配方分析，</w:t>
      </w:r>
      <w:r w:rsidR="005743D0">
        <w:rPr>
          <w:rFonts w:ascii="宋体" w:hAnsi="宋体" w:hint="eastAsia"/>
        </w:rPr>
        <w:t>如明确存在原料带入</w:t>
      </w:r>
      <w:r w:rsidR="0082352D" w:rsidRPr="00C35E64">
        <w:rPr>
          <w:rFonts w:ascii="宋体" w:hAnsi="宋体" w:hint="eastAsia"/>
        </w:rPr>
        <w:t>情况的指标，应检测相关项目，</w:t>
      </w:r>
      <w:r w:rsidR="00CF59F3" w:rsidRPr="00C35E64">
        <w:rPr>
          <w:rFonts w:ascii="宋体" w:hAnsi="宋体" w:hint="eastAsia"/>
        </w:rPr>
        <w:t>报</w:t>
      </w:r>
      <w:r w:rsidR="00CA558C" w:rsidRPr="00C35E64">
        <w:rPr>
          <w:rFonts w:ascii="宋体" w:hAnsi="宋体" w:hint="eastAsia"/>
        </w:rPr>
        <w:t>出检测结果，</w:t>
      </w:r>
      <w:r w:rsidR="00CA558C" w:rsidRPr="00C35E64">
        <w:rPr>
          <w:rFonts w:ascii="宋体" w:hAnsi="宋体"/>
        </w:rPr>
        <w:t>但不作为非法添加结果报送，除结果异常外。</w:t>
      </w:r>
    </w:p>
    <w:p w:rsidR="006E56E2" w:rsidRDefault="00C23CD9" w:rsidP="00344065">
      <w:pPr>
        <w:widowControl w:val="0"/>
        <w:spacing w:line="360" w:lineRule="auto"/>
        <w:jc w:val="both"/>
      </w:pPr>
      <w:r>
        <w:rPr>
          <w:rFonts w:ascii="宋体" w:hAnsi="宋体" w:hint="eastAsia"/>
        </w:rPr>
        <w:t>9</w:t>
      </w:r>
      <w:r w:rsidR="00512808" w:rsidRPr="005B21EB">
        <w:rPr>
          <w:rFonts w:ascii="宋体" w:hAnsi="宋体"/>
        </w:rPr>
        <w:t xml:space="preserve">. </w:t>
      </w:r>
      <w:r w:rsidR="006E56E2" w:rsidRPr="005B21EB">
        <w:t>不同剂型及特定原料类别产品</w:t>
      </w:r>
      <w:r w:rsidR="006E56E2" w:rsidRPr="005B21EB">
        <w:rPr>
          <w:rFonts w:hint="eastAsia"/>
        </w:rPr>
        <w:t>的</w:t>
      </w:r>
      <w:r w:rsidR="006E56E2" w:rsidRPr="005B21EB">
        <w:t>卫生学</w:t>
      </w:r>
      <w:r w:rsidR="00FF67C9">
        <w:rPr>
          <w:rFonts w:hint="eastAsia"/>
        </w:rPr>
        <w:t>理化</w:t>
      </w:r>
      <w:r w:rsidR="006E56E2" w:rsidRPr="005B21EB">
        <w:rPr>
          <w:rFonts w:hint="eastAsia"/>
        </w:rPr>
        <w:t>检验</w:t>
      </w:r>
      <w:r w:rsidR="006E56E2" w:rsidRPr="005B21EB">
        <w:rPr>
          <w:rFonts w:hint="eastAsia"/>
          <w:webHidden/>
        </w:rPr>
        <w:t>应包括本规范第五部分中规定的相应</w:t>
      </w:r>
      <w:r w:rsidR="006E56E2" w:rsidRPr="005B21EB">
        <w:t>检测项目</w:t>
      </w:r>
      <w:r w:rsidR="006E56E2" w:rsidRPr="005B21EB">
        <w:rPr>
          <w:rFonts w:hint="eastAsia"/>
        </w:rPr>
        <w:t>。</w:t>
      </w:r>
    </w:p>
    <w:p w:rsidR="00EF25CE" w:rsidRDefault="00C23CD9" w:rsidP="00EF25CE">
      <w:pPr>
        <w:widowControl w:val="0"/>
        <w:spacing w:line="360" w:lineRule="auto"/>
        <w:jc w:val="both"/>
        <w:rPr>
          <w:rFonts w:ascii="宋体" w:hAnsi="宋体"/>
        </w:rPr>
      </w:pPr>
      <w:r>
        <w:rPr>
          <w:rFonts w:ascii="宋体" w:hAnsi="宋体" w:hint="eastAsia"/>
        </w:rPr>
        <w:t>10</w:t>
      </w:r>
      <w:r w:rsidR="00EF25CE" w:rsidRPr="00C35E64">
        <w:rPr>
          <w:rFonts w:ascii="宋体" w:hAnsi="宋体"/>
        </w:rPr>
        <w:t>.</w:t>
      </w:r>
      <w:r w:rsidR="00EF25CE" w:rsidRPr="00C35E64">
        <w:rPr>
          <w:rFonts w:ascii="宋体" w:hAnsi="宋体" w:hint="eastAsia"/>
        </w:rPr>
        <w:t xml:space="preserve"> </w:t>
      </w:r>
      <w:r w:rsidR="00EF25CE" w:rsidRPr="00C35E64">
        <w:rPr>
          <w:rFonts w:ascii="宋体" w:hAnsi="宋体"/>
        </w:rPr>
        <w:t>保健食品应具有与产品配方和申报的保健功能相适应的功效成分或</w:t>
      </w:r>
      <w:r w:rsidR="00EF25CE" w:rsidRPr="00C35E64">
        <w:rPr>
          <w:rFonts w:ascii="宋体" w:hAnsi="宋体" w:hint="eastAsia"/>
        </w:rPr>
        <w:t>标志性</w:t>
      </w:r>
      <w:r w:rsidR="00EF25CE" w:rsidRPr="00C35E64">
        <w:rPr>
          <w:rFonts w:ascii="宋体" w:hAnsi="宋体"/>
        </w:rPr>
        <w:t>成分，申报时须</w:t>
      </w:r>
      <w:r w:rsidR="00EF25CE" w:rsidRPr="00C35E64">
        <w:rPr>
          <w:rFonts w:ascii="宋体" w:hAnsi="宋体" w:hint="eastAsia"/>
        </w:rPr>
        <w:t>提供</w:t>
      </w:r>
      <w:r w:rsidR="00EF25CE" w:rsidRPr="00C35E64">
        <w:rPr>
          <w:rFonts w:ascii="宋体" w:hAnsi="宋体"/>
        </w:rPr>
        <w:t>配方中主要原料所含的功效成分或</w:t>
      </w:r>
      <w:r w:rsidR="00EF25CE" w:rsidRPr="00C35E64">
        <w:rPr>
          <w:rFonts w:ascii="宋体" w:hAnsi="宋体" w:hint="eastAsia"/>
        </w:rPr>
        <w:t>标志性</w:t>
      </w:r>
      <w:r w:rsidR="00EF25CE" w:rsidRPr="00C35E64">
        <w:rPr>
          <w:rFonts w:ascii="宋体" w:hAnsi="宋体"/>
        </w:rPr>
        <w:t>成分</w:t>
      </w:r>
      <w:r w:rsidR="00EF25CE" w:rsidRPr="00C35E64">
        <w:rPr>
          <w:rFonts w:ascii="宋体" w:hAnsi="宋体" w:hint="eastAsia"/>
        </w:rPr>
        <w:t>的检测结果、检方法及方法学验证结果</w:t>
      </w:r>
      <w:r w:rsidR="00EF25CE" w:rsidRPr="00C35E64">
        <w:rPr>
          <w:rFonts w:ascii="宋体" w:hAnsi="宋体"/>
        </w:rPr>
        <w:t>。</w:t>
      </w:r>
      <w:r w:rsidR="00EF25CE">
        <w:rPr>
          <w:rFonts w:ascii="宋体" w:hAnsi="宋体" w:hint="eastAsia"/>
        </w:rPr>
        <w:t>第六部分</w:t>
      </w:r>
      <w:r w:rsidR="00EF25CE" w:rsidRPr="00C35E64">
        <w:rPr>
          <w:rFonts w:ascii="宋体" w:hAnsi="宋体" w:hint="eastAsia"/>
        </w:rPr>
        <w:t>列出了原料类型及相应检测项目，以</w:t>
      </w:r>
      <w:r w:rsidR="00EF25CE" w:rsidRPr="00C35E64">
        <w:rPr>
          <w:rFonts w:ascii="宋体" w:hAnsi="宋体"/>
        </w:rPr>
        <w:t xml:space="preserve">所列原料为主的产品须检测表中规定的项目。 </w:t>
      </w:r>
    </w:p>
    <w:p w:rsidR="00B65D7E" w:rsidRPr="00C35E64" w:rsidRDefault="00C3663E" w:rsidP="00B65D7E">
      <w:pPr>
        <w:widowControl w:val="0"/>
        <w:spacing w:line="360" w:lineRule="auto"/>
        <w:jc w:val="both"/>
        <w:rPr>
          <w:rFonts w:ascii="宋体" w:hAnsi="宋体"/>
        </w:rPr>
      </w:pPr>
      <w:r>
        <w:rPr>
          <w:rFonts w:ascii="宋体" w:hAnsi="宋体" w:hint="eastAsia"/>
          <w:kern w:val="2"/>
        </w:rPr>
        <w:t>1</w:t>
      </w:r>
      <w:r w:rsidR="00CD1CF1">
        <w:rPr>
          <w:rFonts w:ascii="宋体" w:hAnsi="宋体" w:hint="eastAsia"/>
          <w:kern w:val="2"/>
        </w:rPr>
        <w:t>1</w:t>
      </w:r>
      <w:r w:rsidR="00B65D7E" w:rsidRPr="00C35E64">
        <w:rPr>
          <w:rFonts w:ascii="宋体" w:hAnsi="宋体"/>
          <w:kern w:val="2"/>
        </w:rPr>
        <w:t>.</w:t>
      </w:r>
      <w:r w:rsidR="00B65D7E" w:rsidRPr="00C35E64">
        <w:rPr>
          <w:rFonts w:ascii="宋体" w:hAnsi="宋体" w:hint="eastAsia"/>
        </w:rPr>
        <w:t xml:space="preserve"> 普通食品形态产品应检测并制定净含量及允许负偏差指标，需要按照产品质量标准规定规格的最小包装确定检测依据，指标应符合《定量包装商品净含量计量检验规则》（JJF 1070）规定；《中国药典》“制剂通则”项下有相应要求的产品剂型，应检测并制定装量差异或重量差异指标，指标应符合规定。装量或净含量只检测内容物，不包括隔离材料，如胶囊壳等。</w:t>
      </w:r>
    </w:p>
    <w:p w:rsidR="00B65D7E" w:rsidRPr="00C35E64" w:rsidRDefault="00B65D7E" w:rsidP="00B65D7E">
      <w:pPr>
        <w:widowControl w:val="0"/>
        <w:spacing w:line="360" w:lineRule="auto"/>
        <w:jc w:val="both"/>
        <w:rPr>
          <w:rFonts w:ascii="宋体" w:hAnsi="宋体"/>
        </w:rPr>
      </w:pPr>
      <w:r w:rsidRPr="00C35E64">
        <w:rPr>
          <w:rFonts w:ascii="宋体" w:hAnsi="宋体"/>
        </w:rPr>
        <w:t>1</w:t>
      </w:r>
      <w:r w:rsidR="00CD1CF1">
        <w:rPr>
          <w:rFonts w:ascii="宋体" w:hAnsi="宋体" w:hint="eastAsia"/>
        </w:rPr>
        <w:t>2</w:t>
      </w:r>
      <w:r w:rsidRPr="00C35E64">
        <w:rPr>
          <w:rFonts w:ascii="宋体" w:hAnsi="宋体"/>
        </w:rPr>
        <w:t>. 最小服用单元含有惰性隔离材料填充的产品，如胶囊，其功效成分或者指标成分、农药残留、水分、灰分等指标以去除隔离材料（胶囊壳）的内容物为检测单元，对于非法添加药物、重金属、铬、色素（如材料带颜色）等</w:t>
      </w:r>
      <w:r w:rsidRPr="00C35E64">
        <w:rPr>
          <w:rFonts w:ascii="宋体" w:hAnsi="宋体" w:hint="eastAsia"/>
        </w:rPr>
        <w:t>则</w:t>
      </w:r>
      <w:r w:rsidRPr="00C35E64">
        <w:rPr>
          <w:rFonts w:ascii="宋体" w:hAnsi="宋体"/>
        </w:rPr>
        <w:t>需要进行整体检测，或者检测结果明确标识相关检测部位。</w:t>
      </w:r>
    </w:p>
    <w:p w:rsidR="00B65D7E" w:rsidRPr="00C35E64" w:rsidRDefault="00B65D7E" w:rsidP="00B65D7E">
      <w:pPr>
        <w:widowControl w:val="0"/>
        <w:spacing w:line="360" w:lineRule="auto"/>
        <w:jc w:val="both"/>
        <w:rPr>
          <w:rFonts w:ascii="宋体" w:hAnsi="宋体"/>
        </w:rPr>
      </w:pPr>
      <w:r w:rsidRPr="00C35E64">
        <w:rPr>
          <w:rFonts w:ascii="宋体" w:hAnsi="宋体"/>
        </w:rPr>
        <w:t>1</w:t>
      </w:r>
      <w:r w:rsidR="00CD1CF1">
        <w:rPr>
          <w:rFonts w:ascii="宋体" w:hAnsi="宋体" w:hint="eastAsia"/>
        </w:rPr>
        <w:t>3</w:t>
      </w:r>
      <w:r w:rsidRPr="00C35E64">
        <w:rPr>
          <w:rFonts w:ascii="宋体" w:hAnsi="宋体"/>
        </w:rPr>
        <w:t>.</w:t>
      </w:r>
      <w:r w:rsidRPr="00C35E64">
        <w:rPr>
          <w:rFonts w:ascii="宋体" w:hAnsi="宋体" w:hint="eastAsia"/>
        </w:rPr>
        <w:t xml:space="preserve"> 标准规定不得检出的项目结果，方法定量限以上检测结果，按照具体检出值报送结果；方法检出限以下检测结果，注明“未检出，检出限值”；方法检出限以上、定量限以下检测结果，注明“检出且小于定量限，定量限值，检出限值”。</w:t>
      </w:r>
    </w:p>
    <w:p w:rsidR="00CD1CF1" w:rsidRPr="0036776F" w:rsidRDefault="00CD1CF1" w:rsidP="00CD1CF1">
      <w:pPr>
        <w:widowControl w:val="0"/>
        <w:spacing w:line="360" w:lineRule="auto"/>
        <w:jc w:val="both"/>
        <w:rPr>
          <w:rFonts w:ascii="宋体" w:hAnsi="宋体"/>
        </w:rPr>
      </w:pPr>
      <w:r>
        <w:rPr>
          <w:rFonts w:ascii="宋体" w:hAnsi="宋体" w:hint="eastAsia"/>
        </w:rPr>
        <w:t>14</w:t>
      </w:r>
      <w:r w:rsidRPr="00C35E64">
        <w:rPr>
          <w:rFonts w:ascii="宋体" w:hAnsi="宋体"/>
        </w:rPr>
        <w:t>.</w:t>
      </w:r>
      <w:r w:rsidRPr="00C35E64">
        <w:rPr>
          <w:rFonts w:ascii="宋体" w:hAnsi="宋体" w:hint="eastAsia"/>
        </w:rPr>
        <w:t xml:space="preserve"> 注册</w:t>
      </w:r>
      <w:r w:rsidRPr="00C35E64">
        <w:rPr>
          <w:rFonts w:ascii="宋体" w:hAnsi="宋体"/>
        </w:rPr>
        <w:t>检验机构应按照国家相关规定和标准等要求，根据样品具体情况，合理地进行稳定性试验设计和研究。通过稳定性试验，考察样品在不同环境条件下（如温度、相对湿度等）的感官、化学、物理及生物学</w:t>
      </w:r>
      <w:r w:rsidRPr="00C35E64">
        <w:rPr>
          <w:rFonts w:ascii="宋体" w:hAnsi="宋体" w:hint="eastAsia"/>
        </w:rPr>
        <w:t>特征</w:t>
      </w:r>
      <w:r w:rsidRPr="00C35E64">
        <w:rPr>
          <w:rFonts w:ascii="宋体" w:hAnsi="宋体"/>
        </w:rPr>
        <w:t>随时间增加其变化程度和规律，从而判断样品包装、贮存条件和保质期内的稳定性。产品稳定性重点考察指标，主要包括鉴别、感官、微生物、崩解时限（溶散时限</w:t>
      </w:r>
      <w:r w:rsidRPr="00C35E64">
        <w:rPr>
          <w:rFonts w:ascii="宋体" w:hAnsi="宋体" w:hint="eastAsia"/>
        </w:rPr>
        <w:t>、溶化性</w:t>
      </w:r>
      <w:r w:rsidRPr="00C35E64">
        <w:rPr>
          <w:rFonts w:ascii="宋体" w:hAnsi="宋体"/>
        </w:rPr>
        <w:t>等）、水分、pH值、酸价、过氧化值、真菌毒素、列入理化指标中的</w:t>
      </w:r>
      <w:r w:rsidRPr="00C35E64">
        <w:rPr>
          <w:rFonts w:ascii="宋体" w:hAnsi="宋体" w:hint="eastAsia"/>
        </w:rPr>
        <w:t>功效成分/标志性成分</w:t>
      </w:r>
      <w:r w:rsidRPr="00C35E64">
        <w:rPr>
          <w:rFonts w:ascii="宋体" w:hAnsi="宋体"/>
        </w:rPr>
        <w:t>等随储存条件和</w:t>
      </w:r>
      <w:r w:rsidRPr="00C35E64">
        <w:rPr>
          <w:rFonts w:ascii="宋体" w:hAnsi="宋体" w:hint="eastAsia"/>
        </w:rPr>
        <w:t>储存</w:t>
      </w:r>
      <w:r w:rsidRPr="00C35E64">
        <w:rPr>
          <w:rFonts w:ascii="宋体" w:hAnsi="宋体"/>
        </w:rPr>
        <w:t>时间容易发生变化的指标。产品非稳定性重点考察指标，主要</w:t>
      </w:r>
      <w:r w:rsidRPr="00C35E64">
        <w:rPr>
          <w:rFonts w:ascii="宋体" w:hAnsi="宋体"/>
        </w:rPr>
        <w:lastRenderedPageBreak/>
        <w:t>包括灰分、污染物（如铅、总砷、总汞等）、农残（如六六六、滴滴涕等）、国家相关标准及现行规定有用量限制的合成色素和甜味剂等随储存条件和贮存时间不易发生变化的指标，以及国家相关标准及现行规定有用量限制的抗氧化剂指标。</w:t>
      </w:r>
    </w:p>
    <w:p w:rsidR="00EF25CE" w:rsidRPr="00CD1CF1" w:rsidRDefault="00EF25CE" w:rsidP="00344065">
      <w:pPr>
        <w:widowControl w:val="0"/>
        <w:spacing w:line="360" w:lineRule="auto"/>
        <w:jc w:val="both"/>
        <w:rPr>
          <w:rFonts w:ascii="宋体" w:hAnsi="宋体"/>
        </w:rPr>
      </w:pPr>
    </w:p>
    <w:p w:rsidR="00954ACF" w:rsidRPr="00C35E64" w:rsidRDefault="006E56E2" w:rsidP="00344065">
      <w:pPr>
        <w:widowControl w:val="0"/>
        <w:spacing w:line="360" w:lineRule="auto"/>
        <w:jc w:val="both"/>
        <w:rPr>
          <w:rFonts w:ascii="宋体" w:hAnsi="宋体"/>
        </w:rPr>
      </w:pPr>
      <w:r>
        <w:rPr>
          <w:rFonts w:ascii="宋体" w:hAnsi="宋体"/>
        </w:rPr>
        <w:br w:type="page"/>
      </w:r>
    </w:p>
    <w:p w:rsidR="00775C15" w:rsidRDefault="00775C15" w:rsidP="008E7238">
      <w:pPr>
        <w:spacing w:line="1000" w:lineRule="exact"/>
        <w:jc w:val="center"/>
        <w:outlineLvl w:val="0"/>
        <w:rPr>
          <w:b/>
          <w:color w:val="000000"/>
          <w:spacing w:val="4"/>
          <w:kern w:val="2"/>
          <w:sz w:val="52"/>
          <w:szCs w:val="52"/>
        </w:rPr>
      </w:pPr>
    </w:p>
    <w:p w:rsidR="00775C15" w:rsidRDefault="00775C15" w:rsidP="008E7238">
      <w:pPr>
        <w:spacing w:line="1000" w:lineRule="exact"/>
        <w:jc w:val="center"/>
        <w:outlineLvl w:val="0"/>
        <w:rPr>
          <w:b/>
          <w:color w:val="000000"/>
          <w:spacing w:val="4"/>
          <w:kern w:val="2"/>
          <w:sz w:val="52"/>
          <w:szCs w:val="52"/>
        </w:rPr>
      </w:pPr>
    </w:p>
    <w:p w:rsidR="00CA558C" w:rsidRPr="008E7238" w:rsidRDefault="00CA558C" w:rsidP="008E7238">
      <w:pPr>
        <w:spacing w:line="1000" w:lineRule="exact"/>
        <w:jc w:val="center"/>
        <w:outlineLvl w:val="0"/>
        <w:rPr>
          <w:b/>
          <w:color w:val="000000"/>
          <w:spacing w:val="4"/>
          <w:kern w:val="2"/>
          <w:sz w:val="52"/>
          <w:szCs w:val="52"/>
        </w:rPr>
      </w:pPr>
      <w:bookmarkStart w:id="14" w:name="_Toc10938784"/>
      <w:r w:rsidRPr="008E7238">
        <w:rPr>
          <w:b/>
          <w:color w:val="000000"/>
          <w:spacing w:val="4"/>
          <w:kern w:val="2"/>
          <w:sz w:val="52"/>
          <w:szCs w:val="52"/>
        </w:rPr>
        <w:t>第二部分</w:t>
      </w:r>
      <w:bookmarkEnd w:id="14"/>
      <w:r w:rsidR="00775C15">
        <w:rPr>
          <w:b/>
          <w:color w:val="000000"/>
          <w:spacing w:val="4"/>
          <w:kern w:val="2"/>
          <w:sz w:val="52"/>
          <w:szCs w:val="52"/>
        </w:rPr>
        <w:br/>
      </w:r>
    </w:p>
    <w:p w:rsidR="00157142" w:rsidRPr="008E7238" w:rsidRDefault="00157142" w:rsidP="008E7238">
      <w:pPr>
        <w:spacing w:line="1000" w:lineRule="exact"/>
        <w:jc w:val="center"/>
        <w:outlineLvl w:val="0"/>
        <w:rPr>
          <w:b/>
          <w:color w:val="000000"/>
          <w:spacing w:val="4"/>
          <w:kern w:val="2"/>
          <w:sz w:val="52"/>
          <w:szCs w:val="52"/>
        </w:rPr>
      </w:pPr>
      <w:bookmarkStart w:id="15" w:name="_Toc10938785"/>
      <w:bookmarkStart w:id="16" w:name="_Toc10712164"/>
      <w:bookmarkStart w:id="17" w:name="_Toc10713038"/>
      <w:bookmarkStart w:id="18" w:name="_Toc10716651"/>
      <w:r w:rsidRPr="008E7238">
        <w:rPr>
          <w:rFonts w:hint="eastAsia"/>
          <w:b/>
          <w:color w:val="000000"/>
          <w:spacing w:val="4"/>
          <w:kern w:val="2"/>
          <w:sz w:val="52"/>
          <w:szCs w:val="52"/>
        </w:rPr>
        <w:t>二十五种</w:t>
      </w:r>
      <w:r w:rsidRPr="008E7238">
        <w:rPr>
          <w:b/>
          <w:color w:val="000000"/>
          <w:spacing w:val="4"/>
          <w:kern w:val="2"/>
          <w:sz w:val="52"/>
          <w:szCs w:val="52"/>
        </w:rPr>
        <w:t>功效成分和</w:t>
      </w:r>
      <w:r w:rsidRPr="008E7238">
        <w:rPr>
          <w:rFonts w:hint="eastAsia"/>
          <w:b/>
          <w:color w:val="000000"/>
          <w:spacing w:val="4"/>
          <w:kern w:val="2"/>
          <w:sz w:val="52"/>
          <w:szCs w:val="52"/>
        </w:rPr>
        <w:t>标志性</w:t>
      </w:r>
      <w:r w:rsidRPr="008E7238">
        <w:rPr>
          <w:b/>
          <w:color w:val="000000"/>
          <w:spacing w:val="4"/>
          <w:kern w:val="2"/>
          <w:sz w:val="52"/>
          <w:szCs w:val="52"/>
        </w:rPr>
        <w:t>成分</w:t>
      </w:r>
      <w:bookmarkEnd w:id="15"/>
    </w:p>
    <w:p w:rsidR="00CA558C" w:rsidRPr="008E7238" w:rsidRDefault="00157142" w:rsidP="008E7238">
      <w:pPr>
        <w:spacing w:line="1000" w:lineRule="exact"/>
        <w:jc w:val="center"/>
        <w:outlineLvl w:val="0"/>
        <w:rPr>
          <w:b/>
          <w:color w:val="000000"/>
          <w:spacing w:val="4"/>
          <w:kern w:val="2"/>
          <w:sz w:val="52"/>
          <w:szCs w:val="52"/>
        </w:rPr>
      </w:pPr>
      <w:bookmarkStart w:id="19" w:name="_Toc10938786"/>
      <w:r w:rsidRPr="008E7238">
        <w:rPr>
          <w:b/>
          <w:color w:val="000000"/>
          <w:spacing w:val="4"/>
          <w:kern w:val="2"/>
          <w:sz w:val="52"/>
          <w:szCs w:val="52"/>
        </w:rPr>
        <w:t>检验方法</w:t>
      </w:r>
      <w:bookmarkEnd w:id="16"/>
      <w:bookmarkEnd w:id="17"/>
      <w:bookmarkEnd w:id="18"/>
      <w:bookmarkEnd w:id="19"/>
    </w:p>
    <w:p w:rsidR="00667653" w:rsidRPr="005B21EB" w:rsidRDefault="00CA558C" w:rsidP="008E7238">
      <w:pPr>
        <w:spacing w:line="720" w:lineRule="auto"/>
        <w:jc w:val="center"/>
        <w:rPr>
          <w:b/>
          <w:sz w:val="36"/>
          <w:szCs w:val="36"/>
        </w:rPr>
      </w:pPr>
      <w:bookmarkStart w:id="20" w:name="_Toc10712165"/>
      <w:bookmarkStart w:id="21" w:name="_Toc10713039"/>
      <w:r w:rsidRPr="005B21EB">
        <w:rPr>
          <w:b/>
          <w:sz w:val="36"/>
          <w:szCs w:val="36"/>
        </w:rPr>
        <w:t>Testing Methods</w:t>
      </w:r>
      <w:bookmarkEnd w:id="20"/>
      <w:bookmarkEnd w:id="21"/>
      <w:r w:rsidR="006355B7" w:rsidRPr="005B21EB">
        <w:rPr>
          <w:b/>
          <w:sz w:val="36"/>
          <w:szCs w:val="36"/>
        </w:rPr>
        <w:t xml:space="preserve"> </w:t>
      </w:r>
      <w:r w:rsidR="00157142" w:rsidRPr="005B21EB">
        <w:rPr>
          <w:rFonts w:hint="eastAsia"/>
          <w:b/>
          <w:sz w:val="36"/>
          <w:szCs w:val="36"/>
        </w:rPr>
        <w:t>for</w:t>
      </w:r>
      <w:r w:rsidR="00157142" w:rsidRPr="005B21EB">
        <w:rPr>
          <w:b/>
          <w:sz w:val="36"/>
          <w:szCs w:val="36"/>
        </w:rPr>
        <w:t xml:space="preserve"> </w:t>
      </w:r>
      <w:r w:rsidR="005E095B" w:rsidRPr="005B21EB">
        <w:rPr>
          <w:b/>
          <w:sz w:val="36"/>
          <w:szCs w:val="36"/>
        </w:rPr>
        <w:t xml:space="preserve">25 </w:t>
      </w:r>
      <w:r w:rsidR="00157142" w:rsidRPr="005B21EB">
        <w:rPr>
          <w:rFonts w:hint="eastAsia"/>
          <w:b/>
          <w:sz w:val="36"/>
          <w:szCs w:val="36"/>
        </w:rPr>
        <w:t>k</w:t>
      </w:r>
      <w:r w:rsidR="00667653" w:rsidRPr="005B21EB">
        <w:rPr>
          <w:rFonts w:hint="eastAsia"/>
          <w:b/>
          <w:sz w:val="36"/>
          <w:szCs w:val="36"/>
        </w:rPr>
        <w:t>inds</w:t>
      </w:r>
      <w:r w:rsidR="00667653" w:rsidRPr="005B21EB">
        <w:rPr>
          <w:b/>
          <w:sz w:val="36"/>
          <w:szCs w:val="36"/>
        </w:rPr>
        <w:t xml:space="preserve"> </w:t>
      </w:r>
      <w:r w:rsidR="00667653" w:rsidRPr="005B21EB">
        <w:rPr>
          <w:rFonts w:hint="eastAsia"/>
          <w:b/>
          <w:sz w:val="36"/>
          <w:szCs w:val="36"/>
        </w:rPr>
        <w:t>of</w:t>
      </w:r>
      <w:r w:rsidR="00667653" w:rsidRPr="005B21EB">
        <w:rPr>
          <w:b/>
          <w:sz w:val="36"/>
          <w:szCs w:val="36"/>
        </w:rPr>
        <w:t xml:space="preserve"> </w:t>
      </w:r>
      <w:r w:rsidR="005E095B" w:rsidRPr="005B21EB">
        <w:rPr>
          <w:rFonts w:hint="eastAsia"/>
          <w:b/>
          <w:sz w:val="36"/>
          <w:szCs w:val="36"/>
        </w:rPr>
        <w:t>F</w:t>
      </w:r>
      <w:r w:rsidR="005E095B" w:rsidRPr="005B21EB">
        <w:rPr>
          <w:b/>
          <w:sz w:val="36"/>
          <w:szCs w:val="36"/>
        </w:rPr>
        <w:t xml:space="preserve">unctional </w:t>
      </w:r>
    </w:p>
    <w:p w:rsidR="00CA558C" w:rsidRPr="005B21EB" w:rsidRDefault="005E095B" w:rsidP="008E7238">
      <w:pPr>
        <w:spacing w:line="720" w:lineRule="auto"/>
        <w:jc w:val="center"/>
      </w:pPr>
      <w:r w:rsidRPr="005B21EB">
        <w:rPr>
          <w:b/>
          <w:sz w:val="36"/>
          <w:szCs w:val="36"/>
        </w:rPr>
        <w:t xml:space="preserve">and Iconic </w:t>
      </w:r>
      <w:r w:rsidRPr="005B21EB">
        <w:rPr>
          <w:rFonts w:hint="eastAsia"/>
          <w:b/>
          <w:sz w:val="36"/>
          <w:szCs w:val="36"/>
        </w:rPr>
        <w:t>C</w:t>
      </w:r>
      <w:r w:rsidRPr="005B21EB">
        <w:rPr>
          <w:b/>
          <w:sz w:val="36"/>
          <w:szCs w:val="36"/>
        </w:rPr>
        <w:t>omponents</w:t>
      </w:r>
    </w:p>
    <w:p w:rsidR="00CA558C" w:rsidRPr="00777536" w:rsidRDefault="00CA558C" w:rsidP="00F23650">
      <w:pPr>
        <w:widowControl w:val="0"/>
        <w:tabs>
          <w:tab w:val="left" w:pos="180"/>
        </w:tabs>
        <w:spacing w:line="440" w:lineRule="exact"/>
        <w:jc w:val="center"/>
        <w:rPr>
          <w:b/>
          <w:kern w:val="2"/>
          <w:sz w:val="32"/>
        </w:rPr>
      </w:pPr>
    </w:p>
    <w:p w:rsidR="00CA558C" w:rsidRPr="0096360E" w:rsidRDefault="00CA558C" w:rsidP="00E45608">
      <w:pPr>
        <w:widowControl w:val="0"/>
        <w:spacing w:line="440" w:lineRule="exact"/>
        <w:jc w:val="center"/>
        <w:outlineLvl w:val="1"/>
        <w:rPr>
          <w:rFonts w:ascii="黑体" w:eastAsia="黑体" w:hAnsi="黑体"/>
          <w:kern w:val="2"/>
          <w:sz w:val="28"/>
        </w:rPr>
      </w:pPr>
      <w:r w:rsidRPr="00777536">
        <w:rPr>
          <w:b/>
          <w:kern w:val="2"/>
          <w:sz w:val="32"/>
        </w:rPr>
        <w:br w:type="page"/>
      </w:r>
      <w:bookmarkStart w:id="22" w:name="_Toc10938787"/>
      <w:bookmarkEnd w:id="0"/>
      <w:bookmarkEnd w:id="1"/>
      <w:bookmarkEnd w:id="2"/>
      <w:r w:rsidRPr="0096360E">
        <w:rPr>
          <w:rFonts w:ascii="黑体" w:eastAsia="黑体" w:hAnsi="黑体"/>
          <w:kern w:val="2"/>
          <w:sz w:val="28"/>
        </w:rPr>
        <w:lastRenderedPageBreak/>
        <w:t>一、保健食品中红景天苷的测定</w:t>
      </w:r>
      <w:bookmarkEnd w:id="22"/>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salidroside in health food</w:t>
      </w:r>
    </w:p>
    <w:p w:rsidR="00CA558C" w:rsidRPr="0096360E" w:rsidRDefault="00CA558C" w:rsidP="00CA558C">
      <w:pPr>
        <w:widowControl w:val="0"/>
        <w:jc w:val="both"/>
        <w:rPr>
          <w:kern w:val="2"/>
          <w:u w:val="single"/>
        </w:rPr>
      </w:pPr>
      <w:r w:rsidRPr="0096360E">
        <w:rPr>
          <w:kern w:val="2"/>
          <w:u w:val="single"/>
        </w:rPr>
        <w:t xml:space="preserve">                                                                               </w:t>
      </w:r>
    </w:p>
    <w:p w:rsidR="00CA558C" w:rsidRPr="0096360E" w:rsidRDefault="00CA558C" w:rsidP="00CA558C">
      <w:pPr>
        <w:widowControl w:val="0"/>
        <w:jc w:val="both"/>
        <w:rPr>
          <w:kern w:val="2"/>
        </w:rPr>
      </w:pPr>
    </w:p>
    <w:p w:rsidR="00CA558C" w:rsidRPr="0096360E" w:rsidRDefault="00CA558C" w:rsidP="00CA558C">
      <w:pPr>
        <w:widowControl w:val="0"/>
        <w:spacing w:line="360" w:lineRule="auto"/>
        <w:jc w:val="both"/>
        <w:rPr>
          <w:b/>
          <w:bCs/>
          <w:kern w:val="2"/>
        </w:rPr>
      </w:pPr>
      <w:r w:rsidRPr="00C63C86">
        <w:rPr>
          <w:rFonts w:ascii="黑体" w:eastAsia="黑体" w:hint="eastAsia"/>
          <w:bCs/>
          <w:kern w:val="2"/>
        </w:rPr>
        <w:t xml:space="preserve">1 </w:t>
      </w:r>
      <w:r w:rsidRPr="0096360E">
        <w:rPr>
          <w:b/>
          <w:bCs/>
          <w:kern w:val="2"/>
        </w:rPr>
        <w:t xml:space="preserve"> </w:t>
      </w:r>
      <w:r w:rsidRPr="0096360E">
        <w:rPr>
          <w:rFonts w:hAnsi="宋体"/>
          <w:b/>
          <w:bCs/>
          <w:kern w:val="2"/>
        </w:rPr>
        <w:t>范围</w:t>
      </w:r>
    </w:p>
    <w:p w:rsidR="00CA558C" w:rsidRPr="0096360E" w:rsidRDefault="006F3EAA" w:rsidP="00CA558C">
      <w:pPr>
        <w:widowControl w:val="0"/>
        <w:spacing w:line="360" w:lineRule="auto"/>
        <w:ind w:firstLine="420"/>
        <w:jc w:val="both"/>
        <w:rPr>
          <w:kern w:val="2"/>
        </w:rPr>
      </w:pPr>
      <w:r w:rsidRPr="0096360E">
        <w:rPr>
          <w:rFonts w:hAnsi="宋体"/>
        </w:rPr>
        <w:t>本方法</w:t>
      </w:r>
      <w:r w:rsidR="00CA558C" w:rsidRPr="0096360E">
        <w:rPr>
          <w:rFonts w:hAnsi="宋体"/>
        </w:rPr>
        <w:t>规定了</w:t>
      </w:r>
      <w:r w:rsidR="00CA558C" w:rsidRPr="0096360E">
        <w:rPr>
          <w:rFonts w:hAnsi="宋体"/>
          <w:kern w:val="2"/>
        </w:rPr>
        <w:t>以红景天为主要原料的保健食品中红景天苷的液相色谱测定方法。</w:t>
      </w:r>
    </w:p>
    <w:p w:rsidR="00CA558C" w:rsidRPr="0096360E" w:rsidRDefault="006F3EAA" w:rsidP="00305BD8">
      <w:pPr>
        <w:widowControl w:val="0"/>
        <w:spacing w:line="360" w:lineRule="auto"/>
        <w:ind w:firstLineChars="200" w:firstLine="480"/>
        <w:jc w:val="both"/>
        <w:rPr>
          <w:kern w:val="2"/>
        </w:rPr>
      </w:pPr>
      <w:r w:rsidRPr="0096360E">
        <w:rPr>
          <w:rFonts w:hAnsi="宋体"/>
        </w:rPr>
        <w:t>本方法</w:t>
      </w:r>
      <w:r w:rsidR="00CA558C" w:rsidRPr="0096360E">
        <w:rPr>
          <w:rFonts w:hAnsi="宋体"/>
        </w:rPr>
        <w:t>适用于保健品食品中红景天苷的测定，也适用于保健食品中酪醇的测定。</w:t>
      </w:r>
    </w:p>
    <w:p w:rsidR="00CA558C" w:rsidRPr="0096360E" w:rsidRDefault="00CA558C" w:rsidP="00CA558C">
      <w:pPr>
        <w:widowControl w:val="0"/>
        <w:spacing w:line="360" w:lineRule="auto"/>
        <w:jc w:val="both"/>
        <w:rPr>
          <w:b/>
          <w:bCs/>
          <w:kern w:val="2"/>
        </w:rPr>
      </w:pPr>
      <w:r w:rsidRPr="00C63C86">
        <w:rPr>
          <w:rFonts w:ascii="黑体" w:eastAsia="黑体"/>
          <w:bCs/>
          <w:kern w:val="2"/>
        </w:rPr>
        <w:t xml:space="preserve">2  </w:t>
      </w:r>
      <w:r w:rsidRPr="0096360E">
        <w:rPr>
          <w:b/>
          <w:bCs/>
          <w:kern w:val="2"/>
        </w:rPr>
        <w:t xml:space="preserve"> </w:t>
      </w:r>
      <w:r w:rsidRPr="0096360E">
        <w:rPr>
          <w:rFonts w:hAnsi="宋体"/>
          <w:b/>
          <w:bCs/>
          <w:kern w:val="2"/>
        </w:rPr>
        <w:t>原理</w:t>
      </w:r>
    </w:p>
    <w:p w:rsidR="00CA558C" w:rsidRPr="0096360E" w:rsidRDefault="00CA558C" w:rsidP="00305BD8">
      <w:pPr>
        <w:widowControl w:val="0"/>
        <w:adjustRightInd w:val="0"/>
        <w:spacing w:line="360" w:lineRule="auto"/>
        <w:ind w:firstLineChars="200" w:firstLine="480"/>
        <w:jc w:val="both"/>
        <w:textAlignment w:val="baseline"/>
        <w:rPr>
          <w:kern w:val="2"/>
        </w:rPr>
      </w:pPr>
      <w:r w:rsidRPr="0096360E">
        <w:rPr>
          <w:rFonts w:hAnsi="宋体"/>
          <w:bCs/>
          <w:kern w:val="2"/>
        </w:rPr>
        <w:t>试样经甲醇超声提取，以</w:t>
      </w:r>
      <w:r w:rsidRPr="0096360E">
        <w:rPr>
          <w:bCs/>
          <w:kern w:val="2"/>
        </w:rPr>
        <w:t xml:space="preserve">0.01 mol/L </w:t>
      </w:r>
      <w:r w:rsidRPr="0096360E">
        <w:rPr>
          <w:rFonts w:hAnsi="宋体"/>
          <w:bCs/>
          <w:kern w:val="2"/>
        </w:rPr>
        <w:t>乙酸铵</w:t>
      </w:r>
      <w:r w:rsidRPr="0096360E">
        <w:rPr>
          <w:bCs/>
          <w:kern w:val="2"/>
        </w:rPr>
        <w:t>-</w:t>
      </w:r>
      <w:r w:rsidRPr="0096360E">
        <w:rPr>
          <w:rFonts w:hAnsi="宋体"/>
          <w:bCs/>
          <w:kern w:val="2"/>
        </w:rPr>
        <w:t>甲醇为流动相（</w:t>
      </w:r>
      <w:r w:rsidRPr="0096360E">
        <w:rPr>
          <w:bCs/>
          <w:kern w:val="2"/>
        </w:rPr>
        <w:t>80</w:t>
      </w:r>
      <w:r w:rsidRPr="0096360E">
        <w:rPr>
          <w:rFonts w:hint="eastAsia"/>
          <w:bCs/>
          <w:kern w:val="2"/>
        </w:rPr>
        <w:t>+</w:t>
      </w:r>
      <w:r w:rsidRPr="0096360E">
        <w:rPr>
          <w:bCs/>
          <w:kern w:val="2"/>
        </w:rPr>
        <w:t>20</w:t>
      </w:r>
      <w:r w:rsidRPr="0096360E">
        <w:rPr>
          <w:rFonts w:hAnsi="宋体"/>
          <w:bCs/>
          <w:kern w:val="2"/>
        </w:rPr>
        <w:t>），采用高效液相色谱法，紫外检测器检测，根据保留时间定性，</w:t>
      </w:r>
      <w:r w:rsidRPr="0096360E">
        <w:rPr>
          <w:rFonts w:hAnsi="宋体" w:hint="eastAsia"/>
          <w:bCs/>
          <w:kern w:val="2"/>
        </w:rPr>
        <w:t>外标</w:t>
      </w:r>
      <w:r w:rsidRPr="0096360E">
        <w:rPr>
          <w:rFonts w:hAnsi="宋体"/>
          <w:bCs/>
          <w:kern w:val="2"/>
        </w:rPr>
        <w:t>法定量。</w:t>
      </w:r>
    </w:p>
    <w:p w:rsidR="00CA558C" w:rsidRPr="0096360E" w:rsidRDefault="00CA558C" w:rsidP="00CA558C">
      <w:pPr>
        <w:spacing w:line="360" w:lineRule="auto"/>
        <w:rPr>
          <w:b/>
          <w:bCs/>
        </w:rPr>
      </w:pPr>
      <w:r w:rsidRPr="00C63C86">
        <w:rPr>
          <w:rFonts w:ascii="黑体" w:eastAsia="黑体"/>
          <w:bCs/>
          <w:kern w:val="2"/>
        </w:rPr>
        <w:t xml:space="preserve">3  </w:t>
      </w:r>
      <w:r w:rsidRPr="0096360E">
        <w:rPr>
          <w:rFonts w:hAnsi="宋体"/>
          <w:b/>
          <w:bCs/>
        </w:rPr>
        <w:t>试剂和材料</w:t>
      </w:r>
    </w:p>
    <w:p w:rsidR="00CA558C" w:rsidRPr="0096360E" w:rsidRDefault="00CA558C" w:rsidP="00305BD8">
      <w:pPr>
        <w:spacing w:line="360" w:lineRule="auto"/>
        <w:ind w:firstLineChars="200" w:firstLine="480"/>
      </w:pPr>
      <w:r w:rsidRPr="0096360E">
        <w:rPr>
          <w:rFonts w:hAnsi="宋体"/>
        </w:rPr>
        <w:t>注：除非另有说明，本方法所用试剂均为分析纯，水为</w:t>
      </w:r>
      <w:r w:rsidRPr="0096360E">
        <w:t xml:space="preserve"> GB/T6682 </w:t>
      </w:r>
      <w:r w:rsidRPr="0096360E">
        <w:rPr>
          <w:rFonts w:hAnsi="宋体"/>
        </w:rPr>
        <w:t>规定的一级水。</w:t>
      </w:r>
    </w:p>
    <w:p w:rsidR="00CA558C" w:rsidRPr="0096360E" w:rsidRDefault="00CA558C" w:rsidP="00CA558C">
      <w:pPr>
        <w:widowControl w:val="0"/>
        <w:spacing w:line="360" w:lineRule="auto"/>
        <w:jc w:val="both"/>
        <w:rPr>
          <w:bCs/>
          <w:kern w:val="2"/>
        </w:rPr>
      </w:pPr>
      <w:r w:rsidRPr="00C63C86">
        <w:rPr>
          <w:rFonts w:ascii="黑体" w:eastAsia="黑体"/>
          <w:bCs/>
          <w:kern w:val="2"/>
        </w:rPr>
        <w:t xml:space="preserve">3.1 </w:t>
      </w:r>
      <w:r w:rsidRPr="00C63C86">
        <w:rPr>
          <w:rFonts w:ascii="黑体" w:eastAsia="黑体"/>
          <w:b/>
          <w:bCs/>
          <w:kern w:val="2"/>
        </w:rPr>
        <w:t xml:space="preserve"> </w:t>
      </w:r>
      <w:r w:rsidRPr="0096360E">
        <w:rPr>
          <w:b/>
          <w:bCs/>
        </w:rPr>
        <w:t xml:space="preserve"> </w:t>
      </w:r>
      <w:r w:rsidRPr="0096360E">
        <w:rPr>
          <w:rFonts w:hAnsi="宋体"/>
          <w:b/>
          <w:bCs/>
        </w:rPr>
        <w:t>试剂</w:t>
      </w:r>
    </w:p>
    <w:p w:rsidR="00CA558C" w:rsidRPr="0096360E" w:rsidRDefault="00CA558C" w:rsidP="00CA558C">
      <w:pPr>
        <w:spacing w:line="360" w:lineRule="auto"/>
      </w:pPr>
      <w:r w:rsidRPr="00C63C86">
        <w:rPr>
          <w:rFonts w:ascii="黑体" w:eastAsia="黑体"/>
          <w:bCs/>
          <w:kern w:val="2"/>
        </w:rPr>
        <w:t xml:space="preserve">3.1.1 </w:t>
      </w:r>
      <w:r w:rsidRPr="0096360E">
        <w:rPr>
          <w:rFonts w:hAnsi="宋体"/>
          <w:bCs/>
          <w:kern w:val="2"/>
        </w:rPr>
        <w:t>乙酸铵</w:t>
      </w:r>
      <w:r w:rsidRPr="0096360E">
        <w:t>( CH</w:t>
      </w:r>
      <w:r w:rsidRPr="0096360E">
        <w:rPr>
          <w:vertAlign w:val="subscript"/>
        </w:rPr>
        <w:t>3</w:t>
      </w:r>
      <w:r w:rsidRPr="0096360E">
        <w:t>COONH</w:t>
      </w:r>
      <w:r w:rsidRPr="0096360E">
        <w:rPr>
          <w:vertAlign w:val="subscript"/>
        </w:rPr>
        <w:t>4</w:t>
      </w:r>
      <w:r w:rsidRPr="0096360E">
        <w:t xml:space="preserve"> )</w:t>
      </w:r>
      <w:r w:rsidRPr="0096360E">
        <w:rPr>
          <w:rFonts w:hAnsi="宋体"/>
        </w:rPr>
        <w:t>。</w:t>
      </w:r>
      <w:r w:rsidRPr="0096360E">
        <w:t xml:space="preserve"> </w:t>
      </w:r>
    </w:p>
    <w:p w:rsidR="00CA558C" w:rsidRPr="0096360E" w:rsidRDefault="00CA558C" w:rsidP="00CA558C">
      <w:pPr>
        <w:spacing w:line="360" w:lineRule="auto"/>
      </w:pPr>
      <w:r w:rsidRPr="00C63C86">
        <w:rPr>
          <w:rFonts w:ascii="黑体" w:eastAsia="黑体"/>
          <w:bCs/>
          <w:kern w:val="2"/>
        </w:rPr>
        <w:t>3.1.2</w:t>
      </w:r>
      <w:r w:rsidRPr="0096360E">
        <w:rPr>
          <w:bCs/>
        </w:rPr>
        <w:t xml:space="preserve"> </w:t>
      </w:r>
      <w:r w:rsidRPr="0096360E">
        <w:rPr>
          <w:rFonts w:hAnsi="宋体"/>
        </w:rPr>
        <w:t>甲醇</w:t>
      </w:r>
      <w:r w:rsidRPr="0096360E">
        <w:t>(CH</w:t>
      </w:r>
      <w:r w:rsidRPr="0096360E">
        <w:rPr>
          <w:vertAlign w:val="subscript"/>
        </w:rPr>
        <w:t>3</w:t>
      </w:r>
      <w:r w:rsidRPr="0096360E">
        <w:t>OH)</w:t>
      </w:r>
      <w:r w:rsidRPr="0096360E">
        <w:rPr>
          <w:rFonts w:hAnsi="宋体"/>
        </w:rPr>
        <w:t>：色谱纯。</w:t>
      </w:r>
    </w:p>
    <w:p w:rsidR="00CA558C" w:rsidRPr="0096360E" w:rsidRDefault="00CA558C" w:rsidP="00CA558C">
      <w:pPr>
        <w:spacing w:line="360" w:lineRule="auto"/>
      </w:pPr>
      <w:r w:rsidRPr="00C63C86">
        <w:rPr>
          <w:rFonts w:ascii="黑体" w:eastAsia="黑体"/>
          <w:bCs/>
          <w:kern w:val="2"/>
        </w:rPr>
        <w:t>3.1.3</w:t>
      </w:r>
      <w:r w:rsidRPr="0096360E">
        <w:rPr>
          <w:bCs/>
        </w:rPr>
        <w:t xml:space="preserve"> </w:t>
      </w:r>
      <w:r w:rsidRPr="0096360E">
        <w:rPr>
          <w:rFonts w:hAnsi="宋体"/>
        </w:rPr>
        <w:t>甲醇</w:t>
      </w:r>
      <w:r w:rsidRPr="0096360E">
        <w:t>(CH</w:t>
      </w:r>
      <w:r w:rsidRPr="0096360E">
        <w:rPr>
          <w:vertAlign w:val="subscript"/>
        </w:rPr>
        <w:t>3</w:t>
      </w:r>
      <w:r w:rsidRPr="0096360E">
        <w:t>OH)</w:t>
      </w:r>
      <w:r w:rsidRPr="0096360E">
        <w:rPr>
          <w:rFonts w:hAnsi="宋体"/>
        </w:rPr>
        <w:t>。</w:t>
      </w:r>
      <w:r w:rsidRPr="0096360E">
        <w:t xml:space="preserve"> </w:t>
      </w:r>
    </w:p>
    <w:p w:rsidR="00CA558C" w:rsidRPr="0096360E" w:rsidRDefault="00CA558C" w:rsidP="00CA558C">
      <w:pPr>
        <w:widowControl w:val="0"/>
        <w:spacing w:line="360" w:lineRule="auto"/>
        <w:jc w:val="both"/>
        <w:rPr>
          <w:b/>
          <w:bCs/>
        </w:rPr>
      </w:pPr>
      <w:r w:rsidRPr="00C63C86">
        <w:rPr>
          <w:rFonts w:ascii="黑体" w:eastAsia="黑体"/>
          <w:bCs/>
          <w:kern w:val="2"/>
        </w:rPr>
        <w:t>3.2</w:t>
      </w:r>
      <w:r w:rsidRPr="0096360E">
        <w:rPr>
          <w:b/>
          <w:bCs/>
        </w:rPr>
        <w:t xml:space="preserve"> </w:t>
      </w:r>
      <w:r w:rsidRPr="0096360E">
        <w:rPr>
          <w:rFonts w:hAnsi="宋体"/>
          <w:b/>
          <w:bCs/>
        </w:rPr>
        <w:t>试剂配制</w:t>
      </w:r>
    </w:p>
    <w:p w:rsidR="00CA558C" w:rsidRPr="0096360E" w:rsidRDefault="00CA558C" w:rsidP="00305BD8">
      <w:pPr>
        <w:widowControl w:val="0"/>
        <w:spacing w:line="360" w:lineRule="auto"/>
        <w:ind w:firstLineChars="200" w:firstLine="480"/>
        <w:jc w:val="both"/>
        <w:rPr>
          <w:bCs/>
          <w:kern w:val="2"/>
        </w:rPr>
      </w:pPr>
      <w:r w:rsidRPr="0096360E">
        <w:rPr>
          <w:rFonts w:hAnsi="宋体"/>
          <w:bCs/>
          <w:kern w:val="2"/>
        </w:rPr>
        <w:t>乙酸铵</w:t>
      </w:r>
      <w:r w:rsidRPr="0096360E">
        <w:rPr>
          <w:rFonts w:hAnsi="宋体"/>
        </w:rPr>
        <w:t>溶液</w:t>
      </w:r>
      <w:r w:rsidRPr="0096360E">
        <w:t xml:space="preserve"> (</w:t>
      </w:r>
      <w:r w:rsidRPr="0096360E">
        <w:rPr>
          <w:bCs/>
          <w:kern w:val="2"/>
        </w:rPr>
        <w:t>0.01</w:t>
      </w:r>
      <w:r w:rsidRPr="0096360E">
        <w:t xml:space="preserve"> mol/L)</w:t>
      </w:r>
      <w:r w:rsidRPr="0096360E">
        <w:rPr>
          <w:rFonts w:hAnsi="宋体"/>
        </w:rPr>
        <w:t>：称取</w:t>
      </w:r>
      <w:r w:rsidRPr="0096360E">
        <w:t>0.77 g</w:t>
      </w:r>
      <w:r w:rsidRPr="0096360E">
        <w:rPr>
          <w:rFonts w:hAnsi="宋体"/>
          <w:bCs/>
          <w:kern w:val="2"/>
        </w:rPr>
        <w:t>乙酸铵</w:t>
      </w:r>
      <w:r w:rsidRPr="0096360E">
        <w:rPr>
          <w:rFonts w:hAnsi="宋体"/>
        </w:rPr>
        <w:t>，加入适量水溶解，用水定容至</w:t>
      </w:r>
      <w:r w:rsidRPr="0096360E">
        <w:t>1000 mL</w:t>
      </w:r>
      <w:r w:rsidRPr="0096360E">
        <w:rPr>
          <w:rFonts w:hAnsi="宋体"/>
        </w:rPr>
        <w:t>，经</w:t>
      </w:r>
      <w:r w:rsidRPr="0096360E">
        <w:rPr>
          <w:bCs/>
          <w:kern w:val="2"/>
        </w:rPr>
        <w:t>0.45 μm</w:t>
      </w:r>
      <w:r w:rsidRPr="0096360E">
        <w:rPr>
          <w:rFonts w:hAnsi="宋体"/>
        </w:rPr>
        <w:t>水相微孔滤膜过滤后备用。</w:t>
      </w:r>
    </w:p>
    <w:p w:rsidR="00CA558C" w:rsidRPr="0096360E" w:rsidRDefault="00CA558C" w:rsidP="00CA558C">
      <w:pPr>
        <w:widowControl w:val="0"/>
        <w:spacing w:line="360" w:lineRule="auto"/>
        <w:jc w:val="both"/>
        <w:rPr>
          <w:b/>
          <w:bCs/>
        </w:rPr>
      </w:pPr>
      <w:r w:rsidRPr="00C63C86">
        <w:rPr>
          <w:rFonts w:ascii="黑体" w:eastAsia="黑体"/>
          <w:bCs/>
          <w:kern w:val="2"/>
        </w:rPr>
        <w:t>3.3</w:t>
      </w:r>
      <w:r w:rsidRPr="0096360E">
        <w:rPr>
          <w:b/>
          <w:bCs/>
        </w:rPr>
        <w:t xml:space="preserve"> </w:t>
      </w:r>
      <w:r w:rsidRPr="0096360E">
        <w:rPr>
          <w:rFonts w:hAnsi="宋体"/>
          <w:b/>
          <w:bCs/>
        </w:rPr>
        <w:t>标准品</w:t>
      </w:r>
    </w:p>
    <w:p w:rsidR="00CA558C" w:rsidRPr="0096360E" w:rsidRDefault="00CA558C" w:rsidP="00305BD8">
      <w:pPr>
        <w:widowControl w:val="0"/>
        <w:spacing w:line="360" w:lineRule="auto"/>
        <w:ind w:firstLineChars="200" w:firstLine="480"/>
        <w:jc w:val="both"/>
        <w:rPr>
          <w:rFonts w:hAnsi="宋体"/>
        </w:rPr>
      </w:pPr>
      <w:r w:rsidRPr="0096360E">
        <w:rPr>
          <w:rFonts w:hAnsi="宋体"/>
          <w:bCs/>
          <w:kern w:val="2"/>
        </w:rPr>
        <w:t>红景天苷</w:t>
      </w:r>
      <w:r w:rsidRPr="0096360E">
        <w:t>(C</w:t>
      </w:r>
      <w:r w:rsidRPr="0096360E">
        <w:rPr>
          <w:position w:val="-2"/>
          <w:vertAlign w:val="subscript"/>
        </w:rPr>
        <w:t>14</w:t>
      </w:r>
      <w:r w:rsidRPr="0096360E">
        <w:t>H</w:t>
      </w:r>
      <w:r w:rsidRPr="0096360E">
        <w:rPr>
          <w:position w:val="-2"/>
          <w:vertAlign w:val="subscript"/>
        </w:rPr>
        <w:t>20</w:t>
      </w:r>
      <w:r w:rsidRPr="0096360E">
        <w:t>O</w:t>
      </w:r>
      <w:r w:rsidRPr="0096360E">
        <w:rPr>
          <w:position w:val="-2"/>
          <w:vertAlign w:val="subscript"/>
        </w:rPr>
        <w:t>7</w:t>
      </w:r>
      <w:r w:rsidRPr="0096360E">
        <w:t>)</w:t>
      </w:r>
      <w:r w:rsidRPr="0096360E">
        <w:rPr>
          <w:rFonts w:hAnsi="宋体"/>
        </w:rPr>
        <w:t>：纯度</w:t>
      </w:r>
      <w:r w:rsidRPr="0096360E">
        <w:t>≥9</w:t>
      </w:r>
      <w:r w:rsidRPr="0096360E">
        <w:rPr>
          <w:rFonts w:hint="eastAsia"/>
        </w:rPr>
        <w:t>8</w:t>
      </w:r>
      <w:r w:rsidRPr="0096360E">
        <w:t>%</w:t>
      </w:r>
      <w:r w:rsidRPr="0096360E">
        <w:rPr>
          <w:rFonts w:hAnsi="宋体"/>
        </w:rPr>
        <w:t>。</w:t>
      </w:r>
    </w:p>
    <w:p w:rsidR="00CA558C" w:rsidRPr="0096360E" w:rsidRDefault="00CA558C" w:rsidP="00305BD8">
      <w:pPr>
        <w:widowControl w:val="0"/>
        <w:spacing w:line="360" w:lineRule="auto"/>
        <w:ind w:firstLineChars="200" w:firstLine="480"/>
        <w:jc w:val="both"/>
        <w:rPr>
          <w:bCs/>
          <w:color w:val="FF0000"/>
          <w:kern w:val="2"/>
        </w:rPr>
      </w:pPr>
      <w:r w:rsidRPr="0096360E">
        <w:rPr>
          <w:rFonts w:hAnsi="宋体" w:hint="eastAsia"/>
        </w:rPr>
        <w:t>酪醇（</w:t>
      </w:r>
      <w:r w:rsidRPr="0096360E">
        <w:t>C</w:t>
      </w:r>
      <w:r w:rsidRPr="0096360E">
        <w:rPr>
          <w:vertAlign w:val="subscript"/>
        </w:rPr>
        <w:t>8</w:t>
      </w:r>
      <w:r w:rsidRPr="0096360E">
        <w:t>H</w:t>
      </w:r>
      <w:r w:rsidRPr="0096360E">
        <w:rPr>
          <w:vertAlign w:val="subscript"/>
        </w:rPr>
        <w:t>10</w:t>
      </w:r>
      <w:r w:rsidRPr="0096360E">
        <w:t>O</w:t>
      </w:r>
      <w:r w:rsidRPr="0096360E">
        <w:rPr>
          <w:vertAlign w:val="subscript"/>
        </w:rPr>
        <w:t>2</w:t>
      </w:r>
      <w:r w:rsidRPr="0096360E">
        <w:t>)</w:t>
      </w:r>
      <w:r w:rsidRPr="0096360E">
        <w:rPr>
          <w:rFonts w:hAnsi="宋体"/>
        </w:rPr>
        <w:t>：纯度</w:t>
      </w:r>
      <w:r w:rsidRPr="0096360E">
        <w:t>≥9</w:t>
      </w:r>
      <w:r w:rsidRPr="0096360E">
        <w:rPr>
          <w:rFonts w:hint="eastAsia"/>
        </w:rPr>
        <w:t>8</w:t>
      </w:r>
      <w:r w:rsidRPr="0096360E">
        <w:t>%</w:t>
      </w:r>
      <w:r w:rsidRPr="0096360E">
        <w:rPr>
          <w:rFonts w:hint="eastAsia"/>
        </w:rPr>
        <w:t>。</w:t>
      </w:r>
    </w:p>
    <w:p w:rsidR="00CA558C" w:rsidRPr="0096360E" w:rsidRDefault="00CA558C" w:rsidP="00CA558C">
      <w:pPr>
        <w:widowControl w:val="0"/>
        <w:spacing w:line="360" w:lineRule="auto"/>
        <w:jc w:val="both"/>
        <w:rPr>
          <w:bCs/>
          <w:kern w:val="2"/>
        </w:rPr>
      </w:pPr>
      <w:r w:rsidRPr="00C63C86">
        <w:rPr>
          <w:rFonts w:ascii="黑体" w:eastAsia="黑体"/>
          <w:bCs/>
          <w:kern w:val="2"/>
        </w:rPr>
        <w:t>3.4</w:t>
      </w:r>
      <w:r w:rsidRPr="0096360E">
        <w:rPr>
          <w:b/>
          <w:bCs/>
        </w:rPr>
        <w:t xml:space="preserve"> </w:t>
      </w:r>
      <w:r w:rsidRPr="0096360E">
        <w:rPr>
          <w:rFonts w:hAnsi="宋体"/>
          <w:b/>
          <w:bCs/>
        </w:rPr>
        <w:t>标准溶液的配制</w:t>
      </w:r>
    </w:p>
    <w:p w:rsidR="00CA558C" w:rsidRPr="0096360E" w:rsidRDefault="00CA558C" w:rsidP="00CA558C">
      <w:pPr>
        <w:widowControl w:val="0"/>
        <w:spacing w:line="360" w:lineRule="auto"/>
        <w:jc w:val="both"/>
        <w:rPr>
          <w:bCs/>
          <w:kern w:val="2"/>
        </w:rPr>
      </w:pPr>
      <w:r w:rsidRPr="00C63C86">
        <w:rPr>
          <w:rFonts w:ascii="黑体" w:eastAsia="黑体"/>
          <w:bCs/>
          <w:kern w:val="2"/>
        </w:rPr>
        <w:t xml:space="preserve">3.4.1 </w:t>
      </w:r>
      <w:r w:rsidRPr="0096360E">
        <w:rPr>
          <w:bCs/>
        </w:rPr>
        <w:t xml:space="preserve"> </w:t>
      </w:r>
      <w:r w:rsidRPr="0096360E">
        <w:rPr>
          <w:rFonts w:hAnsi="宋体"/>
          <w:bCs/>
          <w:kern w:val="2"/>
        </w:rPr>
        <w:t>红景天苷</w:t>
      </w:r>
      <w:r w:rsidRPr="0096360E">
        <w:rPr>
          <w:rFonts w:hAnsi="宋体"/>
          <w:bCs/>
        </w:rPr>
        <w:t>标准储备液</w:t>
      </w:r>
      <w:r w:rsidRPr="0096360E">
        <w:rPr>
          <w:bCs/>
        </w:rPr>
        <w:t>(2.0 mg/mL)</w:t>
      </w:r>
      <w:r w:rsidRPr="0096360E">
        <w:rPr>
          <w:rFonts w:hAnsi="宋体"/>
          <w:bCs/>
        </w:rPr>
        <w:t>：</w:t>
      </w:r>
      <w:r w:rsidRPr="0096360E">
        <w:rPr>
          <w:bCs/>
          <w:kern w:val="2"/>
        </w:rPr>
        <w:t xml:space="preserve">  </w:t>
      </w:r>
      <w:r w:rsidRPr="0096360E">
        <w:rPr>
          <w:rFonts w:hAnsi="宋体"/>
          <w:bCs/>
          <w:kern w:val="2"/>
        </w:rPr>
        <w:t>准确称取红景天苷标准品</w:t>
      </w:r>
      <w:r w:rsidRPr="0096360E">
        <w:rPr>
          <w:bCs/>
          <w:kern w:val="2"/>
        </w:rPr>
        <w:t>0.02 g</w:t>
      </w:r>
      <w:r w:rsidRPr="0096360E">
        <w:rPr>
          <w:rFonts w:hAnsi="宋体"/>
          <w:bCs/>
        </w:rPr>
        <w:t>于</w:t>
      </w:r>
      <w:r w:rsidRPr="0096360E">
        <w:rPr>
          <w:bCs/>
        </w:rPr>
        <w:t xml:space="preserve"> 10 mL </w:t>
      </w:r>
      <w:r w:rsidRPr="0096360E">
        <w:rPr>
          <w:rFonts w:hAnsi="宋体"/>
          <w:bCs/>
        </w:rPr>
        <w:t>容量瓶中，用甲醇（</w:t>
      </w:r>
      <w:r w:rsidRPr="0096360E">
        <w:rPr>
          <w:bCs/>
        </w:rPr>
        <w:t>3.1.2</w:t>
      </w:r>
      <w:r w:rsidRPr="0096360E">
        <w:rPr>
          <w:rFonts w:hAnsi="宋体"/>
          <w:bCs/>
        </w:rPr>
        <w:t>）溶解并定容至刻度</w:t>
      </w:r>
      <w:r w:rsidRPr="0096360E">
        <w:rPr>
          <w:bCs/>
        </w:rPr>
        <w:t xml:space="preserve"> </w:t>
      </w:r>
      <w:r w:rsidRPr="0096360E">
        <w:rPr>
          <w:rFonts w:hAnsi="宋体"/>
          <w:bCs/>
        </w:rPr>
        <w:t>，摇匀。</w:t>
      </w:r>
    </w:p>
    <w:p w:rsidR="00CA558C" w:rsidRPr="0096360E" w:rsidRDefault="00CA558C" w:rsidP="00CA558C">
      <w:pPr>
        <w:spacing w:line="360" w:lineRule="auto"/>
        <w:rPr>
          <w:rFonts w:hAnsi="宋体"/>
          <w:bCs/>
        </w:rPr>
      </w:pPr>
      <w:r w:rsidRPr="00C63C86">
        <w:rPr>
          <w:rFonts w:ascii="黑体" w:eastAsia="黑体"/>
          <w:bCs/>
          <w:kern w:val="2"/>
        </w:rPr>
        <w:lastRenderedPageBreak/>
        <w:t xml:space="preserve">3.4.2 </w:t>
      </w:r>
      <w:r w:rsidRPr="0096360E">
        <w:rPr>
          <w:bCs/>
        </w:rPr>
        <w:t xml:space="preserve">  </w:t>
      </w:r>
      <w:r w:rsidRPr="0096360E">
        <w:rPr>
          <w:rFonts w:hAnsi="宋体"/>
          <w:bCs/>
          <w:kern w:val="2"/>
        </w:rPr>
        <w:t>红景天苷</w:t>
      </w:r>
      <w:r w:rsidRPr="0096360E">
        <w:rPr>
          <w:rFonts w:hAnsi="宋体"/>
          <w:bCs/>
        </w:rPr>
        <w:t>标准工作液：将</w:t>
      </w:r>
      <w:r w:rsidRPr="0096360E">
        <w:rPr>
          <w:rFonts w:hAnsi="宋体"/>
          <w:bCs/>
          <w:kern w:val="2"/>
        </w:rPr>
        <w:t>红景天苷</w:t>
      </w:r>
      <w:r w:rsidRPr="0096360E">
        <w:rPr>
          <w:rFonts w:hAnsi="宋体"/>
          <w:bCs/>
        </w:rPr>
        <w:t>标准储备液（</w:t>
      </w:r>
      <w:r w:rsidRPr="0096360E">
        <w:rPr>
          <w:bCs/>
        </w:rPr>
        <w:t>3.4.1</w:t>
      </w:r>
      <w:r w:rsidRPr="0096360E">
        <w:rPr>
          <w:rFonts w:hAnsi="宋体"/>
          <w:bCs/>
        </w:rPr>
        <w:t>）用甲醇（</w:t>
      </w:r>
      <w:r w:rsidRPr="0096360E">
        <w:rPr>
          <w:bCs/>
        </w:rPr>
        <w:t>3.1.2</w:t>
      </w:r>
      <w:r w:rsidRPr="0096360E">
        <w:rPr>
          <w:rFonts w:hAnsi="宋体"/>
          <w:bCs/>
        </w:rPr>
        <w:t>）稀释制备一系列标准溶液，标准系列浓度为</w:t>
      </w:r>
      <w:r w:rsidRPr="0096360E">
        <w:rPr>
          <w:bCs/>
        </w:rPr>
        <w:t>0mg/mL</w:t>
      </w:r>
      <w:r w:rsidRPr="0096360E">
        <w:rPr>
          <w:rFonts w:hAnsi="宋体"/>
          <w:bCs/>
        </w:rPr>
        <w:t>、</w:t>
      </w:r>
      <w:r w:rsidRPr="0096360E">
        <w:rPr>
          <w:kern w:val="2"/>
        </w:rPr>
        <w:t>0.01</w:t>
      </w:r>
      <w:r w:rsidRPr="0096360E">
        <w:rPr>
          <w:bCs/>
        </w:rPr>
        <w:t xml:space="preserve"> mg/mL</w:t>
      </w:r>
      <w:r w:rsidRPr="0096360E">
        <w:rPr>
          <w:rFonts w:hAnsi="宋体"/>
          <w:bCs/>
        </w:rPr>
        <w:t>、</w:t>
      </w:r>
      <w:r w:rsidRPr="0096360E">
        <w:rPr>
          <w:kern w:val="2"/>
        </w:rPr>
        <w:t>0.02</w:t>
      </w:r>
      <w:r w:rsidRPr="0096360E">
        <w:rPr>
          <w:bCs/>
        </w:rPr>
        <w:t xml:space="preserve"> mg/mL</w:t>
      </w:r>
      <w:r w:rsidRPr="0096360E">
        <w:rPr>
          <w:rFonts w:hAnsi="宋体"/>
          <w:bCs/>
        </w:rPr>
        <w:t>、</w:t>
      </w:r>
      <w:r w:rsidRPr="0096360E">
        <w:rPr>
          <w:kern w:val="2"/>
        </w:rPr>
        <w:t>0.05</w:t>
      </w:r>
      <w:r w:rsidRPr="0096360E">
        <w:rPr>
          <w:bCs/>
        </w:rPr>
        <w:t>mg/mL</w:t>
      </w:r>
      <w:r w:rsidRPr="0096360E">
        <w:rPr>
          <w:rFonts w:hAnsi="宋体"/>
          <w:bCs/>
        </w:rPr>
        <w:t>、</w:t>
      </w:r>
      <w:r w:rsidRPr="0096360E">
        <w:rPr>
          <w:kern w:val="2"/>
        </w:rPr>
        <w:t>0.20</w:t>
      </w:r>
      <w:r w:rsidRPr="0096360E">
        <w:rPr>
          <w:bCs/>
        </w:rPr>
        <w:t xml:space="preserve"> mg/mL</w:t>
      </w:r>
      <w:r w:rsidRPr="0096360E">
        <w:rPr>
          <w:rFonts w:hAnsi="宋体"/>
          <w:kern w:val="2"/>
        </w:rPr>
        <w:t>、</w:t>
      </w:r>
      <w:r w:rsidRPr="0096360E">
        <w:rPr>
          <w:kern w:val="2"/>
        </w:rPr>
        <w:t>0.50 mg/mL</w:t>
      </w:r>
      <w:r w:rsidRPr="0096360E">
        <w:rPr>
          <w:rFonts w:hAnsi="宋体"/>
          <w:bCs/>
        </w:rPr>
        <w:t>，临用时配制。</w:t>
      </w:r>
    </w:p>
    <w:p w:rsidR="00CA558C" w:rsidRPr="0096360E" w:rsidRDefault="00CA558C" w:rsidP="00CA558C">
      <w:pPr>
        <w:spacing w:line="360" w:lineRule="auto"/>
        <w:rPr>
          <w:rFonts w:hAnsi="宋体"/>
          <w:bCs/>
          <w:kern w:val="2"/>
        </w:rPr>
      </w:pPr>
      <w:r w:rsidRPr="00C63C86">
        <w:rPr>
          <w:rFonts w:ascii="黑体" w:eastAsia="黑体" w:hint="eastAsia"/>
          <w:bCs/>
          <w:kern w:val="2"/>
        </w:rPr>
        <w:t>3.4.3</w:t>
      </w:r>
      <w:r w:rsidRPr="0096360E">
        <w:rPr>
          <w:rFonts w:hAnsi="宋体" w:hint="eastAsia"/>
          <w:bCs/>
        </w:rPr>
        <w:t xml:space="preserve">   </w:t>
      </w:r>
      <w:r w:rsidRPr="0096360E">
        <w:rPr>
          <w:rFonts w:hAnsi="宋体" w:hint="eastAsia"/>
          <w:bCs/>
          <w:kern w:val="2"/>
        </w:rPr>
        <w:t>酪醇</w:t>
      </w:r>
      <w:r w:rsidRPr="0096360E">
        <w:rPr>
          <w:rFonts w:hAnsi="宋体"/>
          <w:bCs/>
        </w:rPr>
        <w:t>标准储备液</w:t>
      </w:r>
      <w:r w:rsidRPr="0096360E">
        <w:rPr>
          <w:bCs/>
        </w:rPr>
        <w:t>(2.0 mg/mL)</w:t>
      </w:r>
      <w:r w:rsidRPr="0096360E">
        <w:rPr>
          <w:rFonts w:hAnsi="宋体"/>
          <w:bCs/>
        </w:rPr>
        <w:t>：</w:t>
      </w:r>
      <w:r w:rsidRPr="0096360E">
        <w:rPr>
          <w:rFonts w:hAnsi="宋体" w:hint="eastAsia"/>
          <w:bCs/>
        </w:rPr>
        <w:t>准确</w:t>
      </w:r>
      <w:r w:rsidRPr="0096360E">
        <w:rPr>
          <w:rFonts w:hAnsi="宋体" w:hint="eastAsia"/>
          <w:bCs/>
          <w:kern w:val="2"/>
        </w:rPr>
        <w:t>称</w:t>
      </w:r>
      <w:r w:rsidRPr="0096360E">
        <w:rPr>
          <w:rFonts w:hAnsi="宋体"/>
          <w:bCs/>
          <w:kern w:val="2"/>
        </w:rPr>
        <w:t>取酪醇</w:t>
      </w:r>
      <w:r w:rsidRPr="0096360E">
        <w:rPr>
          <w:rFonts w:hAnsi="宋体" w:hint="eastAsia"/>
          <w:bCs/>
          <w:kern w:val="2"/>
        </w:rPr>
        <w:t>标准品</w:t>
      </w:r>
      <w:r w:rsidRPr="0096360E">
        <w:rPr>
          <w:rFonts w:hAnsi="宋体" w:hint="eastAsia"/>
          <w:bCs/>
          <w:kern w:val="2"/>
        </w:rPr>
        <w:t>0.02</w:t>
      </w:r>
      <w:r w:rsidRPr="0096360E">
        <w:rPr>
          <w:bCs/>
          <w:kern w:val="2"/>
        </w:rPr>
        <w:t xml:space="preserve"> g</w:t>
      </w:r>
      <w:r w:rsidRPr="0096360E">
        <w:rPr>
          <w:rFonts w:hAnsi="宋体"/>
          <w:bCs/>
        </w:rPr>
        <w:t>于</w:t>
      </w:r>
      <w:r w:rsidRPr="0096360E">
        <w:rPr>
          <w:bCs/>
        </w:rPr>
        <w:t xml:space="preserve"> 10 mL </w:t>
      </w:r>
      <w:r w:rsidRPr="0096360E">
        <w:rPr>
          <w:rFonts w:hAnsi="宋体"/>
          <w:bCs/>
        </w:rPr>
        <w:t>容量瓶中，用甲醇（</w:t>
      </w:r>
      <w:r w:rsidRPr="0096360E">
        <w:rPr>
          <w:bCs/>
        </w:rPr>
        <w:t>3.1.2</w:t>
      </w:r>
      <w:r w:rsidRPr="0096360E">
        <w:rPr>
          <w:rFonts w:hAnsi="宋体"/>
          <w:bCs/>
        </w:rPr>
        <w:t>）溶解并定容至刻度</w:t>
      </w:r>
      <w:r w:rsidRPr="0096360E">
        <w:rPr>
          <w:bCs/>
        </w:rPr>
        <w:t xml:space="preserve"> </w:t>
      </w:r>
      <w:r w:rsidRPr="0096360E">
        <w:rPr>
          <w:rFonts w:hAnsi="宋体"/>
          <w:bCs/>
        </w:rPr>
        <w:t>，摇匀</w:t>
      </w:r>
      <w:r w:rsidRPr="0096360E">
        <w:rPr>
          <w:rFonts w:hAnsi="宋体" w:hint="eastAsia"/>
          <w:bCs/>
        </w:rPr>
        <w:t>。</w:t>
      </w:r>
    </w:p>
    <w:p w:rsidR="00CA558C" w:rsidRPr="0096360E" w:rsidRDefault="00CA558C" w:rsidP="00CA558C">
      <w:pPr>
        <w:widowControl w:val="0"/>
        <w:spacing w:line="360" w:lineRule="auto"/>
        <w:jc w:val="both"/>
        <w:rPr>
          <w:rFonts w:hAnsi="宋体"/>
          <w:bCs/>
          <w:kern w:val="2"/>
        </w:rPr>
      </w:pPr>
      <w:r w:rsidRPr="00C63C86">
        <w:rPr>
          <w:rFonts w:ascii="黑体" w:eastAsia="黑体" w:hint="eastAsia"/>
          <w:bCs/>
          <w:kern w:val="2"/>
        </w:rPr>
        <w:t xml:space="preserve">3.4.4 </w:t>
      </w:r>
      <w:r w:rsidRPr="0096360E">
        <w:rPr>
          <w:rFonts w:hAnsi="宋体" w:hint="eastAsia"/>
          <w:bCs/>
        </w:rPr>
        <w:t xml:space="preserve"> </w:t>
      </w:r>
      <w:r w:rsidRPr="0096360E">
        <w:rPr>
          <w:rFonts w:hAnsi="宋体" w:hint="eastAsia"/>
          <w:bCs/>
        </w:rPr>
        <w:t>系统适用性溶液：准确</w:t>
      </w:r>
      <w:r w:rsidR="00AC76EE" w:rsidRPr="0096360E">
        <w:rPr>
          <w:rFonts w:hAnsi="宋体" w:hint="eastAsia"/>
          <w:bCs/>
          <w:kern w:val="2"/>
        </w:rPr>
        <w:t>吸取</w:t>
      </w:r>
      <w:r w:rsidRPr="0096360E">
        <w:rPr>
          <w:rFonts w:hAnsi="宋体" w:hint="eastAsia"/>
          <w:bCs/>
          <w:kern w:val="2"/>
        </w:rPr>
        <w:t>红景天苷标准储备液（</w:t>
      </w:r>
      <w:r w:rsidRPr="0096360E">
        <w:rPr>
          <w:rFonts w:hAnsi="宋体" w:hint="eastAsia"/>
          <w:bCs/>
          <w:kern w:val="2"/>
        </w:rPr>
        <w:t>3.4.1</w:t>
      </w:r>
      <w:r w:rsidRPr="0096360E">
        <w:rPr>
          <w:rFonts w:hAnsi="宋体" w:hint="eastAsia"/>
          <w:bCs/>
          <w:kern w:val="2"/>
        </w:rPr>
        <w:t>）和</w:t>
      </w:r>
      <w:r w:rsidRPr="0096360E">
        <w:rPr>
          <w:rFonts w:hAnsi="宋体"/>
          <w:bCs/>
          <w:kern w:val="2"/>
        </w:rPr>
        <w:t>酪醇</w:t>
      </w:r>
      <w:r w:rsidRPr="0096360E">
        <w:rPr>
          <w:rFonts w:hAnsi="宋体" w:hint="eastAsia"/>
          <w:bCs/>
          <w:kern w:val="2"/>
        </w:rPr>
        <w:t>标准储备液（</w:t>
      </w:r>
      <w:r w:rsidRPr="0096360E">
        <w:rPr>
          <w:rFonts w:hAnsi="宋体" w:hint="eastAsia"/>
          <w:bCs/>
          <w:kern w:val="2"/>
        </w:rPr>
        <w:t>3.4.3</w:t>
      </w:r>
      <w:r w:rsidRPr="0096360E">
        <w:rPr>
          <w:rFonts w:hAnsi="宋体" w:hint="eastAsia"/>
          <w:bCs/>
          <w:kern w:val="2"/>
        </w:rPr>
        <w:t>）各</w:t>
      </w:r>
      <w:r w:rsidRPr="0096360E">
        <w:rPr>
          <w:rFonts w:hAnsi="宋体" w:hint="eastAsia"/>
          <w:bCs/>
          <w:kern w:val="2"/>
        </w:rPr>
        <w:t>0.5mL</w:t>
      </w:r>
      <w:r w:rsidRPr="0096360E">
        <w:rPr>
          <w:rFonts w:hAnsi="宋体"/>
          <w:bCs/>
        </w:rPr>
        <w:t>于</w:t>
      </w:r>
      <w:r w:rsidRPr="0096360E">
        <w:rPr>
          <w:bCs/>
        </w:rPr>
        <w:t xml:space="preserve"> 10 mL </w:t>
      </w:r>
      <w:r w:rsidRPr="0096360E">
        <w:rPr>
          <w:rFonts w:hAnsi="宋体"/>
          <w:bCs/>
        </w:rPr>
        <w:t>容量瓶中，用甲醇（</w:t>
      </w:r>
      <w:r w:rsidRPr="0096360E">
        <w:rPr>
          <w:bCs/>
        </w:rPr>
        <w:t>3.1.2</w:t>
      </w:r>
      <w:r w:rsidRPr="0096360E">
        <w:rPr>
          <w:rFonts w:hAnsi="宋体"/>
          <w:bCs/>
        </w:rPr>
        <w:t>）</w:t>
      </w:r>
      <w:r w:rsidRPr="0096360E">
        <w:rPr>
          <w:rFonts w:hAnsi="宋体" w:hint="eastAsia"/>
          <w:bCs/>
        </w:rPr>
        <w:t>稀释</w:t>
      </w:r>
      <w:r w:rsidRPr="0096360E">
        <w:rPr>
          <w:rFonts w:hAnsi="宋体"/>
          <w:bCs/>
        </w:rPr>
        <w:t>至刻度</w:t>
      </w:r>
      <w:r w:rsidRPr="0096360E">
        <w:rPr>
          <w:bCs/>
        </w:rPr>
        <w:t xml:space="preserve"> </w:t>
      </w:r>
      <w:r w:rsidRPr="0096360E">
        <w:rPr>
          <w:rFonts w:hAnsi="宋体"/>
          <w:bCs/>
        </w:rPr>
        <w:t>，摇匀</w:t>
      </w:r>
      <w:r w:rsidRPr="0096360E">
        <w:rPr>
          <w:rFonts w:hAnsi="宋体" w:hint="eastAsia"/>
          <w:bCs/>
          <w:kern w:val="2"/>
        </w:rPr>
        <w:t>。</w:t>
      </w:r>
    </w:p>
    <w:p w:rsidR="00CA558C" w:rsidRPr="0096360E" w:rsidRDefault="00CA558C" w:rsidP="00CA558C">
      <w:pPr>
        <w:widowControl w:val="0"/>
        <w:spacing w:line="360" w:lineRule="auto"/>
        <w:jc w:val="both"/>
        <w:rPr>
          <w:b/>
          <w:bCs/>
          <w:kern w:val="2"/>
        </w:rPr>
      </w:pPr>
      <w:r w:rsidRPr="00C63C86">
        <w:rPr>
          <w:rFonts w:ascii="黑体" w:eastAsia="黑体"/>
          <w:bCs/>
          <w:kern w:val="2"/>
        </w:rPr>
        <w:t xml:space="preserve">4  </w:t>
      </w:r>
      <w:r w:rsidRPr="0096360E">
        <w:rPr>
          <w:rFonts w:hAnsi="宋体"/>
          <w:b/>
          <w:bCs/>
          <w:kern w:val="2"/>
        </w:rPr>
        <w:t>仪器设备</w:t>
      </w:r>
    </w:p>
    <w:p w:rsidR="00CA558C" w:rsidRPr="0096360E" w:rsidRDefault="00CA558C" w:rsidP="00CA558C">
      <w:pPr>
        <w:widowControl w:val="0"/>
        <w:spacing w:beforeLines="30" w:before="93" w:line="360" w:lineRule="auto"/>
        <w:jc w:val="both"/>
        <w:rPr>
          <w:kern w:val="2"/>
        </w:rPr>
      </w:pPr>
      <w:r w:rsidRPr="00C63C86">
        <w:rPr>
          <w:rFonts w:ascii="黑体" w:eastAsia="黑体"/>
          <w:bCs/>
          <w:kern w:val="2"/>
        </w:rPr>
        <w:t xml:space="preserve">4.1 </w:t>
      </w:r>
      <w:r w:rsidRPr="0096360E">
        <w:rPr>
          <w:kern w:val="2"/>
        </w:rPr>
        <w:t xml:space="preserve"> </w:t>
      </w:r>
      <w:r w:rsidRPr="0096360E">
        <w:rPr>
          <w:rFonts w:hAnsi="宋体"/>
          <w:kern w:val="2"/>
        </w:rPr>
        <w:t>高效液相色谱仪：</w:t>
      </w:r>
      <w:r w:rsidRPr="0096360E">
        <w:rPr>
          <w:kern w:val="2"/>
        </w:rPr>
        <w:t xml:space="preserve"> </w:t>
      </w:r>
      <w:r w:rsidRPr="0096360E">
        <w:rPr>
          <w:rFonts w:hAnsi="宋体"/>
          <w:kern w:val="2"/>
        </w:rPr>
        <w:t>配有紫外检测器（</w:t>
      </w:r>
      <w:r w:rsidRPr="0096360E">
        <w:rPr>
          <w:kern w:val="2"/>
        </w:rPr>
        <w:t>UV</w:t>
      </w:r>
      <w:r w:rsidRPr="0096360E">
        <w:rPr>
          <w:rFonts w:hAnsi="宋体"/>
          <w:kern w:val="2"/>
        </w:rPr>
        <w:t>）。</w:t>
      </w:r>
    </w:p>
    <w:p w:rsidR="00CA558C" w:rsidRPr="0096360E" w:rsidRDefault="00CA558C" w:rsidP="00CA558C">
      <w:pPr>
        <w:widowControl w:val="0"/>
        <w:spacing w:beforeLines="30" w:before="93" w:line="360" w:lineRule="auto"/>
        <w:jc w:val="both"/>
        <w:rPr>
          <w:kern w:val="2"/>
        </w:rPr>
      </w:pPr>
      <w:r w:rsidRPr="00C63C86">
        <w:rPr>
          <w:rFonts w:ascii="黑体" w:eastAsia="黑体"/>
          <w:bCs/>
          <w:kern w:val="2"/>
        </w:rPr>
        <w:t xml:space="preserve">4.2 </w:t>
      </w:r>
      <w:r w:rsidRPr="0096360E">
        <w:rPr>
          <w:kern w:val="2"/>
        </w:rPr>
        <w:t xml:space="preserve"> </w:t>
      </w:r>
      <w:r w:rsidRPr="0096360E">
        <w:rPr>
          <w:rFonts w:hAnsi="宋体"/>
          <w:kern w:val="2"/>
        </w:rPr>
        <w:t>超声波清洗器。</w:t>
      </w:r>
    </w:p>
    <w:p w:rsidR="00CA558C" w:rsidRPr="0096360E" w:rsidRDefault="00CA558C" w:rsidP="00CA558C">
      <w:pPr>
        <w:widowControl w:val="0"/>
        <w:spacing w:beforeLines="30" w:before="93" w:line="360" w:lineRule="auto"/>
        <w:jc w:val="both"/>
        <w:rPr>
          <w:kern w:val="2"/>
        </w:rPr>
      </w:pPr>
      <w:r w:rsidRPr="00C63C86">
        <w:rPr>
          <w:rFonts w:ascii="黑体" w:eastAsia="黑体"/>
          <w:bCs/>
          <w:kern w:val="2"/>
        </w:rPr>
        <w:t>4.3</w:t>
      </w:r>
      <w:r w:rsidRPr="0096360E">
        <w:rPr>
          <w:kern w:val="2"/>
        </w:rPr>
        <w:t xml:space="preserve">  </w:t>
      </w:r>
      <w:r w:rsidRPr="0096360E">
        <w:rPr>
          <w:rFonts w:hAnsi="宋体"/>
          <w:kern w:val="2"/>
        </w:rPr>
        <w:t>分析天平：感量</w:t>
      </w:r>
      <w:r w:rsidRPr="0096360E">
        <w:rPr>
          <w:rFonts w:hAnsi="宋体" w:hint="eastAsia"/>
          <w:kern w:val="2"/>
        </w:rPr>
        <w:t>为</w:t>
      </w:r>
      <w:r w:rsidRPr="0096360E">
        <w:rPr>
          <w:kern w:val="2"/>
        </w:rPr>
        <w:t>0.01 mg</w:t>
      </w:r>
      <w:r w:rsidRPr="0096360E">
        <w:rPr>
          <w:rFonts w:hAnsi="宋体"/>
          <w:kern w:val="2"/>
        </w:rPr>
        <w:t>，</w:t>
      </w:r>
      <w:r w:rsidRPr="0096360E">
        <w:rPr>
          <w:kern w:val="2"/>
        </w:rPr>
        <w:t>0.1 mg</w:t>
      </w:r>
      <w:r w:rsidRPr="0096360E">
        <w:rPr>
          <w:rFonts w:hAnsi="宋体"/>
          <w:kern w:val="2"/>
        </w:rPr>
        <w:t>。</w:t>
      </w:r>
    </w:p>
    <w:p w:rsidR="00CA558C" w:rsidRPr="0096360E" w:rsidRDefault="00CA558C" w:rsidP="00CA558C">
      <w:pPr>
        <w:widowControl w:val="0"/>
        <w:spacing w:line="360" w:lineRule="auto"/>
        <w:jc w:val="both"/>
        <w:rPr>
          <w:b/>
          <w:bCs/>
          <w:kern w:val="2"/>
        </w:rPr>
      </w:pPr>
      <w:r w:rsidRPr="00C63C86">
        <w:rPr>
          <w:rFonts w:ascii="黑体" w:eastAsia="黑体"/>
          <w:bCs/>
          <w:kern w:val="2"/>
        </w:rPr>
        <w:t xml:space="preserve">5 </w:t>
      </w:r>
      <w:r w:rsidRPr="0096360E">
        <w:rPr>
          <w:b/>
          <w:bCs/>
          <w:kern w:val="2"/>
        </w:rPr>
        <w:t xml:space="preserve"> </w:t>
      </w:r>
      <w:r w:rsidRPr="0096360E">
        <w:rPr>
          <w:rFonts w:hAnsi="宋体"/>
          <w:b/>
          <w:bCs/>
          <w:kern w:val="2"/>
        </w:rPr>
        <w:t>分析步骤</w:t>
      </w:r>
    </w:p>
    <w:p w:rsidR="00CA558C" w:rsidRPr="0096360E" w:rsidRDefault="00CA558C" w:rsidP="00CA558C">
      <w:pPr>
        <w:widowControl w:val="0"/>
        <w:spacing w:beforeLines="50" w:before="156" w:line="360" w:lineRule="auto"/>
        <w:jc w:val="both"/>
        <w:rPr>
          <w:b/>
          <w:bCs/>
          <w:kern w:val="2"/>
        </w:rPr>
      </w:pPr>
      <w:r w:rsidRPr="00C63C86">
        <w:rPr>
          <w:rFonts w:ascii="黑体" w:eastAsia="黑体"/>
          <w:bCs/>
          <w:kern w:val="2"/>
        </w:rPr>
        <w:t xml:space="preserve">5.1 </w:t>
      </w:r>
      <w:r w:rsidRPr="0096360E">
        <w:rPr>
          <w:b/>
          <w:bCs/>
          <w:kern w:val="2"/>
        </w:rPr>
        <w:t xml:space="preserve"> </w:t>
      </w:r>
      <w:r w:rsidRPr="0096360E">
        <w:rPr>
          <w:rFonts w:hAnsi="宋体"/>
          <w:b/>
          <w:bCs/>
          <w:kern w:val="2"/>
        </w:rPr>
        <w:t>试样制备</w:t>
      </w:r>
    </w:p>
    <w:p w:rsidR="00CA558C" w:rsidRPr="0096360E" w:rsidRDefault="00CA558C" w:rsidP="00CA558C">
      <w:pPr>
        <w:widowControl w:val="0"/>
        <w:spacing w:line="360" w:lineRule="auto"/>
        <w:jc w:val="both"/>
        <w:rPr>
          <w:bCs/>
          <w:kern w:val="2"/>
        </w:rPr>
      </w:pPr>
      <w:r w:rsidRPr="00C63C86">
        <w:rPr>
          <w:rFonts w:ascii="黑体" w:eastAsia="黑体"/>
          <w:bCs/>
          <w:kern w:val="2"/>
        </w:rPr>
        <w:t xml:space="preserve">5.1.1 </w:t>
      </w:r>
      <w:r w:rsidRPr="0096360E">
        <w:rPr>
          <w:bCs/>
          <w:kern w:val="2"/>
        </w:rPr>
        <w:t xml:space="preserve"> </w:t>
      </w:r>
      <w:r w:rsidRPr="0096360E">
        <w:rPr>
          <w:rFonts w:hAnsi="宋体"/>
          <w:bCs/>
          <w:kern w:val="2"/>
        </w:rPr>
        <w:t>固体样品：取</w:t>
      </w:r>
      <w:r w:rsidRPr="0096360E">
        <w:rPr>
          <w:bCs/>
          <w:kern w:val="2"/>
        </w:rPr>
        <w:t>20</w:t>
      </w:r>
      <w:r w:rsidRPr="0096360E">
        <w:rPr>
          <w:rFonts w:hAnsi="宋体"/>
          <w:bCs/>
          <w:kern w:val="2"/>
        </w:rPr>
        <w:t>粒以上片剂或胶囊试样进行粉碎、混匀，准确称取适量试样（约含红景天苷</w:t>
      </w:r>
      <w:r w:rsidRPr="0096360E">
        <w:rPr>
          <w:bCs/>
          <w:kern w:val="2"/>
        </w:rPr>
        <w:t>2.5mg</w:t>
      </w:r>
      <w:r w:rsidRPr="0096360E">
        <w:rPr>
          <w:rFonts w:hAnsi="宋体"/>
          <w:bCs/>
          <w:kern w:val="2"/>
        </w:rPr>
        <w:t>）</w:t>
      </w:r>
      <w:r w:rsidRPr="0096360E">
        <w:rPr>
          <w:rFonts w:hAnsi="宋体"/>
          <w:bCs/>
        </w:rPr>
        <w:t>于</w:t>
      </w:r>
      <w:r w:rsidRPr="0096360E">
        <w:rPr>
          <w:bCs/>
        </w:rPr>
        <w:t xml:space="preserve"> 25 mL </w:t>
      </w:r>
      <w:r w:rsidRPr="0096360E">
        <w:rPr>
          <w:rFonts w:hAnsi="宋体"/>
          <w:bCs/>
        </w:rPr>
        <w:t>容量瓶中，</w:t>
      </w:r>
      <w:r w:rsidRPr="0096360E">
        <w:rPr>
          <w:rFonts w:hAnsi="宋体"/>
          <w:bCs/>
          <w:kern w:val="2"/>
        </w:rPr>
        <w:t>加入甲醇</w:t>
      </w:r>
      <w:r w:rsidRPr="0096360E">
        <w:rPr>
          <w:rFonts w:hAnsi="宋体"/>
          <w:bCs/>
        </w:rPr>
        <w:t>（</w:t>
      </w:r>
      <w:r w:rsidRPr="0096360E">
        <w:rPr>
          <w:bCs/>
        </w:rPr>
        <w:t>3.1.3</w:t>
      </w:r>
      <w:r w:rsidRPr="0096360E">
        <w:rPr>
          <w:rFonts w:hAnsi="宋体"/>
          <w:bCs/>
        </w:rPr>
        <w:t>）约</w:t>
      </w:r>
      <w:r w:rsidRPr="0096360E">
        <w:rPr>
          <w:bCs/>
        </w:rPr>
        <w:t>20mL</w:t>
      </w:r>
      <w:r w:rsidRPr="0096360E">
        <w:rPr>
          <w:rFonts w:hAnsi="宋体"/>
          <w:bCs/>
        </w:rPr>
        <w:t>，</w:t>
      </w:r>
      <w:r w:rsidRPr="0096360E">
        <w:rPr>
          <w:rFonts w:hAnsi="宋体"/>
          <w:bCs/>
          <w:kern w:val="2"/>
        </w:rPr>
        <w:t>超声提取</w:t>
      </w:r>
      <w:r w:rsidRPr="0096360E">
        <w:rPr>
          <w:bCs/>
          <w:kern w:val="2"/>
        </w:rPr>
        <w:t>30 min</w:t>
      </w:r>
      <w:r w:rsidRPr="0096360E">
        <w:rPr>
          <w:rFonts w:hAnsi="宋体"/>
          <w:bCs/>
          <w:kern w:val="2"/>
        </w:rPr>
        <w:t>，放冷至室温，用甲醇</w:t>
      </w:r>
      <w:r w:rsidRPr="0096360E">
        <w:rPr>
          <w:rFonts w:hAnsi="宋体"/>
          <w:bCs/>
        </w:rPr>
        <w:t>（</w:t>
      </w:r>
      <w:r w:rsidRPr="0096360E">
        <w:rPr>
          <w:bCs/>
        </w:rPr>
        <w:t>3.1.3</w:t>
      </w:r>
      <w:r w:rsidRPr="0096360E">
        <w:rPr>
          <w:rFonts w:hAnsi="宋体"/>
          <w:bCs/>
        </w:rPr>
        <w:t>）</w:t>
      </w:r>
      <w:r w:rsidRPr="0096360E">
        <w:rPr>
          <w:rFonts w:hAnsi="宋体"/>
          <w:bCs/>
          <w:kern w:val="2"/>
        </w:rPr>
        <w:t>定容至刻度。混匀后经</w:t>
      </w:r>
      <w:r w:rsidRPr="0096360E">
        <w:rPr>
          <w:bCs/>
          <w:kern w:val="2"/>
        </w:rPr>
        <w:t>0.45 μm</w:t>
      </w:r>
      <w:r w:rsidRPr="0096360E">
        <w:rPr>
          <w:rFonts w:hAnsi="宋体"/>
          <w:bCs/>
          <w:kern w:val="2"/>
        </w:rPr>
        <w:t>滤膜过滤，供液相色谱分析用。</w:t>
      </w:r>
    </w:p>
    <w:p w:rsidR="00CA558C" w:rsidRPr="0096360E" w:rsidRDefault="00CA558C" w:rsidP="00CA558C">
      <w:pPr>
        <w:widowControl w:val="0"/>
        <w:spacing w:line="360" w:lineRule="auto"/>
        <w:jc w:val="both"/>
        <w:rPr>
          <w:bCs/>
          <w:kern w:val="2"/>
        </w:rPr>
      </w:pPr>
      <w:r w:rsidRPr="00C63C86">
        <w:rPr>
          <w:rFonts w:ascii="黑体" w:eastAsia="黑体"/>
          <w:bCs/>
          <w:kern w:val="2"/>
        </w:rPr>
        <w:t xml:space="preserve">5.1.2 </w:t>
      </w:r>
      <w:r w:rsidRPr="0096360E">
        <w:rPr>
          <w:bCs/>
          <w:kern w:val="2"/>
        </w:rPr>
        <w:t xml:space="preserve"> </w:t>
      </w:r>
      <w:r w:rsidRPr="0096360E">
        <w:rPr>
          <w:rFonts w:hAnsi="宋体"/>
          <w:bCs/>
          <w:kern w:val="2"/>
        </w:rPr>
        <w:t>液体样品：准确吸取</w:t>
      </w:r>
      <w:r w:rsidRPr="0096360E">
        <w:rPr>
          <w:rFonts w:hAnsi="宋体" w:hint="eastAsia"/>
          <w:bCs/>
          <w:kern w:val="2"/>
        </w:rPr>
        <w:t>适量</w:t>
      </w:r>
      <w:r w:rsidRPr="0096360E">
        <w:rPr>
          <w:rFonts w:hAnsi="宋体"/>
          <w:bCs/>
          <w:kern w:val="2"/>
        </w:rPr>
        <w:t>摇匀后的试样（约含红景天苷</w:t>
      </w:r>
      <w:r w:rsidRPr="0096360E">
        <w:rPr>
          <w:bCs/>
          <w:kern w:val="2"/>
        </w:rPr>
        <w:t>2.5mg</w:t>
      </w:r>
      <w:r w:rsidRPr="0096360E">
        <w:rPr>
          <w:rFonts w:hAnsi="宋体"/>
          <w:bCs/>
          <w:kern w:val="2"/>
        </w:rPr>
        <w:t>）于</w:t>
      </w:r>
      <w:r w:rsidRPr="0096360E">
        <w:rPr>
          <w:bCs/>
          <w:kern w:val="2"/>
        </w:rPr>
        <w:t>25 mL</w:t>
      </w:r>
      <w:r w:rsidRPr="0096360E">
        <w:rPr>
          <w:rFonts w:hAnsi="宋体"/>
          <w:bCs/>
          <w:kern w:val="2"/>
        </w:rPr>
        <w:t>容量瓶</w:t>
      </w:r>
      <w:r w:rsidRPr="0096360E">
        <w:rPr>
          <w:rFonts w:hAnsi="宋体" w:hint="eastAsia"/>
          <w:bCs/>
          <w:kern w:val="2"/>
        </w:rPr>
        <w:t>中</w:t>
      </w:r>
      <w:r w:rsidRPr="0096360E">
        <w:rPr>
          <w:rFonts w:hAnsi="宋体"/>
          <w:bCs/>
          <w:kern w:val="2"/>
        </w:rPr>
        <w:t>，用甲醇</w:t>
      </w:r>
      <w:r w:rsidRPr="0096360E">
        <w:rPr>
          <w:rFonts w:hAnsi="宋体"/>
          <w:bCs/>
        </w:rPr>
        <w:t>（</w:t>
      </w:r>
      <w:r w:rsidRPr="0096360E">
        <w:rPr>
          <w:bCs/>
        </w:rPr>
        <w:t>3.1.3</w:t>
      </w:r>
      <w:r w:rsidRPr="0096360E">
        <w:rPr>
          <w:rFonts w:hAnsi="宋体"/>
          <w:bCs/>
        </w:rPr>
        <w:t>）</w:t>
      </w:r>
      <w:r w:rsidRPr="0096360E">
        <w:rPr>
          <w:rFonts w:hAnsi="宋体"/>
          <w:bCs/>
          <w:kern w:val="2"/>
        </w:rPr>
        <w:t>定容至刻度。混匀后经</w:t>
      </w:r>
      <w:r w:rsidRPr="0096360E">
        <w:rPr>
          <w:bCs/>
          <w:kern w:val="2"/>
        </w:rPr>
        <w:t>0.45 μm</w:t>
      </w:r>
      <w:r w:rsidRPr="0096360E">
        <w:rPr>
          <w:rFonts w:hAnsi="宋体"/>
          <w:bCs/>
          <w:kern w:val="2"/>
        </w:rPr>
        <w:t>滤膜过滤，供液相色谱分析用。</w:t>
      </w:r>
    </w:p>
    <w:p w:rsidR="00CA558C" w:rsidRPr="0096360E" w:rsidRDefault="00CA558C" w:rsidP="00704222">
      <w:pPr>
        <w:widowControl w:val="0"/>
        <w:spacing w:beforeLines="50" w:before="156"/>
        <w:jc w:val="both"/>
        <w:rPr>
          <w:b/>
          <w:bCs/>
          <w:kern w:val="2"/>
        </w:rPr>
      </w:pPr>
      <w:r w:rsidRPr="00C63C86">
        <w:rPr>
          <w:rFonts w:ascii="黑体" w:eastAsia="黑体"/>
          <w:bCs/>
          <w:kern w:val="2"/>
        </w:rPr>
        <w:t xml:space="preserve">5.2 </w:t>
      </w:r>
      <w:r w:rsidRPr="0096360E">
        <w:rPr>
          <w:b/>
          <w:bCs/>
          <w:kern w:val="2"/>
        </w:rPr>
        <w:t xml:space="preserve"> </w:t>
      </w:r>
      <w:r w:rsidRPr="0096360E">
        <w:rPr>
          <w:rFonts w:hAnsi="宋体"/>
          <w:b/>
          <w:bCs/>
          <w:kern w:val="2"/>
        </w:rPr>
        <w:t>色谱参考条件</w:t>
      </w:r>
    </w:p>
    <w:p w:rsidR="00CA558C" w:rsidRPr="0096360E" w:rsidRDefault="00CA558C" w:rsidP="00704222">
      <w:pPr>
        <w:widowControl w:val="0"/>
        <w:spacing w:beforeLines="50" w:before="156"/>
        <w:jc w:val="both"/>
        <w:rPr>
          <w:kern w:val="2"/>
        </w:rPr>
      </w:pPr>
      <w:r w:rsidRPr="00C63C86">
        <w:rPr>
          <w:rFonts w:ascii="黑体" w:eastAsia="黑体"/>
          <w:bCs/>
          <w:kern w:val="2"/>
        </w:rPr>
        <w:t xml:space="preserve">5.2.1 </w:t>
      </w:r>
      <w:r w:rsidRPr="0096360E">
        <w:rPr>
          <w:kern w:val="2"/>
        </w:rPr>
        <w:t xml:space="preserve"> </w:t>
      </w:r>
      <w:r w:rsidRPr="0096360E">
        <w:rPr>
          <w:rFonts w:hAnsi="宋体"/>
          <w:kern w:val="2"/>
        </w:rPr>
        <w:t>色谱柱：</w:t>
      </w:r>
      <w:r w:rsidRPr="0096360E">
        <w:rPr>
          <w:kern w:val="2"/>
        </w:rPr>
        <w:t>C</w:t>
      </w:r>
      <w:r w:rsidRPr="0096360E">
        <w:rPr>
          <w:kern w:val="2"/>
          <w:vertAlign w:val="subscript"/>
        </w:rPr>
        <w:t>18</w:t>
      </w:r>
      <w:r w:rsidRPr="0096360E">
        <w:rPr>
          <w:rFonts w:hAnsi="宋体"/>
          <w:kern w:val="2"/>
        </w:rPr>
        <w:t>柱，柱长</w:t>
      </w:r>
      <w:r w:rsidRPr="0096360E">
        <w:rPr>
          <w:kern w:val="2"/>
        </w:rPr>
        <w:t>250mm</w:t>
      </w:r>
      <w:r w:rsidRPr="0096360E">
        <w:rPr>
          <w:rFonts w:hAnsi="宋体"/>
          <w:kern w:val="2"/>
        </w:rPr>
        <w:t>，内径</w:t>
      </w:r>
      <w:r w:rsidRPr="0096360E">
        <w:rPr>
          <w:kern w:val="2"/>
        </w:rPr>
        <w:t>4.6mm</w:t>
      </w:r>
      <w:r w:rsidRPr="0096360E">
        <w:rPr>
          <w:rFonts w:hAnsi="宋体"/>
          <w:kern w:val="2"/>
        </w:rPr>
        <w:t>，填料粒径</w:t>
      </w:r>
      <w:r w:rsidRPr="0096360E">
        <w:rPr>
          <w:kern w:val="2"/>
        </w:rPr>
        <w:t>5 μm</w:t>
      </w:r>
      <w:r w:rsidRPr="0096360E">
        <w:rPr>
          <w:rFonts w:hAnsi="宋体"/>
          <w:kern w:val="2"/>
        </w:rPr>
        <w:t>，或同等性能色谱柱；</w:t>
      </w:r>
    </w:p>
    <w:p w:rsidR="00CA558C" w:rsidRPr="0096360E" w:rsidRDefault="00CA558C" w:rsidP="00704222">
      <w:pPr>
        <w:widowControl w:val="0"/>
        <w:spacing w:beforeLines="50" w:before="156"/>
        <w:jc w:val="both"/>
        <w:rPr>
          <w:kern w:val="2"/>
        </w:rPr>
      </w:pPr>
      <w:r w:rsidRPr="00C63C86">
        <w:rPr>
          <w:rFonts w:ascii="黑体" w:eastAsia="黑体"/>
          <w:bCs/>
          <w:kern w:val="2"/>
        </w:rPr>
        <w:t>5.2.2</w:t>
      </w:r>
      <w:r w:rsidRPr="0096360E">
        <w:rPr>
          <w:kern w:val="2"/>
        </w:rPr>
        <w:t xml:space="preserve">  </w:t>
      </w:r>
      <w:r w:rsidRPr="0096360E">
        <w:rPr>
          <w:rFonts w:hAnsi="宋体"/>
          <w:kern w:val="2"/>
        </w:rPr>
        <w:t>流动相：乙酸铵溶液（</w:t>
      </w:r>
      <w:r w:rsidRPr="0096360E">
        <w:rPr>
          <w:kern w:val="2"/>
        </w:rPr>
        <w:t>0.01 mol/L</w:t>
      </w:r>
      <w:r w:rsidRPr="0096360E">
        <w:rPr>
          <w:rFonts w:hAnsi="宋体"/>
          <w:kern w:val="2"/>
        </w:rPr>
        <w:t>）</w:t>
      </w:r>
      <w:r w:rsidRPr="0096360E">
        <w:rPr>
          <w:kern w:val="2"/>
        </w:rPr>
        <w:t>-</w:t>
      </w:r>
      <w:r w:rsidRPr="0096360E">
        <w:rPr>
          <w:rFonts w:hAnsi="宋体"/>
          <w:kern w:val="2"/>
        </w:rPr>
        <w:t>甲醇（</w:t>
      </w:r>
      <w:r w:rsidRPr="0096360E">
        <w:rPr>
          <w:kern w:val="2"/>
        </w:rPr>
        <w:t>80</w:t>
      </w:r>
      <w:r w:rsidRPr="0096360E">
        <w:rPr>
          <w:rFonts w:hint="eastAsia"/>
          <w:kern w:val="2"/>
        </w:rPr>
        <w:t>+</w:t>
      </w:r>
      <w:r w:rsidRPr="0096360E">
        <w:rPr>
          <w:kern w:val="2"/>
        </w:rPr>
        <w:t>20</w:t>
      </w:r>
      <w:r w:rsidRPr="0096360E">
        <w:rPr>
          <w:rFonts w:hAnsi="宋体"/>
          <w:kern w:val="2"/>
        </w:rPr>
        <w:t>）；</w:t>
      </w:r>
    </w:p>
    <w:p w:rsidR="00CA558C" w:rsidRPr="0096360E" w:rsidRDefault="00CA558C" w:rsidP="00704222">
      <w:pPr>
        <w:widowControl w:val="0"/>
        <w:spacing w:beforeLines="50" w:before="156"/>
        <w:jc w:val="both"/>
        <w:rPr>
          <w:kern w:val="2"/>
        </w:rPr>
      </w:pPr>
      <w:r w:rsidRPr="00C63C86">
        <w:rPr>
          <w:rFonts w:ascii="黑体" w:eastAsia="黑体"/>
          <w:bCs/>
          <w:kern w:val="2"/>
        </w:rPr>
        <w:t xml:space="preserve">5.2.3 </w:t>
      </w:r>
      <w:r w:rsidRPr="0096360E">
        <w:rPr>
          <w:kern w:val="2"/>
        </w:rPr>
        <w:t xml:space="preserve"> </w:t>
      </w:r>
      <w:r w:rsidRPr="0096360E">
        <w:rPr>
          <w:rFonts w:hAnsi="宋体"/>
          <w:kern w:val="2"/>
        </w:rPr>
        <w:t>流速：</w:t>
      </w:r>
      <w:r w:rsidRPr="0096360E">
        <w:rPr>
          <w:kern w:val="2"/>
        </w:rPr>
        <w:t>1.0 mL/min</w:t>
      </w:r>
      <w:r w:rsidRPr="0096360E">
        <w:rPr>
          <w:rFonts w:hAnsi="宋体"/>
          <w:kern w:val="2"/>
        </w:rPr>
        <w:t>；</w:t>
      </w:r>
    </w:p>
    <w:p w:rsidR="00CA558C" w:rsidRPr="0096360E" w:rsidRDefault="00CA558C" w:rsidP="00704222">
      <w:pPr>
        <w:widowControl w:val="0"/>
        <w:spacing w:beforeLines="50" w:before="156"/>
        <w:jc w:val="both"/>
        <w:rPr>
          <w:kern w:val="2"/>
        </w:rPr>
      </w:pPr>
      <w:r w:rsidRPr="00C63C86">
        <w:rPr>
          <w:rFonts w:ascii="黑体" w:eastAsia="黑体"/>
          <w:bCs/>
          <w:kern w:val="2"/>
        </w:rPr>
        <w:t xml:space="preserve">5.2.4 </w:t>
      </w:r>
      <w:r w:rsidRPr="0096360E">
        <w:rPr>
          <w:kern w:val="2"/>
        </w:rPr>
        <w:t xml:space="preserve"> </w:t>
      </w:r>
      <w:r w:rsidRPr="0096360E">
        <w:rPr>
          <w:rFonts w:hAnsi="宋体"/>
          <w:kern w:val="2"/>
        </w:rPr>
        <w:t>柱温：</w:t>
      </w:r>
      <w:r w:rsidRPr="0096360E">
        <w:rPr>
          <w:kern w:val="2"/>
        </w:rPr>
        <w:t xml:space="preserve">25 </w:t>
      </w:r>
      <w:r w:rsidRPr="0096360E">
        <w:rPr>
          <w:rFonts w:ascii="宋体" w:hAnsi="宋体"/>
          <w:kern w:val="2"/>
        </w:rPr>
        <w:t>℃</w:t>
      </w:r>
      <w:r w:rsidRPr="0096360E">
        <w:rPr>
          <w:rFonts w:hAnsi="宋体"/>
          <w:kern w:val="2"/>
        </w:rPr>
        <w:t>；</w:t>
      </w:r>
    </w:p>
    <w:p w:rsidR="00CA558C" w:rsidRPr="0096360E" w:rsidRDefault="00CA558C" w:rsidP="00704222">
      <w:pPr>
        <w:widowControl w:val="0"/>
        <w:spacing w:beforeLines="50" w:before="156"/>
        <w:jc w:val="both"/>
        <w:rPr>
          <w:kern w:val="2"/>
        </w:rPr>
      </w:pPr>
      <w:r w:rsidRPr="00C63C86">
        <w:rPr>
          <w:rFonts w:ascii="黑体" w:eastAsia="黑体"/>
          <w:bCs/>
          <w:kern w:val="2"/>
        </w:rPr>
        <w:t>5.2.5</w:t>
      </w:r>
      <w:r w:rsidRPr="0096360E">
        <w:rPr>
          <w:kern w:val="2"/>
        </w:rPr>
        <w:t xml:space="preserve">  </w:t>
      </w:r>
      <w:r w:rsidRPr="0096360E">
        <w:rPr>
          <w:rFonts w:hAnsi="宋体"/>
          <w:kern w:val="2"/>
        </w:rPr>
        <w:t>检测波长：</w:t>
      </w:r>
      <w:r w:rsidRPr="0096360E">
        <w:rPr>
          <w:kern w:val="2"/>
        </w:rPr>
        <w:t>215 nm</w:t>
      </w:r>
      <w:r w:rsidRPr="0096360E">
        <w:rPr>
          <w:rFonts w:hAnsi="宋体"/>
          <w:kern w:val="2"/>
        </w:rPr>
        <w:t>；</w:t>
      </w:r>
    </w:p>
    <w:p w:rsidR="00CA558C" w:rsidRPr="0096360E" w:rsidRDefault="00CA558C" w:rsidP="00704222">
      <w:pPr>
        <w:widowControl w:val="0"/>
        <w:spacing w:beforeLines="50" w:before="156"/>
        <w:jc w:val="both"/>
        <w:rPr>
          <w:kern w:val="2"/>
        </w:rPr>
      </w:pPr>
      <w:r w:rsidRPr="00C63C86">
        <w:rPr>
          <w:rFonts w:ascii="黑体" w:eastAsia="黑体"/>
          <w:bCs/>
          <w:kern w:val="2"/>
        </w:rPr>
        <w:t xml:space="preserve">5.2.6 </w:t>
      </w:r>
      <w:r w:rsidRPr="0096360E">
        <w:rPr>
          <w:kern w:val="2"/>
        </w:rPr>
        <w:t xml:space="preserve"> </w:t>
      </w:r>
      <w:r w:rsidRPr="0096360E">
        <w:rPr>
          <w:rFonts w:hAnsi="宋体"/>
          <w:kern w:val="2"/>
        </w:rPr>
        <w:t>进样量：</w:t>
      </w:r>
      <w:r w:rsidRPr="0096360E">
        <w:rPr>
          <w:kern w:val="2"/>
        </w:rPr>
        <w:t xml:space="preserve">10 </w:t>
      </w:r>
      <w:r w:rsidRPr="0096360E">
        <w:rPr>
          <w:kern w:val="2"/>
        </w:rPr>
        <w:sym w:font="Symbol" w:char="F06D"/>
      </w:r>
      <w:r w:rsidRPr="0096360E">
        <w:rPr>
          <w:kern w:val="2"/>
        </w:rPr>
        <w:t>L</w:t>
      </w:r>
      <w:r w:rsidRPr="0096360E">
        <w:rPr>
          <w:rFonts w:hAnsi="宋体"/>
          <w:kern w:val="2"/>
        </w:rPr>
        <w:t>。</w:t>
      </w:r>
    </w:p>
    <w:p w:rsidR="00CA558C" w:rsidRPr="0096360E" w:rsidRDefault="00CA558C" w:rsidP="00704222">
      <w:pPr>
        <w:widowControl w:val="0"/>
        <w:spacing w:line="360" w:lineRule="auto"/>
        <w:jc w:val="both"/>
        <w:rPr>
          <w:rFonts w:hAnsi="宋体"/>
          <w:bCs/>
          <w:kern w:val="2"/>
        </w:rPr>
      </w:pPr>
      <w:r w:rsidRPr="00C63C86">
        <w:rPr>
          <w:rFonts w:ascii="黑体" w:eastAsia="黑体"/>
          <w:bCs/>
          <w:kern w:val="2"/>
        </w:rPr>
        <w:lastRenderedPageBreak/>
        <w:t>5.2.7</w:t>
      </w:r>
      <w:r w:rsidRPr="0096360E">
        <w:rPr>
          <w:rFonts w:hAnsi="宋体"/>
          <w:bCs/>
          <w:kern w:val="2"/>
        </w:rPr>
        <w:t xml:space="preserve">  </w:t>
      </w:r>
      <w:r w:rsidRPr="0096360E">
        <w:rPr>
          <w:rFonts w:hAnsi="宋体"/>
          <w:bCs/>
          <w:kern w:val="2"/>
        </w:rPr>
        <w:t>系统适用性</w:t>
      </w:r>
      <w:r w:rsidRPr="0096360E">
        <w:rPr>
          <w:rFonts w:hAnsi="宋体" w:hint="eastAsia"/>
          <w:bCs/>
          <w:kern w:val="2"/>
        </w:rPr>
        <w:t>试验</w:t>
      </w:r>
      <w:r w:rsidRPr="0096360E">
        <w:rPr>
          <w:rFonts w:hAnsi="宋体"/>
          <w:bCs/>
          <w:kern w:val="2"/>
        </w:rPr>
        <w:t>：取</w:t>
      </w:r>
      <w:r w:rsidRPr="0096360E">
        <w:rPr>
          <w:rFonts w:hAnsi="宋体" w:hint="eastAsia"/>
          <w:bCs/>
          <w:kern w:val="2"/>
        </w:rPr>
        <w:t>系统适用性溶液（</w:t>
      </w:r>
      <w:r w:rsidRPr="0096360E">
        <w:rPr>
          <w:rFonts w:hAnsi="宋体" w:hint="eastAsia"/>
          <w:bCs/>
          <w:kern w:val="2"/>
        </w:rPr>
        <w:t>3.4.4</w:t>
      </w:r>
      <w:r w:rsidRPr="0096360E">
        <w:rPr>
          <w:rFonts w:hAnsi="宋体" w:hint="eastAsia"/>
          <w:bCs/>
          <w:kern w:val="2"/>
        </w:rPr>
        <w:t>）</w:t>
      </w:r>
      <w:r w:rsidRPr="0096360E">
        <w:rPr>
          <w:rFonts w:hAnsi="宋体"/>
          <w:bCs/>
          <w:kern w:val="2"/>
        </w:rPr>
        <w:t xml:space="preserve">10 </w:t>
      </w:r>
      <w:r w:rsidRPr="0096360E">
        <w:rPr>
          <w:rFonts w:hAnsi="宋体"/>
          <w:bCs/>
          <w:kern w:val="2"/>
        </w:rPr>
        <w:sym w:font="Symbol" w:char="F06D"/>
      </w:r>
      <w:r w:rsidRPr="0096360E">
        <w:rPr>
          <w:rFonts w:hAnsi="宋体"/>
          <w:bCs/>
          <w:kern w:val="2"/>
        </w:rPr>
        <w:t>L</w:t>
      </w:r>
      <w:r w:rsidRPr="0096360E">
        <w:rPr>
          <w:rFonts w:hAnsi="宋体"/>
          <w:bCs/>
          <w:kern w:val="2"/>
        </w:rPr>
        <w:t>，注入液相色谱仪，记录色谱图，红景天苷峰与酪醇峰的分离度应大于</w:t>
      </w:r>
      <w:r w:rsidRPr="0096360E">
        <w:rPr>
          <w:rFonts w:hAnsi="宋体"/>
          <w:bCs/>
          <w:kern w:val="2"/>
        </w:rPr>
        <w:t>1.5</w:t>
      </w:r>
      <w:r w:rsidRPr="0096360E">
        <w:rPr>
          <w:rFonts w:hAnsi="宋体"/>
          <w:bCs/>
          <w:kern w:val="2"/>
        </w:rPr>
        <w:t>。</w:t>
      </w:r>
    </w:p>
    <w:p w:rsidR="00CA558C" w:rsidRPr="0096360E" w:rsidRDefault="00CA558C" w:rsidP="00704222">
      <w:pPr>
        <w:widowControl w:val="0"/>
        <w:spacing w:beforeLines="50" w:before="156"/>
        <w:jc w:val="both"/>
        <w:rPr>
          <w:kern w:val="2"/>
        </w:rPr>
      </w:pPr>
      <w:r w:rsidRPr="00C63C86">
        <w:rPr>
          <w:rFonts w:ascii="黑体" w:eastAsia="黑体"/>
          <w:bCs/>
          <w:kern w:val="2"/>
        </w:rPr>
        <w:t>5.3</w:t>
      </w:r>
      <w:r w:rsidRPr="0096360E">
        <w:rPr>
          <w:b/>
          <w:bCs/>
          <w:kern w:val="2"/>
        </w:rPr>
        <w:t xml:space="preserve"> </w:t>
      </w:r>
      <w:r w:rsidRPr="0096360E">
        <w:rPr>
          <w:rFonts w:hAnsi="宋体"/>
          <w:b/>
          <w:bCs/>
          <w:kern w:val="2"/>
        </w:rPr>
        <w:t>标准曲线的制作</w:t>
      </w:r>
      <w:r w:rsidRPr="0096360E">
        <w:rPr>
          <w:kern w:val="2"/>
        </w:rPr>
        <w:t xml:space="preserve">  </w:t>
      </w:r>
    </w:p>
    <w:p w:rsidR="00CA558C" w:rsidRPr="0096360E" w:rsidRDefault="00CA558C" w:rsidP="00305BD8">
      <w:pPr>
        <w:widowControl w:val="0"/>
        <w:spacing w:line="360" w:lineRule="auto"/>
        <w:ind w:firstLineChars="200" w:firstLine="480"/>
        <w:jc w:val="both"/>
        <w:rPr>
          <w:rFonts w:hAnsi="宋体"/>
          <w:bCs/>
          <w:kern w:val="2"/>
        </w:rPr>
      </w:pPr>
      <w:r w:rsidRPr="0096360E">
        <w:rPr>
          <w:rFonts w:hAnsi="宋体"/>
          <w:bCs/>
          <w:kern w:val="2"/>
        </w:rPr>
        <w:t>将标准系列工作液（</w:t>
      </w:r>
      <w:r w:rsidRPr="0096360E">
        <w:rPr>
          <w:rFonts w:hAnsi="宋体"/>
          <w:bCs/>
          <w:kern w:val="2"/>
        </w:rPr>
        <w:t>3.4.2</w:t>
      </w:r>
      <w:r w:rsidRPr="0096360E">
        <w:rPr>
          <w:rFonts w:hAnsi="宋体"/>
          <w:bCs/>
          <w:kern w:val="2"/>
        </w:rPr>
        <w:t>）分别注入高效液相色谱仪中，测定相应的色谱峰高或峰面积，以标准工作液的浓度为横坐标，以峰面积或峰高为纵坐标，绘制标准曲线（标准溶液液相色谱图见附录</w:t>
      </w:r>
      <w:r w:rsidRPr="0096360E">
        <w:rPr>
          <w:rFonts w:hAnsi="宋体"/>
          <w:bCs/>
          <w:kern w:val="2"/>
        </w:rPr>
        <w:t>A</w:t>
      </w:r>
      <w:r w:rsidRPr="0096360E">
        <w:rPr>
          <w:rFonts w:hAnsi="宋体"/>
          <w:bCs/>
          <w:kern w:val="2"/>
        </w:rPr>
        <w:t>中图</w:t>
      </w:r>
      <w:r w:rsidRPr="0096360E">
        <w:rPr>
          <w:rFonts w:hAnsi="宋体"/>
          <w:bCs/>
          <w:kern w:val="2"/>
        </w:rPr>
        <w:t>A.1</w:t>
      </w:r>
      <w:r w:rsidRPr="0096360E">
        <w:rPr>
          <w:rFonts w:hAnsi="宋体"/>
          <w:bCs/>
          <w:kern w:val="2"/>
        </w:rPr>
        <w:t>）。</w:t>
      </w:r>
    </w:p>
    <w:p w:rsidR="00CA558C" w:rsidRPr="0096360E" w:rsidRDefault="00CA558C" w:rsidP="00704222">
      <w:pPr>
        <w:widowControl w:val="0"/>
        <w:spacing w:beforeLines="50" w:before="156"/>
        <w:jc w:val="both"/>
        <w:rPr>
          <w:b/>
          <w:kern w:val="2"/>
        </w:rPr>
      </w:pPr>
      <w:r w:rsidRPr="00C63C86">
        <w:rPr>
          <w:rFonts w:ascii="黑体" w:eastAsia="黑体"/>
          <w:bCs/>
          <w:kern w:val="2"/>
        </w:rPr>
        <w:t>5.4</w:t>
      </w:r>
      <w:r w:rsidRPr="0096360E">
        <w:rPr>
          <w:kern w:val="2"/>
        </w:rPr>
        <w:t xml:space="preserve">  </w:t>
      </w:r>
      <w:r w:rsidRPr="0096360E">
        <w:rPr>
          <w:rFonts w:hAnsi="宋体"/>
          <w:b/>
          <w:kern w:val="2"/>
        </w:rPr>
        <w:t>试样溶液的测定</w:t>
      </w:r>
    </w:p>
    <w:p w:rsidR="00CA558C" w:rsidRPr="0096360E" w:rsidRDefault="00CA558C" w:rsidP="00305BD8">
      <w:pPr>
        <w:tabs>
          <w:tab w:val="num" w:pos="720"/>
        </w:tabs>
        <w:spacing w:line="360" w:lineRule="auto"/>
        <w:ind w:firstLineChars="200" w:firstLine="480"/>
      </w:pPr>
      <w:r w:rsidRPr="0096360E">
        <w:rPr>
          <w:rFonts w:hAnsi="宋体"/>
        </w:rPr>
        <w:t>将试样待测液</w:t>
      </w:r>
      <w:r w:rsidRPr="0096360E">
        <w:t>(5.1.1</w:t>
      </w:r>
      <w:r w:rsidRPr="0096360E">
        <w:rPr>
          <w:rFonts w:hAnsi="宋体"/>
        </w:rPr>
        <w:t>或</w:t>
      </w:r>
      <w:r w:rsidRPr="0096360E">
        <w:t>5.1.2)</w:t>
      </w:r>
      <w:r w:rsidRPr="0096360E">
        <w:rPr>
          <w:rFonts w:hAnsi="宋体"/>
        </w:rPr>
        <w:t>注入液相色谱仪中，以保留时间定性，测得峰面积或峰高，根据标准曲线得到待测液红景天苷的浓度</w:t>
      </w:r>
      <w:r w:rsidRPr="0096360E">
        <w:t>(</w:t>
      </w:r>
      <w:r w:rsidRPr="0096360E">
        <w:rPr>
          <w:rFonts w:hAnsi="宋体"/>
        </w:rPr>
        <w:t>样品溶液液相色谱图见附录</w:t>
      </w:r>
      <w:r w:rsidRPr="0096360E">
        <w:t>A</w:t>
      </w:r>
      <w:r w:rsidRPr="0096360E">
        <w:rPr>
          <w:rFonts w:hAnsi="宋体"/>
        </w:rPr>
        <w:t>中图</w:t>
      </w:r>
      <w:r w:rsidRPr="0096360E">
        <w:t>A.2)</w:t>
      </w:r>
      <w:r w:rsidRPr="0096360E">
        <w:rPr>
          <w:rFonts w:hAnsi="宋体"/>
        </w:rPr>
        <w:t>。</w:t>
      </w:r>
    </w:p>
    <w:p w:rsidR="00CA558C" w:rsidRPr="0096360E" w:rsidRDefault="00CA558C" w:rsidP="00CA558C">
      <w:pPr>
        <w:tabs>
          <w:tab w:val="num" w:pos="720"/>
        </w:tabs>
        <w:spacing w:line="360" w:lineRule="auto"/>
        <w:rPr>
          <w:b/>
        </w:rPr>
      </w:pPr>
      <w:r w:rsidRPr="00C63C86">
        <w:rPr>
          <w:rFonts w:ascii="黑体" w:eastAsia="黑体"/>
          <w:bCs/>
          <w:kern w:val="2"/>
        </w:rPr>
        <w:t xml:space="preserve">6 </w:t>
      </w:r>
      <w:r w:rsidRPr="0096360E">
        <w:rPr>
          <w:b/>
        </w:rPr>
        <w:t xml:space="preserve"> </w:t>
      </w:r>
      <w:r w:rsidRPr="0096360E">
        <w:rPr>
          <w:rFonts w:hAnsi="宋体"/>
          <w:b/>
        </w:rPr>
        <w:t>分析结果的表述</w:t>
      </w:r>
    </w:p>
    <w:p w:rsidR="00CA558C" w:rsidRPr="0096360E" w:rsidRDefault="00CA558C" w:rsidP="00CA558C">
      <w:pPr>
        <w:tabs>
          <w:tab w:val="num" w:pos="720"/>
        </w:tabs>
        <w:spacing w:line="360" w:lineRule="auto"/>
        <w:rPr>
          <w:b/>
          <w:bCs/>
          <w:kern w:val="2"/>
        </w:rPr>
      </w:pPr>
      <w:r w:rsidRPr="0096360E">
        <w:rPr>
          <w:rFonts w:hAnsi="宋体"/>
        </w:rPr>
        <w:t>试样中红景天苷含量按式</w:t>
      </w:r>
      <w:r w:rsidRPr="0096360E">
        <w:t>(1)</w:t>
      </w:r>
      <w:r w:rsidRPr="0096360E">
        <w:rPr>
          <w:rFonts w:hAnsi="宋体"/>
        </w:rPr>
        <w:t>计算</w:t>
      </w:r>
      <w:r w:rsidRPr="0096360E">
        <w:t>:</w:t>
      </w:r>
    </w:p>
    <w:p w:rsidR="00CA558C" w:rsidRPr="0096360E" w:rsidRDefault="00CA558C" w:rsidP="00CA558C">
      <w:pPr>
        <w:spacing w:line="360" w:lineRule="auto"/>
        <w:ind w:firstLine="1920"/>
      </w:pPr>
      <w:r w:rsidRPr="0096360E">
        <w:t xml:space="preserve">        </w:t>
      </w:r>
      <w:r w:rsidRPr="0096360E">
        <w:rPr>
          <w:i/>
        </w:rPr>
        <w:t xml:space="preserve">C </w:t>
      </w:r>
      <w:r w:rsidRPr="0096360E">
        <w:t>×</w:t>
      </w:r>
      <w:r w:rsidRPr="0096360E">
        <w:rPr>
          <w:i/>
        </w:rPr>
        <w:t>V</w:t>
      </w:r>
    </w:p>
    <w:p w:rsidR="00CA558C" w:rsidRPr="0096360E" w:rsidRDefault="00CA558C" w:rsidP="00CA558C">
      <w:pPr>
        <w:spacing w:line="360" w:lineRule="auto"/>
        <w:ind w:firstLine="1922"/>
        <w:rPr>
          <w:strike/>
        </w:rPr>
      </w:pPr>
      <w:r w:rsidRPr="0096360E">
        <w:rPr>
          <w:i/>
        </w:rPr>
        <w:t>X</w:t>
      </w:r>
      <w:r w:rsidRPr="0096360E">
        <w:rPr>
          <w:i/>
          <w:vertAlign w:val="subscript"/>
        </w:rPr>
        <w:t xml:space="preserve"> </w:t>
      </w:r>
      <w:r w:rsidRPr="0096360E">
        <w:t xml:space="preserve">= </w:t>
      </w:r>
      <w:r w:rsidRPr="0096360E">
        <w:rPr>
          <w:strike/>
        </w:rPr>
        <w:t xml:space="preserve">               </w:t>
      </w:r>
      <w:r w:rsidR="00E1592E" w:rsidRPr="0096360E">
        <w:t xml:space="preserve">× </w:t>
      </w:r>
      <w:r w:rsidR="00E1592E" w:rsidRPr="0096360E">
        <w:rPr>
          <w:rFonts w:hint="eastAsia"/>
        </w:rPr>
        <w:t>100</w:t>
      </w:r>
      <w:r w:rsidRPr="0096360E">
        <w:t xml:space="preserve">        ...</w:t>
      </w:r>
      <w:r w:rsidR="00A52731">
        <w:t>.............................</w:t>
      </w:r>
      <w:r w:rsidRPr="0096360E">
        <w:t>.......(1)</w:t>
      </w:r>
    </w:p>
    <w:p w:rsidR="00CA558C" w:rsidRPr="0096360E" w:rsidRDefault="00CA558C" w:rsidP="00CA558C">
      <w:pPr>
        <w:spacing w:line="360" w:lineRule="auto"/>
        <w:ind w:firstLine="1922"/>
      </w:pPr>
      <w:r w:rsidRPr="0096360E">
        <w:t xml:space="preserve">        </w:t>
      </w:r>
      <w:r w:rsidRPr="0096360E">
        <w:rPr>
          <w:i/>
        </w:rPr>
        <w:t>m</w:t>
      </w:r>
      <w:r w:rsidRPr="0096360E">
        <w:t xml:space="preserve">     </w:t>
      </w:r>
    </w:p>
    <w:p w:rsidR="00212335" w:rsidRDefault="00212335" w:rsidP="00305BD8">
      <w:pPr>
        <w:widowControl w:val="0"/>
        <w:spacing w:line="360" w:lineRule="auto"/>
        <w:ind w:firstLineChars="100" w:firstLine="240"/>
        <w:jc w:val="both"/>
        <w:rPr>
          <w:rFonts w:hAnsi="宋体"/>
          <w:kern w:val="2"/>
        </w:rPr>
      </w:pPr>
    </w:p>
    <w:p w:rsidR="00CA558C" w:rsidRPr="0096360E" w:rsidRDefault="00CA558C" w:rsidP="00305BD8">
      <w:pPr>
        <w:widowControl w:val="0"/>
        <w:spacing w:line="360" w:lineRule="auto"/>
        <w:ind w:firstLineChars="100" w:firstLine="240"/>
        <w:jc w:val="both"/>
        <w:rPr>
          <w:kern w:val="2"/>
        </w:rPr>
      </w:pPr>
      <w:r w:rsidRPr="0096360E">
        <w:rPr>
          <w:rFonts w:hAnsi="宋体"/>
          <w:kern w:val="2"/>
        </w:rPr>
        <w:t>式中：</w:t>
      </w:r>
      <w:r w:rsidRPr="0096360E">
        <w:rPr>
          <w:kern w:val="2"/>
        </w:rPr>
        <w:t xml:space="preserve"> </w:t>
      </w:r>
    </w:p>
    <w:p w:rsidR="00E1592E" w:rsidRPr="0096360E" w:rsidRDefault="00E1592E" w:rsidP="00305BD8">
      <w:pPr>
        <w:widowControl w:val="0"/>
        <w:spacing w:line="360" w:lineRule="auto"/>
        <w:ind w:firstLineChars="150" w:firstLine="360"/>
        <w:jc w:val="both"/>
        <w:rPr>
          <w:kern w:val="2"/>
        </w:rPr>
      </w:pPr>
      <w:r w:rsidRPr="0096360E">
        <w:rPr>
          <w:i/>
          <w:kern w:val="2"/>
        </w:rPr>
        <w:t>X</w:t>
      </w:r>
      <w:r w:rsidRPr="0096360E">
        <w:rPr>
          <w:kern w:val="2"/>
        </w:rPr>
        <w:t xml:space="preserve"> </w:t>
      </w:r>
      <w:r w:rsidRPr="0096360E">
        <w:rPr>
          <w:rFonts w:hAnsi="宋体"/>
          <w:kern w:val="2"/>
        </w:rPr>
        <w:t>－</w:t>
      </w:r>
      <w:r w:rsidRPr="0096360E">
        <w:rPr>
          <w:rFonts w:hAnsi="宋体"/>
          <w:bCs/>
          <w:kern w:val="2"/>
        </w:rPr>
        <w:t>试样中红景天苷的含量，单位为毫克每</w:t>
      </w:r>
      <w:r w:rsidRPr="0096360E">
        <w:rPr>
          <w:rFonts w:hAnsi="宋体" w:hint="eastAsia"/>
          <w:bCs/>
          <w:kern w:val="2"/>
        </w:rPr>
        <w:t>百</w:t>
      </w:r>
      <w:r w:rsidRPr="0096360E">
        <w:rPr>
          <w:rFonts w:hAnsi="宋体"/>
          <w:bCs/>
          <w:kern w:val="2"/>
        </w:rPr>
        <w:t>克或毫克每</w:t>
      </w:r>
      <w:r w:rsidRPr="0096360E">
        <w:rPr>
          <w:rFonts w:hAnsi="宋体" w:hint="eastAsia"/>
          <w:bCs/>
          <w:kern w:val="2"/>
        </w:rPr>
        <w:t>百</w:t>
      </w:r>
      <w:r w:rsidRPr="0096360E">
        <w:rPr>
          <w:rFonts w:hAnsi="宋体"/>
          <w:bCs/>
          <w:kern w:val="2"/>
        </w:rPr>
        <w:t>毫升（</w:t>
      </w:r>
      <w:r w:rsidRPr="0096360E">
        <w:rPr>
          <w:bCs/>
          <w:kern w:val="2"/>
        </w:rPr>
        <w:t>mg/</w:t>
      </w:r>
      <w:r w:rsidRPr="0096360E">
        <w:rPr>
          <w:rFonts w:hint="eastAsia"/>
          <w:bCs/>
          <w:kern w:val="2"/>
        </w:rPr>
        <w:t>100</w:t>
      </w:r>
      <w:r w:rsidRPr="0096360E">
        <w:rPr>
          <w:bCs/>
          <w:kern w:val="2"/>
        </w:rPr>
        <w:t>g</w:t>
      </w:r>
      <w:r w:rsidRPr="0096360E">
        <w:rPr>
          <w:rFonts w:hAnsi="宋体"/>
          <w:bCs/>
          <w:kern w:val="2"/>
        </w:rPr>
        <w:t>或</w:t>
      </w:r>
      <w:r w:rsidRPr="0096360E">
        <w:rPr>
          <w:bCs/>
          <w:kern w:val="2"/>
        </w:rPr>
        <w:t>mg/</w:t>
      </w:r>
      <w:r w:rsidRPr="0096360E">
        <w:rPr>
          <w:rFonts w:hint="eastAsia"/>
          <w:bCs/>
          <w:kern w:val="2"/>
        </w:rPr>
        <w:t>100</w:t>
      </w:r>
      <w:r w:rsidRPr="0096360E">
        <w:rPr>
          <w:bCs/>
          <w:kern w:val="2"/>
        </w:rPr>
        <w:t>mL</w:t>
      </w:r>
      <w:r w:rsidRPr="0096360E">
        <w:rPr>
          <w:rFonts w:hAnsi="宋体"/>
          <w:bCs/>
          <w:kern w:val="2"/>
        </w:rPr>
        <w:t>）；</w:t>
      </w:r>
      <w:r w:rsidRPr="0096360E">
        <w:rPr>
          <w:kern w:val="2"/>
        </w:rPr>
        <w:t xml:space="preserve">  </w:t>
      </w:r>
    </w:p>
    <w:p w:rsidR="00E1592E" w:rsidRPr="0096360E" w:rsidRDefault="00E1592E" w:rsidP="00305BD8">
      <w:pPr>
        <w:widowControl w:val="0"/>
        <w:spacing w:line="360" w:lineRule="auto"/>
        <w:ind w:firstLineChars="150" w:firstLine="360"/>
        <w:jc w:val="both"/>
        <w:rPr>
          <w:bCs/>
          <w:kern w:val="2"/>
        </w:rPr>
      </w:pPr>
      <w:r w:rsidRPr="0096360E">
        <w:rPr>
          <w:i/>
          <w:kern w:val="2"/>
        </w:rPr>
        <w:t>C</w:t>
      </w:r>
      <w:r w:rsidRPr="0096360E">
        <w:rPr>
          <w:bCs/>
          <w:kern w:val="2"/>
        </w:rPr>
        <w:t>—</w:t>
      </w:r>
      <w:r w:rsidRPr="0096360E">
        <w:rPr>
          <w:rFonts w:hAnsi="宋体"/>
          <w:bCs/>
          <w:kern w:val="2"/>
        </w:rPr>
        <w:t>由标准曲线查得待测样液中红景天苷的浓度，单位为毫克每毫升（</w:t>
      </w:r>
      <w:r w:rsidRPr="0096360E">
        <w:rPr>
          <w:bCs/>
          <w:kern w:val="2"/>
        </w:rPr>
        <w:t>mg/mL</w:t>
      </w:r>
      <w:r w:rsidRPr="0096360E">
        <w:rPr>
          <w:rFonts w:hAnsi="宋体"/>
          <w:bCs/>
          <w:kern w:val="2"/>
        </w:rPr>
        <w:t>）；</w:t>
      </w:r>
    </w:p>
    <w:p w:rsidR="00E1592E" w:rsidRPr="0096360E" w:rsidRDefault="00E1592E" w:rsidP="00305BD8">
      <w:pPr>
        <w:widowControl w:val="0"/>
        <w:spacing w:line="360" w:lineRule="auto"/>
        <w:ind w:firstLineChars="150" w:firstLine="360"/>
        <w:jc w:val="both"/>
        <w:rPr>
          <w:bCs/>
          <w:kern w:val="2"/>
        </w:rPr>
      </w:pPr>
      <w:r w:rsidRPr="0096360E">
        <w:rPr>
          <w:bCs/>
          <w:i/>
          <w:kern w:val="2"/>
        </w:rPr>
        <w:t>V</w:t>
      </w:r>
      <w:r w:rsidRPr="0096360E">
        <w:rPr>
          <w:bCs/>
          <w:kern w:val="2"/>
        </w:rPr>
        <w:t>—</w:t>
      </w:r>
      <w:r w:rsidRPr="0096360E">
        <w:rPr>
          <w:rFonts w:hAnsi="宋体"/>
          <w:bCs/>
          <w:kern w:val="2"/>
        </w:rPr>
        <w:t>样品的定容体积，单位为毫升（</w:t>
      </w:r>
      <w:r w:rsidRPr="0096360E">
        <w:rPr>
          <w:bCs/>
          <w:kern w:val="2"/>
        </w:rPr>
        <w:t>mL</w:t>
      </w:r>
      <w:r w:rsidRPr="0096360E">
        <w:rPr>
          <w:rFonts w:hAnsi="宋体"/>
          <w:bCs/>
          <w:kern w:val="2"/>
        </w:rPr>
        <w:t>）；</w:t>
      </w:r>
    </w:p>
    <w:p w:rsidR="00E1592E" w:rsidRPr="0096360E" w:rsidRDefault="00E1592E" w:rsidP="00305BD8">
      <w:pPr>
        <w:widowControl w:val="0"/>
        <w:spacing w:line="360" w:lineRule="auto"/>
        <w:ind w:firstLineChars="150" w:firstLine="360"/>
        <w:jc w:val="both"/>
        <w:rPr>
          <w:rFonts w:hAnsi="宋体"/>
          <w:bCs/>
          <w:kern w:val="2"/>
        </w:rPr>
      </w:pPr>
      <w:r w:rsidRPr="0096360E">
        <w:rPr>
          <w:bCs/>
          <w:i/>
          <w:kern w:val="2"/>
        </w:rPr>
        <w:t>m</w:t>
      </w:r>
      <w:r w:rsidRPr="0096360E">
        <w:rPr>
          <w:bCs/>
          <w:kern w:val="2"/>
        </w:rPr>
        <w:t>—</w:t>
      </w:r>
      <w:r w:rsidRPr="0096360E">
        <w:rPr>
          <w:rFonts w:hAnsi="宋体"/>
          <w:bCs/>
          <w:kern w:val="2"/>
        </w:rPr>
        <w:t>样品量，单位为克或毫升（</w:t>
      </w:r>
      <w:r w:rsidRPr="0096360E">
        <w:rPr>
          <w:bCs/>
          <w:kern w:val="2"/>
        </w:rPr>
        <w:t>g</w:t>
      </w:r>
      <w:r w:rsidRPr="0096360E">
        <w:rPr>
          <w:rFonts w:hAnsi="宋体"/>
          <w:bCs/>
          <w:kern w:val="2"/>
        </w:rPr>
        <w:t>或</w:t>
      </w:r>
      <w:r w:rsidRPr="0096360E">
        <w:rPr>
          <w:bCs/>
          <w:kern w:val="2"/>
        </w:rPr>
        <w:t>mL</w:t>
      </w:r>
      <w:r w:rsidRPr="0096360E">
        <w:rPr>
          <w:rFonts w:hAnsi="宋体"/>
          <w:bCs/>
          <w:kern w:val="2"/>
        </w:rPr>
        <w:t>）</w:t>
      </w:r>
      <w:r w:rsidRPr="0096360E">
        <w:rPr>
          <w:rFonts w:hAnsi="宋体" w:hint="eastAsia"/>
          <w:bCs/>
          <w:kern w:val="2"/>
        </w:rPr>
        <w:t>；</w:t>
      </w:r>
    </w:p>
    <w:p w:rsidR="00E1592E" w:rsidRPr="0096360E" w:rsidRDefault="00E1592E" w:rsidP="00305BD8">
      <w:pPr>
        <w:widowControl w:val="0"/>
        <w:spacing w:line="360" w:lineRule="auto"/>
        <w:ind w:firstLineChars="150" w:firstLine="360"/>
        <w:jc w:val="both"/>
        <w:rPr>
          <w:bCs/>
          <w:kern w:val="2"/>
        </w:rPr>
      </w:pPr>
      <w:r w:rsidRPr="0096360E">
        <w:rPr>
          <w:rFonts w:hint="eastAsia"/>
          <w:bCs/>
          <w:kern w:val="2"/>
        </w:rPr>
        <w:t>100</w:t>
      </w:r>
      <w:r w:rsidRPr="0096360E">
        <w:rPr>
          <w:bCs/>
          <w:kern w:val="2"/>
        </w:rPr>
        <w:t>—</w:t>
      </w:r>
      <w:r w:rsidRPr="0096360E">
        <w:rPr>
          <w:kern w:val="2"/>
        </w:rPr>
        <w:t>单位转换</w:t>
      </w:r>
      <w:r w:rsidRPr="0096360E">
        <w:rPr>
          <w:rFonts w:hint="eastAsia"/>
          <w:bCs/>
          <w:kern w:val="2"/>
        </w:rPr>
        <w:t>。</w:t>
      </w:r>
    </w:p>
    <w:p w:rsidR="00CA558C" w:rsidRPr="0096360E" w:rsidRDefault="00E1592E" w:rsidP="00305BD8">
      <w:pPr>
        <w:widowControl w:val="0"/>
        <w:spacing w:line="360" w:lineRule="auto"/>
        <w:ind w:firstLineChars="150" w:firstLine="360"/>
        <w:jc w:val="both"/>
        <w:rPr>
          <w:kern w:val="2"/>
        </w:rPr>
      </w:pPr>
      <w:r w:rsidRPr="0096360E">
        <w:rPr>
          <w:rFonts w:hAnsi="宋体"/>
        </w:rPr>
        <w:t>计算结果以重复条件下获得的两次独立测定结果的算术平均值表示，保留</w:t>
      </w:r>
      <w:r w:rsidRPr="0096360E">
        <w:rPr>
          <w:rFonts w:hAnsi="宋体" w:hint="eastAsia"/>
        </w:rPr>
        <w:t>三</w:t>
      </w:r>
      <w:r w:rsidRPr="0096360E">
        <w:rPr>
          <w:rFonts w:hAnsi="宋体"/>
        </w:rPr>
        <w:t>位有效数字。</w:t>
      </w:r>
    </w:p>
    <w:p w:rsidR="00CA558C" w:rsidRPr="0096360E" w:rsidRDefault="00CA558C" w:rsidP="00CA558C">
      <w:pPr>
        <w:tabs>
          <w:tab w:val="num" w:pos="720"/>
        </w:tabs>
        <w:spacing w:line="360" w:lineRule="auto"/>
        <w:rPr>
          <w:b/>
        </w:rPr>
      </w:pPr>
      <w:r w:rsidRPr="00C63C86">
        <w:rPr>
          <w:rFonts w:ascii="黑体" w:eastAsia="黑体"/>
          <w:bCs/>
          <w:kern w:val="2"/>
        </w:rPr>
        <w:t xml:space="preserve">7 </w:t>
      </w:r>
      <w:r w:rsidRPr="0096360E">
        <w:rPr>
          <w:b/>
        </w:rPr>
        <w:t xml:space="preserve"> </w:t>
      </w:r>
      <w:r w:rsidRPr="0096360E">
        <w:rPr>
          <w:rFonts w:hAnsi="宋体"/>
          <w:b/>
        </w:rPr>
        <w:t>精密度</w:t>
      </w:r>
    </w:p>
    <w:p w:rsidR="00CA558C" w:rsidRPr="0096360E" w:rsidRDefault="00CA558C" w:rsidP="00305BD8">
      <w:pPr>
        <w:tabs>
          <w:tab w:val="num" w:pos="720"/>
        </w:tabs>
        <w:spacing w:line="360" w:lineRule="auto"/>
        <w:ind w:firstLineChars="200" w:firstLine="480"/>
      </w:pPr>
      <w:r w:rsidRPr="0096360E">
        <w:rPr>
          <w:rFonts w:hAnsi="宋体"/>
        </w:rPr>
        <w:t>在重复性条件下获得的两次独立测定结果的绝对差值不超过算术平均值的</w:t>
      </w:r>
      <w:r w:rsidRPr="0096360E">
        <w:t xml:space="preserve"> 10% </w:t>
      </w:r>
      <w:r w:rsidRPr="0096360E">
        <w:rPr>
          <w:rFonts w:hAnsi="宋体"/>
        </w:rPr>
        <w:t>。</w:t>
      </w:r>
      <w:r w:rsidRPr="0096360E">
        <w:t xml:space="preserve"> </w:t>
      </w:r>
    </w:p>
    <w:p w:rsidR="00CA558C" w:rsidRPr="0096360E" w:rsidRDefault="00CA558C" w:rsidP="00CA558C">
      <w:pPr>
        <w:tabs>
          <w:tab w:val="num" w:pos="720"/>
        </w:tabs>
        <w:spacing w:line="360" w:lineRule="auto"/>
        <w:rPr>
          <w:b/>
        </w:rPr>
      </w:pPr>
      <w:r w:rsidRPr="00C63C86">
        <w:rPr>
          <w:rFonts w:ascii="黑体" w:eastAsia="黑体"/>
          <w:bCs/>
          <w:kern w:val="2"/>
        </w:rPr>
        <w:lastRenderedPageBreak/>
        <w:t xml:space="preserve">8 </w:t>
      </w:r>
      <w:r w:rsidRPr="0096360E">
        <w:rPr>
          <w:rFonts w:hint="eastAsia"/>
          <w:b/>
        </w:rPr>
        <w:t xml:space="preserve"> </w:t>
      </w:r>
      <w:r w:rsidRPr="0096360E">
        <w:rPr>
          <w:rFonts w:hAnsi="宋体"/>
          <w:b/>
        </w:rPr>
        <w:t>其他</w:t>
      </w:r>
      <w:r w:rsidRPr="0096360E">
        <w:rPr>
          <w:b/>
        </w:rPr>
        <w:t xml:space="preserve"> </w:t>
      </w:r>
    </w:p>
    <w:p w:rsidR="00CA558C" w:rsidRPr="0096360E" w:rsidRDefault="00CA558C" w:rsidP="00305BD8">
      <w:pPr>
        <w:widowControl w:val="0"/>
        <w:spacing w:line="360" w:lineRule="auto"/>
        <w:ind w:firstLineChars="200" w:firstLine="480"/>
        <w:jc w:val="both"/>
        <w:rPr>
          <w:kern w:val="2"/>
        </w:rPr>
      </w:pPr>
      <w:r w:rsidRPr="0096360E">
        <w:rPr>
          <w:rFonts w:hAnsi="宋体"/>
        </w:rPr>
        <w:t>当称样量为</w:t>
      </w:r>
      <w:r w:rsidRPr="0096360E">
        <w:t xml:space="preserve"> 1 g</w:t>
      </w:r>
      <w:r w:rsidRPr="0096360E">
        <w:rPr>
          <w:rFonts w:hAnsi="宋体"/>
        </w:rPr>
        <w:t>，定容体积为</w:t>
      </w:r>
      <w:r w:rsidRPr="0096360E">
        <w:t xml:space="preserve"> 25 mL</w:t>
      </w:r>
      <w:r w:rsidRPr="0096360E">
        <w:rPr>
          <w:rFonts w:hAnsi="宋体"/>
        </w:rPr>
        <w:t>时，红景天苷的检出限为</w:t>
      </w:r>
      <w:r w:rsidRPr="0096360E">
        <w:t>5</w:t>
      </w:r>
      <w:r w:rsidRPr="0096360E">
        <w:rPr>
          <w:rFonts w:hint="eastAsia"/>
        </w:rPr>
        <w:t>0</w:t>
      </w:r>
      <w:r w:rsidRPr="0096360E">
        <w:rPr>
          <w:kern w:val="2"/>
        </w:rPr>
        <w:sym w:font="Symbol" w:char="F06D"/>
      </w:r>
      <w:r w:rsidRPr="0096360E">
        <w:t xml:space="preserve"> g/g</w:t>
      </w:r>
      <w:r w:rsidRPr="0096360E">
        <w:rPr>
          <w:rFonts w:hAnsi="宋体"/>
        </w:rPr>
        <w:t>。</w:t>
      </w:r>
    </w:p>
    <w:p w:rsidR="00CA558C" w:rsidRPr="0096360E" w:rsidRDefault="00CA558C" w:rsidP="00CA558C">
      <w:pPr>
        <w:widowControl w:val="0"/>
        <w:jc w:val="both"/>
        <w:rPr>
          <w:kern w:val="2"/>
        </w:rPr>
      </w:pPr>
    </w:p>
    <w:p w:rsidR="00CA558C" w:rsidRPr="0096360E" w:rsidRDefault="00CA558C" w:rsidP="00CA558C">
      <w:pPr>
        <w:rPr>
          <w:rFonts w:hAnsi="宋体"/>
          <w:b/>
        </w:rPr>
      </w:pPr>
      <w:r w:rsidRPr="0096360E">
        <w:rPr>
          <w:rFonts w:hAnsi="宋体"/>
          <w:b/>
        </w:rPr>
        <w:br w:type="page"/>
      </w:r>
    </w:p>
    <w:p w:rsidR="00CA558C" w:rsidRPr="00A52731" w:rsidRDefault="00CA558C" w:rsidP="00A52731">
      <w:pPr>
        <w:widowControl w:val="0"/>
        <w:spacing w:line="480" w:lineRule="auto"/>
        <w:jc w:val="center"/>
        <w:rPr>
          <w:rFonts w:ascii="黑体" w:eastAsia="黑体" w:hAnsi="黑体"/>
          <w:b/>
          <w:bCs/>
          <w:kern w:val="2"/>
        </w:rPr>
      </w:pPr>
      <w:r w:rsidRPr="00A52731">
        <w:rPr>
          <w:rFonts w:ascii="黑体" w:eastAsia="黑体" w:hAnsi="黑体"/>
          <w:b/>
          <w:bCs/>
          <w:kern w:val="2"/>
        </w:rPr>
        <w:lastRenderedPageBreak/>
        <w:t xml:space="preserve">附录 A </w:t>
      </w:r>
    </w:p>
    <w:p w:rsidR="00CA558C" w:rsidRPr="00A52731" w:rsidRDefault="00CA558C" w:rsidP="00A52731">
      <w:pPr>
        <w:widowControl w:val="0"/>
        <w:spacing w:line="480" w:lineRule="auto"/>
        <w:jc w:val="center"/>
        <w:rPr>
          <w:rFonts w:ascii="黑体" w:eastAsia="黑体" w:hAnsi="黑体"/>
          <w:b/>
          <w:bCs/>
          <w:kern w:val="2"/>
        </w:rPr>
      </w:pPr>
      <w:r w:rsidRPr="00A52731">
        <w:rPr>
          <w:rFonts w:ascii="黑体" w:eastAsia="黑体" w:hAnsi="黑体"/>
          <w:b/>
          <w:bCs/>
          <w:kern w:val="2"/>
        </w:rPr>
        <w:t>标准溶液和试样溶液典型液相色谱图</w:t>
      </w:r>
    </w:p>
    <w:p w:rsidR="00CA558C" w:rsidRPr="0096360E" w:rsidRDefault="00CA558C" w:rsidP="0096360E">
      <w:pPr>
        <w:widowControl w:val="0"/>
        <w:ind w:firstLineChars="200" w:firstLine="480"/>
        <w:jc w:val="both"/>
        <w:rPr>
          <w:kern w:val="2"/>
        </w:rPr>
      </w:pPr>
      <w:r w:rsidRPr="0096360E">
        <w:t xml:space="preserve">A.1 </w:t>
      </w:r>
      <w:r w:rsidRPr="0096360E">
        <w:rPr>
          <w:rFonts w:hAnsi="宋体"/>
        </w:rPr>
        <w:t>红景天苷和酪醇标准溶液色谱图，见图</w:t>
      </w:r>
      <w:r w:rsidRPr="0096360E">
        <w:t xml:space="preserve"> A.1</w:t>
      </w:r>
      <w:r w:rsidRPr="0096360E">
        <w:rPr>
          <w:rFonts w:hAnsi="宋体"/>
        </w:rPr>
        <w:t>。</w:t>
      </w:r>
    </w:p>
    <w:p w:rsidR="00CA558C" w:rsidRPr="0096360E" w:rsidRDefault="009C5BFA" w:rsidP="0096360E">
      <w:pPr>
        <w:widowControl w:val="0"/>
        <w:ind w:firstLineChars="200" w:firstLine="480"/>
        <w:jc w:val="both"/>
        <w:rPr>
          <w:kern w:val="2"/>
        </w:rPr>
      </w:pPr>
      <w:r w:rsidRPr="00A877EC">
        <w:rPr>
          <w:noProof/>
          <w:kern w:val="2"/>
        </w:rPr>
        <w:drawing>
          <wp:inline distT="0" distB="0" distL="0" distR="0">
            <wp:extent cx="4295775" cy="2085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2085975"/>
                    </a:xfrm>
                    <a:prstGeom prst="rect">
                      <a:avLst/>
                    </a:prstGeom>
                    <a:noFill/>
                    <a:ln>
                      <a:noFill/>
                    </a:ln>
                  </pic:spPr>
                </pic:pic>
              </a:graphicData>
            </a:graphic>
          </wp:inline>
        </w:drawing>
      </w:r>
    </w:p>
    <w:p w:rsidR="00CA558C" w:rsidRPr="00A52731" w:rsidRDefault="00CA558C" w:rsidP="00CA558C">
      <w:pPr>
        <w:spacing w:before="100" w:beforeAutospacing="1" w:after="100" w:afterAutospacing="1"/>
        <w:jc w:val="center"/>
        <w:rPr>
          <w:rFonts w:ascii="黑体" w:eastAsia="黑体"/>
        </w:rPr>
      </w:pPr>
      <w:r w:rsidRPr="00A52731">
        <w:rPr>
          <w:rFonts w:ascii="黑体" w:eastAsia="黑体" w:hAnsi="宋体" w:hint="eastAsia"/>
        </w:rPr>
        <w:t>图</w:t>
      </w:r>
      <w:r w:rsidRPr="00A52731">
        <w:rPr>
          <w:rFonts w:ascii="黑体" w:eastAsia="黑体" w:hint="eastAsia"/>
        </w:rPr>
        <w:t xml:space="preserve"> A.1 </w:t>
      </w:r>
      <w:r w:rsidRPr="00A52731">
        <w:rPr>
          <w:rFonts w:ascii="黑体" w:eastAsia="黑体" w:hAnsi="宋体" w:hint="eastAsia"/>
        </w:rPr>
        <w:t>红景天苷和酪醇标准溶液（</w:t>
      </w:r>
      <w:r w:rsidRPr="00A52731">
        <w:rPr>
          <w:rFonts w:ascii="黑体" w:eastAsia="黑体" w:hint="eastAsia"/>
        </w:rPr>
        <w:t>0.1mg/mL</w:t>
      </w:r>
      <w:r w:rsidRPr="00A52731">
        <w:rPr>
          <w:rFonts w:ascii="黑体" w:eastAsia="黑体" w:hAnsi="宋体" w:hint="eastAsia"/>
        </w:rPr>
        <w:t>）色谱图</w:t>
      </w:r>
    </w:p>
    <w:p w:rsidR="00CA558C" w:rsidRPr="0096360E" w:rsidRDefault="00CA558C" w:rsidP="00CA558C">
      <w:pPr>
        <w:spacing w:before="100" w:beforeAutospacing="1" w:after="100" w:afterAutospacing="1"/>
      </w:pPr>
      <w:r w:rsidRPr="0096360E">
        <w:t xml:space="preserve">A.2 </w:t>
      </w:r>
      <w:r w:rsidRPr="0096360E">
        <w:rPr>
          <w:rFonts w:hAnsi="宋体"/>
        </w:rPr>
        <w:t>含有红景天苷和酪醇的试样溶液色谱图，见图</w:t>
      </w:r>
      <w:r w:rsidRPr="0096360E">
        <w:t xml:space="preserve"> A.2</w:t>
      </w:r>
      <w:r w:rsidRPr="0096360E">
        <w:rPr>
          <w:rFonts w:hAnsi="宋体"/>
        </w:rPr>
        <w:t>。</w:t>
      </w:r>
      <w:r w:rsidRPr="0096360E">
        <w:t xml:space="preserve"> </w:t>
      </w:r>
    </w:p>
    <w:p w:rsidR="00CA558C" w:rsidRPr="0096360E" w:rsidRDefault="009C5BFA" w:rsidP="0096360E">
      <w:pPr>
        <w:widowControl w:val="0"/>
        <w:ind w:firstLineChars="200" w:firstLine="480"/>
        <w:jc w:val="both"/>
        <w:rPr>
          <w:kern w:val="2"/>
        </w:rPr>
      </w:pPr>
      <w:r w:rsidRPr="00A877EC">
        <w:rPr>
          <w:noProof/>
          <w:kern w:val="2"/>
        </w:rPr>
        <w:drawing>
          <wp:inline distT="0" distB="0" distL="0" distR="0">
            <wp:extent cx="4295775" cy="20859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2085975"/>
                    </a:xfrm>
                    <a:prstGeom prst="rect">
                      <a:avLst/>
                    </a:prstGeom>
                    <a:noFill/>
                    <a:ln>
                      <a:noFill/>
                    </a:ln>
                  </pic:spPr>
                </pic:pic>
              </a:graphicData>
            </a:graphic>
          </wp:inline>
        </w:drawing>
      </w:r>
    </w:p>
    <w:p w:rsidR="00CA558C" w:rsidRPr="00A52731" w:rsidRDefault="00CA558C" w:rsidP="00CA558C">
      <w:pPr>
        <w:spacing w:before="100" w:beforeAutospacing="1" w:after="100" w:afterAutospacing="1"/>
        <w:jc w:val="center"/>
        <w:rPr>
          <w:rFonts w:ascii="黑体" w:eastAsia="黑体"/>
        </w:rPr>
      </w:pPr>
      <w:r w:rsidRPr="00A52731">
        <w:rPr>
          <w:rFonts w:ascii="黑体" w:eastAsia="黑体" w:hAnsi="宋体" w:hint="eastAsia"/>
        </w:rPr>
        <w:t>图</w:t>
      </w:r>
      <w:r w:rsidRPr="00A52731">
        <w:rPr>
          <w:rFonts w:ascii="黑体" w:eastAsia="黑体" w:hint="eastAsia"/>
        </w:rPr>
        <w:t xml:space="preserve"> A.2 </w:t>
      </w:r>
      <w:r w:rsidRPr="00A52731">
        <w:rPr>
          <w:rFonts w:ascii="黑体" w:eastAsia="黑体" w:hAnsi="宋体" w:hint="eastAsia"/>
        </w:rPr>
        <w:t>含有红景天苷和酪醇的试样溶液色谱图</w:t>
      </w:r>
    </w:p>
    <w:p w:rsidR="00CA558C" w:rsidRPr="0096360E" w:rsidRDefault="00CA558C" w:rsidP="00CA558C">
      <w:pPr>
        <w:rPr>
          <w:b/>
          <w:kern w:val="2"/>
        </w:rPr>
      </w:pPr>
      <w:r w:rsidRPr="0096360E">
        <w:rPr>
          <w:b/>
          <w:kern w:val="2"/>
        </w:rPr>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23" w:name="_Toc10938788"/>
      <w:r w:rsidRPr="0096360E">
        <w:rPr>
          <w:rFonts w:ascii="黑体" w:eastAsia="黑体" w:hAnsi="黑体"/>
          <w:kern w:val="2"/>
          <w:sz w:val="28"/>
        </w:rPr>
        <w:lastRenderedPageBreak/>
        <w:t>二、保健食品中大蒜素的测定</w:t>
      </w:r>
      <w:bookmarkEnd w:id="23"/>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allicin in health food</w:t>
      </w:r>
    </w:p>
    <w:p w:rsidR="00CA558C" w:rsidRPr="0096360E" w:rsidRDefault="00CA558C" w:rsidP="00CA558C">
      <w:pPr>
        <w:widowControl w:val="0"/>
        <w:jc w:val="both"/>
        <w:rPr>
          <w:kern w:val="2"/>
          <w:u w:val="single"/>
        </w:rPr>
      </w:pPr>
      <w:r w:rsidRPr="0096360E">
        <w:rPr>
          <w:kern w:val="2"/>
          <w:u w:val="single"/>
        </w:rPr>
        <w:t xml:space="preserve">                                                                              </w:t>
      </w:r>
    </w:p>
    <w:p w:rsidR="00CA558C" w:rsidRPr="0096360E" w:rsidRDefault="00CA558C" w:rsidP="00CA558C">
      <w:pPr>
        <w:widowControl w:val="0"/>
        <w:jc w:val="both"/>
        <w:rPr>
          <w:kern w:val="2"/>
        </w:rPr>
      </w:pP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1  范围</w:t>
      </w:r>
    </w:p>
    <w:p w:rsidR="00CA558C" w:rsidRPr="00A52731" w:rsidRDefault="006F3EAA" w:rsidP="0096360E">
      <w:pPr>
        <w:widowControl w:val="0"/>
        <w:spacing w:line="360" w:lineRule="auto"/>
        <w:ind w:firstLineChars="200" w:firstLine="480"/>
        <w:jc w:val="both"/>
        <w:rPr>
          <w:kern w:val="2"/>
        </w:rPr>
      </w:pPr>
      <w:r w:rsidRPr="00A52731">
        <w:rPr>
          <w:kern w:val="2"/>
        </w:rPr>
        <w:t>本方法</w:t>
      </w:r>
      <w:r w:rsidR="00CA558C" w:rsidRPr="00A52731">
        <w:rPr>
          <w:kern w:val="2"/>
        </w:rPr>
        <w:t>规定了保健食品中大蒜素的测定方法。</w:t>
      </w:r>
    </w:p>
    <w:p w:rsidR="00CA558C" w:rsidRPr="00A52731" w:rsidRDefault="006F3EAA" w:rsidP="0096360E">
      <w:pPr>
        <w:widowControl w:val="0"/>
        <w:spacing w:line="360" w:lineRule="auto"/>
        <w:ind w:firstLineChars="200" w:firstLine="480"/>
        <w:jc w:val="both"/>
        <w:rPr>
          <w:kern w:val="2"/>
        </w:rPr>
      </w:pPr>
      <w:r w:rsidRPr="00A52731">
        <w:rPr>
          <w:kern w:val="2"/>
        </w:rPr>
        <w:t>本方法</w:t>
      </w:r>
      <w:r w:rsidR="00CA558C" w:rsidRPr="00A52731">
        <w:rPr>
          <w:kern w:val="2"/>
        </w:rPr>
        <w:t>适用于以大蒜及其加工品为主要原料制成的保健食品中大蒜素的测定。</w:t>
      </w:r>
    </w:p>
    <w:p w:rsidR="00CA558C" w:rsidRPr="00A52731" w:rsidRDefault="00CA558C" w:rsidP="00CA558C">
      <w:pPr>
        <w:widowControl w:val="0"/>
        <w:spacing w:line="480" w:lineRule="auto"/>
        <w:jc w:val="both"/>
        <w:rPr>
          <w:bCs/>
          <w:kern w:val="2"/>
        </w:rPr>
      </w:pPr>
      <w:r w:rsidRPr="00A52731">
        <w:rPr>
          <w:rFonts w:ascii="黑体" w:eastAsia="黑体" w:hAnsi="黑体"/>
          <w:bCs/>
          <w:kern w:val="2"/>
        </w:rPr>
        <w:t>2  原理</w:t>
      </w:r>
    </w:p>
    <w:p w:rsidR="00CA558C" w:rsidRPr="00A52731" w:rsidRDefault="00CA558C" w:rsidP="0096360E">
      <w:pPr>
        <w:widowControl w:val="0"/>
        <w:spacing w:line="360" w:lineRule="auto"/>
        <w:ind w:firstLineChars="200" w:firstLine="480"/>
        <w:jc w:val="both"/>
        <w:rPr>
          <w:kern w:val="2"/>
        </w:rPr>
      </w:pPr>
      <w:r w:rsidRPr="00A52731">
        <w:rPr>
          <w:kern w:val="2"/>
        </w:rPr>
        <w:t xml:space="preserve">   </w:t>
      </w:r>
      <w:r w:rsidRPr="00A52731">
        <w:rPr>
          <w:rFonts w:hint="eastAsia"/>
          <w:kern w:val="2"/>
        </w:rPr>
        <w:t>试样</w:t>
      </w:r>
      <w:r w:rsidRPr="00A52731">
        <w:rPr>
          <w:kern w:val="2"/>
        </w:rPr>
        <w:t>经有机溶剂提取，</w:t>
      </w:r>
      <w:r w:rsidRPr="00A52731">
        <w:rPr>
          <w:rFonts w:hint="eastAsia"/>
          <w:kern w:val="2"/>
        </w:rPr>
        <w:t>通过气相色谱</w:t>
      </w:r>
      <w:r w:rsidRPr="00A52731">
        <w:rPr>
          <w:kern w:val="2"/>
        </w:rPr>
        <w:t>检测，</w:t>
      </w:r>
      <w:r w:rsidRPr="00A52731">
        <w:rPr>
          <w:rFonts w:hint="eastAsia"/>
          <w:kern w:val="2"/>
        </w:rPr>
        <w:t>以保留时间</w:t>
      </w:r>
      <w:r w:rsidRPr="00A52731">
        <w:rPr>
          <w:kern w:val="2"/>
        </w:rPr>
        <w:t>定性，外标法定量。</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3  试剂</w:t>
      </w:r>
      <w:r w:rsidRPr="00A52731">
        <w:rPr>
          <w:rFonts w:ascii="黑体" w:eastAsia="黑体" w:hAnsi="黑体" w:hint="eastAsia"/>
          <w:bCs/>
          <w:kern w:val="2"/>
        </w:rPr>
        <w:t>和</w:t>
      </w:r>
      <w:r w:rsidRPr="00A52731">
        <w:rPr>
          <w:rFonts w:ascii="黑体" w:eastAsia="黑体" w:hAnsi="黑体"/>
          <w:bCs/>
          <w:kern w:val="2"/>
        </w:rPr>
        <w:t>材料</w:t>
      </w:r>
    </w:p>
    <w:p w:rsidR="00CA558C" w:rsidRPr="00A52731" w:rsidRDefault="00CA558C" w:rsidP="0096360E">
      <w:pPr>
        <w:spacing w:line="360" w:lineRule="auto"/>
        <w:ind w:firstLineChars="200" w:firstLine="480"/>
      </w:pPr>
      <w:r w:rsidRPr="00A52731">
        <w:t>注：除非另有说明，本方法所用试剂均为分析纯。</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 xml:space="preserve">3.1  </w:t>
      </w:r>
      <w:r w:rsidRPr="00A52731">
        <w:rPr>
          <w:rFonts w:ascii="黑体" w:eastAsia="黑体" w:hAnsi="黑体" w:hint="eastAsia"/>
          <w:bCs/>
          <w:kern w:val="2"/>
        </w:rPr>
        <w:t>试剂</w:t>
      </w:r>
    </w:p>
    <w:p w:rsidR="00CA558C" w:rsidRPr="00A52731" w:rsidRDefault="00CA558C" w:rsidP="00CA558C">
      <w:pPr>
        <w:widowControl w:val="0"/>
        <w:spacing w:line="360" w:lineRule="auto"/>
        <w:jc w:val="both"/>
        <w:rPr>
          <w:kern w:val="2"/>
        </w:rPr>
      </w:pPr>
      <w:r w:rsidRPr="00C63C86">
        <w:rPr>
          <w:rFonts w:ascii="黑体" w:eastAsia="黑体" w:hAnsi="黑体"/>
          <w:bCs/>
          <w:kern w:val="2"/>
        </w:rPr>
        <w:t>3.1.1</w:t>
      </w:r>
      <w:r w:rsidRPr="00A52731">
        <w:rPr>
          <w:kern w:val="2"/>
        </w:rPr>
        <w:t xml:space="preserve">  </w:t>
      </w:r>
      <w:r w:rsidRPr="00A52731">
        <w:rPr>
          <w:kern w:val="2"/>
        </w:rPr>
        <w:t>无水乙醇</w:t>
      </w:r>
      <w:r w:rsidRPr="00A52731">
        <w:rPr>
          <w:rFonts w:hint="eastAsia"/>
          <w:kern w:val="2"/>
        </w:rPr>
        <w:t>(</w:t>
      </w:r>
      <w:r w:rsidRPr="00A52731">
        <w:rPr>
          <w:kern w:val="2"/>
        </w:rPr>
        <w:t>C</w:t>
      </w:r>
      <w:r w:rsidRPr="00A52731">
        <w:rPr>
          <w:kern w:val="2"/>
          <w:vertAlign w:val="subscript"/>
        </w:rPr>
        <w:t>2</w:t>
      </w:r>
      <w:r w:rsidRPr="00A52731">
        <w:rPr>
          <w:kern w:val="2"/>
        </w:rPr>
        <w:t>H</w:t>
      </w:r>
      <w:r w:rsidRPr="00A52731">
        <w:rPr>
          <w:kern w:val="2"/>
          <w:vertAlign w:val="subscript"/>
        </w:rPr>
        <w:t>5</w:t>
      </w:r>
      <w:r w:rsidRPr="00A52731">
        <w:rPr>
          <w:kern w:val="2"/>
        </w:rPr>
        <w:t>OH)</w:t>
      </w:r>
      <w:r w:rsidRPr="00A52731">
        <w:rPr>
          <w:kern w:val="2"/>
        </w:rPr>
        <w:t>。</w:t>
      </w:r>
    </w:p>
    <w:p w:rsidR="00CA558C" w:rsidRPr="00A52731" w:rsidRDefault="00CA558C" w:rsidP="00CA558C">
      <w:pPr>
        <w:widowControl w:val="0"/>
        <w:spacing w:line="360" w:lineRule="auto"/>
        <w:jc w:val="both"/>
      </w:pPr>
      <w:r w:rsidRPr="00C63C86">
        <w:rPr>
          <w:rFonts w:ascii="黑体" w:eastAsia="黑体" w:hAnsi="黑体"/>
          <w:bCs/>
          <w:kern w:val="2"/>
        </w:rPr>
        <w:t>3</w:t>
      </w:r>
      <w:r w:rsidRPr="00C63C86">
        <w:rPr>
          <w:rFonts w:ascii="黑体" w:eastAsia="黑体" w:hAnsi="黑体" w:hint="eastAsia"/>
          <w:bCs/>
          <w:kern w:val="2"/>
        </w:rPr>
        <w:t>.1</w:t>
      </w:r>
      <w:r w:rsidRPr="00C63C86">
        <w:rPr>
          <w:rFonts w:ascii="黑体" w:eastAsia="黑体" w:hAnsi="黑体"/>
          <w:bCs/>
          <w:kern w:val="2"/>
        </w:rPr>
        <w:t>.2</w:t>
      </w:r>
      <w:r w:rsidRPr="00A52731">
        <w:rPr>
          <w:kern w:val="2"/>
        </w:rPr>
        <w:t xml:space="preserve">  </w:t>
      </w:r>
      <w:r w:rsidRPr="00A52731">
        <w:t>正己烷</w:t>
      </w:r>
      <w:r w:rsidRPr="00A52731">
        <w:t>(CH</w:t>
      </w:r>
      <w:r w:rsidRPr="00A52731">
        <w:rPr>
          <w:vertAlign w:val="subscript"/>
        </w:rPr>
        <w:t>3</w:t>
      </w:r>
      <w:r w:rsidRPr="00A52731">
        <w:t>(CH</w:t>
      </w:r>
      <w:r w:rsidRPr="00A52731">
        <w:rPr>
          <w:vertAlign w:val="subscript"/>
        </w:rPr>
        <w:t>2</w:t>
      </w:r>
      <w:r w:rsidRPr="00A52731">
        <w:t>)</w:t>
      </w:r>
      <w:r w:rsidRPr="00A52731">
        <w:rPr>
          <w:vertAlign w:val="subscript"/>
        </w:rPr>
        <w:t>4</w:t>
      </w:r>
      <w:r w:rsidRPr="00A52731">
        <w:t>CH</w:t>
      </w:r>
      <w:r w:rsidRPr="00A52731">
        <w:rPr>
          <w:vertAlign w:val="subscript"/>
        </w:rPr>
        <w:t>3</w:t>
      </w:r>
      <w:r w:rsidRPr="00A52731">
        <w:t>)</w:t>
      </w:r>
      <w:r w:rsidRPr="00A52731">
        <w:t>。</w:t>
      </w:r>
    </w:p>
    <w:p w:rsidR="00CA558C" w:rsidRPr="00A52731" w:rsidRDefault="00CA558C" w:rsidP="00CA558C">
      <w:pPr>
        <w:widowControl w:val="0"/>
        <w:spacing w:line="360" w:lineRule="auto"/>
        <w:jc w:val="both"/>
      </w:pPr>
      <w:r w:rsidRPr="00C63C86">
        <w:rPr>
          <w:rFonts w:ascii="黑体" w:eastAsia="黑体" w:hAnsi="黑体" w:hint="eastAsia"/>
          <w:bCs/>
          <w:kern w:val="2"/>
        </w:rPr>
        <w:t>3.1.</w:t>
      </w:r>
      <w:r w:rsidRPr="00C63C86">
        <w:rPr>
          <w:rFonts w:ascii="黑体" w:eastAsia="黑体" w:hAnsi="黑体"/>
          <w:bCs/>
          <w:kern w:val="2"/>
        </w:rPr>
        <w:t>3</w:t>
      </w:r>
      <w:r w:rsidRPr="00A52731">
        <w:rPr>
          <w:rFonts w:hint="eastAsia"/>
        </w:rPr>
        <w:t xml:space="preserve"> </w:t>
      </w:r>
      <w:r w:rsidRPr="00A52731">
        <w:t xml:space="preserve"> </w:t>
      </w:r>
      <w:r w:rsidRPr="00A52731">
        <w:rPr>
          <w:rFonts w:hint="eastAsia"/>
        </w:rPr>
        <w:t>无水硫酸钠</w:t>
      </w:r>
      <w:r w:rsidRPr="00A52731">
        <w:t>(Na</w:t>
      </w:r>
      <w:r w:rsidRPr="00A52731">
        <w:rPr>
          <w:vertAlign w:val="subscript"/>
        </w:rPr>
        <w:t>2</w:t>
      </w:r>
      <w:r w:rsidRPr="00A52731">
        <w:t>SO</w:t>
      </w:r>
      <w:r w:rsidRPr="00A52731">
        <w:rPr>
          <w:vertAlign w:val="subscript"/>
        </w:rPr>
        <w:t>4</w:t>
      </w:r>
      <w:r w:rsidRPr="00A52731">
        <w:t>)</w:t>
      </w:r>
      <w:r w:rsidRPr="00A52731">
        <w:rPr>
          <w:rFonts w:hint="eastAsia"/>
        </w:rPr>
        <w:t>。</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 xml:space="preserve">3.2  </w:t>
      </w:r>
      <w:r w:rsidRPr="00A52731">
        <w:rPr>
          <w:rFonts w:ascii="黑体" w:eastAsia="黑体" w:hAnsi="黑体" w:hint="eastAsia"/>
          <w:bCs/>
          <w:kern w:val="2"/>
        </w:rPr>
        <w:t>标准品</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hint="eastAsia"/>
          <w:bCs/>
          <w:kern w:val="2"/>
        </w:rPr>
        <w:t xml:space="preserve">    </w:t>
      </w:r>
      <w:r w:rsidRPr="00A52731">
        <w:rPr>
          <w:kern w:val="2"/>
        </w:rPr>
        <w:t>大蒜素</w:t>
      </w:r>
      <w:r w:rsidRPr="00A52731">
        <w:rPr>
          <w:rFonts w:hint="eastAsia"/>
          <w:kern w:val="2"/>
        </w:rPr>
        <w:t>(</w:t>
      </w:r>
      <w:r w:rsidRPr="00A52731">
        <w:rPr>
          <w:kern w:val="2"/>
        </w:rPr>
        <w:t>C</w:t>
      </w:r>
      <w:r w:rsidRPr="00A52731">
        <w:rPr>
          <w:kern w:val="2"/>
          <w:vertAlign w:val="subscript"/>
        </w:rPr>
        <w:t>6</w:t>
      </w:r>
      <w:r w:rsidRPr="00A52731">
        <w:rPr>
          <w:kern w:val="2"/>
        </w:rPr>
        <w:t>H</w:t>
      </w:r>
      <w:r w:rsidRPr="00A52731">
        <w:rPr>
          <w:kern w:val="2"/>
          <w:vertAlign w:val="subscript"/>
        </w:rPr>
        <w:t>10</w:t>
      </w:r>
      <w:r w:rsidRPr="00A52731">
        <w:rPr>
          <w:kern w:val="2"/>
        </w:rPr>
        <w:t>S</w:t>
      </w:r>
      <w:r w:rsidRPr="00A52731">
        <w:rPr>
          <w:kern w:val="2"/>
          <w:vertAlign w:val="subscript"/>
        </w:rPr>
        <w:t>3</w:t>
      </w:r>
      <w:r w:rsidRPr="00A52731">
        <w:rPr>
          <w:rFonts w:hint="eastAsia"/>
          <w:kern w:val="2"/>
        </w:rPr>
        <w:t>)</w:t>
      </w:r>
      <w:r w:rsidRPr="00A52731">
        <w:rPr>
          <w:rFonts w:hint="eastAsia"/>
          <w:kern w:val="2"/>
        </w:rPr>
        <w:t>：</w:t>
      </w:r>
      <w:r w:rsidRPr="00A52731">
        <w:rPr>
          <w:kern w:val="2"/>
        </w:rPr>
        <w:t>纯度</w:t>
      </w:r>
      <w:r w:rsidRPr="00A52731">
        <w:rPr>
          <w:kern w:val="2"/>
        </w:rPr>
        <w:t>≥</w:t>
      </w:r>
      <w:r w:rsidRPr="00A52731">
        <w:rPr>
          <w:rFonts w:hint="eastAsia"/>
          <w:kern w:val="2"/>
        </w:rPr>
        <w:t>99.0%</w:t>
      </w:r>
      <w:r w:rsidRPr="00A52731">
        <w:rPr>
          <w:rFonts w:hint="eastAsia"/>
          <w:kern w:val="2"/>
        </w:rPr>
        <w:t>。</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3.3  标准溶液配制</w:t>
      </w:r>
    </w:p>
    <w:p w:rsidR="00CA558C" w:rsidRPr="00A52731" w:rsidRDefault="00CA558C" w:rsidP="00CA558C">
      <w:pPr>
        <w:widowControl w:val="0"/>
        <w:spacing w:line="360" w:lineRule="auto"/>
        <w:jc w:val="both"/>
        <w:rPr>
          <w:kern w:val="2"/>
        </w:rPr>
      </w:pPr>
      <w:r w:rsidRPr="00C63C86">
        <w:rPr>
          <w:rFonts w:ascii="黑体" w:eastAsia="黑体" w:hAnsi="黑体" w:hint="eastAsia"/>
          <w:bCs/>
          <w:kern w:val="2"/>
        </w:rPr>
        <w:t>3.3.1</w:t>
      </w:r>
      <w:r w:rsidRPr="00A52731">
        <w:rPr>
          <w:rFonts w:hint="eastAsia"/>
          <w:kern w:val="2"/>
        </w:rPr>
        <w:t>大蒜素</w:t>
      </w:r>
      <w:r w:rsidRPr="00A52731">
        <w:rPr>
          <w:kern w:val="2"/>
        </w:rPr>
        <w:t>标准储备液</w:t>
      </w:r>
      <w:r w:rsidRPr="00A52731">
        <w:rPr>
          <w:rFonts w:hint="eastAsia"/>
          <w:kern w:val="2"/>
        </w:rPr>
        <w:t>(</w:t>
      </w:r>
      <w:r w:rsidRPr="00A52731">
        <w:rPr>
          <w:kern w:val="2"/>
        </w:rPr>
        <w:t>10.0mg/mL)</w:t>
      </w:r>
      <w:r w:rsidRPr="00A52731">
        <w:rPr>
          <w:rFonts w:hint="eastAsia"/>
          <w:kern w:val="2"/>
        </w:rPr>
        <w:t>：</w:t>
      </w:r>
      <w:r w:rsidRPr="00A52731">
        <w:rPr>
          <w:kern w:val="2"/>
        </w:rPr>
        <w:t>称取</w:t>
      </w:r>
      <w:r w:rsidRPr="00A52731">
        <w:rPr>
          <w:kern w:val="2"/>
        </w:rPr>
        <w:t>100</w:t>
      </w:r>
      <w:r w:rsidRPr="00A52731">
        <w:rPr>
          <w:rFonts w:hint="eastAsia"/>
          <w:kern w:val="2"/>
        </w:rPr>
        <w:t>.0</w:t>
      </w:r>
      <w:r w:rsidRPr="00A52731">
        <w:rPr>
          <w:kern w:val="2"/>
        </w:rPr>
        <w:t>mg</w:t>
      </w:r>
      <w:r w:rsidRPr="00A52731">
        <w:rPr>
          <w:kern w:val="2"/>
        </w:rPr>
        <w:t>大蒜素标准</w:t>
      </w:r>
      <w:r w:rsidRPr="00A52731">
        <w:rPr>
          <w:rFonts w:hint="eastAsia"/>
          <w:kern w:val="2"/>
        </w:rPr>
        <w:t>物质</w:t>
      </w:r>
      <w:r w:rsidRPr="00A52731">
        <w:rPr>
          <w:kern w:val="2"/>
        </w:rPr>
        <w:t>于</w:t>
      </w:r>
      <w:r w:rsidRPr="00A52731">
        <w:rPr>
          <w:kern w:val="2"/>
        </w:rPr>
        <w:t xml:space="preserve">10mL </w:t>
      </w:r>
      <w:r w:rsidRPr="00A52731">
        <w:rPr>
          <w:kern w:val="2"/>
        </w:rPr>
        <w:t>容量瓶中，用正己烷定容至刻度，</w:t>
      </w:r>
      <w:r w:rsidRPr="00A52731">
        <w:rPr>
          <w:rFonts w:hint="eastAsia"/>
          <w:kern w:val="2"/>
        </w:rPr>
        <w:t>摇匀</w:t>
      </w:r>
      <w:r w:rsidRPr="00A52731">
        <w:rPr>
          <w:kern w:val="2"/>
        </w:rPr>
        <w:t>。此溶液可在冰箱中保存七天。</w:t>
      </w:r>
    </w:p>
    <w:p w:rsidR="00CA558C" w:rsidRPr="00A52731" w:rsidRDefault="00CA558C" w:rsidP="00CA558C">
      <w:pPr>
        <w:widowControl w:val="0"/>
        <w:spacing w:line="360" w:lineRule="auto"/>
        <w:jc w:val="both"/>
        <w:rPr>
          <w:kern w:val="2"/>
        </w:rPr>
      </w:pPr>
      <w:r w:rsidRPr="00C63C86">
        <w:rPr>
          <w:rFonts w:ascii="黑体" w:eastAsia="黑体" w:hAnsi="黑体"/>
          <w:bCs/>
          <w:kern w:val="2"/>
        </w:rPr>
        <w:t>3.3.2</w:t>
      </w:r>
      <w:r w:rsidRPr="00A52731">
        <w:rPr>
          <w:rFonts w:hint="eastAsia"/>
          <w:kern w:val="2"/>
        </w:rPr>
        <w:t>大蒜素</w:t>
      </w:r>
      <w:r w:rsidRPr="00A52731">
        <w:rPr>
          <w:kern w:val="2"/>
        </w:rPr>
        <w:t>标准工作</w:t>
      </w:r>
      <w:r w:rsidRPr="00A52731">
        <w:rPr>
          <w:rFonts w:hint="eastAsia"/>
          <w:kern w:val="2"/>
        </w:rPr>
        <w:t>液</w:t>
      </w:r>
      <w:r w:rsidRPr="00A52731">
        <w:rPr>
          <w:rFonts w:hint="eastAsia"/>
          <w:kern w:val="2"/>
        </w:rPr>
        <w:t>(</w:t>
      </w:r>
      <w:r w:rsidRPr="00A52731">
        <w:rPr>
          <w:kern w:val="2"/>
        </w:rPr>
        <w:t>1.0mg/mL)</w:t>
      </w:r>
      <w:r w:rsidRPr="00A52731">
        <w:rPr>
          <w:kern w:val="2"/>
        </w:rPr>
        <w:t>：</w:t>
      </w:r>
      <w:r w:rsidRPr="00A52731">
        <w:rPr>
          <w:rFonts w:hint="eastAsia"/>
          <w:kern w:val="2"/>
        </w:rPr>
        <w:t>吸取大蒜素</w:t>
      </w:r>
      <w:r w:rsidRPr="00A52731">
        <w:rPr>
          <w:kern w:val="2"/>
        </w:rPr>
        <w:t>标准储备液</w:t>
      </w:r>
      <w:r w:rsidRPr="00A52731">
        <w:rPr>
          <w:kern w:val="2"/>
        </w:rPr>
        <w:t xml:space="preserve"> 1.0mL</w:t>
      </w:r>
      <w:r w:rsidRPr="00A52731">
        <w:rPr>
          <w:kern w:val="2"/>
        </w:rPr>
        <w:t>于</w:t>
      </w:r>
      <w:r w:rsidRPr="00A52731">
        <w:rPr>
          <w:kern w:val="2"/>
        </w:rPr>
        <w:t xml:space="preserve"> 10mL</w:t>
      </w:r>
      <w:r w:rsidRPr="00A52731">
        <w:rPr>
          <w:kern w:val="2"/>
        </w:rPr>
        <w:t>容量瓶中，用正己烷定容</w:t>
      </w:r>
      <w:r w:rsidRPr="00A52731">
        <w:rPr>
          <w:rFonts w:hint="eastAsia"/>
          <w:kern w:val="2"/>
        </w:rPr>
        <w:t>至刻度</w:t>
      </w:r>
      <w:r w:rsidRPr="00A52731">
        <w:rPr>
          <w:kern w:val="2"/>
        </w:rPr>
        <w:t>，</w:t>
      </w:r>
      <w:r w:rsidRPr="00A52731">
        <w:rPr>
          <w:rFonts w:hint="eastAsia"/>
          <w:kern w:val="2"/>
        </w:rPr>
        <w:t>摇匀，得</w:t>
      </w:r>
      <w:r w:rsidRPr="00A52731">
        <w:rPr>
          <w:kern w:val="2"/>
        </w:rPr>
        <w:t>浓度为</w:t>
      </w:r>
      <w:r w:rsidRPr="00A52731">
        <w:rPr>
          <w:kern w:val="2"/>
        </w:rPr>
        <w:t>1.0mg/mL</w:t>
      </w:r>
      <w:r w:rsidRPr="00A52731">
        <w:rPr>
          <w:rFonts w:hint="eastAsia"/>
          <w:kern w:val="2"/>
        </w:rPr>
        <w:t>的标准</w:t>
      </w:r>
      <w:r w:rsidRPr="00A52731">
        <w:rPr>
          <w:kern w:val="2"/>
        </w:rPr>
        <w:t>工作液，临用时配制。</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4  仪器</w:t>
      </w:r>
    </w:p>
    <w:p w:rsidR="00CA558C" w:rsidRPr="00A52731" w:rsidRDefault="00CA558C" w:rsidP="00C63C86">
      <w:pPr>
        <w:widowControl w:val="0"/>
        <w:spacing w:line="360" w:lineRule="auto"/>
        <w:jc w:val="both"/>
        <w:rPr>
          <w:kern w:val="2"/>
        </w:rPr>
      </w:pPr>
      <w:r w:rsidRPr="00C63C86">
        <w:rPr>
          <w:rFonts w:ascii="黑体" w:eastAsia="黑体" w:hAnsi="黑体" w:hint="eastAsia"/>
          <w:bCs/>
          <w:kern w:val="2"/>
        </w:rPr>
        <w:t xml:space="preserve">4.1 </w:t>
      </w:r>
      <w:r w:rsidRPr="00A52731">
        <w:rPr>
          <w:rFonts w:hint="eastAsia"/>
          <w:kern w:val="2"/>
        </w:rPr>
        <w:t xml:space="preserve"> </w:t>
      </w:r>
      <w:r w:rsidRPr="00A52731">
        <w:rPr>
          <w:rFonts w:hint="eastAsia"/>
          <w:kern w:val="2"/>
        </w:rPr>
        <w:t>气相色谱仪</w:t>
      </w:r>
      <w:r w:rsidR="0099729E" w:rsidRPr="00A52731">
        <w:rPr>
          <w:rFonts w:hint="eastAsia"/>
          <w:kern w:val="2"/>
        </w:rPr>
        <w:t>：</w:t>
      </w:r>
      <w:r w:rsidRPr="00A52731">
        <w:rPr>
          <w:rFonts w:hint="eastAsia"/>
          <w:kern w:val="2"/>
        </w:rPr>
        <w:t>配有氢火焰离子化检测器</w:t>
      </w:r>
      <w:r w:rsidRPr="00A52731">
        <w:rPr>
          <w:rFonts w:hint="eastAsia"/>
          <w:kern w:val="2"/>
        </w:rPr>
        <w:t>( FID)</w:t>
      </w:r>
      <w:r w:rsidRPr="00A52731">
        <w:rPr>
          <w:rFonts w:hint="eastAsia"/>
          <w:kern w:val="2"/>
        </w:rPr>
        <w:t>。</w:t>
      </w:r>
      <w:r w:rsidRPr="00A52731">
        <w:rPr>
          <w:rFonts w:hint="eastAsia"/>
          <w:kern w:val="2"/>
        </w:rPr>
        <w:t xml:space="preserve"> </w:t>
      </w:r>
    </w:p>
    <w:p w:rsidR="00CA558C" w:rsidRPr="00A52731" w:rsidRDefault="00CA558C" w:rsidP="00C63C86">
      <w:pPr>
        <w:widowControl w:val="0"/>
        <w:spacing w:line="360" w:lineRule="auto"/>
        <w:jc w:val="both"/>
        <w:rPr>
          <w:kern w:val="2"/>
        </w:rPr>
      </w:pPr>
      <w:r w:rsidRPr="00C63C86">
        <w:rPr>
          <w:rFonts w:ascii="黑体" w:eastAsia="黑体" w:hAnsi="黑体" w:hint="eastAsia"/>
          <w:bCs/>
          <w:kern w:val="2"/>
        </w:rPr>
        <w:t xml:space="preserve">4.2 </w:t>
      </w:r>
      <w:r w:rsidRPr="00A52731">
        <w:rPr>
          <w:rFonts w:hint="eastAsia"/>
          <w:kern w:val="2"/>
        </w:rPr>
        <w:t xml:space="preserve"> </w:t>
      </w:r>
      <w:r w:rsidRPr="00A52731">
        <w:rPr>
          <w:rFonts w:hint="eastAsia"/>
          <w:kern w:val="2"/>
        </w:rPr>
        <w:t>天平：感量为</w:t>
      </w:r>
      <w:r w:rsidRPr="00A52731">
        <w:rPr>
          <w:rFonts w:hint="eastAsia"/>
          <w:kern w:val="2"/>
        </w:rPr>
        <w:t xml:space="preserve"> </w:t>
      </w:r>
      <w:r w:rsidRPr="00A52731">
        <w:rPr>
          <w:kern w:val="2"/>
        </w:rPr>
        <w:t>0.</w:t>
      </w:r>
      <w:r w:rsidRPr="00A52731">
        <w:rPr>
          <w:rFonts w:hint="eastAsia"/>
          <w:kern w:val="2"/>
        </w:rPr>
        <w:t xml:space="preserve">1 mg </w:t>
      </w:r>
      <w:r w:rsidRPr="00A52731">
        <w:rPr>
          <w:rFonts w:hint="eastAsia"/>
          <w:kern w:val="2"/>
        </w:rPr>
        <w:t>和</w:t>
      </w:r>
      <w:r w:rsidRPr="00A52731">
        <w:rPr>
          <w:rFonts w:hint="eastAsia"/>
          <w:kern w:val="2"/>
        </w:rPr>
        <w:t xml:space="preserve"> 0.</w:t>
      </w:r>
      <w:r w:rsidRPr="00A52731">
        <w:rPr>
          <w:kern w:val="2"/>
        </w:rPr>
        <w:t>0</w:t>
      </w:r>
      <w:r w:rsidRPr="00A52731">
        <w:rPr>
          <w:rFonts w:hint="eastAsia"/>
          <w:kern w:val="2"/>
        </w:rPr>
        <w:t>1 mg</w:t>
      </w:r>
      <w:r w:rsidRPr="00A52731">
        <w:rPr>
          <w:rFonts w:hint="eastAsia"/>
          <w:kern w:val="2"/>
        </w:rPr>
        <w:t>。</w:t>
      </w:r>
      <w:r w:rsidRPr="00A52731">
        <w:rPr>
          <w:rFonts w:hint="eastAsia"/>
          <w:kern w:val="2"/>
        </w:rPr>
        <w:t xml:space="preserve"> </w:t>
      </w:r>
    </w:p>
    <w:p w:rsidR="00CA558C" w:rsidRPr="00A52731" w:rsidRDefault="00CA558C" w:rsidP="00C63C86">
      <w:pPr>
        <w:widowControl w:val="0"/>
        <w:spacing w:line="360" w:lineRule="auto"/>
        <w:jc w:val="both"/>
        <w:rPr>
          <w:kern w:val="2"/>
        </w:rPr>
      </w:pPr>
      <w:r w:rsidRPr="00C63C86">
        <w:rPr>
          <w:rFonts w:ascii="黑体" w:eastAsia="黑体" w:hAnsi="黑体"/>
          <w:bCs/>
          <w:kern w:val="2"/>
        </w:rPr>
        <w:lastRenderedPageBreak/>
        <w:t xml:space="preserve">4.3 </w:t>
      </w:r>
      <w:r w:rsidRPr="00A52731">
        <w:rPr>
          <w:kern w:val="2"/>
        </w:rPr>
        <w:t xml:space="preserve"> </w:t>
      </w:r>
      <w:r w:rsidRPr="00A52731">
        <w:rPr>
          <w:rFonts w:hint="eastAsia"/>
          <w:kern w:val="2"/>
        </w:rPr>
        <w:t>超声清洗器。</w:t>
      </w:r>
      <w:r w:rsidRPr="00A52731">
        <w:rPr>
          <w:kern w:val="2"/>
        </w:rPr>
        <w:t xml:space="preserve"> </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5  分析</w:t>
      </w:r>
      <w:r w:rsidRPr="00A52731">
        <w:rPr>
          <w:rFonts w:ascii="黑体" w:eastAsia="黑体" w:hAnsi="黑体" w:hint="eastAsia"/>
          <w:bCs/>
          <w:kern w:val="2"/>
        </w:rPr>
        <w:t>步骤</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5.1 试样</w:t>
      </w:r>
      <w:r w:rsidRPr="00A52731">
        <w:rPr>
          <w:rFonts w:ascii="黑体" w:eastAsia="黑体" w:hAnsi="黑体" w:hint="eastAsia"/>
          <w:bCs/>
          <w:kern w:val="2"/>
        </w:rPr>
        <w:t>制备</w:t>
      </w:r>
    </w:p>
    <w:p w:rsidR="00CA558C" w:rsidRPr="00A52731" w:rsidRDefault="00CA558C" w:rsidP="00CA558C">
      <w:pPr>
        <w:widowControl w:val="0"/>
        <w:spacing w:line="360" w:lineRule="auto"/>
        <w:jc w:val="both"/>
        <w:rPr>
          <w:kern w:val="2"/>
        </w:rPr>
      </w:pPr>
      <w:r w:rsidRPr="00C63C86">
        <w:rPr>
          <w:rFonts w:ascii="黑体" w:eastAsia="黑体" w:hAnsi="黑体" w:hint="eastAsia"/>
          <w:bCs/>
          <w:kern w:val="2"/>
        </w:rPr>
        <w:t>5.1.1</w:t>
      </w:r>
      <w:r w:rsidRPr="00A52731">
        <w:rPr>
          <w:kern w:val="2"/>
        </w:rPr>
        <w:t xml:space="preserve">  </w:t>
      </w:r>
      <w:r w:rsidRPr="00A52731">
        <w:rPr>
          <w:rFonts w:hint="eastAsia"/>
          <w:kern w:val="2"/>
        </w:rPr>
        <w:t>固体</w:t>
      </w:r>
      <w:r w:rsidRPr="00A52731">
        <w:rPr>
          <w:kern w:val="2"/>
        </w:rPr>
        <w:t>试样</w:t>
      </w:r>
    </w:p>
    <w:p w:rsidR="00CA558C" w:rsidRPr="00A52731" w:rsidRDefault="00CA558C" w:rsidP="0096360E">
      <w:pPr>
        <w:widowControl w:val="0"/>
        <w:spacing w:line="360" w:lineRule="auto"/>
        <w:ind w:firstLineChars="200" w:firstLine="480"/>
        <w:jc w:val="both"/>
        <w:rPr>
          <w:kern w:val="2"/>
        </w:rPr>
      </w:pPr>
      <w:r w:rsidRPr="00A52731">
        <w:rPr>
          <w:kern w:val="2"/>
        </w:rPr>
        <w:t>称取</w:t>
      </w:r>
      <w:r w:rsidRPr="00A52731">
        <w:rPr>
          <w:rFonts w:hint="eastAsia"/>
          <w:kern w:val="2"/>
        </w:rPr>
        <w:t>已</w:t>
      </w:r>
      <w:r w:rsidRPr="00A52731">
        <w:rPr>
          <w:kern w:val="2"/>
        </w:rPr>
        <w:t>粉碎混合均匀的</w:t>
      </w:r>
      <w:r w:rsidRPr="00A52731">
        <w:rPr>
          <w:rFonts w:hint="eastAsia"/>
          <w:kern w:val="2"/>
        </w:rPr>
        <w:t>固体</w:t>
      </w:r>
      <w:r w:rsidRPr="00A52731">
        <w:rPr>
          <w:kern w:val="2"/>
        </w:rPr>
        <w:t>待测</w:t>
      </w:r>
      <w:r w:rsidRPr="00A52731">
        <w:rPr>
          <w:rFonts w:hint="eastAsia"/>
          <w:kern w:val="2"/>
        </w:rPr>
        <w:t>试样适量（含</w:t>
      </w:r>
      <w:r w:rsidRPr="00A52731">
        <w:rPr>
          <w:kern w:val="2"/>
        </w:rPr>
        <w:t>待测组分约</w:t>
      </w:r>
      <w:r w:rsidRPr="00A52731">
        <w:rPr>
          <w:kern w:val="2"/>
        </w:rPr>
        <w:t>5mg</w:t>
      </w:r>
      <w:r w:rsidRPr="00A52731">
        <w:rPr>
          <w:rFonts w:hint="eastAsia"/>
          <w:kern w:val="2"/>
        </w:rPr>
        <w:t>，精确到</w:t>
      </w:r>
      <w:r w:rsidRPr="00A52731">
        <w:rPr>
          <w:rFonts w:hint="eastAsia"/>
          <w:kern w:val="2"/>
        </w:rPr>
        <w:t xml:space="preserve"> 0.00</w:t>
      </w:r>
      <w:r w:rsidRPr="00A52731">
        <w:rPr>
          <w:kern w:val="2"/>
        </w:rPr>
        <w:t>0</w:t>
      </w:r>
      <w:r w:rsidRPr="00A52731">
        <w:rPr>
          <w:rFonts w:hint="eastAsia"/>
          <w:kern w:val="2"/>
        </w:rPr>
        <w:t>1 g</w:t>
      </w:r>
      <w:r w:rsidRPr="00A52731">
        <w:rPr>
          <w:kern w:val="2"/>
        </w:rPr>
        <w:t>）</w:t>
      </w:r>
      <w:r w:rsidRPr="00A52731">
        <w:rPr>
          <w:rFonts w:hint="eastAsia"/>
          <w:kern w:val="2"/>
        </w:rPr>
        <w:t>于</w:t>
      </w:r>
      <w:r w:rsidRPr="00A52731">
        <w:rPr>
          <w:rFonts w:hint="eastAsia"/>
          <w:kern w:val="2"/>
        </w:rPr>
        <w:t>5</w:t>
      </w:r>
      <w:r w:rsidRPr="00A52731">
        <w:rPr>
          <w:kern w:val="2"/>
        </w:rPr>
        <w:t>mL</w:t>
      </w:r>
      <w:r w:rsidRPr="00A52731">
        <w:rPr>
          <w:kern w:val="2"/>
        </w:rPr>
        <w:t>容量瓶中，加无水乙醇</w:t>
      </w:r>
      <w:r w:rsidRPr="00A52731">
        <w:rPr>
          <w:kern w:val="2"/>
        </w:rPr>
        <w:t>2.5mL</w:t>
      </w:r>
      <w:r w:rsidRPr="00A52731">
        <w:rPr>
          <w:kern w:val="2"/>
        </w:rPr>
        <w:t>，密塞，超声</w:t>
      </w:r>
      <w:r w:rsidRPr="00A52731">
        <w:rPr>
          <w:kern w:val="2"/>
        </w:rPr>
        <w:t>20min</w:t>
      </w:r>
      <w:r w:rsidRPr="00A52731">
        <w:rPr>
          <w:kern w:val="2"/>
        </w:rPr>
        <w:t>，取出冷却</w:t>
      </w:r>
      <w:r w:rsidRPr="00A52731">
        <w:rPr>
          <w:rFonts w:hint="eastAsia"/>
          <w:kern w:val="2"/>
        </w:rPr>
        <w:t>至室温</w:t>
      </w:r>
      <w:r w:rsidRPr="00A52731">
        <w:rPr>
          <w:kern w:val="2"/>
        </w:rPr>
        <w:t>，加正己烷定容，</w:t>
      </w:r>
      <w:r w:rsidRPr="00A52731">
        <w:rPr>
          <w:rFonts w:hint="eastAsia"/>
          <w:kern w:val="2"/>
        </w:rPr>
        <w:t>摇匀</w:t>
      </w:r>
      <w:r w:rsidRPr="00A52731">
        <w:rPr>
          <w:kern w:val="2"/>
        </w:rPr>
        <w:t>，</w:t>
      </w:r>
      <w:r w:rsidRPr="00A52731">
        <w:rPr>
          <w:rFonts w:hint="eastAsia"/>
          <w:kern w:val="2"/>
        </w:rPr>
        <w:t>过</w:t>
      </w:r>
      <w:r w:rsidRPr="00A52731">
        <w:rPr>
          <w:kern w:val="2"/>
        </w:rPr>
        <w:t>0.45μm</w:t>
      </w:r>
      <w:r w:rsidRPr="00A52731">
        <w:rPr>
          <w:kern w:val="2"/>
        </w:rPr>
        <w:t>微孔滤膜</w:t>
      </w:r>
      <w:r w:rsidRPr="00A52731">
        <w:rPr>
          <w:rFonts w:hint="eastAsia"/>
          <w:kern w:val="2"/>
        </w:rPr>
        <w:t>过滤，</w:t>
      </w:r>
      <w:r w:rsidRPr="00A52731">
        <w:rPr>
          <w:kern w:val="2"/>
        </w:rPr>
        <w:t>待上机测试用</w:t>
      </w:r>
      <w:r w:rsidRPr="00A52731">
        <w:rPr>
          <w:rFonts w:hint="eastAsia"/>
          <w:kern w:val="2"/>
        </w:rPr>
        <w:t>。</w:t>
      </w:r>
    </w:p>
    <w:p w:rsidR="00CA558C" w:rsidRPr="00A52731" w:rsidRDefault="00CA558C" w:rsidP="00CA558C">
      <w:pPr>
        <w:widowControl w:val="0"/>
        <w:spacing w:line="360" w:lineRule="auto"/>
        <w:jc w:val="both"/>
        <w:rPr>
          <w:kern w:val="2"/>
        </w:rPr>
      </w:pPr>
      <w:r w:rsidRPr="00C63C86">
        <w:rPr>
          <w:rFonts w:ascii="黑体" w:eastAsia="黑体" w:hAnsi="黑体"/>
          <w:bCs/>
          <w:kern w:val="2"/>
        </w:rPr>
        <w:t xml:space="preserve">5.1.2 </w:t>
      </w:r>
      <w:r w:rsidRPr="00A52731">
        <w:rPr>
          <w:kern w:val="2"/>
        </w:rPr>
        <w:t xml:space="preserve"> </w:t>
      </w:r>
      <w:r w:rsidRPr="00A52731">
        <w:rPr>
          <w:rFonts w:hint="eastAsia"/>
          <w:kern w:val="2"/>
        </w:rPr>
        <w:t>油状</w:t>
      </w:r>
      <w:r w:rsidRPr="00A52731">
        <w:rPr>
          <w:kern w:val="2"/>
        </w:rPr>
        <w:t>试样</w:t>
      </w:r>
    </w:p>
    <w:p w:rsidR="00CA558C" w:rsidRPr="00A52731" w:rsidRDefault="00CA558C" w:rsidP="0096360E">
      <w:pPr>
        <w:widowControl w:val="0"/>
        <w:spacing w:line="360" w:lineRule="auto"/>
        <w:ind w:firstLineChars="200" w:firstLine="480"/>
        <w:jc w:val="both"/>
        <w:rPr>
          <w:kern w:val="2"/>
        </w:rPr>
      </w:pPr>
      <w:r w:rsidRPr="00A52731">
        <w:rPr>
          <w:kern w:val="2"/>
        </w:rPr>
        <w:t>称取</w:t>
      </w:r>
      <w:r w:rsidRPr="00A52731">
        <w:rPr>
          <w:rFonts w:hint="eastAsia"/>
          <w:kern w:val="2"/>
        </w:rPr>
        <w:t>已混合均匀的油状</w:t>
      </w:r>
      <w:r w:rsidRPr="00A52731">
        <w:rPr>
          <w:kern w:val="2"/>
        </w:rPr>
        <w:t>待测</w:t>
      </w:r>
      <w:r w:rsidRPr="00A52731">
        <w:rPr>
          <w:rFonts w:hint="eastAsia"/>
          <w:kern w:val="2"/>
        </w:rPr>
        <w:t>试样适量（含</w:t>
      </w:r>
      <w:r w:rsidRPr="00A52731">
        <w:rPr>
          <w:kern w:val="2"/>
        </w:rPr>
        <w:t>待测组分约</w:t>
      </w:r>
      <w:r w:rsidRPr="00A52731">
        <w:rPr>
          <w:kern w:val="2"/>
        </w:rPr>
        <w:t>5mg</w:t>
      </w:r>
      <w:r w:rsidRPr="00A52731">
        <w:rPr>
          <w:rFonts w:hint="eastAsia"/>
          <w:kern w:val="2"/>
        </w:rPr>
        <w:t>，精确到</w:t>
      </w:r>
      <w:r w:rsidRPr="00A52731">
        <w:rPr>
          <w:rFonts w:hint="eastAsia"/>
          <w:kern w:val="2"/>
        </w:rPr>
        <w:t xml:space="preserve"> 0.00</w:t>
      </w:r>
      <w:r w:rsidRPr="00A52731">
        <w:rPr>
          <w:kern w:val="2"/>
        </w:rPr>
        <w:t>0</w:t>
      </w:r>
      <w:r w:rsidRPr="00A52731">
        <w:rPr>
          <w:rFonts w:hint="eastAsia"/>
          <w:kern w:val="2"/>
        </w:rPr>
        <w:t>1 g</w:t>
      </w:r>
      <w:r w:rsidRPr="00A52731">
        <w:rPr>
          <w:kern w:val="2"/>
        </w:rPr>
        <w:t>）</w:t>
      </w:r>
      <w:r w:rsidRPr="00A52731">
        <w:rPr>
          <w:rFonts w:hint="eastAsia"/>
          <w:kern w:val="2"/>
        </w:rPr>
        <w:t>于</w:t>
      </w:r>
      <w:r w:rsidRPr="00A52731">
        <w:rPr>
          <w:kern w:val="2"/>
        </w:rPr>
        <w:t>5mL</w:t>
      </w:r>
      <w:r w:rsidRPr="00A52731">
        <w:rPr>
          <w:rFonts w:hint="eastAsia"/>
          <w:kern w:val="2"/>
        </w:rPr>
        <w:t>容量瓶中，加正己烷溶解并定容，摇匀</w:t>
      </w:r>
      <w:r w:rsidRPr="00A52731">
        <w:rPr>
          <w:kern w:val="2"/>
        </w:rPr>
        <w:t>，待上机测试用。</w:t>
      </w:r>
    </w:p>
    <w:p w:rsidR="00CA558C" w:rsidRPr="00A52731" w:rsidRDefault="00CA558C" w:rsidP="00CA558C">
      <w:pPr>
        <w:widowControl w:val="0"/>
        <w:spacing w:line="360" w:lineRule="auto"/>
        <w:jc w:val="both"/>
        <w:rPr>
          <w:kern w:val="2"/>
        </w:rPr>
      </w:pPr>
      <w:r w:rsidRPr="00C63C86">
        <w:rPr>
          <w:rFonts w:ascii="黑体" w:eastAsia="黑体" w:hAnsi="黑体" w:hint="eastAsia"/>
          <w:bCs/>
          <w:kern w:val="2"/>
        </w:rPr>
        <w:t xml:space="preserve">5.1.3 </w:t>
      </w:r>
      <w:r w:rsidRPr="00A52731">
        <w:rPr>
          <w:rFonts w:hint="eastAsia"/>
          <w:kern w:val="2"/>
        </w:rPr>
        <w:t xml:space="preserve"> </w:t>
      </w:r>
      <w:r w:rsidRPr="00A52731">
        <w:rPr>
          <w:rFonts w:hint="eastAsia"/>
          <w:kern w:val="2"/>
        </w:rPr>
        <w:t>含水液体</w:t>
      </w:r>
      <w:r w:rsidRPr="00A52731">
        <w:rPr>
          <w:kern w:val="2"/>
        </w:rPr>
        <w:t>试样</w:t>
      </w:r>
    </w:p>
    <w:p w:rsidR="00CA558C" w:rsidRPr="00A52731" w:rsidRDefault="00CA558C" w:rsidP="0096360E">
      <w:pPr>
        <w:widowControl w:val="0"/>
        <w:spacing w:line="360" w:lineRule="auto"/>
        <w:ind w:firstLineChars="200" w:firstLine="480"/>
        <w:jc w:val="both"/>
        <w:rPr>
          <w:kern w:val="2"/>
        </w:rPr>
      </w:pPr>
      <w:r w:rsidRPr="00A52731">
        <w:rPr>
          <w:rFonts w:hint="eastAsia"/>
          <w:kern w:val="2"/>
        </w:rPr>
        <w:t>精密</w:t>
      </w:r>
      <w:r w:rsidRPr="00A52731">
        <w:rPr>
          <w:kern w:val="2"/>
        </w:rPr>
        <w:t>吸取</w:t>
      </w:r>
      <w:r w:rsidRPr="00A52731">
        <w:rPr>
          <w:rFonts w:hint="eastAsia"/>
          <w:kern w:val="2"/>
        </w:rPr>
        <w:t>已</w:t>
      </w:r>
      <w:r w:rsidRPr="00A52731">
        <w:rPr>
          <w:kern w:val="2"/>
        </w:rPr>
        <w:t>混合均匀的待测</w:t>
      </w:r>
      <w:r w:rsidRPr="00A52731">
        <w:rPr>
          <w:rFonts w:hint="eastAsia"/>
          <w:kern w:val="2"/>
        </w:rPr>
        <w:t>试样</w:t>
      </w:r>
      <w:r w:rsidRPr="00A52731">
        <w:rPr>
          <w:kern w:val="2"/>
        </w:rPr>
        <w:t>适量</w:t>
      </w:r>
      <w:r w:rsidRPr="00A52731">
        <w:rPr>
          <w:rFonts w:hint="eastAsia"/>
          <w:kern w:val="2"/>
        </w:rPr>
        <w:t>（含</w:t>
      </w:r>
      <w:r w:rsidRPr="00A52731">
        <w:rPr>
          <w:kern w:val="2"/>
        </w:rPr>
        <w:t>待测组分约</w:t>
      </w:r>
      <w:r w:rsidRPr="00A52731">
        <w:rPr>
          <w:kern w:val="2"/>
        </w:rPr>
        <w:t>10mg</w:t>
      </w:r>
      <w:r w:rsidRPr="00A52731">
        <w:rPr>
          <w:kern w:val="2"/>
        </w:rPr>
        <w:t>），置于分液漏斗中，加</w:t>
      </w:r>
      <w:r w:rsidRPr="00A52731">
        <w:rPr>
          <w:kern w:val="2"/>
        </w:rPr>
        <w:t>5mL</w:t>
      </w:r>
      <w:r w:rsidRPr="00A52731">
        <w:rPr>
          <w:kern w:val="2"/>
        </w:rPr>
        <w:t>正己烷振摇提取</w:t>
      </w:r>
      <w:r w:rsidRPr="00A52731">
        <w:rPr>
          <w:kern w:val="2"/>
        </w:rPr>
        <w:t>1min</w:t>
      </w:r>
      <w:r w:rsidRPr="00A52731">
        <w:rPr>
          <w:kern w:val="2"/>
        </w:rPr>
        <w:t>，静置分层，取上层清液过无水硫酸钠，</w:t>
      </w:r>
      <w:r w:rsidRPr="00A52731">
        <w:rPr>
          <w:rFonts w:hint="eastAsia"/>
          <w:kern w:val="2"/>
        </w:rPr>
        <w:t>提取</w:t>
      </w:r>
      <w:r w:rsidRPr="00A52731">
        <w:rPr>
          <w:kern w:val="2"/>
        </w:rPr>
        <w:t>两次</w:t>
      </w:r>
      <w:r w:rsidRPr="00A52731">
        <w:rPr>
          <w:rFonts w:hint="eastAsia"/>
          <w:kern w:val="2"/>
        </w:rPr>
        <w:t>。用适量</w:t>
      </w:r>
      <w:r w:rsidRPr="00A52731">
        <w:rPr>
          <w:kern w:val="2"/>
        </w:rPr>
        <w:t>正己烷</w:t>
      </w:r>
      <w:r w:rsidRPr="00A52731">
        <w:rPr>
          <w:rFonts w:hint="eastAsia"/>
          <w:kern w:val="2"/>
        </w:rPr>
        <w:t>冲洗</w:t>
      </w:r>
      <w:r w:rsidRPr="00A52731">
        <w:rPr>
          <w:kern w:val="2"/>
        </w:rPr>
        <w:t>无水硫酸钠，</w:t>
      </w:r>
      <w:r w:rsidRPr="00A52731">
        <w:rPr>
          <w:rFonts w:hint="eastAsia"/>
          <w:kern w:val="2"/>
        </w:rPr>
        <w:t>合并</w:t>
      </w:r>
      <w:r w:rsidRPr="00A52731">
        <w:rPr>
          <w:kern w:val="2"/>
        </w:rPr>
        <w:t>至同一</w:t>
      </w:r>
      <w:r w:rsidRPr="00A52731">
        <w:rPr>
          <w:rFonts w:hint="eastAsia"/>
          <w:kern w:val="2"/>
        </w:rPr>
        <w:t>10</w:t>
      </w:r>
      <w:r w:rsidRPr="00A52731">
        <w:rPr>
          <w:kern w:val="2"/>
        </w:rPr>
        <w:t>mL</w:t>
      </w:r>
      <w:r w:rsidRPr="00A52731">
        <w:rPr>
          <w:kern w:val="2"/>
        </w:rPr>
        <w:t>容量瓶中，正己烷定容</w:t>
      </w:r>
      <w:r w:rsidRPr="00A52731">
        <w:rPr>
          <w:rFonts w:hint="eastAsia"/>
          <w:kern w:val="2"/>
        </w:rPr>
        <w:t>，摇匀</w:t>
      </w:r>
      <w:r w:rsidRPr="00A52731">
        <w:rPr>
          <w:kern w:val="2"/>
        </w:rPr>
        <w:t>。</w:t>
      </w:r>
      <w:r w:rsidRPr="00A52731">
        <w:rPr>
          <w:rFonts w:hint="eastAsia"/>
          <w:kern w:val="2"/>
        </w:rPr>
        <w:t>待上机</w:t>
      </w:r>
      <w:r w:rsidRPr="00A52731">
        <w:rPr>
          <w:kern w:val="2"/>
        </w:rPr>
        <w:t>测试用。</w:t>
      </w:r>
    </w:p>
    <w:p w:rsidR="00CA558C" w:rsidRPr="00A52731" w:rsidRDefault="00CA558C" w:rsidP="00CA558C">
      <w:pPr>
        <w:widowControl w:val="0"/>
        <w:spacing w:line="480" w:lineRule="auto"/>
        <w:jc w:val="both"/>
        <w:rPr>
          <w:bCs/>
          <w:kern w:val="2"/>
        </w:rPr>
      </w:pPr>
      <w:r w:rsidRPr="00A52731">
        <w:rPr>
          <w:rFonts w:ascii="黑体" w:eastAsia="黑体" w:hAnsi="黑体"/>
          <w:bCs/>
          <w:kern w:val="2"/>
        </w:rPr>
        <w:t>5.2</w:t>
      </w:r>
      <w:r w:rsidRPr="00A52731">
        <w:rPr>
          <w:rFonts w:ascii="黑体" w:eastAsia="黑体" w:hAnsi="黑体" w:hint="eastAsia"/>
          <w:bCs/>
          <w:kern w:val="2"/>
        </w:rPr>
        <w:t xml:space="preserve"> </w:t>
      </w:r>
      <w:r w:rsidRPr="00A52731">
        <w:rPr>
          <w:rFonts w:ascii="黑体" w:eastAsia="黑体" w:hAnsi="黑体"/>
          <w:bCs/>
          <w:kern w:val="2"/>
        </w:rPr>
        <w:t>色谱参考条件</w:t>
      </w:r>
    </w:p>
    <w:p w:rsidR="00CA558C" w:rsidRPr="00A52731" w:rsidRDefault="00CA558C" w:rsidP="00CA558C">
      <w:pPr>
        <w:widowControl w:val="0"/>
        <w:spacing w:line="360" w:lineRule="auto"/>
        <w:jc w:val="both"/>
        <w:rPr>
          <w:kern w:val="2"/>
        </w:rPr>
      </w:pPr>
      <w:r w:rsidRPr="00C63C86">
        <w:rPr>
          <w:rFonts w:ascii="黑体" w:eastAsia="黑体" w:hAnsi="黑体"/>
          <w:bCs/>
          <w:kern w:val="2"/>
        </w:rPr>
        <w:t xml:space="preserve">5.2.1 </w:t>
      </w:r>
      <w:r w:rsidRPr="00A52731">
        <w:rPr>
          <w:kern w:val="2"/>
        </w:rPr>
        <w:t>色谱柱：</w:t>
      </w:r>
      <w:r w:rsidRPr="00A52731">
        <w:rPr>
          <w:rFonts w:hint="eastAsia"/>
          <w:kern w:val="2"/>
        </w:rPr>
        <w:t>（</w:t>
      </w:r>
      <w:r w:rsidRPr="00A52731">
        <w:rPr>
          <w:rFonts w:hint="eastAsia"/>
          <w:kern w:val="2"/>
        </w:rPr>
        <w:t>5%-</w:t>
      </w:r>
      <w:r w:rsidRPr="00A52731">
        <w:rPr>
          <w:rFonts w:hint="eastAsia"/>
          <w:kern w:val="2"/>
        </w:rPr>
        <w:t>苯基）</w:t>
      </w:r>
      <w:r w:rsidRPr="00A52731">
        <w:rPr>
          <w:rFonts w:hint="eastAsia"/>
          <w:kern w:val="2"/>
        </w:rPr>
        <w:t>-</w:t>
      </w:r>
      <w:r w:rsidRPr="00A52731">
        <w:rPr>
          <w:rFonts w:hint="eastAsia"/>
          <w:kern w:val="2"/>
        </w:rPr>
        <w:t>甲基聚硅氧烷固定相</w:t>
      </w:r>
      <w:r w:rsidRPr="00A52731">
        <w:rPr>
          <w:kern w:val="2"/>
        </w:rPr>
        <w:t>，柱长</w:t>
      </w:r>
      <w:r w:rsidRPr="00A52731">
        <w:rPr>
          <w:rFonts w:hint="eastAsia"/>
          <w:kern w:val="2"/>
        </w:rPr>
        <w:t>30</w:t>
      </w:r>
      <w:r w:rsidRPr="00A52731">
        <w:rPr>
          <w:kern w:val="2"/>
        </w:rPr>
        <w:t>m</w:t>
      </w:r>
      <w:r w:rsidRPr="00A52731">
        <w:rPr>
          <w:kern w:val="2"/>
        </w:rPr>
        <w:t>，内径</w:t>
      </w:r>
      <w:r w:rsidRPr="00A52731">
        <w:rPr>
          <w:rFonts w:hint="eastAsia"/>
          <w:kern w:val="2"/>
        </w:rPr>
        <w:t>0.</w:t>
      </w:r>
      <w:r w:rsidRPr="00A52731">
        <w:rPr>
          <w:kern w:val="2"/>
        </w:rPr>
        <w:t>25mm</w:t>
      </w:r>
      <w:r w:rsidRPr="00A52731">
        <w:rPr>
          <w:kern w:val="2"/>
        </w:rPr>
        <w:t>，膜厚</w:t>
      </w:r>
      <w:r w:rsidRPr="00A52731">
        <w:rPr>
          <w:rFonts w:hint="eastAsia"/>
          <w:kern w:val="2"/>
        </w:rPr>
        <w:t>0.</w:t>
      </w:r>
      <w:r w:rsidRPr="00A52731">
        <w:rPr>
          <w:kern w:val="2"/>
        </w:rPr>
        <w:t>25</w:t>
      </w:r>
      <w:r w:rsidRPr="00A52731">
        <w:t>μm</w:t>
      </w:r>
      <w:r w:rsidRPr="00A52731">
        <w:rPr>
          <w:kern w:val="2"/>
        </w:rPr>
        <w:t>或其他同等性能色谱柱。</w:t>
      </w:r>
    </w:p>
    <w:p w:rsidR="00CA558C" w:rsidRPr="00A52731" w:rsidRDefault="00CA558C" w:rsidP="00CA558C">
      <w:pPr>
        <w:widowControl w:val="0"/>
        <w:spacing w:line="360" w:lineRule="auto"/>
        <w:jc w:val="both"/>
        <w:rPr>
          <w:kern w:val="2"/>
        </w:rPr>
      </w:pPr>
      <w:r w:rsidRPr="00C63C86">
        <w:rPr>
          <w:rFonts w:ascii="黑体" w:eastAsia="黑体" w:hAnsi="黑体"/>
          <w:bCs/>
          <w:kern w:val="2"/>
        </w:rPr>
        <w:t>5.2.2</w:t>
      </w:r>
      <w:r w:rsidRPr="00A52731">
        <w:rPr>
          <w:rFonts w:hint="eastAsia"/>
          <w:kern w:val="2"/>
        </w:rPr>
        <w:t>柱温箱温度</w:t>
      </w:r>
      <w:r w:rsidRPr="00A52731">
        <w:rPr>
          <w:kern w:val="2"/>
        </w:rPr>
        <w:t>：</w:t>
      </w:r>
      <w:r w:rsidRPr="00A52731">
        <w:rPr>
          <w:kern w:val="2"/>
        </w:rPr>
        <w:t xml:space="preserve"> </w:t>
      </w:r>
      <w:r w:rsidRPr="00A52731">
        <w:rPr>
          <w:rFonts w:hint="eastAsia"/>
          <w:kern w:val="2"/>
        </w:rPr>
        <w:t>起始温度</w:t>
      </w:r>
      <w:r w:rsidRPr="00A52731">
        <w:rPr>
          <w:kern w:val="2"/>
        </w:rPr>
        <w:t>100</w:t>
      </w:r>
      <w:r w:rsidRPr="00A52731">
        <w:rPr>
          <w:rFonts w:ascii="宋体" w:hAnsi="宋体" w:cs="宋体" w:hint="eastAsia"/>
          <w:kern w:val="2"/>
        </w:rPr>
        <w:t>℃</w:t>
      </w:r>
      <w:r w:rsidRPr="00A52731">
        <w:rPr>
          <w:kern w:val="2"/>
        </w:rPr>
        <w:t>保持</w:t>
      </w:r>
      <w:r w:rsidRPr="00A52731">
        <w:rPr>
          <w:kern w:val="2"/>
        </w:rPr>
        <w:t>3</w:t>
      </w:r>
      <w:r w:rsidRPr="00A52731">
        <w:rPr>
          <w:kern w:val="2"/>
        </w:rPr>
        <w:t>分钟，</w:t>
      </w:r>
      <w:r w:rsidRPr="00A52731">
        <w:rPr>
          <w:kern w:val="2"/>
        </w:rPr>
        <w:t xml:space="preserve"> 10</w:t>
      </w:r>
      <w:r w:rsidRPr="00A52731">
        <w:rPr>
          <w:rFonts w:ascii="宋体" w:hAnsi="宋体" w:cs="宋体" w:hint="eastAsia"/>
          <w:kern w:val="2"/>
        </w:rPr>
        <w:t>℃</w:t>
      </w:r>
      <w:r w:rsidRPr="00A52731">
        <w:rPr>
          <w:kern w:val="2"/>
        </w:rPr>
        <w:t>/min</w:t>
      </w:r>
      <w:r w:rsidRPr="00A52731">
        <w:rPr>
          <w:kern w:val="2"/>
        </w:rPr>
        <w:t>速度升至</w:t>
      </w:r>
      <w:r w:rsidRPr="00A52731">
        <w:rPr>
          <w:kern w:val="2"/>
        </w:rPr>
        <w:t>150</w:t>
      </w:r>
      <w:r w:rsidRPr="00A52731">
        <w:rPr>
          <w:rFonts w:ascii="宋体" w:hAnsi="宋体" w:cs="宋体" w:hint="eastAsia"/>
          <w:kern w:val="2"/>
        </w:rPr>
        <w:t>℃</w:t>
      </w:r>
      <w:r w:rsidRPr="00A52731">
        <w:rPr>
          <w:kern w:val="2"/>
        </w:rPr>
        <w:t>，</w:t>
      </w:r>
      <w:r w:rsidRPr="00A52731">
        <w:rPr>
          <w:rFonts w:hint="eastAsia"/>
          <w:kern w:val="2"/>
        </w:rPr>
        <w:t>再以</w:t>
      </w:r>
      <w:r w:rsidRPr="00A52731">
        <w:rPr>
          <w:kern w:val="2"/>
        </w:rPr>
        <w:t>20</w:t>
      </w:r>
      <w:r w:rsidRPr="00A52731">
        <w:rPr>
          <w:rFonts w:ascii="宋体" w:hAnsi="宋体" w:cs="宋体" w:hint="eastAsia"/>
          <w:kern w:val="2"/>
        </w:rPr>
        <w:t>℃</w:t>
      </w:r>
      <w:r w:rsidRPr="00A52731">
        <w:rPr>
          <w:kern w:val="2"/>
        </w:rPr>
        <w:t>/min</w:t>
      </w:r>
      <w:r w:rsidRPr="00A52731">
        <w:rPr>
          <w:kern w:val="2"/>
        </w:rPr>
        <w:t>速度升至</w:t>
      </w:r>
      <w:r w:rsidRPr="00A52731">
        <w:rPr>
          <w:kern w:val="2"/>
        </w:rPr>
        <w:t>200</w:t>
      </w:r>
      <w:r w:rsidRPr="00A52731">
        <w:rPr>
          <w:rFonts w:ascii="宋体" w:hAnsi="宋体" w:cs="宋体" w:hint="eastAsia"/>
          <w:kern w:val="2"/>
        </w:rPr>
        <w:t>℃</w:t>
      </w:r>
      <w:r w:rsidRPr="00A52731">
        <w:rPr>
          <w:rFonts w:hint="eastAsia"/>
          <w:kern w:val="2"/>
        </w:rPr>
        <w:t>，</w:t>
      </w:r>
      <w:r w:rsidRPr="00A52731">
        <w:rPr>
          <w:kern w:val="2"/>
        </w:rPr>
        <w:t>保持</w:t>
      </w:r>
      <w:r w:rsidRPr="00A52731">
        <w:rPr>
          <w:kern w:val="2"/>
        </w:rPr>
        <w:t>20min</w:t>
      </w:r>
      <w:r w:rsidRPr="00A52731">
        <w:rPr>
          <w:kern w:val="2"/>
        </w:rPr>
        <w:t>。</w:t>
      </w:r>
    </w:p>
    <w:p w:rsidR="00CA558C" w:rsidRPr="00A52731" w:rsidRDefault="00CA558C" w:rsidP="00CA558C">
      <w:pPr>
        <w:widowControl w:val="0"/>
        <w:spacing w:line="360" w:lineRule="auto"/>
        <w:jc w:val="both"/>
        <w:rPr>
          <w:kern w:val="2"/>
        </w:rPr>
      </w:pPr>
      <w:r w:rsidRPr="00C63C86">
        <w:rPr>
          <w:rFonts w:ascii="黑体" w:eastAsia="黑体" w:hAnsi="黑体"/>
          <w:bCs/>
          <w:kern w:val="2"/>
        </w:rPr>
        <w:t xml:space="preserve">5.2.3 </w:t>
      </w:r>
      <w:r w:rsidRPr="00A52731">
        <w:rPr>
          <w:kern w:val="2"/>
        </w:rPr>
        <w:t xml:space="preserve"> </w:t>
      </w:r>
      <w:r w:rsidRPr="00A52731">
        <w:rPr>
          <w:kern w:val="2"/>
        </w:rPr>
        <w:t>进样口温度：</w:t>
      </w:r>
      <w:r w:rsidRPr="00A52731">
        <w:rPr>
          <w:kern w:val="2"/>
        </w:rPr>
        <w:t>220</w:t>
      </w:r>
      <w:r w:rsidRPr="00A52731">
        <w:rPr>
          <w:rFonts w:ascii="宋体" w:hAnsi="宋体" w:cs="宋体" w:hint="eastAsia"/>
          <w:kern w:val="2"/>
        </w:rPr>
        <w:t>℃；</w:t>
      </w:r>
      <w:r w:rsidRPr="00A52731">
        <w:rPr>
          <w:rFonts w:ascii="宋体" w:hAnsi="宋体" w:cs="宋体"/>
          <w:kern w:val="2"/>
        </w:rPr>
        <w:t>进样量</w:t>
      </w:r>
      <w:r w:rsidRPr="00A52731">
        <w:rPr>
          <w:rFonts w:ascii="宋体" w:hAnsi="宋体" w:cs="宋体" w:hint="eastAsia"/>
          <w:kern w:val="2"/>
        </w:rPr>
        <w:t xml:space="preserve">1 </w:t>
      </w:r>
      <w:r w:rsidRPr="00A52731">
        <w:rPr>
          <w:kern w:val="2"/>
        </w:rPr>
        <w:t>μL</w:t>
      </w:r>
      <w:r w:rsidRPr="00A52731">
        <w:rPr>
          <w:kern w:val="2"/>
        </w:rPr>
        <w:t>。</w:t>
      </w:r>
      <w:r w:rsidRPr="00A52731">
        <w:rPr>
          <w:kern w:val="2"/>
        </w:rPr>
        <w:t xml:space="preserve"> </w:t>
      </w:r>
    </w:p>
    <w:p w:rsidR="00CA558C" w:rsidRPr="00A52731" w:rsidRDefault="00CA558C" w:rsidP="00CA558C">
      <w:pPr>
        <w:widowControl w:val="0"/>
        <w:spacing w:line="360" w:lineRule="auto"/>
        <w:jc w:val="both"/>
        <w:rPr>
          <w:kern w:val="2"/>
        </w:rPr>
      </w:pPr>
      <w:r w:rsidRPr="00C63C86">
        <w:rPr>
          <w:rFonts w:ascii="黑体" w:eastAsia="黑体" w:hAnsi="黑体"/>
          <w:bCs/>
          <w:kern w:val="2"/>
        </w:rPr>
        <w:t xml:space="preserve">5.2.4 </w:t>
      </w:r>
      <w:r w:rsidRPr="00A52731">
        <w:rPr>
          <w:kern w:val="2"/>
        </w:rPr>
        <w:t xml:space="preserve"> </w:t>
      </w:r>
      <w:r w:rsidRPr="00A52731">
        <w:rPr>
          <w:kern w:val="2"/>
        </w:rPr>
        <w:t>检测器温度：</w:t>
      </w:r>
      <w:r w:rsidRPr="00A52731">
        <w:rPr>
          <w:kern w:val="2"/>
        </w:rPr>
        <w:t>250</w:t>
      </w:r>
      <w:r w:rsidRPr="00A52731">
        <w:rPr>
          <w:rFonts w:ascii="宋体" w:hAnsi="宋体" w:cs="宋体" w:hint="eastAsia"/>
          <w:kern w:val="2"/>
        </w:rPr>
        <w:t>℃</w:t>
      </w:r>
      <w:r w:rsidRPr="00A52731">
        <w:rPr>
          <w:kern w:val="2"/>
        </w:rPr>
        <w:t>。</w:t>
      </w:r>
    </w:p>
    <w:p w:rsidR="00CA558C" w:rsidRPr="00A52731" w:rsidRDefault="00CA558C" w:rsidP="00CA558C">
      <w:pPr>
        <w:widowControl w:val="0"/>
        <w:spacing w:line="360" w:lineRule="auto"/>
        <w:jc w:val="both"/>
        <w:rPr>
          <w:kern w:val="2"/>
        </w:rPr>
      </w:pPr>
      <w:r w:rsidRPr="00C63C86">
        <w:rPr>
          <w:rFonts w:ascii="黑体" w:eastAsia="黑体" w:hAnsi="黑体"/>
          <w:bCs/>
          <w:kern w:val="2"/>
        </w:rPr>
        <w:t xml:space="preserve">5.2.5 </w:t>
      </w:r>
      <w:r w:rsidRPr="00A52731">
        <w:rPr>
          <w:kern w:val="2"/>
        </w:rPr>
        <w:t xml:space="preserve"> </w:t>
      </w:r>
      <w:r w:rsidRPr="00A52731">
        <w:rPr>
          <w:kern w:val="2"/>
        </w:rPr>
        <w:t>载气：</w:t>
      </w:r>
      <w:r w:rsidRPr="00A52731">
        <w:rPr>
          <w:rFonts w:hint="eastAsia"/>
          <w:kern w:val="2"/>
        </w:rPr>
        <w:t>高纯</w:t>
      </w:r>
      <w:r w:rsidRPr="00A52731">
        <w:rPr>
          <w:kern w:val="2"/>
        </w:rPr>
        <w:t>氮气</w:t>
      </w:r>
      <w:r w:rsidRPr="00A52731">
        <w:rPr>
          <w:rFonts w:hint="eastAsia"/>
          <w:kern w:val="2"/>
        </w:rPr>
        <w:t>，流量</w:t>
      </w:r>
      <w:r w:rsidRPr="00A52731">
        <w:rPr>
          <w:kern w:val="2"/>
        </w:rPr>
        <w:t>1</w:t>
      </w:r>
      <w:r w:rsidRPr="00A52731">
        <w:rPr>
          <w:rFonts w:hint="eastAsia"/>
          <w:kern w:val="2"/>
        </w:rPr>
        <w:t>.0</w:t>
      </w:r>
      <w:r w:rsidRPr="00A52731">
        <w:rPr>
          <w:kern w:val="2"/>
        </w:rPr>
        <w:t>mL/min</w:t>
      </w:r>
      <w:r w:rsidRPr="00A52731">
        <w:rPr>
          <w:kern w:val="2"/>
        </w:rPr>
        <w:t>。</w:t>
      </w:r>
      <w:r w:rsidRPr="00A52731">
        <w:rPr>
          <w:kern w:val="2"/>
        </w:rPr>
        <w:t xml:space="preserve"> </w:t>
      </w:r>
    </w:p>
    <w:p w:rsidR="00CA558C" w:rsidRPr="00A52731" w:rsidRDefault="00CA558C" w:rsidP="00CA558C">
      <w:pPr>
        <w:widowControl w:val="0"/>
        <w:spacing w:line="360" w:lineRule="auto"/>
        <w:jc w:val="both"/>
        <w:rPr>
          <w:kern w:val="2"/>
        </w:rPr>
      </w:pPr>
      <w:r w:rsidRPr="00C63C86">
        <w:rPr>
          <w:rFonts w:ascii="黑体" w:eastAsia="黑体" w:hAnsi="黑体"/>
          <w:bCs/>
          <w:kern w:val="2"/>
        </w:rPr>
        <w:t>5.2.6</w:t>
      </w:r>
      <w:r w:rsidRPr="00A52731">
        <w:rPr>
          <w:kern w:val="2"/>
        </w:rPr>
        <w:t xml:space="preserve">  </w:t>
      </w:r>
      <w:r w:rsidRPr="00A52731">
        <w:rPr>
          <w:kern w:val="2"/>
        </w:rPr>
        <w:t>氢气：</w:t>
      </w:r>
      <w:r w:rsidRPr="00A52731">
        <w:rPr>
          <w:kern w:val="2"/>
        </w:rPr>
        <w:t xml:space="preserve">40mL/min </w:t>
      </w:r>
      <w:r w:rsidRPr="00A52731">
        <w:rPr>
          <w:kern w:val="2"/>
        </w:rPr>
        <w:t>；空气：</w:t>
      </w:r>
      <w:r w:rsidRPr="00A52731">
        <w:rPr>
          <w:kern w:val="2"/>
        </w:rPr>
        <w:t>400mL/min</w:t>
      </w:r>
      <w:r w:rsidRPr="00A52731">
        <w:rPr>
          <w:kern w:val="2"/>
        </w:rPr>
        <w:t>。</w:t>
      </w:r>
      <w:r w:rsidRPr="00A52731">
        <w:rPr>
          <w:kern w:val="2"/>
        </w:rPr>
        <w:t xml:space="preserve"> </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 xml:space="preserve">5.3 </w:t>
      </w:r>
      <w:r w:rsidRPr="00A52731">
        <w:rPr>
          <w:rFonts w:ascii="黑体" w:eastAsia="黑体" w:hAnsi="黑体" w:hint="eastAsia"/>
          <w:bCs/>
          <w:kern w:val="2"/>
        </w:rPr>
        <w:t>测定</w:t>
      </w:r>
    </w:p>
    <w:p w:rsidR="00CA558C" w:rsidRPr="00A52731" w:rsidRDefault="00CA558C" w:rsidP="0096360E">
      <w:pPr>
        <w:widowControl w:val="0"/>
        <w:spacing w:line="360" w:lineRule="auto"/>
        <w:ind w:firstLineChars="200" w:firstLine="480"/>
        <w:jc w:val="both"/>
        <w:rPr>
          <w:kern w:val="2"/>
        </w:rPr>
      </w:pPr>
      <w:r w:rsidRPr="00A52731">
        <w:rPr>
          <w:rFonts w:hint="eastAsia"/>
          <w:kern w:val="2"/>
        </w:rPr>
        <w:t>将</w:t>
      </w:r>
      <w:r w:rsidRPr="00A52731">
        <w:rPr>
          <w:kern w:val="2"/>
        </w:rPr>
        <w:t xml:space="preserve"> 1 μL </w:t>
      </w:r>
      <w:r w:rsidRPr="00A52731">
        <w:rPr>
          <w:kern w:val="2"/>
        </w:rPr>
        <w:t>的</w:t>
      </w:r>
      <w:r w:rsidRPr="00A52731">
        <w:rPr>
          <w:rFonts w:hint="eastAsia"/>
          <w:kern w:val="2"/>
        </w:rPr>
        <w:t>标准</w:t>
      </w:r>
      <w:r w:rsidRPr="00A52731">
        <w:rPr>
          <w:kern w:val="2"/>
        </w:rPr>
        <w:t>溶液</w:t>
      </w:r>
      <w:r w:rsidRPr="00A52731">
        <w:rPr>
          <w:rFonts w:hint="eastAsia"/>
          <w:kern w:val="2"/>
        </w:rPr>
        <w:t>(</w:t>
      </w:r>
      <w:r w:rsidRPr="00A52731">
        <w:rPr>
          <w:kern w:val="2"/>
        </w:rPr>
        <w:t>3.3.2</w:t>
      </w:r>
      <w:r w:rsidRPr="00A52731">
        <w:rPr>
          <w:rFonts w:hint="eastAsia"/>
          <w:kern w:val="2"/>
        </w:rPr>
        <w:t>)</w:t>
      </w:r>
      <w:r w:rsidRPr="00A52731">
        <w:rPr>
          <w:kern w:val="2"/>
        </w:rPr>
        <w:t>和</w:t>
      </w:r>
      <w:r w:rsidRPr="00A52731">
        <w:rPr>
          <w:rFonts w:hint="eastAsia"/>
          <w:kern w:val="2"/>
        </w:rPr>
        <w:t>试样待测液</w:t>
      </w:r>
      <w:r w:rsidRPr="00A52731">
        <w:rPr>
          <w:rFonts w:hint="eastAsia"/>
          <w:kern w:val="2"/>
        </w:rPr>
        <w:t>(5.</w:t>
      </w:r>
      <w:r w:rsidRPr="00A52731">
        <w:rPr>
          <w:kern w:val="2"/>
        </w:rPr>
        <w:t xml:space="preserve"> 1</w:t>
      </w:r>
      <w:r w:rsidRPr="00A52731">
        <w:rPr>
          <w:rFonts w:hint="eastAsia"/>
          <w:kern w:val="2"/>
        </w:rPr>
        <w:t>)</w:t>
      </w:r>
      <w:r w:rsidRPr="00A52731">
        <w:rPr>
          <w:rFonts w:hint="eastAsia"/>
          <w:kern w:val="2"/>
        </w:rPr>
        <w:t>注入气相色谱仪中，以保留时间定性，测得峰面积或峰高，外标峰面积或</w:t>
      </w:r>
      <w:r w:rsidRPr="00A52731">
        <w:rPr>
          <w:kern w:val="2"/>
        </w:rPr>
        <w:t>峰高法</w:t>
      </w:r>
      <w:r w:rsidRPr="00A52731">
        <w:rPr>
          <w:rFonts w:hint="eastAsia"/>
          <w:kern w:val="2"/>
        </w:rPr>
        <w:t>定量</w:t>
      </w:r>
      <w:r w:rsidRPr="00A52731">
        <w:rPr>
          <w:kern w:val="2"/>
        </w:rPr>
        <w:t>。</w:t>
      </w:r>
      <w:r w:rsidR="00E1592E" w:rsidRPr="00A52731">
        <w:rPr>
          <w:rFonts w:hint="eastAsia"/>
          <w:kern w:val="2"/>
        </w:rPr>
        <w:t>(</w:t>
      </w:r>
      <w:r w:rsidR="00E1592E" w:rsidRPr="00A52731">
        <w:rPr>
          <w:rFonts w:hint="eastAsia"/>
          <w:kern w:val="2"/>
        </w:rPr>
        <w:t>标准溶液图谱及试样图谱见附录</w:t>
      </w:r>
      <w:r w:rsidR="00E1592E" w:rsidRPr="00A52731">
        <w:rPr>
          <w:rFonts w:hint="eastAsia"/>
          <w:kern w:val="2"/>
        </w:rPr>
        <w:t>A)</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hint="eastAsia"/>
          <w:bCs/>
          <w:kern w:val="2"/>
        </w:rPr>
        <w:lastRenderedPageBreak/>
        <w:t>6  分析结果的表述</w:t>
      </w:r>
    </w:p>
    <w:p w:rsidR="00CA558C" w:rsidRPr="00A52731" w:rsidRDefault="00CA558C" w:rsidP="0096360E">
      <w:pPr>
        <w:widowControl w:val="0"/>
        <w:spacing w:line="360" w:lineRule="auto"/>
        <w:ind w:firstLineChars="200" w:firstLine="480"/>
        <w:jc w:val="both"/>
        <w:rPr>
          <w:kern w:val="2"/>
        </w:rPr>
      </w:pPr>
      <w:r w:rsidRPr="00A52731">
        <w:rPr>
          <w:rFonts w:hint="eastAsia"/>
          <w:kern w:val="2"/>
        </w:rPr>
        <w:t>试样中大蒜素含量按式</w:t>
      </w:r>
      <w:r w:rsidRPr="00A52731">
        <w:rPr>
          <w:rFonts w:hint="eastAsia"/>
          <w:kern w:val="2"/>
        </w:rPr>
        <w:t>(1)</w:t>
      </w:r>
      <w:r w:rsidRPr="00A52731">
        <w:rPr>
          <w:rFonts w:hint="eastAsia"/>
          <w:kern w:val="2"/>
        </w:rPr>
        <w:t>计算</w:t>
      </w:r>
    </w:p>
    <w:p w:rsidR="00CA558C" w:rsidRPr="00A52731" w:rsidRDefault="00A877EC" w:rsidP="00CA558C">
      <w:pPr>
        <w:spacing w:line="360" w:lineRule="auto"/>
        <w:ind w:firstLine="1922"/>
        <w:rPr>
          <w:strike/>
        </w:rPr>
      </w:pPr>
      <w:r w:rsidRPr="00A52731">
        <w:rPr>
          <w:noProof/>
          <w:position w:val="-30"/>
        </w:rPr>
        <w:object w:dxaOrig="27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35.25pt" o:ole="">
            <v:imagedata r:id="rId9" o:title=""/>
          </v:shape>
          <o:OLEObject Type="Embed" ProgID="Equation.3" ShapeID="_x0000_i1025" DrawAspect="Content" ObjectID="_1633523330" r:id="rId10"/>
        </w:object>
      </w:r>
      <w:r w:rsidR="00CA558C" w:rsidRPr="00A52731">
        <w:rPr>
          <w:kern w:val="2"/>
        </w:rPr>
        <w:t xml:space="preserve"> </w:t>
      </w:r>
      <w:r w:rsidR="00CA558C" w:rsidRPr="00A52731">
        <w:t xml:space="preserve"> ..........................................(1)</w:t>
      </w:r>
    </w:p>
    <w:p w:rsidR="00CA558C" w:rsidRPr="00A52731" w:rsidRDefault="00CA558C" w:rsidP="0096360E">
      <w:pPr>
        <w:widowControl w:val="0"/>
        <w:spacing w:line="360" w:lineRule="auto"/>
        <w:ind w:firstLineChars="200" w:firstLine="480"/>
        <w:jc w:val="both"/>
        <w:rPr>
          <w:kern w:val="2"/>
        </w:rPr>
      </w:pPr>
      <w:r w:rsidRPr="00A52731">
        <w:rPr>
          <w:kern w:val="2"/>
        </w:rPr>
        <w:t>式中：</w:t>
      </w:r>
    </w:p>
    <w:p w:rsidR="00CA558C" w:rsidRPr="00A52731" w:rsidRDefault="00CA558C" w:rsidP="0096360E">
      <w:pPr>
        <w:widowControl w:val="0"/>
        <w:spacing w:line="360" w:lineRule="auto"/>
        <w:ind w:firstLineChars="200" w:firstLine="480"/>
        <w:jc w:val="both"/>
        <w:rPr>
          <w:kern w:val="2"/>
        </w:rPr>
      </w:pPr>
      <w:r w:rsidRPr="00A52731">
        <w:rPr>
          <w:kern w:val="2"/>
        </w:rPr>
        <w:t>W—</w:t>
      </w:r>
      <w:r w:rsidRPr="00A52731">
        <w:rPr>
          <w:kern w:val="2"/>
        </w:rPr>
        <w:t>大蒜素的含量，</w:t>
      </w:r>
      <w:r w:rsidRPr="00A52731">
        <w:rPr>
          <w:rFonts w:hint="eastAsia"/>
          <w:kern w:val="2"/>
        </w:rPr>
        <w:t>单位</w:t>
      </w:r>
      <w:r w:rsidRPr="00A52731">
        <w:rPr>
          <w:kern w:val="2"/>
        </w:rPr>
        <w:t>为克每百克</w:t>
      </w:r>
      <w:r w:rsidRPr="00A52731">
        <w:rPr>
          <w:rFonts w:hint="eastAsia"/>
          <w:kern w:val="2"/>
        </w:rPr>
        <w:t>或</w:t>
      </w:r>
      <w:r w:rsidRPr="00A52731">
        <w:rPr>
          <w:kern w:val="2"/>
        </w:rPr>
        <w:t>克每百毫升</w:t>
      </w:r>
      <w:r w:rsidRPr="00A52731">
        <w:rPr>
          <w:rFonts w:hint="eastAsia"/>
          <w:kern w:val="2"/>
        </w:rPr>
        <w:t>(</w:t>
      </w:r>
      <w:r w:rsidRPr="00A52731">
        <w:rPr>
          <w:kern w:val="2"/>
        </w:rPr>
        <w:t>g/100g</w:t>
      </w:r>
      <w:r w:rsidRPr="00A52731">
        <w:rPr>
          <w:rFonts w:hint="eastAsia"/>
          <w:kern w:val="2"/>
        </w:rPr>
        <w:t>或</w:t>
      </w:r>
      <w:r w:rsidRPr="00A52731">
        <w:rPr>
          <w:kern w:val="2"/>
        </w:rPr>
        <w:t>g/100mL</w:t>
      </w:r>
      <w:r w:rsidRPr="00A52731">
        <w:rPr>
          <w:rFonts w:hint="eastAsia"/>
          <w:kern w:val="2"/>
        </w:rPr>
        <w:t>)</w:t>
      </w:r>
      <w:r w:rsidRPr="00A52731">
        <w:rPr>
          <w:kern w:val="2"/>
        </w:rPr>
        <w:t>；</w:t>
      </w:r>
    </w:p>
    <w:p w:rsidR="00CA558C" w:rsidRPr="00A52731" w:rsidRDefault="00CA558C" w:rsidP="0096360E">
      <w:pPr>
        <w:widowControl w:val="0"/>
        <w:spacing w:line="360" w:lineRule="auto"/>
        <w:ind w:firstLineChars="200" w:firstLine="480"/>
        <w:jc w:val="both"/>
        <w:rPr>
          <w:kern w:val="2"/>
        </w:rPr>
      </w:pPr>
      <w:r w:rsidRPr="00A52731">
        <w:rPr>
          <w:kern w:val="2"/>
        </w:rPr>
        <w:t>A</w:t>
      </w:r>
      <w:r w:rsidRPr="00A52731">
        <w:rPr>
          <w:kern w:val="2"/>
          <w:vertAlign w:val="subscript"/>
        </w:rPr>
        <w:t>1</w:t>
      </w:r>
      <w:r w:rsidRPr="00A52731">
        <w:rPr>
          <w:kern w:val="2"/>
        </w:rPr>
        <w:t>—</w:t>
      </w:r>
      <w:r w:rsidRPr="00A52731">
        <w:rPr>
          <w:kern w:val="2"/>
        </w:rPr>
        <w:t>试样使用液色谱峰面积或峰高；</w:t>
      </w:r>
    </w:p>
    <w:p w:rsidR="00CA558C" w:rsidRPr="00A52731" w:rsidRDefault="00CA558C" w:rsidP="0096360E">
      <w:pPr>
        <w:widowControl w:val="0"/>
        <w:spacing w:line="360" w:lineRule="auto"/>
        <w:ind w:firstLineChars="200" w:firstLine="480"/>
        <w:jc w:val="both"/>
        <w:rPr>
          <w:kern w:val="2"/>
        </w:rPr>
      </w:pPr>
      <w:r w:rsidRPr="00A52731">
        <w:rPr>
          <w:kern w:val="2"/>
        </w:rPr>
        <w:t>A</w:t>
      </w:r>
      <w:r w:rsidRPr="00A52731">
        <w:rPr>
          <w:kern w:val="2"/>
          <w:vertAlign w:val="subscript"/>
        </w:rPr>
        <w:t>2</w:t>
      </w:r>
      <w:r w:rsidRPr="00A52731">
        <w:rPr>
          <w:kern w:val="2"/>
        </w:rPr>
        <w:t>—</w:t>
      </w:r>
      <w:r w:rsidRPr="00A52731">
        <w:rPr>
          <w:kern w:val="2"/>
        </w:rPr>
        <w:t>标准使用液峰面积或峰高；</w:t>
      </w:r>
    </w:p>
    <w:p w:rsidR="00CA558C" w:rsidRPr="00A52731" w:rsidRDefault="00CA558C" w:rsidP="0096360E">
      <w:pPr>
        <w:widowControl w:val="0"/>
        <w:spacing w:line="360" w:lineRule="auto"/>
        <w:ind w:firstLineChars="200" w:firstLine="480"/>
        <w:jc w:val="both"/>
        <w:rPr>
          <w:kern w:val="2"/>
        </w:rPr>
      </w:pPr>
      <w:r w:rsidRPr="00A52731">
        <w:rPr>
          <w:kern w:val="2"/>
        </w:rPr>
        <w:t>C—</w:t>
      </w:r>
      <w:r w:rsidRPr="00A52731">
        <w:rPr>
          <w:kern w:val="2"/>
        </w:rPr>
        <w:t>标准使用液浓度，</w:t>
      </w:r>
      <w:r w:rsidRPr="00A52731">
        <w:rPr>
          <w:rFonts w:hint="eastAsia"/>
          <w:kern w:val="2"/>
        </w:rPr>
        <w:t>单位为毫克每毫升</w:t>
      </w:r>
      <w:r w:rsidRPr="00A52731">
        <w:rPr>
          <w:rFonts w:hint="eastAsia"/>
          <w:kern w:val="2"/>
        </w:rPr>
        <w:t>( mg/mL)</w:t>
      </w:r>
      <w:r w:rsidRPr="00A52731">
        <w:rPr>
          <w:kern w:val="2"/>
        </w:rPr>
        <w:t>；</w:t>
      </w:r>
    </w:p>
    <w:p w:rsidR="00CA558C" w:rsidRPr="00A52731" w:rsidRDefault="00CA558C" w:rsidP="0096360E">
      <w:pPr>
        <w:widowControl w:val="0"/>
        <w:spacing w:line="360" w:lineRule="auto"/>
        <w:ind w:firstLineChars="200" w:firstLine="480"/>
        <w:jc w:val="both"/>
        <w:rPr>
          <w:kern w:val="2"/>
        </w:rPr>
      </w:pPr>
      <w:r w:rsidRPr="00A52731">
        <w:rPr>
          <w:kern w:val="2"/>
        </w:rPr>
        <w:t>V—</w:t>
      </w:r>
      <w:r w:rsidRPr="00A52731">
        <w:rPr>
          <w:kern w:val="2"/>
        </w:rPr>
        <w:t>试样定容体积，</w:t>
      </w:r>
      <w:r w:rsidRPr="00A52731">
        <w:rPr>
          <w:rFonts w:hint="eastAsia"/>
          <w:kern w:val="2"/>
        </w:rPr>
        <w:t>单位为毫升</w:t>
      </w:r>
      <w:r w:rsidRPr="00A52731">
        <w:rPr>
          <w:rFonts w:hint="eastAsia"/>
          <w:kern w:val="2"/>
        </w:rPr>
        <w:t>( mL)</w:t>
      </w:r>
      <w:r w:rsidRPr="00A52731">
        <w:rPr>
          <w:kern w:val="2"/>
        </w:rPr>
        <w:t>；</w:t>
      </w:r>
    </w:p>
    <w:p w:rsidR="00CA558C" w:rsidRPr="00A52731" w:rsidRDefault="00CA558C" w:rsidP="0096360E">
      <w:pPr>
        <w:widowControl w:val="0"/>
        <w:spacing w:line="360" w:lineRule="auto"/>
        <w:ind w:firstLineChars="200" w:firstLine="480"/>
        <w:jc w:val="both"/>
        <w:rPr>
          <w:kern w:val="2"/>
        </w:rPr>
      </w:pPr>
      <w:r w:rsidRPr="00A52731">
        <w:rPr>
          <w:kern w:val="2"/>
        </w:rPr>
        <w:t>m—</w:t>
      </w:r>
      <w:r w:rsidRPr="00A52731">
        <w:rPr>
          <w:rFonts w:hint="eastAsia"/>
          <w:kern w:val="2"/>
        </w:rPr>
        <w:t>试样的质量或</w:t>
      </w:r>
      <w:r w:rsidRPr="00A52731">
        <w:rPr>
          <w:kern w:val="2"/>
        </w:rPr>
        <w:t>体积</w:t>
      </w:r>
      <w:r w:rsidRPr="00A52731">
        <w:rPr>
          <w:rFonts w:hint="eastAsia"/>
          <w:kern w:val="2"/>
        </w:rPr>
        <w:t>，单位为克或</w:t>
      </w:r>
      <w:r w:rsidRPr="00A52731">
        <w:rPr>
          <w:kern w:val="2"/>
        </w:rPr>
        <w:t>毫升</w:t>
      </w:r>
      <w:r w:rsidRPr="00A52731">
        <w:rPr>
          <w:rFonts w:hint="eastAsia"/>
          <w:kern w:val="2"/>
        </w:rPr>
        <w:t>( g</w:t>
      </w:r>
      <w:r w:rsidRPr="00A52731">
        <w:rPr>
          <w:rFonts w:hint="eastAsia"/>
          <w:kern w:val="2"/>
        </w:rPr>
        <w:t>或</w:t>
      </w:r>
      <w:r w:rsidRPr="00A52731">
        <w:rPr>
          <w:rFonts w:hint="eastAsia"/>
          <w:kern w:val="2"/>
        </w:rPr>
        <w:t>mL)</w:t>
      </w:r>
      <w:r w:rsidRPr="00A52731">
        <w:rPr>
          <w:rFonts w:hint="eastAsia"/>
          <w:kern w:val="2"/>
        </w:rPr>
        <w:t>；</w:t>
      </w:r>
    </w:p>
    <w:p w:rsidR="00CA558C" w:rsidRPr="00A52731" w:rsidRDefault="00CA558C" w:rsidP="0096360E">
      <w:pPr>
        <w:widowControl w:val="0"/>
        <w:spacing w:line="360" w:lineRule="auto"/>
        <w:ind w:firstLineChars="200" w:firstLine="480"/>
        <w:jc w:val="both"/>
        <w:rPr>
          <w:kern w:val="2"/>
        </w:rPr>
      </w:pPr>
      <w:r w:rsidRPr="00A52731">
        <w:rPr>
          <w:kern w:val="2"/>
        </w:rPr>
        <w:t>100—</w:t>
      </w:r>
      <w:r w:rsidRPr="00A52731">
        <w:rPr>
          <w:rFonts w:hint="eastAsia"/>
          <w:kern w:val="2"/>
        </w:rPr>
        <w:t>单位转换；</w:t>
      </w:r>
    </w:p>
    <w:p w:rsidR="00CA558C" w:rsidRPr="00A52731" w:rsidRDefault="00CA558C" w:rsidP="0096360E">
      <w:pPr>
        <w:widowControl w:val="0"/>
        <w:spacing w:line="360" w:lineRule="auto"/>
        <w:ind w:firstLineChars="200" w:firstLine="480"/>
        <w:jc w:val="both"/>
        <w:rPr>
          <w:kern w:val="2"/>
        </w:rPr>
      </w:pPr>
      <w:r w:rsidRPr="00A52731">
        <w:rPr>
          <w:kern w:val="2"/>
        </w:rPr>
        <w:t>1000—</w:t>
      </w:r>
      <w:r w:rsidRPr="00A52731">
        <w:rPr>
          <w:rFonts w:hint="eastAsia"/>
          <w:kern w:val="2"/>
        </w:rPr>
        <w:t>单位转换</w:t>
      </w:r>
      <w:r w:rsidRPr="00A52731">
        <w:rPr>
          <w:kern w:val="2"/>
        </w:rPr>
        <w:t>。</w:t>
      </w:r>
    </w:p>
    <w:p w:rsidR="00CA558C" w:rsidRPr="00A52731" w:rsidRDefault="00CA558C" w:rsidP="0096360E">
      <w:pPr>
        <w:widowControl w:val="0"/>
        <w:spacing w:line="360" w:lineRule="auto"/>
        <w:ind w:firstLineChars="200" w:firstLine="480"/>
        <w:jc w:val="both"/>
        <w:rPr>
          <w:kern w:val="2"/>
        </w:rPr>
      </w:pPr>
      <w:r w:rsidRPr="00A52731">
        <w:rPr>
          <w:rFonts w:hint="eastAsia"/>
          <w:kern w:val="2"/>
        </w:rPr>
        <w:t>计算结果以重复条件下获得的两次独立测定结果的算术平均值表示，保留三位有效数字</w:t>
      </w:r>
      <w:r w:rsidRPr="00A52731">
        <w:rPr>
          <w:kern w:val="2"/>
        </w:rPr>
        <w:t>。</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hint="eastAsia"/>
          <w:bCs/>
          <w:kern w:val="2"/>
        </w:rPr>
        <w:t>7 精密度</w:t>
      </w:r>
    </w:p>
    <w:p w:rsidR="00CA558C" w:rsidRPr="00A52731" w:rsidRDefault="00CA558C" w:rsidP="0096360E">
      <w:pPr>
        <w:widowControl w:val="0"/>
        <w:spacing w:line="360" w:lineRule="auto"/>
        <w:ind w:firstLineChars="200" w:firstLine="480"/>
        <w:jc w:val="both"/>
        <w:rPr>
          <w:kern w:val="2"/>
        </w:rPr>
      </w:pPr>
      <w:r w:rsidRPr="00A52731">
        <w:rPr>
          <w:rFonts w:hint="eastAsia"/>
          <w:kern w:val="2"/>
        </w:rPr>
        <w:t>在重复性条件下获得的两次独立测定结果的绝对差值不超过算术平均值的</w:t>
      </w:r>
      <w:r w:rsidRPr="00A52731">
        <w:rPr>
          <w:rFonts w:hint="eastAsia"/>
          <w:kern w:val="2"/>
        </w:rPr>
        <w:t xml:space="preserve"> 10% </w:t>
      </w:r>
      <w:r w:rsidRPr="00A52731">
        <w:rPr>
          <w:rFonts w:hint="eastAsia"/>
          <w:kern w:val="2"/>
        </w:rPr>
        <w:t>。</w:t>
      </w:r>
    </w:p>
    <w:p w:rsidR="00CA558C" w:rsidRPr="00A52731" w:rsidRDefault="00CA558C" w:rsidP="00CA558C">
      <w:pPr>
        <w:widowControl w:val="0"/>
        <w:spacing w:line="480" w:lineRule="auto"/>
        <w:jc w:val="both"/>
        <w:rPr>
          <w:rFonts w:ascii="黑体" w:eastAsia="黑体" w:hAnsi="黑体"/>
          <w:bCs/>
          <w:kern w:val="2"/>
        </w:rPr>
      </w:pPr>
      <w:r w:rsidRPr="00A52731">
        <w:rPr>
          <w:rFonts w:ascii="黑体" w:eastAsia="黑体" w:hAnsi="黑体"/>
          <w:bCs/>
          <w:kern w:val="2"/>
        </w:rPr>
        <w:t xml:space="preserve">8 </w:t>
      </w:r>
      <w:r w:rsidRPr="00A52731">
        <w:rPr>
          <w:rFonts w:ascii="黑体" w:eastAsia="黑体" w:hAnsi="黑体" w:hint="eastAsia"/>
          <w:bCs/>
          <w:kern w:val="2"/>
        </w:rPr>
        <w:t>其他</w:t>
      </w:r>
    </w:p>
    <w:p w:rsidR="00E1592E" w:rsidRPr="00A52731" w:rsidRDefault="00CA558C" w:rsidP="0096360E">
      <w:pPr>
        <w:widowControl w:val="0"/>
        <w:spacing w:line="360" w:lineRule="auto"/>
        <w:ind w:firstLineChars="200" w:firstLine="480"/>
        <w:jc w:val="both"/>
        <w:rPr>
          <w:kern w:val="2"/>
        </w:rPr>
      </w:pPr>
      <w:r w:rsidRPr="00A52731">
        <w:rPr>
          <w:rFonts w:hint="eastAsia"/>
          <w:kern w:val="2"/>
        </w:rPr>
        <w:t>当固体</w:t>
      </w:r>
      <w:r w:rsidRPr="00A52731">
        <w:rPr>
          <w:kern w:val="2"/>
        </w:rPr>
        <w:t>试样</w:t>
      </w:r>
      <w:r w:rsidRPr="00A52731">
        <w:rPr>
          <w:rFonts w:hint="eastAsia"/>
          <w:kern w:val="2"/>
        </w:rPr>
        <w:t>和</w:t>
      </w:r>
      <w:r w:rsidRPr="00A52731">
        <w:rPr>
          <w:kern w:val="2"/>
        </w:rPr>
        <w:t>油状试样</w:t>
      </w:r>
      <w:r w:rsidRPr="00A52731">
        <w:rPr>
          <w:rFonts w:hint="eastAsia"/>
          <w:kern w:val="2"/>
        </w:rPr>
        <w:t>称样量</w:t>
      </w:r>
      <w:r w:rsidRPr="00A52731">
        <w:rPr>
          <w:kern w:val="2"/>
        </w:rPr>
        <w:t>为</w:t>
      </w:r>
      <w:r w:rsidRPr="00A52731">
        <w:rPr>
          <w:kern w:val="2"/>
        </w:rPr>
        <w:t>0.1g</w:t>
      </w:r>
      <w:r w:rsidRPr="00A52731">
        <w:rPr>
          <w:kern w:val="2"/>
        </w:rPr>
        <w:t>，定容</w:t>
      </w:r>
      <w:r w:rsidRPr="00A52731">
        <w:rPr>
          <w:rFonts w:hint="eastAsia"/>
          <w:kern w:val="2"/>
        </w:rPr>
        <w:t>体积</w:t>
      </w:r>
      <w:r w:rsidRPr="00A52731">
        <w:rPr>
          <w:kern w:val="2"/>
        </w:rPr>
        <w:t>为</w:t>
      </w:r>
      <w:r w:rsidRPr="00A52731">
        <w:rPr>
          <w:kern w:val="2"/>
        </w:rPr>
        <w:t>5.0mL</w:t>
      </w:r>
      <w:r w:rsidRPr="00A52731">
        <w:rPr>
          <w:kern w:val="2"/>
        </w:rPr>
        <w:t>时，大蒜素</w:t>
      </w:r>
      <w:r w:rsidRPr="00A52731">
        <w:rPr>
          <w:rFonts w:hint="eastAsia"/>
          <w:kern w:val="2"/>
        </w:rPr>
        <w:t>的检出限</w:t>
      </w:r>
      <w:r w:rsidRPr="00A52731">
        <w:rPr>
          <w:kern w:val="2"/>
        </w:rPr>
        <w:t>为</w:t>
      </w:r>
      <w:r w:rsidRPr="00A52731">
        <w:rPr>
          <w:kern w:val="2"/>
        </w:rPr>
        <w:t>0.20g/100g</w:t>
      </w:r>
      <w:r w:rsidRPr="00A52731">
        <w:rPr>
          <w:kern w:val="2"/>
        </w:rPr>
        <w:t>。</w:t>
      </w:r>
      <w:r w:rsidRPr="00A52731">
        <w:rPr>
          <w:rFonts w:hint="eastAsia"/>
          <w:kern w:val="2"/>
        </w:rPr>
        <w:t>当液体取样量为</w:t>
      </w:r>
      <w:r w:rsidRPr="00A52731">
        <w:rPr>
          <w:rFonts w:hint="eastAsia"/>
          <w:kern w:val="2"/>
        </w:rPr>
        <w:t>0.</w:t>
      </w:r>
      <w:r w:rsidRPr="00A52731">
        <w:rPr>
          <w:kern w:val="2"/>
        </w:rPr>
        <w:t>2mL</w:t>
      </w:r>
      <w:r w:rsidRPr="00A52731">
        <w:rPr>
          <w:kern w:val="2"/>
        </w:rPr>
        <w:t>，定容</w:t>
      </w:r>
      <w:r w:rsidRPr="00A52731">
        <w:rPr>
          <w:rFonts w:hint="eastAsia"/>
          <w:kern w:val="2"/>
        </w:rPr>
        <w:t>体积</w:t>
      </w:r>
      <w:r w:rsidRPr="00A52731">
        <w:rPr>
          <w:kern w:val="2"/>
        </w:rPr>
        <w:t>为</w:t>
      </w:r>
      <w:r w:rsidRPr="00A52731">
        <w:rPr>
          <w:kern w:val="2"/>
        </w:rPr>
        <w:t>10mL</w:t>
      </w:r>
      <w:r w:rsidRPr="00A52731">
        <w:rPr>
          <w:kern w:val="2"/>
        </w:rPr>
        <w:t>时，大蒜素</w:t>
      </w:r>
      <w:r w:rsidRPr="00A52731">
        <w:rPr>
          <w:rFonts w:hint="eastAsia"/>
          <w:kern w:val="2"/>
        </w:rPr>
        <w:t>的检出限</w:t>
      </w:r>
      <w:r w:rsidRPr="00A52731">
        <w:rPr>
          <w:kern w:val="2"/>
        </w:rPr>
        <w:t>为</w:t>
      </w:r>
      <w:r w:rsidRPr="00A52731">
        <w:rPr>
          <w:kern w:val="2"/>
        </w:rPr>
        <w:t>0.22g/100mL</w:t>
      </w:r>
      <w:r w:rsidRPr="00A52731">
        <w:rPr>
          <w:rFonts w:hint="eastAsia"/>
          <w:kern w:val="2"/>
        </w:rPr>
        <w:t>。</w:t>
      </w:r>
    </w:p>
    <w:p w:rsidR="00E1592E" w:rsidRPr="0096360E" w:rsidRDefault="00E1592E" w:rsidP="00E1592E">
      <w:pPr>
        <w:widowControl w:val="0"/>
        <w:spacing w:line="480" w:lineRule="auto"/>
        <w:jc w:val="center"/>
        <w:rPr>
          <w:rFonts w:ascii="黑体" w:eastAsia="黑体" w:hAnsi="黑体"/>
          <w:b/>
          <w:bCs/>
          <w:kern w:val="2"/>
        </w:rPr>
      </w:pPr>
      <w:r w:rsidRPr="0096360E">
        <w:rPr>
          <w:kern w:val="2"/>
        </w:rPr>
        <w:br w:type="page"/>
      </w:r>
      <w:r w:rsidRPr="0096360E">
        <w:rPr>
          <w:rFonts w:ascii="黑体" w:eastAsia="黑体" w:hAnsi="黑体" w:hint="eastAsia"/>
          <w:b/>
          <w:bCs/>
          <w:kern w:val="2"/>
        </w:rPr>
        <w:lastRenderedPageBreak/>
        <w:t>附录</w:t>
      </w:r>
      <w:r w:rsidRPr="0096360E">
        <w:rPr>
          <w:rFonts w:ascii="黑体" w:eastAsia="黑体" w:hAnsi="黑体"/>
          <w:b/>
          <w:bCs/>
          <w:kern w:val="2"/>
        </w:rPr>
        <w:t>A</w:t>
      </w:r>
    </w:p>
    <w:p w:rsidR="00E1592E" w:rsidRPr="0096360E" w:rsidRDefault="00E1592E" w:rsidP="00E1592E">
      <w:pPr>
        <w:widowControl w:val="0"/>
        <w:spacing w:line="480" w:lineRule="auto"/>
        <w:jc w:val="center"/>
        <w:rPr>
          <w:rFonts w:ascii="黑体" w:eastAsia="黑体" w:hAnsi="黑体"/>
          <w:b/>
          <w:bCs/>
          <w:kern w:val="2"/>
        </w:rPr>
      </w:pPr>
      <w:r w:rsidRPr="0096360E">
        <w:rPr>
          <w:rFonts w:ascii="黑体" w:eastAsia="黑体" w:hAnsi="黑体" w:hint="eastAsia"/>
          <w:b/>
          <w:bCs/>
          <w:kern w:val="2"/>
        </w:rPr>
        <w:t>标准</w:t>
      </w:r>
      <w:r w:rsidRPr="0096360E">
        <w:rPr>
          <w:rFonts w:ascii="黑体" w:eastAsia="黑体" w:hAnsi="黑体"/>
          <w:b/>
          <w:bCs/>
          <w:kern w:val="2"/>
        </w:rPr>
        <w:t>溶液和试样溶液典型气相色谱图</w:t>
      </w:r>
    </w:p>
    <w:p w:rsidR="00E1592E" w:rsidRPr="00C63C86" w:rsidRDefault="00E1592E" w:rsidP="00E1592E">
      <w:pPr>
        <w:widowControl w:val="0"/>
        <w:spacing w:line="480" w:lineRule="auto"/>
        <w:jc w:val="both"/>
        <w:rPr>
          <w:rFonts w:ascii="宋体" w:hAnsi="宋体"/>
          <w:bCs/>
          <w:kern w:val="2"/>
        </w:rPr>
      </w:pPr>
      <w:r w:rsidRPr="00C63C86">
        <w:rPr>
          <w:rFonts w:ascii="宋体" w:hAnsi="宋体"/>
          <w:bCs/>
          <w:kern w:val="2"/>
        </w:rPr>
        <w:t>A.1大蒜素</w:t>
      </w:r>
      <w:r w:rsidRPr="00C63C86">
        <w:rPr>
          <w:rFonts w:ascii="宋体" w:hAnsi="宋体" w:hint="eastAsia"/>
          <w:bCs/>
          <w:kern w:val="2"/>
        </w:rPr>
        <w:t>标准</w:t>
      </w:r>
      <w:r w:rsidRPr="00C63C86">
        <w:rPr>
          <w:rFonts w:ascii="宋体" w:hAnsi="宋体"/>
          <w:bCs/>
          <w:kern w:val="2"/>
        </w:rPr>
        <w:t>溶液色谱图</w:t>
      </w:r>
      <w:r w:rsidRPr="00C63C86">
        <w:rPr>
          <w:rFonts w:ascii="宋体" w:hAnsi="宋体" w:hint="eastAsia"/>
          <w:bCs/>
          <w:kern w:val="2"/>
        </w:rPr>
        <w:t>，</w:t>
      </w:r>
      <w:r w:rsidRPr="00C63C86">
        <w:rPr>
          <w:rFonts w:ascii="宋体" w:hAnsi="宋体"/>
          <w:bCs/>
          <w:kern w:val="2"/>
        </w:rPr>
        <w:t>见图A.1。</w:t>
      </w:r>
    </w:p>
    <w:p w:rsidR="00E1592E" w:rsidRPr="0096360E" w:rsidRDefault="009C5BFA" w:rsidP="00E1592E">
      <w:pPr>
        <w:widowControl w:val="0"/>
        <w:spacing w:line="360" w:lineRule="auto"/>
        <w:jc w:val="both"/>
      </w:pPr>
      <w:r w:rsidRPr="0096360E">
        <w:rPr>
          <w:noProof/>
        </w:rPr>
        <w:drawing>
          <wp:anchor distT="0" distB="0" distL="114300" distR="114300" simplePos="0" relativeHeight="251673600" behindDoc="1" locked="0" layoutInCell="1" allowOverlap="1">
            <wp:simplePos x="0" y="0"/>
            <wp:positionH relativeFrom="column">
              <wp:posOffset>951865</wp:posOffset>
            </wp:positionH>
            <wp:positionV relativeFrom="paragraph">
              <wp:posOffset>73660</wp:posOffset>
            </wp:positionV>
            <wp:extent cx="3369310" cy="1800225"/>
            <wp:effectExtent l="0" t="0" r="2540" b="9525"/>
            <wp:wrapNone/>
            <wp:docPr id="2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l="690" t="391" r="264" b="673"/>
                    <a:stretch>
                      <a:fillRect/>
                    </a:stretch>
                  </pic:blipFill>
                  <pic:spPr bwMode="auto">
                    <a:xfrm>
                      <a:off x="0" y="0"/>
                      <a:ext cx="336931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92E" w:rsidRPr="0096360E" w:rsidRDefault="00E1592E" w:rsidP="00E1592E">
      <w:pPr>
        <w:widowControl w:val="0"/>
        <w:spacing w:line="360" w:lineRule="auto"/>
        <w:jc w:val="both"/>
      </w:pPr>
    </w:p>
    <w:p w:rsidR="00E1592E" w:rsidRPr="0096360E" w:rsidRDefault="009C5BFA" w:rsidP="00E1592E">
      <w:pPr>
        <w:widowControl w:val="0"/>
        <w:spacing w:line="360" w:lineRule="auto"/>
        <w:jc w:val="both"/>
      </w:pPr>
      <w:r w:rsidRPr="0096360E">
        <w:rPr>
          <w:noProof/>
        </w:rPr>
        <mc:AlternateContent>
          <mc:Choice Requires="wps">
            <w:drawing>
              <wp:anchor distT="45720" distB="45720" distL="114300" distR="114300" simplePos="0" relativeHeight="251671552" behindDoc="0" locked="0" layoutInCell="1" allowOverlap="1">
                <wp:simplePos x="0" y="0"/>
                <wp:positionH relativeFrom="column">
                  <wp:posOffset>2673985</wp:posOffset>
                </wp:positionH>
                <wp:positionV relativeFrom="paragraph">
                  <wp:posOffset>245745</wp:posOffset>
                </wp:positionV>
                <wp:extent cx="2109470" cy="289560"/>
                <wp:effectExtent l="0" t="0" r="0" b="0"/>
                <wp:wrapSquare wrapText="bothSides"/>
                <wp:docPr id="21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AB4" w:rsidRPr="0051405C" w:rsidRDefault="00280AB4" w:rsidP="00E1592E">
                            <w:pPr>
                              <w:rPr>
                                <w:sz w:val="18"/>
                              </w:rPr>
                            </w:pPr>
                            <w:r w:rsidRPr="0051405C">
                              <w:rPr>
                                <w:rFonts w:hint="eastAsia"/>
                                <w:sz w:val="18"/>
                              </w:rPr>
                              <w:t>大蒜素</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10.55pt;margin-top:19.35pt;width:166.1pt;height:22.8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" filled="f" stroked="f">
                <v:textbox style="mso-fit-shape-to-text:t">
                  <w:txbxContent>
                    <w:p w:rsidR="00280AB4" w:rsidRPr="0051405C" w:rsidRDefault="00280AB4" w:rsidP="00E1592E">
                      <w:pPr>
                        <w:rPr>
                          <w:sz w:val="18"/>
                        </w:rPr>
                      </w:pPr>
                      <w:r w:rsidRPr="0051405C">
                        <w:rPr>
                          <w:rFonts w:hint="eastAsia"/>
                          <w:sz w:val="18"/>
                        </w:rPr>
                        <w:t>大蒜素</w:t>
                      </w:r>
                    </w:p>
                  </w:txbxContent>
                </v:textbox>
                <w10:wrap type="square"/>
              </v:shape>
            </w:pict>
          </mc:Fallback>
        </mc:AlternateContent>
      </w:r>
    </w:p>
    <w:p w:rsidR="00E1592E" w:rsidRPr="0096360E" w:rsidRDefault="00E1592E" w:rsidP="00E1592E">
      <w:pPr>
        <w:widowControl w:val="0"/>
        <w:spacing w:line="360" w:lineRule="auto"/>
        <w:jc w:val="both"/>
      </w:pPr>
    </w:p>
    <w:p w:rsidR="00E1592E" w:rsidRPr="0096360E" w:rsidRDefault="00E1592E" w:rsidP="00E1592E">
      <w:pPr>
        <w:widowControl w:val="0"/>
        <w:spacing w:line="360" w:lineRule="auto"/>
        <w:jc w:val="both"/>
      </w:pPr>
    </w:p>
    <w:p w:rsidR="00E1592E" w:rsidRPr="0096360E" w:rsidRDefault="00E1592E" w:rsidP="00E1592E">
      <w:pPr>
        <w:widowControl w:val="0"/>
        <w:spacing w:line="360" w:lineRule="auto"/>
        <w:jc w:val="both"/>
      </w:pPr>
    </w:p>
    <w:p w:rsidR="00E1592E" w:rsidRPr="0096360E" w:rsidRDefault="00E1592E" w:rsidP="00E1592E">
      <w:pPr>
        <w:widowControl w:val="0"/>
        <w:spacing w:line="480" w:lineRule="auto"/>
        <w:jc w:val="center"/>
        <w:rPr>
          <w:rFonts w:ascii="黑体" w:eastAsia="黑体" w:hAnsi="黑体"/>
          <w:b/>
          <w:bCs/>
          <w:kern w:val="2"/>
        </w:rPr>
      </w:pPr>
      <w:r w:rsidRPr="0096360E">
        <w:rPr>
          <w:rFonts w:ascii="黑体" w:eastAsia="黑体" w:hAnsi="黑体" w:hint="eastAsia"/>
          <w:b/>
          <w:bCs/>
          <w:kern w:val="2"/>
        </w:rPr>
        <w:t>图</w:t>
      </w:r>
      <w:r w:rsidRPr="0096360E">
        <w:rPr>
          <w:rFonts w:ascii="黑体" w:eastAsia="黑体" w:hAnsi="黑体"/>
          <w:b/>
          <w:bCs/>
          <w:kern w:val="2"/>
        </w:rPr>
        <w:t>A.1大蒜素</w:t>
      </w:r>
      <w:r w:rsidRPr="0096360E">
        <w:rPr>
          <w:rFonts w:ascii="黑体" w:eastAsia="黑体" w:hAnsi="黑体" w:hint="eastAsia"/>
          <w:b/>
          <w:bCs/>
          <w:kern w:val="2"/>
        </w:rPr>
        <w:t>标准</w:t>
      </w:r>
      <w:r w:rsidRPr="0096360E">
        <w:rPr>
          <w:rFonts w:ascii="黑体" w:eastAsia="黑体" w:hAnsi="黑体"/>
          <w:b/>
          <w:bCs/>
          <w:kern w:val="2"/>
        </w:rPr>
        <w:t>溶液色谱图</w:t>
      </w:r>
    </w:p>
    <w:p w:rsidR="00E1592E" w:rsidRPr="00C63C86" w:rsidRDefault="00E1592E" w:rsidP="00E1592E">
      <w:pPr>
        <w:widowControl w:val="0"/>
        <w:spacing w:line="480" w:lineRule="auto"/>
        <w:jc w:val="both"/>
        <w:rPr>
          <w:rFonts w:ascii="宋体" w:hAnsi="宋体"/>
          <w:bCs/>
          <w:kern w:val="2"/>
        </w:rPr>
      </w:pPr>
      <w:r w:rsidRPr="00C63C86">
        <w:rPr>
          <w:rFonts w:ascii="宋体" w:hAnsi="宋体"/>
          <w:bCs/>
          <w:kern w:val="2"/>
        </w:rPr>
        <w:t>A.2</w:t>
      </w:r>
      <w:r w:rsidRPr="00C63C86">
        <w:rPr>
          <w:rFonts w:ascii="宋体" w:hAnsi="宋体" w:hint="eastAsia"/>
          <w:bCs/>
          <w:kern w:val="2"/>
        </w:rPr>
        <w:t>含有大蒜素</w:t>
      </w:r>
      <w:r w:rsidRPr="00C63C86">
        <w:rPr>
          <w:rFonts w:ascii="宋体" w:hAnsi="宋体"/>
          <w:bCs/>
          <w:kern w:val="2"/>
        </w:rPr>
        <w:t>的试样溶液色谱图</w:t>
      </w:r>
      <w:r w:rsidRPr="00C63C86">
        <w:rPr>
          <w:rFonts w:ascii="宋体" w:hAnsi="宋体" w:hint="eastAsia"/>
          <w:bCs/>
          <w:kern w:val="2"/>
        </w:rPr>
        <w:t>，</w:t>
      </w:r>
      <w:r w:rsidRPr="00C63C86">
        <w:rPr>
          <w:rFonts w:ascii="宋体" w:hAnsi="宋体"/>
          <w:bCs/>
          <w:kern w:val="2"/>
        </w:rPr>
        <w:t>见图A.2。</w:t>
      </w:r>
    </w:p>
    <w:p w:rsidR="00E1592E" w:rsidRPr="0096360E" w:rsidRDefault="00E1592E" w:rsidP="00E1592E">
      <w:pPr>
        <w:widowControl w:val="0"/>
        <w:spacing w:line="360" w:lineRule="auto"/>
        <w:jc w:val="both"/>
      </w:pPr>
    </w:p>
    <w:p w:rsidR="00E1592E" w:rsidRPr="0096360E" w:rsidRDefault="009C5BFA" w:rsidP="00E1592E">
      <w:pPr>
        <w:widowControl w:val="0"/>
        <w:spacing w:line="360" w:lineRule="auto"/>
        <w:jc w:val="both"/>
      </w:pPr>
      <w:r w:rsidRPr="0096360E">
        <w:rPr>
          <w:noProof/>
        </w:rPr>
        <w:drawing>
          <wp:anchor distT="0" distB="0" distL="114300" distR="114300" simplePos="0" relativeHeight="251670528" behindDoc="0" locked="0" layoutInCell="1" allowOverlap="1">
            <wp:simplePos x="0" y="0"/>
            <wp:positionH relativeFrom="column">
              <wp:posOffset>944880</wp:posOffset>
            </wp:positionH>
            <wp:positionV relativeFrom="paragraph">
              <wp:posOffset>60960</wp:posOffset>
            </wp:positionV>
            <wp:extent cx="3394075" cy="1800225"/>
            <wp:effectExtent l="0" t="0" r="0" b="9525"/>
            <wp:wrapNone/>
            <wp:docPr id="2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l="259" t="485" r="455" b="740"/>
                    <a:stretch>
                      <a:fillRect/>
                    </a:stretch>
                  </pic:blipFill>
                  <pic:spPr bwMode="auto">
                    <a:xfrm>
                      <a:off x="0" y="0"/>
                      <a:ext cx="33940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92E" w:rsidRPr="0096360E" w:rsidRDefault="009C5BFA" w:rsidP="00E1592E">
      <w:pPr>
        <w:widowControl w:val="0"/>
        <w:spacing w:line="360" w:lineRule="auto"/>
        <w:jc w:val="both"/>
      </w:pPr>
      <w:r w:rsidRPr="0096360E">
        <w:rPr>
          <w:noProof/>
        </w:rPr>
        <mc:AlternateContent>
          <mc:Choice Requires="wps">
            <w:drawing>
              <wp:anchor distT="45720" distB="45720" distL="114300" distR="114300" simplePos="0" relativeHeight="251672576" behindDoc="0" locked="0" layoutInCell="1" allowOverlap="1">
                <wp:simplePos x="0" y="0"/>
                <wp:positionH relativeFrom="column">
                  <wp:posOffset>2714625</wp:posOffset>
                </wp:positionH>
                <wp:positionV relativeFrom="paragraph">
                  <wp:posOffset>276225</wp:posOffset>
                </wp:positionV>
                <wp:extent cx="2109470" cy="289560"/>
                <wp:effectExtent l="0" t="0" r="0" b="0"/>
                <wp:wrapSquare wrapText="bothSides"/>
                <wp:docPr id="21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AB4" w:rsidRPr="0051405C" w:rsidRDefault="00280AB4" w:rsidP="00E1592E">
                            <w:pPr>
                              <w:rPr>
                                <w:sz w:val="18"/>
                              </w:rPr>
                            </w:pPr>
                            <w:r w:rsidRPr="0051405C">
                              <w:rPr>
                                <w:rFonts w:hint="eastAsia"/>
                                <w:sz w:val="18"/>
                              </w:rPr>
                              <w:t>大蒜素</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 o:spid="_x0000_s1027" type="#_x0000_t202" style="position:absolute;left:0;text-align:left;margin-left:213.75pt;margin-top:21.75pt;width:166.1pt;height:22.8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gpug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" filled="f" stroked="f">
                <v:textbox style="mso-fit-shape-to-text:t">
                  <w:txbxContent>
                    <w:p w:rsidR="00280AB4" w:rsidRPr="0051405C" w:rsidRDefault="00280AB4" w:rsidP="00E1592E">
                      <w:pPr>
                        <w:rPr>
                          <w:sz w:val="18"/>
                        </w:rPr>
                      </w:pPr>
                      <w:r w:rsidRPr="0051405C">
                        <w:rPr>
                          <w:rFonts w:hint="eastAsia"/>
                          <w:sz w:val="18"/>
                        </w:rPr>
                        <w:t>大蒜素</w:t>
                      </w:r>
                    </w:p>
                  </w:txbxContent>
                </v:textbox>
                <w10:wrap type="square"/>
              </v:shape>
            </w:pict>
          </mc:Fallback>
        </mc:AlternateContent>
      </w:r>
    </w:p>
    <w:p w:rsidR="00E1592E" w:rsidRPr="0096360E" w:rsidRDefault="00E1592E" w:rsidP="00E1592E">
      <w:pPr>
        <w:widowControl w:val="0"/>
        <w:spacing w:line="360" w:lineRule="auto"/>
        <w:jc w:val="both"/>
      </w:pPr>
    </w:p>
    <w:p w:rsidR="00E1592E" w:rsidRPr="0096360E" w:rsidRDefault="00E1592E" w:rsidP="00E1592E">
      <w:pPr>
        <w:widowControl w:val="0"/>
        <w:spacing w:line="360" w:lineRule="auto"/>
        <w:jc w:val="both"/>
      </w:pPr>
    </w:p>
    <w:p w:rsidR="00E1592E" w:rsidRPr="0096360E" w:rsidRDefault="00E1592E" w:rsidP="00E1592E">
      <w:pPr>
        <w:widowControl w:val="0"/>
        <w:spacing w:line="360" w:lineRule="auto"/>
        <w:jc w:val="both"/>
      </w:pPr>
    </w:p>
    <w:p w:rsidR="00E1592E" w:rsidRPr="0096360E" w:rsidRDefault="00E1592E" w:rsidP="00E1592E">
      <w:pPr>
        <w:widowControl w:val="0"/>
        <w:spacing w:line="360" w:lineRule="auto"/>
        <w:jc w:val="both"/>
      </w:pPr>
    </w:p>
    <w:p w:rsidR="00E1592E" w:rsidRPr="0096360E" w:rsidRDefault="00E1592E" w:rsidP="00E1592E">
      <w:pPr>
        <w:widowControl w:val="0"/>
        <w:spacing w:line="480" w:lineRule="auto"/>
        <w:jc w:val="center"/>
        <w:rPr>
          <w:rFonts w:ascii="黑体" w:eastAsia="黑体" w:hAnsi="黑体"/>
          <w:b/>
          <w:bCs/>
          <w:kern w:val="2"/>
        </w:rPr>
      </w:pPr>
      <w:r w:rsidRPr="0096360E">
        <w:rPr>
          <w:rFonts w:ascii="黑体" w:eastAsia="黑体" w:hAnsi="黑体" w:hint="eastAsia"/>
          <w:b/>
          <w:bCs/>
          <w:kern w:val="2"/>
        </w:rPr>
        <w:t>图</w:t>
      </w:r>
      <w:r w:rsidRPr="0096360E">
        <w:rPr>
          <w:rFonts w:ascii="黑体" w:eastAsia="黑体" w:hAnsi="黑体"/>
          <w:b/>
          <w:bCs/>
          <w:kern w:val="2"/>
        </w:rPr>
        <w:t>A.2</w:t>
      </w:r>
      <w:r w:rsidRPr="0096360E">
        <w:rPr>
          <w:rFonts w:ascii="黑体" w:eastAsia="黑体" w:hAnsi="黑体" w:hint="eastAsia"/>
          <w:b/>
          <w:bCs/>
          <w:kern w:val="2"/>
        </w:rPr>
        <w:t>含有大蒜素</w:t>
      </w:r>
      <w:r w:rsidRPr="0096360E">
        <w:rPr>
          <w:rFonts w:ascii="黑体" w:eastAsia="黑体" w:hAnsi="黑体"/>
          <w:b/>
          <w:bCs/>
          <w:kern w:val="2"/>
        </w:rPr>
        <w:t>的试样溶液色谱图</w:t>
      </w:r>
    </w:p>
    <w:p w:rsidR="00E1592E" w:rsidRPr="0096360E" w:rsidRDefault="00E1592E" w:rsidP="00E1592E">
      <w:pPr>
        <w:widowControl w:val="0"/>
        <w:spacing w:line="360" w:lineRule="auto"/>
        <w:jc w:val="both"/>
      </w:pPr>
    </w:p>
    <w:p w:rsidR="00CA558C" w:rsidRPr="0096360E" w:rsidRDefault="00CA558C" w:rsidP="0096360E">
      <w:pPr>
        <w:widowControl w:val="0"/>
        <w:spacing w:line="360" w:lineRule="auto"/>
        <w:ind w:firstLineChars="200" w:firstLine="480"/>
        <w:jc w:val="both"/>
        <w:rPr>
          <w:kern w:val="2"/>
        </w:rPr>
      </w:pPr>
    </w:p>
    <w:p w:rsidR="00CA558C" w:rsidRPr="0096360E" w:rsidRDefault="00CA558C" w:rsidP="00CA558C">
      <w:pPr>
        <w:rPr>
          <w:b/>
          <w:kern w:val="2"/>
        </w:rPr>
      </w:pPr>
      <w:r w:rsidRPr="0096360E">
        <w:rPr>
          <w:b/>
          <w:kern w:val="2"/>
        </w:rPr>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24" w:name="_Toc10938789"/>
      <w:r w:rsidRPr="0096360E">
        <w:rPr>
          <w:rFonts w:ascii="黑体" w:eastAsia="黑体" w:hAnsi="黑体" w:hint="eastAsia"/>
          <w:kern w:val="2"/>
          <w:sz w:val="28"/>
        </w:rPr>
        <w:lastRenderedPageBreak/>
        <w:t>三、保健食品中芦荟苷的测定</w:t>
      </w:r>
      <w:bookmarkEnd w:id="24"/>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w:t>
      </w:r>
      <w:r w:rsidR="00565385" w:rsidRPr="0096360E">
        <w:rPr>
          <w:rFonts w:ascii="黑体" w:eastAsia="黑体" w:hAnsi="黑体"/>
          <w:kern w:val="2"/>
          <w:sz w:val="28"/>
        </w:rPr>
        <w:t xml:space="preserve">n of </w:t>
      </w:r>
      <w:r w:rsidR="00375E8C" w:rsidRPr="0096360E">
        <w:rPr>
          <w:rFonts w:ascii="黑体" w:eastAsia="黑体" w:hAnsi="黑体" w:hint="eastAsia"/>
          <w:kern w:val="2"/>
          <w:sz w:val="28"/>
        </w:rPr>
        <w:t>a</w:t>
      </w:r>
      <w:r w:rsidR="00565385" w:rsidRPr="0096360E">
        <w:rPr>
          <w:rFonts w:ascii="黑体" w:eastAsia="黑体" w:hAnsi="黑体"/>
          <w:kern w:val="2"/>
          <w:sz w:val="28"/>
        </w:rPr>
        <w:t>loin in health food</w:t>
      </w:r>
    </w:p>
    <w:p w:rsidR="00CA558C" w:rsidRPr="0096360E" w:rsidRDefault="009C5BFA" w:rsidP="00CA558C">
      <w:pPr>
        <w:widowControl w:val="0"/>
        <w:spacing w:beforeLines="50" w:before="156"/>
        <w:ind w:left="3078" w:hanging="1678"/>
        <w:jc w:val="both"/>
        <w:rPr>
          <w:kern w:val="2"/>
        </w:rPr>
      </w:pPr>
      <w:r>
        <w:rPr>
          <w:noProof/>
        </w:rPr>
        <mc:AlternateContent>
          <mc:Choice Requires="wps">
            <w:drawing>
              <wp:anchor distT="4294967272" distB="4294967272" distL="114300" distR="114300" simplePos="0" relativeHeight="251635712" behindDoc="0" locked="0" layoutInCell="1" allowOverlap="1">
                <wp:simplePos x="0" y="0"/>
                <wp:positionH relativeFrom="column">
                  <wp:posOffset>85725</wp:posOffset>
                </wp:positionH>
                <wp:positionV relativeFrom="paragraph">
                  <wp:posOffset>36194</wp:posOffset>
                </wp:positionV>
                <wp:extent cx="5372100" cy="0"/>
                <wp:effectExtent l="0" t="0" r="19050" b="19050"/>
                <wp:wrapNone/>
                <wp:docPr id="2202" name="直线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a:off x="0" y="0"/>
                          <a:ext cx="53721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FE241DC" id="直线 5" o:spid="_x0000_s1026" style="position:absolute;left:0;text-align:left;z-index:251635712;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">
                <v:path arrowok="f"/>
                <o:lock v:ext="edit" aspectratio="t" verticies="t"/>
              </v:line>
            </w:pict>
          </mc:Fallback>
        </mc:AlternateContent>
      </w:r>
    </w:p>
    <w:p w:rsidR="00565385" w:rsidRPr="00A52731" w:rsidRDefault="00565385" w:rsidP="00565385">
      <w:pPr>
        <w:widowControl w:val="0"/>
        <w:spacing w:line="480" w:lineRule="auto"/>
        <w:jc w:val="both"/>
        <w:rPr>
          <w:rFonts w:ascii="黑体" w:eastAsia="黑体" w:hAnsi="黑体"/>
          <w:bCs/>
          <w:kern w:val="2"/>
        </w:rPr>
      </w:pPr>
      <w:r w:rsidRPr="00A52731">
        <w:rPr>
          <w:rFonts w:ascii="黑体" w:eastAsia="黑体" w:hAnsi="黑体"/>
          <w:bCs/>
          <w:kern w:val="2"/>
        </w:rPr>
        <w:t>1  范围</w:t>
      </w:r>
    </w:p>
    <w:p w:rsidR="00565385" w:rsidRPr="00A52731" w:rsidRDefault="00565385" w:rsidP="0096360E">
      <w:pPr>
        <w:widowControl w:val="0"/>
        <w:spacing w:line="360" w:lineRule="auto"/>
        <w:ind w:firstLineChars="200" w:firstLine="480"/>
        <w:jc w:val="both"/>
        <w:rPr>
          <w:kern w:val="2"/>
        </w:rPr>
      </w:pPr>
      <w:r w:rsidRPr="00A52731">
        <w:rPr>
          <w:kern w:val="2"/>
        </w:rPr>
        <w:t>本标准规定了保健食品中</w:t>
      </w:r>
      <w:r w:rsidRPr="00A52731">
        <w:rPr>
          <w:rFonts w:hint="eastAsia"/>
          <w:kern w:val="2"/>
        </w:rPr>
        <w:t>芦荟苷</w:t>
      </w:r>
      <w:r w:rsidRPr="00A52731">
        <w:rPr>
          <w:kern w:val="2"/>
        </w:rPr>
        <w:t>的</w:t>
      </w:r>
      <w:r w:rsidRPr="00A52731">
        <w:rPr>
          <w:rFonts w:hint="eastAsia"/>
          <w:kern w:val="2"/>
        </w:rPr>
        <w:t>液</w:t>
      </w:r>
      <w:r w:rsidRPr="00A52731">
        <w:rPr>
          <w:kern w:val="2"/>
        </w:rPr>
        <w:t>相色谱测定方法。</w:t>
      </w:r>
    </w:p>
    <w:p w:rsidR="00565385" w:rsidRPr="00A52731" w:rsidRDefault="00565385" w:rsidP="0096360E">
      <w:pPr>
        <w:widowControl w:val="0"/>
        <w:spacing w:line="360" w:lineRule="auto"/>
        <w:ind w:firstLineChars="200" w:firstLine="480"/>
        <w:jc w:val="both"/>
        <w:rPr>
          <w:kern w:val="2"/>
        </w:rPr>
      </w:pPr>
      <w:r w:rsidRPr="00A52731">
        <w:rPr>
          <w:kern w:val="2"/>
        </w:rPr>
        <w:t>本</w:t>
      </w:r>
      <w:r w:rsidRPr="00A52731">
        <w:rPr>
          <w:rFonts w:hint="eastAsia"/>
          <w:kern w:val="2"/>
        </w:rPr>
        <w:t>标准</w:t>
      </w:r>
      <w:r w:rsidRPr="00A52731">
        <w:rPr>
          <w:kern w:val="2"/>
        </w:rPr>
        <w:t>适用于以芦荟及其加工品为原料的保健食品中芦荟苷含量的测定。</w:t>
      </w:r>
    </w:p>
    <w:p w:rsidR="00565385" w:rsidRPr="00A52731" w:rsidRDefault="00565385" w:rsidP="00565385">
      <w:pPr>
        <w:widowControl w:val="0"/>
        <w:spacing w:line="480" w:lineRule="auto"/>
        <w:jc w:val="both"/>
        <w:rPr>
          <w:rFonts w:ascii="黑体" w:eastAsia="黑体" w:hAnsi="黑体"/>
          <w:bCs/>
          <w:kern w:val="2"/>
        </w:rPr>
      </w:pPr>
      <w:r w:rsidRPr="00A52731">
        <w:rPr>
          <w:rFonts w:ascii="黑体" w:eastAsia="黑体" w:hAnsi="黑体"/>
          <w:bCs/>
          <w:kern w:val="2"/>
        </w:rPr>
        <w:t>2  原理</w:t>
      </w:r>
    </w:p>
    <w:p w:rsidR="00565385" w:rsidRPr="00A52731" w:rsidRDefault="00565385" w:rsidP="0096360E">
      <w:pPr>
        <w:widowControl w:val="0"/>
        <w:spacing w:line="360" w:lineRule="auto"/>
        <w:ind w:firstLineChars="200" w:firstLine="480"/>
        <w:jc w:val="both"/>
        <w:rPr>
          <w:kern w:val="2"/>
        </w:rPr>
      </w:pPr>
      <w:r w:rsidRPr="00A52731">
        <w:rPr>
          <w:rFonts w:hint="eastAsia"/>
          <w:kern w:val="2"/>
        </w:rPr>
        <w:t>样品</w:t>
      </w:r>
      <w:r w:rsidRPr="00A52731">
        <w:rPr>
          <w:kern w:val="2"/>
        </w:rPr>
        <w:t>用甲醇</w:t>
      </w:r>
      <w:r w:rsidRPr="00A52731">
        <w:rPr>
          <w:kern w:val="2"/>
        </w:rPr>
        <w:t>+</w:t>
      </w:r>
      <w:r w:rsidRPr="00A52731">
        <w:rPr>
          <w:kern w:val="2"/>
        </w:rPr>
        <w:t>水（</w:t>
      </w:r>
      <w:r w:rsidRPr="00A52731">
        <w:rPr>
          <w:rFonts w:hint="eastAsia"/>
          <w:kern w:val="2"/>
        </w:rPr>
        <w:t>55</w:t>
      </w:r>
      <w:r w:rsidRPr="00A52731">
        <w:rPr>
          <w:kern w:val="2"/>
        </w:rPr>
        <w:t>+</w:t>
      </w:r>
      <w:r w:rsidRPr="00A52731">
        <w:rPr>
          <w:rFonts w:hint="eastAsia"/>
          <w:kern w:val="2"/>
        </w:rPr>
        <w:t>4</w:t>
      </w:r>
      <w:r w:rsidRPr="00A52731">
        <w:rPr>
          <w:kern w:val="2"/>
        </w:rPr>
        <w:t>5</w:t>
      </w:r>
      <w:r w:rsidRPr="00A52731">
        <w:rPr>
          <w:kern w:val="2"/>
        </w:rPr>
        <w:t>）作为溶剂，提取试样中的芦荟苷，经液相色谱仪</w:t>
      </w:r>
      <w:r w:rsidRPr="00A52731">
        <w:rPr>
          <w:kern w:val="2"/>
        </w:rPr>
        <w:t>C</w:t>
      </w:r>
      <w:r w:rsidRPr="00A52731">
        <w:rPr>
          <w:kern w:val="2"/>
          <w:vertAlign w:val="subscript"/>
        </w:rPr>
        <w:t xml:space="preserve">18 </w:t>
      </w:r>
      <w:r w:rsidRPr="00A52731">
        <w:rPr>
          <w:kern w:val="2"/>
        </w:rPr>
        <w:t>柱分离，</w:t>
      </w:r>
      <w:r w:rsidRPr="00A52731">
        <w:rPr>
          <w:rFonts w:hint="eastAsia"/>
          <w:kern w:val="2"/>
        </w:rPr>
        <w:t>在</w:t>
      </w:r>
      <w:r w:rsidRPr="00A52731">
        <w:rPr>
          <w:rFonts w:hint="eastAsia"/>
          <w:kern w:val="2"/>
        </w:rPr>
        <w:t>293 nm</w:t>
      </w:r>
      <w:r w:rsidRPr="00A52731">
        <w:rPr>
          <w:rFonts w:hint="eastAsia"/>
          <w:kern w:val="2"/>
        </w:rPr>
        <w:t>波长处检测</w:t>
      </w:r>
      <w:r w:rsidRPr="00A52731">
        <w:rPr>
          <w:kern w:val="2"/>
        </w:rPr>
        <w:t>，以芦荟苷保留时间定性，峰面积定量。</w:t>
      </w:r>
    </w:p>
    <w:p w:rsidR="00565385" w:rsidRPr="00A52731" w:rsidRDefault="00565385" w:rsidP="00565385">
      <w:pPr>
        <w:widowControl w:val="0"/>
        <w:spacing w:line="480" w:lineRule="auto"/>
        <w:jc w:val="both"/>
        <w:rPr>
          <w:rFonts w:ascii="黑体" w:eastAsia="黑体" w:hAnsi="黑体"/>
          <w:bCs/>
          <w:kern w:val="2"/>
        </w:rPr>
      </w:pPr>
      <w:r w:rsidRPr="00A52731">
        <w:rPr>
          <w:rFonts w:ascii="黑体" w:eastAsia="黑体" w:hAnsi="黑体"/>
          <w:bCs/>
          <w:kern w:val="2"/>
        </w:rPr>
        <w:t>3  试剂和材料</w:t>
      </w:r>
    </w:p>
    <w:p w:rsidR="00565385" w:rsidRPr="00A52731" w:rsidRDefault="00565385" w:rsidP="0096360E">
      <w:pPr>
        <w:widowControl w:val="0"/>
        <w:spacing w:line="360" w:lineRule="auto"/>
        <w:ind w:firstLineChars="200" w:firstLine="480"/>
        <w:jc w:val="both"/>
        <w:rPr>
          <w:kern w:val="2"/>
        </w:rPr>
      </w:pPr>
      <w:r w:rsidRPr="00A52731">
        <w:rPr>
          <w:kern w:val="2"/>
        </w:rPr>
        <w:t>注：除非另有说明，本方法所用试剂均为分析纯，水为</w:t>
      </w:r>
      <w:r w:rsidRPr="00A52731">
        <w:rPr>
          <w:kern w:val="2"/>
        </w:rPr>
        <w:t xml:space="preserve"> GB/T6682 </w:t>
      </w:r>
      <w:r w:rsidRPr="00A52731">
        <w:rPr>
          <w:kern w:val="2"/>
        </w:rPr>
        <w:t>规定的一级水。</w:t>
      </w:r>
    </w:p>
    <w:p w:rsidR="00565385" w:rsidRPr="00A52731" w:rsidRDefault="00565385" w:rsidP="00565385">
      <w:pPr>
        <w:widowControl w:val="0"/>
        <w:tabs>
          <w:tab w:val="left" w:pos="720"/>
        </w:tabs>
        <w:spacing w:line="360" w:lineRule="auto"/>
        <w:jc w:val="both"/>
        <w:rPr>
          <w:rFonts w:ascii="黑体" w:eastAsia="黑体" w:hAnsi="黑体"/>
          <w:kern w:val="2"/>
        </w:rPr>
      </w:pPr>
      <w:r w:rsidRPr="00A52731">
        <w:rPr>
          <w:rFonts w:ascii="黑体" w:eastAsia="黑体" w:hAnsi="黑体" w:hint="eastAsia"/>
          <w:kern w:val="2"/>
        </w:rPr>
        <w:t>3</w:t>
      </w:r>
      <w:r w:rsidRPr="00A52731">
        <w:rPr>
          <w:rFonts w:ascii="黑体" w:eastAsia="黑体" w:hAnsi="黑体"/>
          <w:kern w:val="2"/>
        </w:rPr>
        <w:t>.1 试</w:t>
      </w:r>
      <w:r w:rsidRPr="00A52731">
        <w:rPr>
          <w:rFonts w:ascii="黑体" w:eastAsia="黑体" w:hAnsi="黑体" w:hint="eastAsia"/>
          <w:kern w:val="2"/>
        </w:rPr>
        <w:t>剂</w:t>
      </w:r>
    </w:p>
    <w:p w:rsidR="00565385" w:rsidRPr="00A52731" w:rsidRDefault="00565385" w:rsidP="00565385">
      <w:pPr>
        <w:widowControl w:val="0"/>
        <w:spacing w:line="360" w:lineRule="auto"/>
        <w:jc w:val="both"/>
        <w:rPr>
          <w:kern w:val="2"/>
        </w:rPr>
      </w:pPr>
      <w:r w:rsidRPr="00A52731">
        <w:rPr>
          <w:rFonts w:ascii="黑体" w:eastAsia="黑体" w:hAnsi="黑体"/>
          <w:bCs/>
          <w:kern w:val="2"/>
        </w:rPr>
        <w:t>3.1.1</w:t>
      </w:r>
      <w:r w:rsidRPr="00A52731">
        <w:rPr>
          <w:rFonts w:ascii="黑体" w:eastAsia="黑体" w:hAnsi="黑体" w:hint="eastAsia"/>
          <w:bCs/>
          <w:kern w:val="2"/>
        </w:rPr>
        <w:t xml:space="preserve"> </w:t>
      </w:r>
      <w:r w:rsidRPr="00A52731">
        <w:rPr>
          <w:kern w:val="2"/>
        </w:rPr>
        <w:t>甲醇</w:t>
      </w:r>
      <w:r w:rsidRPr="00A52731">
        <w:rPr>
          <w:kern w:val="2"/>
        </w:rPr>
        <w:t>(CH</w:t>
      </w:r>
      <w:r w:rsidRPr="00A52731">
        <w:rPr>
          <w:kern w:val="2"/>
          <w:vertAlign w:val="subscript"/>
        </w:rPr>
        <w:t>3</w:t>
      </w:r>
      <w:r w:rsidRPr="00A52731">
        <w:rPr>
          <w:kern w:val="2"/>
        </w:rPr>
        <w:t>OH)</w:t>
      </w:r>
      <w:r w:rsidRPr="00A52731">
        <w:rPr>
          <w:kern w:val="2"/>
        </w:rPr>
        <w:t>：色谱纯。</w:t>
      </w:r>
    </w:p>
    <w:p w:rsidR="00565385" w:rsidRPr="00A52731" w:rsidRDefault="00565385" w:rsidP="00565385">
      <w:pPr>
        <w:widowControl w:val="0"/>
        <w:spacing w:line="360" w:lineRule="auto"/>
        <w:jc w:val="both"/>
        <w:rPr>
          <w:kern w:val="2"/>
        </w:rPr>
      </w:pPr>
      <w:r w:rsidRPr="00A52731">
        <w:rPr>
          <w:rFonts w:ascii="黑体" w:eastAsia="黑体" w:hAnsi="黑体" w:hint="eastAsia"/>
          <w:kern w:val="2"/>
        </w:rPr>
        <w:t xml:space="preserve">3.1.2 </w:t>
      </w:r>
      <w:r w:rsidRPr="00A52731">
        <w:rPr>
          <w:rFonts w:hint="eastAsia"/>
          <w:kern w:val="2"/>
        </w:rPr>
        <w:t>石油醚：沸程</w:t>
      </w:r>
      <w:r w:rsidRPr="00A52731">
        <w:rPr>
          <w:rFonts w:hint="eastAsia"/>
          <w:kern w:val="2"/>
        </w:rPr>
        <w:t>30</w:t>
      </w:r>
      <w:r w:rsidRPr="00A52731">
        <w:rPr>
          <w:rFonts w:ascii="宋体" w:hAnsi="宋体" w:cs="宋体" w:hint="eastAsia"/>
          <w:kern w:val="2"/>
        </w:rPr>
        <w:t>℃</w:t>
      </w:r>
      <w:r w:rsidRPr="00A52731">
        <w:rPr>
          <w:rFonts w:hint="eastAsia"/>
          <w:kern w:val="2"/>
        </w:rPr>
        <w:t>～</w:t>
      </w:r>
      <w:r w:rsidRPr="00A52731">
        <w:rPr>
          <w:rFonts w:hint="eastAsia"/>
          <w:kern w:val="2"/>
        </w:rPr>
        <w:t>60</w:t>
      </w:r>
      <w:r w:rsidRPr="00A52731">
        <w:rPr>
          <w:rFonts w:ascii="宋体" w:hAnsi="宋体" w:cs="宋体" w:hint="eastAsia"/>
          <w:kern w:val="2"/>
        </w:rPr>
        <w:t>℃</w:t>
      </w:r>
      <w:r w:rsidRPr="00A52731">
        <w:rPr>
          <w:rFonts w:hint="eastAsia"/>
          <w:kern w:val="2"/>
        </w:rPr>
        <w:t>。</w:t>
      </w:r>
    </w:p>
    <w:p w:rsidR="00565385" w:rsidRPr="00A52731" w:rsidRDefault="00565385" w:rsidP="00565385">
      <w:pPr>
        <w:widowControl w:val="0"/>
        <w:tabs>
          <w:tab w:val="left" w:pos="720"/>
        </w:tabs>
        <w:spacing w:line="360" w:lineRule="auto"/>
        <w:jc w:val="both"/>
        <w:rPr>
          <w:rFonts w:ascii="黑体" w:eastAsia="黑体" w:hAnsi="黑体"/>
          <w:kern w:val="2"/>
        </w:rPr>
      </w:pPr>
      <w:r w:rsidRPr="00A52731">
        <w:rPr>
          <w:rFonts w:ascii="黑体" w:eastAsia="黑体" w:hAnsi="黑体" w:hint="eastAsia"/>
          <w:kern w:val="2"/>
        </w:rPr>
        <w:t>3</w:t>
      </w:r>
      <w:r w:rsidRPr="00A52731">
        <w:rPr>
          <w:rFonts w:ascii="黑体" w:eastAsia="黑体" w:hAnsi="黑体"/>
          <w:kern w:val="2"/>
        </w:rPr>
        <w:t>.</w:t>
      </w:r>
      <w:r w:rsidRPr="00A52731">
        <w:rPr>
          <w:rFonts w:ascii="黑体" w:eastAsia="黑体" w:hAnsi="黑体" w:hint="eastAsia"/>
          <w:kern w:val="2"/>
        </w:rPr>
        <w:t>2</w:t>
      </w:r>
      <w:r w:rsidRPr="00A52731">
        <w:rPr>
          <w:rFonts w:ascii="黑体" w:eastAsia="黑体" w:hAnsi="黑体"/>
          <w:kern w:val="2"/>
        </w:rPr>
        <w:t xml:space="preserve"> </w:t>
      </w:r>
      <w:r w:rsidRPr="00A52731">
        <w:rPr>
          <w:rFonts w:ascii="黑体" w:eastAsia="黑体" w:hAnsi="黑体" w:hint="eastAsia"/>
          <w:kern w:val="2"/>
        </w:rPr>
        <w:t>标准品</w:t>
      </w:r>
    </w:p>
    <w:p w:rsidR="00565385" w:rsidRPr="00A52731" w:rsidRDefault="00565385" w:rsidP="0096360E">
      <w:pPr>
        <w:widowControl w:val="0"/>
        <w:spacing w:line="360" w:lineRule="auto"/>
        <w:ind w:firstLineChars="200" w:firstLine="480"/>
        <w:jc w:val="both"/>
        <w:rPr>
          <w:kern w:val="2"/>
        </w:rPr>
      </w:pPr>
      <w:r w:rsidRPr="00A52731">
        <w:rPr>
          <w:kern w:val="2"/>
        </w:rPr>
        <w:t>芦荟</w:t>
      </w:r>
      <w:r w:rsidRPr="00A52731">
        <w:rPr>
          <w:rFonts w:hint="eastAsia"/>
          <w:kern w:val="2"/>
        </w:rPr>
        <w:t>苷标准品</w:t>
      </w:r>
      <w:r w:rsidRPr="00A52731">
        <w:rPr>
          <w:kern w:val="2"/>
        </w:rPr>
        <w:t>(C</w:t>
      </w:r>
      <w:r w:rsidRPr="00A52731">
        <w:rPr>
          <w:rFonts w:hint="eastAsia"/>
          <w:kern w:val="2"/>
          <w:position w:val="-2"/>
          <w:vertAlign w:val="subscript"/>
        </w:rPr>
        <w:t>21</w:t>
      </w:r>
      <w:r w:rsidRPr="00A52731">
        <w:rPr>
          <w:kern w:val="2"/>
        </w:rPr>
        <w:t>H</w:t>
      </w:r>
      <w:r w:rsidRPr="00A52731">
        <w:rPr>
          <w:rFonts w:hint="eastAsia"/>
          <w:kern w:val="2"/>
          <w:position w:val="-2"/>
          <w:vertAlign w:val="subscript"/>
        </w:rPr>
        <w:t>2</w:t>
      </w:r>
      <w:r w:rsidRPr="00A52731">
        <w:rPr>
          <w:kern w:val="2"/>
          <w:position w:val="-2"/>
          <w:vertAlign w:val="subscript"/>
        </w:rPr>
        <w:t>2</w:t>
      </w:r>
      <w:r w:rsidRPr="00A52731">
        <w:rPr>
          <w:kern w:val="2"/>
        </w:rPr>
        <w:t>O</w:t>
      </w:r>
      <w:r w:rsidRPr="00A52731">
        <w:rPr>
          <w:rFonts w:hint="eastAsia"/>
          <w:kern w:val="2"/>
          <w:position w:val="-2"/>
          <w:vertAlign w:val="subscript"/>
        </w:rPr>
        <w:t>9</w:t>
      </w:r>
      <w:r w:rsidRPr="00A52731">
        <w:rPr>
          <w:kern w:val="2"/>
        </w:rPr>
        <w:t>)</w:t>
      </w:r>
      <w:r w:rsidRPr="00A52731">
        <w:rPr>
          <w:rFonts w:hint="eastAsia"/>
          <w:kern w:val="2"/>
        </w:rPr>
        <w:t>。</w:t>
      </w:r>
    </w:p>
    <w:p w:rsidR="00565385" w:rsidRPr="00A52731" w:rsidRDefault="00565385" w:rsidP="00565385">
      <w:pPr>
        <w:widowControl w:val="0"/>
        <w:tabs>
          <w:tab w:val="left" w:pos="720"/>
        </w:tabs>
        <w:spacing w:line="360" w:lineRule="auto"/>
        <w:jc w:val="both"/>
        <w:rPr>
          <w:rFonts w:ascii="黑体" w:eastAsia="黑体" w:hAnsi="黑体"/>
          <w:kern w:val="2"/>
        </w:rPr>
      </w:pPr>
      <w:r w:rsidRPr="00A52731">
        <w:rPr>
          <w:rFonts w:ascii="黑体" w:eastAsia="黑体" w:hAnsi="黑体" w:hint="eastAsia"/>
          <w:kern w:val="2"/>
        </w:rPr>
        <w:t>3</w:t>
      </w:r>
      <w:r w:rsidRPr="00A52731">
        <w:rPr>
          <w:rFonts w:ascii="黑体" w:eastAsia="黑体" w:hAnsi="黑体"/>
          <w:kern w:val="2"/>
        </w:rPr>
        <w:t>.</w:t>
      </w:r>
      <w:r w:rsidRPr="00A52731">
        <w:rPr>
          <w:rFonts w:ascii="黑体" w:eastAsia="黑体" w:hAnsi="黑体" w:hint="eastAsia"/>
          <w:kern w:val="2"/>
        </w:rPr>
        <w:t>3</w:t>
      </w:r>
      <w:r w:rsidRPr="00A52731">
        <w:rPr>
          <w:rFonts w:ascii="黑体" w:eastAsia="黑体" w:hAnsi="黑体"/>
          <w:kern w:val="2"/>
        </w:rPr>
        <w:t xml:space="preserve"> </w:t>
      </w:r>
      <w:r w:rsidRPr="00A52731">
        <w:rPr>
          <w:rFonts w:ascii="黑体" w:eastAsia="黑体" w:hAnsi="黑体" w:hint="eastAsia"/>
          <w:kern w:val="2"/>
        </w:rPr>
        <w:t>标准溶液的配制</w:t>
      </w:r>
    </w:p>
    <w:p w:rsidR="00565385" w:rsidRPr="00A52731" w:rsidRDefault="00565385" w:rsidP="00565385">
      <w:pPr>
        <w:widowControl w:val="0"/>
        <w:spacing w:line="360" w:lineRule="auto"/>
        <w:jc w:val="both"/>
        <w:rPr>
          <w:kern w:val="2"/>
        </w:rPr>
      </w:pPr>
      <w:r w:rsidRPr="00A52731">
        <w:rPr>
          <w:rFonts w:ascii="黑体" w:eastAsia="黑体" w:hAnsi="黑体" w:hint="eastAsia"/>
          <w:kern w:val="2"/>
        </w:rPr>
        <w:t>3.3.1</w:t>
      </w:r>
      <w:r w:rsidRPr="00A52731">
        <w:rPr>
          <w:rFonts w:hint="eastAsia"/>
          <w:kern w:val="2"/>
        </w:rPr>
        <w:t xml:space="preserve"> </w:t>
      </w:r>
      <w:r w:rsidRPr="00A52731">
        <w:rPr>
          <w:kern w:val="2"/>
        </w:rPr>
        <w:t>芦荟苷标准</w:t>
      </w:r>
      <w:r w:rsidRPr="00A52731">
        <w:rPr>
          <w:rFonts w:hint="eastAsia"/>
          <w:kern w:val="2"/>
        </w:rPr>
        <w:t>储备</w:t>
      </w:r>
      <w:r w:rsidRPr="00A52731">
        <w:rPr>
          <w:kern w:val="2"/>
        </w:rPr>
        <w:t>溶液</w:t>
      </w:r>
      <w:r w:rsidRPr="00A52731">
        <w:rPr>
          <w:rFonts w:hint="eastAsia"/>
          <w:kern w:val="2"/>
        </w:rPr>
        <w:t>：</w:t>
      </w:r>
      <w:r w:rsidRPr="00A52731">
        <w:rPr>
          <w:kern w:val="2"/>
        </w:rPr>
        <w:t>称取</w:t>
      </w:r>
      <w:r w:rsidRPr="00A52731">
        <w:rPr>
          <w:rFonts w:hint="eastAsia"/>
          <w:kern w:val="2"/>
        </w:rPr>
        <w:t>1</w:t>
      </w:r>
      <w:r w:rsidRPr="00A52731">
        <w:rPr>
          <w:kern w:val="2"/>
        </w:rPr>
        <w:t>0.0</w:t>
      </w:r>
      <w:r w:rsidRPr="00A52731">
        <w:rPr>
          <w:rFonts w:hint="eastAsia"/>
          <w:kern w:val="2"/>
        </w:rPr>
        <w:t xml:space="preserve">0 </w:t>
      </w:r>
      <w:r w:rsidRPr="00A52731">
        <w:rPr>
          <w:kern w:val="2"/>
        </w:rPr>
        <w:t>mg</w:t>
      </w:r>
      <w:r w:rsidRPr="00A52731">
        <w:rPr>
          <w:kern w:val="2"/>
        </w:rPr>
        <w:t>芦荟苷标准</w:t>
      </w:r>
      <w:r w:rsidRPr="00A52731">
        <w:rPr>
          <w:rFonts w:hint="eastAsia"/>
          <w:kern w:val="2"/>
        </w:rPr>
        <w:t>品于</w:t>
      </w:r>
      <w:r w:rsidRPr="00A52731">
        <w:rPr>
          <w:bCs/>
          <w:kern w:val="2"/>
        </w:rPr>
        <w:t xml:space="preserve">25 mL </w:t>
      </w:r>
      <w:r w:rsidRPr="00A52731">
        <w:rPr>
          <w:bCs/>
          <w:kern w:val="2"/>
        </w:rPr>
        <w:t>容量瓶中</w:t>
      </w:r>
      <w:r w:rsidRPr="00A52731">
        <w:rPr>
          <w:kern w:val="2"/>
        </w:rPr>
        <w:t>，加流动相溶解并定容至刻度</w:t>
      </w:r>
      <w:r w:rsidRPr="00A52731">
        <w:rPr>
          <w:rFonts w:hint="eastAsia"/>
          <w:kern w:val="2"/>
        </w:rPr>
        <w:t>，摇匀</w:t>
      </w:r>
      <w:r w:rsidRPr="00A52731">
        <w:rPr>
          <w:kern w:val="2"/>
        </w:rPr>
        <w:t>。</w:t>
      </w:r>
    </w:p>
    <w:p w:rsidR="00565385" w:rsidRPr="00A52731" w:rsidRDefault="00565385" w:rsidP="00565385">
      <w:pPr>
        <w:widowControl w:val="0"/>
        <w:spacing w:line="360" w:lineRule="auto"/>
        <w:jc w:val="both"/>
        <w:rPr>
          <w:bCs/>
          <w:kern w:val="2"/>
        </w:rPr>
      </w:pPr>
      <w:r w:rsidRPr="00A52731">
        <w:rPr>
          <w:rFonts w:ascii="黑体" w:eastAsia="黑体" w:hAnsi="黑体"/>
          <w:bCs/>
          <w:kern w:val="2"/>
        </w:rPr>
        <w:t>3.3.2</w:t>
      </w:r>
      <w:r w:rsidRPr="00A52731">
        <w:rPr>
          <w:bCs/>
          <w:kern w:val="2"/>
        </w:rPr>
        <w:t xml:space="preserve"> </w:t>
      </w:r>
      <w:r w:rsidRPr="00A52731">
        <w:rPr>
          <w:rFonts w:hint="eastAsia"/>
          <w:kern w:val="2"/>
        </w:rPr>
        <w:t>芦荟苷</w:t>
      </w:r>
      <w:r w:rsidRPr="00A52731">
        <w:rPr>
          <w:bCs/>
          <w:kern w:val="2"/>
        </w:rPr>
        <w:t>标准工作液：</w:t>
      </w:r>
      <w:r w:rsidRPr="00A52731">
        <w:rPr>
          <w:rFonts w:hint="eastAsia"/>
          <w:bCs/>
          <w:kern w:val="2"/>
        </w:rPr>
        <w:t>分别</w:t>
      </w:r>
      <w:r w:rsidRPr="00A52731">
        <w:rPr>
          <w:bCs/>
          <w:kern w:val="2"/>
        </w:rPr>
        <w:t>吸取</w:t>
      </w:r>
      <w:r w:rsidRPr="00A52731">
        <w:rPr>
          <w:rFonts w:hint="eastAsia"/>
          <w:kern w:val="2"/>
        </w:rPr>
        <w:t>芦荟苷标准储备溶液</w:t>
      </w:r>
      <w:r w:rsidRPr="00A52731">
        <w:rPr>
          <w:bCs/>
          <w:kern w:val="2"/>
        </w:rPr>
        <w:t>0.</w:t>
      </w:r>
      <w:r w:rsidRPr="00A52731">
        <w:rPr>
          <w:rFonts w:hint="eastAsia"/>
          <w:bCs/>
          <w:kern w:val="2"/>
        </w:rPr>
        <w:t xml:space="preserve">5 </w:t>
      </w:r>
      <w:r w:rsidRPr="00A52731">
        <w:rPr>
          <w:bCs/>
          <w:kern w:val="2"/>
        </w:rPr>
        <w:t>mL</w:t>
      </w:r>
      <w:r w:rsidRPr="00A52731">
        <w:rPr>
          <w:bCs/>
          <w:kern w:val="2"/>
        </w:rPr>
        <w:t>、</w:t>
      </w:r>
      <w:r w:rsidRPr="00A52731">
        <w:rPr>
          <w:rFonts w:hint="eastAsia"/>
          <w:bCs/>
          <w:kern w:val="2"/>
        </w:rPr>
        <w:t>1</w:t>
      </w:r>
      <w:r w:rsidRPr="00A52731">
        <w:rPr>
          <w:bCs/>
          <w:kern w:val="2"/>
        </w:rPr>
        <w:t>.</w:t>
      </w:r>
      <w:r w:rsidRPr="00A52731">
        <w:rPr>
          <w:rFonts w:hint="eastAsia"/>
          <w:bCs/>
          <w:kern w:val="2"/>
        </w:rPr>
        <w:t xml:space="preserve">0 </w:t>
      </w:r>
      <w:r w:rsidRPr="00A52731">
        <w:rPr>
          <w:bCs/>
          <w:kern w:val="2"/>
        </w:rPr>
        <w:t>mL</w:t>
      </w:r>
      <w:r w:rsidRPr="00A52731">
        <w:rPr>
          <w:bCs/>
          <w:kern w:val="2"/>
        </w:rPr>
        <w:t>、</w:t>
      </w:r>
      <w:r w:rsidRPr="00A52731">
        <w:rPr>
          <w:rFonts w:hint="eastAsia"/>
          <w:bCs/>
          <w:kern w:val="2"/>
        </w:rPr>
        <w:t>2</w:t>
      </w:r>
      <w:r w:rsidRPr="00A52731">
        <w:rPr>
          <w:bCs/>
          <w:kern w:val="2"/>
        </w:rPr>
        <w:t>.</w:t>
      </w:r>
      <w:r w:rsidRPr="00A52731">
        <w:rPr>
          <w:rFonts w:hint="eastAsia"/>
          <w:bCs/>
          <w:kern w:val="2"/>
        </w:rPr>
        <w:t xml:space="preserve">0 </w:t>
      </w:r>
      <w:r w:rsidRPr="00A52731">
        <w:rPr>
          <w:bCs/>
          <w:kern w:val="2"/>
        </w:rPr>
        <w:t>mL</w:t>
      </w:r>
      <w:r w:rsidRPr="00A52731">
        <w:rPr>
          <w:bCs/>
          <w:kern w:val="2"/>
        </w:rPr>
        <w:t>、</w:t>
      </w:r>
      <w:r w:rsidRPr="00A52731">
        <w:rPr>
          <w:rFonts w:hint="eastAsia"/>
          <w:bCs/>
          <w:kern w:val="2"/>
        </w:rPr>
        <w:t>4</w:t>
      </w:r>
      <w:r w:rsidRPr="00A52731">
        <w:rPr>
          <w:bCs/>
          <w:kern w:val="2"/>
        </w:rPr>
        <w:t>.</w:t>
      </w:r>
      <w:r w:rsidRPr="00A52731">
        <w:rPr>
          <w:rFonts w:hint="eastAsia"/>
          <w:bCs/>
          <w:kern w:val="2"/>
        </w:rPr>
        <w:t xml:space="preserve">0 </w:t>
      </w:r>
      <w:r w:rsidRPr="00A52731">
        <w:rPr>
          <w:bCs/>
          <w:kern w:val="2"/>
        </w:rPr>
        <w:t>mL</w:t>
      </w:r>
      <w:r w:rsidRPr="00A52731">
        <w:rPr>
          <w:rFonts w:hint="eastAsia"/>
          <w:bCs/>
          <w:kern w:val="2"/>
        </w:rPr>
        <w:t>、</w:t>
      </w:r>
      <w:r w:rsidRPr="00A52731">
        <w:rPr>
          <w:rFonts w:hint="eastAsia"/>
          <w:bCs/>
          <w:kern w:val="2"/>
        </w:rPr>
        <w:t xml:space="preserve">6.0 </w:t>
      </w:r>
      <w:r w:rsidRPr="00A52731">
        <w:rPr>
          <w:bCs/>
          <w:kern w:val="2"/>
        </w:rPr>
        <w:t>mL</w:t>
      </w:r>
      <w:r w:rsidRPr="00A52731">
        <w:rPr>
          <w:rFonts w:hint="eastAsia"/>
          <w:bCs/>
          <w:kern w:val="2"/>
        </w:rPr>
        <w:t>至</w:t>
      </w:r>
      <w:r w:rsidRPr="00A52731">
        <w:rPr>
          <w:rFonts w:hint="eastAsia"/>
          <w:bCs/>
          <w:kern w:val="2"/>
        </w:rPr>
        <w:t>10</w:t>
      </w:r>
      <w:r w:rsidRPr="00A52731">
        <w:rPr>
          <w:bCs/>
          <w:kern w:val="2"/>
        </w:rPr>
        <w:t xml:space="preserve"> mL</w:t>
      </w:r>
      <w:r w:rsidRPr="00A52731">
        <w:rPr>
          <w:bCs/>
          <w:kern w:val="2"/>
        </w:rPr>
        <w:t>容量瓶中，用</w:t>
      </w:r>
      <w:r w:rsidRPr="00A52731">
        <w:rPr>
          <w:rFonts w:hint="eastAsia"/>
          <w:bCs/>
          <w:kern w:val="2"/>
        </w:rPr>
        <w:t>流动相</w:t>
      </w:r>
      <w:r w:rsidRPr="00A52731">
        <w:rPr>
          <w:bCs/>
          <w:kern w:val="2"/>
        </w:rPr>
        <w:t>定容</w:t>
      </w:r>
      <w:r w:rsidRPr="00A52731">
        <w:rPr>
          <w:rFonts w:hint="eastAsia"/>
          <w:bCs/>
          <w:kern w:val="2"/>
        </w:rPr>
        <w:t>，</w:t>
      </w:r>
      <w:r w:rsidRPr="00A52731">
        <w:rPr>
          <w:bCs/>
          <w:kern w:val="2"/>
        </w:rPr>
        <w:t>得浓度为</w:t>
      </w:r>
      <w:r w:rsidRPr="00A52731">
        <w:rPr>
          <w:rFonts w:hint="eastAsia"/>
          <w:bCs/>
          <w:kern w:val="2"/>
        </w:rPr>
        <w:t>2</w:t>
      </w:r>
      <w:r w:rsidRPr="00A52731">
        <w:rPr>
          <w:bCs/>
          <w:kern w:val="2"/>
        </w:rPr>
        <w:t>0 μg/mL</w:t>
      </w:r>
      <w:r w:rsidRPr="00A52731">
        <w:rPr>
          <w:bCs/>
          <w:kern w:val="2"/>
        </w:rPr>
        <w:t>、</w:t>
      </w:r>
      <w:r w:rsidRPr="00A52731">
        <w:rPr>
          <w:rFonts w:hint="eastAsia"/>
          <w:bCs/>
          <w:kern w:val="2"/>
        </w:rPr>
        <w:t>4</w:t>
      </w:r>
      <w:r w:rsidRPr="00A52731">
        <w:rPr>
          <w:bCs/>
          <w:kern w:val="2"/>
        </w:rPr>
        <w:t>0 μg/mL</w:t>
      </w:r>
      <w:r w:rsidRPr="00A52731">
        <w:rPr>
          <w:bCs/>
          <w:kern w:val="2"/>
        </w:rPr>
        <w:t>、</w:t>
      </w:r>
      <w:r w:rsidRPr="00A52731">
        <w:rPr>
          <w:rFonts w:hint="eastAsia"/>
          <w:bCs/>
          <w:kern w:val="2"/>
        </w:rPr>
        <w:t>8</w:t>
      </w:r>
      <w:r w:rsidRPr="00A52731">
        <w:rPr>
          <w:bCs/>
          <w:kern w:val="2"/>
        </w:rPr>
        <w:t>0 μg/mL</w:t>
      </w:r>
      <w:r w:rsidRPr="00A52731">
        <w:rPr>
          <w:bCs/>
          <w:kern w:val="2"/>
        </w:rPr>
        <w:t>、</w:t>
      </w:r>
      <w:r w:rsidRPr="00A52731">
        <w:rPr>
          <w:rFonts w:hint="eastAsia"/>
          <w:bCs/>
          <w:kern w:val="2"/>
        </w:rPr>
        <w:t>160</w:t>
      </w:r>
      <w:r w:rsidRPr="00A52731">
        <w:rPr>
          <w:bCs/>
          <w:kern w:val="2"/>
        </w:rPr>
        <w:t xml:space="preserve"> μg/mL</w:t>
      </w:r>
      <w:r w:rsidRPr="00A52731">
        <w:rPr>
          <w:bCs/>
          <w:kern w:val="2"/>
        </w:rPr>
        <w:t>、</w:t>
      </w:r>
      <w:r w:rsidRPr="00A52731">
        <w:rPr>
          <w:rFonts w:hint="eastAsia"/>
          <w:bCs/>
          <w:kern w:val="2"/>
        </w:rPr>
        <w:t xml:space="preserve">240 </w:t>
      </w:r>
      <w:r w:rsidRPr="00A52731">
        <w:rPr>
          <w:bCs/>
          <w:kern w:val="2"/>
        </w:rPr>
        <w:t>μg/mL</w:t>
      </w:r>
      <w:r w:rsidRPr="00A52731">
        <w:rPr>
          <w:bCs/>
          <w:kern w:val="2"/>
        </w:rPr>
        <w:t>的标准工作液。</w:t>
      </w:r>
    </w:p>
    <w:p w:rsidR="00565385" w:rsidRPr="00A52731" w:rsidRDefault="00565385" w:rsidP="00565385">
      <w:pPr>
        <w:widowControl w:val="0"/>
        <w:spacing w:line="480" w:lineRule="auto"/>
        <w:jc w:val="both"/>
        <w:rPr>
          <w:rFonts w:ascii="黑体" w:eastAsia="黑体" w:hAnsi="黑体"/>
          <w:bCs/>
          <w:kern w:val="2"/>
        </w:rPr>
      </w:pPr>
      <w:r w:rsidRPr="00A52731">
        <w:rPr>
          <w:rFonts w:ascii="黑体" w:eastAsia="黑体" w:hAnsi="黑体"/>
          <w:bCs/>
          <w:kern w:val="2"/>
        </w:rPr>
        <w:t>4  仪器设备</w:t>
      </w:r>
    </w:p>
    <w:p w:rsidR="00565385" w:rsidRPr="00A52731" w:rsidRDefault="00565385" w:rsidP="00565385">
      <w:pPr>
        <w:widowControl w:val="0"/>
        <w:spacing w:line="360" w:lineRule="auto"/>
        <w:jc w:val="both"/>
        <w:rPr>
          <w:kern w:val="2"/>
        </w:rPr>
      </w:pPr>
      <w:r w:rsidRPr="00A52731">
        <w:rPr>
          <w:rFonts w:ascii="黑体" w:eastAsia="黑体" w:hAnsi="黑体"/>
          <w:kern w:val="2"/>
        </w:rPr>
        <w:t>4.1</w:t>
      </w:r>
      <w:r w:rsidRPr="00A52731">
        <w:rPr>
          <w:kern w:val="2"/>
        </w:rPr>
        <w:t xml:space="preserve">  </w:t>
      </w:r>
      <w:r w:rsidRPr="00A52731">
        <w:rPr>
          <w:kern w:val="2"/>
        </w:rPr>
        <w:t>高效液相色谱仪：</w:t>
      </w:r>
      <w:r w:rsidRPr="00A52731">
        <w:rPr>
          <w:rFonts w:hint="eastAsia"/>
          <w:kern w:val="2"/>
        </w:rPr>
        <w:t>配</w:t>
      </w:r>
      <w:r w:rsidRPr="00A52731">
        <w:rPr>
          <w:kern w:val="2"/>
        </w:rPr>
        <w:t>紫外检测器</w:t>
      </w:r>
      <w:r w:rsidRPr="00A52731">
        <w:rPr>
          <w:rFonts w:hint="eastAsia"/>
          <w:kern w:val="2"/>
        </w:rPr>
        <w:t>或二极管阵列检测器。</w:t>
      </w:r>
    </w:p>
    <w:p w:rsidR="00565385" w:rsidRPr="00A52731" w:rsidRDefault="00565385" w:rsidP="00565385">
      <w:pPr>
        <w:widowControl w:val="0"/>
        <w:spacing w:line="360" w:lineRule="auto"/>
        <w:jc w:val="both"/>
        <w:rPr>
          <w:kern w:val="2"/>
        </w:rPr>
      </w:pPr>
      <w:r w:rsidRPr="00A52731">
        <w:rPr>
          <w:rFonts w:ascii="黑体" w:eastAsia="黑体" w:hAnsi="黑体"/>
          <w:kern w:val="2"/>
        </w:rPr>
        <w:t>4.</w:t>
      </w:r>
      <w:r w:rsidRPr="00A52731">
        <w:rPr>
          <w:rFonts w:ascii="黑体" w:eastAsia="黑体" w:hAnsi="黑体" w:hint="eastAsia"/>
          <w:kern w:val="2"/>
        </w:rPr>
        <w:t>2</w:t>
      </w:r>
      <w:r w:rsidRPr="00A52731">
        <w:rPr>
          <w:kern w:val="2"/>
        </w:rPr>
        <w:t xml:space="preserve">  </w:t>
      </w:r>
      <w:r w:rsidRPr="00A52731">
        <w:rPr>
          <w:kern w:val="2"/>
        </w:rPr>
        <w:t>超声波清洗器</w:t>
      </w:r>
      <w:r w:rsidRPr="00A52731">
        <w:rPr>
          <w:rFonts w:hint="eastAsia"/>
          <w:kern w:val="2"/>
        </w:rPr>
        <w:t>。</w:t>
      </w:r>
    </w:p>
    <w:p w:rsidR="00565385" w:rsidRPr="00A52731" w:rsidRDefault="00565385" w:rsidP="00565385">
      <w:pPr>
        <w:widowControl w:val="0"/>
        <w:spacing w:line="360" w:lineRule="auto"/>
        <w:jc w:val="both"/>
        <w:rPr>
          <w:kern w:val="2"/>
        </w:rPr>
      </w:pPr>
      <w:r w:rsidRPr="00A52731">
        <w:rPr>
          <w:rFonts w:ascii="黑体" w:eastAsia="黑体" w:hAnsi="黑体"/>
          <w:kern w:val="2"/>
        </w:rPr>
        <w:t>4.</w:t>
      </w:r>
      <w:r w:rsidRPr="00A52731">
        <w:rPr>
          <w:rFonts w:ascii="黑体" w:eastAsia="黑体" w:hAnsi="黑体" w:hint="eastAsia"/>
          <w:kern w:val="2"/>
        </w:rPr>
        <w:t>3</w:t>
      </w:r>
      <w:r w:rsidRPr="00A52731">
        <w:rPr>
          <w:kern w:val="2"/>
        </w:rPr>
        <w:t xml:space="preserve">  </w:t>
      </w:r>
      <w:r w:rsidRPr="00A52731">
        <w:rPr>
          <w:kern w:val="2"/>
        </w:rPr>
        <w:t>分析天平：感量</w:t>
      </w:r>
      <w:r w:rsidRPr="00A52731">
        <w:rPr>
          <w:kern w:val="2"/>
        </w:rPr>
        <w:t>1</w:t>
      </w:r>
      <w:r w:rsidRPr="00A52731">
        <w:rPr>
          <w:rFonts w:hint="eastAsia"/>
          <w:kern w:val="2"/>
        </w:rPr>
        <w:t xml:space="preserve"> </w:t>
      </w:r>
      <w:r w:rsidRPr="00A52731">
        <w:rPr>
          <w:kern w:val="2"/>
        </w:rPr>
        <w:t>mg</w:t>
      </w:r>
      <w:r w:rsidRPr="00A52731">
        <w:rPr>
          <w:kern w:val="2"/>
        </w:rPr>
        <w:t>，</w:t>
      </w:r>
      <w:r w:rsidRPr="00A52731">
        <w:rPr>
          <w:kern w:val="2"/>
        </w:rPr>
        <w:t>0.1</w:t>
      </w:r>
      <w:r w:rsidRPr="00A52731">
        <w:rPr>
          <w:rFonts w:hint="eastAsia"/>
          <w:kern w:val="2"/>
        </w:rPr>
        <w:t xml:space="preserve"> </w:t>
      </w:r>
      <w:r w:rsidRPr="00A52731">
        <w:rPr>
          <w:kern w:val="2"/>
        </w:rPr>
        <w:t>mg</w:t>
      </w:r>
      <w:r w:rsidRPr="00A52731">
        <w:rPr>
          <w:rFonts w:hint="eastAsia"/>
          <w:kern w:val="2"/>
        </w:rPr>
        <w:t>。</w:t>
      </w:r>
    </w:p>
    <w:p w:rsidR="00565385" w:rsidRPr="00A52731" w:rsidRDefault="00565385" w:rsidP="00565385">
      <w:pPr>
        <w:widowControl w:val="0"/>
        <w:spacing w:line="360" w:lineRule="auto"/>
        <w:jc w:val="both"/>
        <w:rPr>
          <w:kern w:val="2"/>
        </w:rPr>
      </w:pPr>
      <w:r w:rsidRPr="00A52731">
        <w:rPr>
          <w:rFonts w:ascii="黑体" w:eastAsia="黑体" w:hAnsi="黑体" w:hint="eastAsia"/>
          <w:kern w:val="2"/>
        </w:rPr>
        <w:t>4.4</w:t>
      </w:r>
      <w:r w:rsidRPr="00A52731">
        <w:rPr>
          <w:rFonts w:hint="eastAsia"/>
          <w:kern w:val="2"/>
        </w:rPr>
        <w:t xml:space="preserve"> </w:t>
      </w:r>
      <w:r w:rsidRPr="00A52731">
        <w:rPr>
          <w:rFonts w:hint="eastAsia"/>
          <w:kern w:val="2"/>
        </w:rPr>
        <w:t>离心机：转速≥</w:t>
      </w:r>
      <w:r w:rsidRPr="00A52731">
        <w:rPr>
          <w:rFonts w:hint="eastAsia"/>
          <w:kern w:val="2"/>
        </w:rPr>
        <w:t>3000 r/min</w:t>
      </w:r>
      <w:r w:rsidRPr="00A52731">
        <w:rPr>
          <w:rFonts w:hint="eastAsia"/>
          <w:kern w:val="2"/>
        </w:rPr>
        <w:t>。</w:t>
      </w:r>
    </w:p>
    <w:p w:rsidR="00565385" w:rsidRPr="00A52731" w:rsidRDefault="00565385" w:rsidP="00565385">
      <w:pPr>
        <w:widowControl w:val="0"/>
        <w:spacing w:line="360" w:lineRule="auto"/>
        <w:jc w:val="both"/>
        <w:rPr>
          <w:kern w:val="2"/>
        </w:rPr>
      </w:pPr>
      <w:r w:rsidRPr="00A52731">
        <w:rPr>
          <w:rFonts w:ascii="黑体" w:eastAsia="黑体" w:hAnsi="黑体" w:hint="eastAsia"/>
          <w:kern w:val="2"/>
        </w:rPr>
        <w:lastRenderedPageBreak/>
        <w:t>4.5</w:t>
      </w:r>
      <w:r w:rsidRPr="00A52731">
        <w:rPr>
          <w:rFonts w:hint="eastAsia"/>
          <w:kern w:val="2"/>
        </w:rPr>
        <w:t xml:space="preserve"> </w:t>
      </w:r>
      <w:r w:rsidRPr="00A52731">
        <w:rPr>
          <w:rFonts w:hint="eastAsia"/>
          <w:kern w:val="2"/>
        </w:rPr>
        <w:t>微孔滤膜：</w:t>
      </w:r>
      <w:r w:rsidRPr="00A52731">
        <w:rPr>
          <w:rFonts w:hint="eastAsia"/>
          <w:kern w:val="2"/>
        </w:rPr>
        <w:t xml:space="preserve">0.45 </w:t>
      </w:r>
      <w:r w:rsidRPr="00A52731">
        <w:rPr>
          <w:kern w:val="2"/>
        </w:rPr>
        <w:t>μm</w:t>
      </w:r>
      <w:r w:rsidRPr="00A52731">
        <w:rPr>
          <w:rFonts w:hint="eastAsia"/>
          <w:kern w:val="2"/>
        </w:rPr>
        <w:t>。</w:t>
      </w:r>
    </w:p>
    <w:p w:rsidR="00565385" w:rsidRPr="00A52731" w:rsidRDefault="00565385" w:rsidP="00565385">
      <w:pPr>
        <w:widowControl w:val="0"/>
        <w:spacing w:line="480" w:lineRule="auto"/>
        <w:jc w:val="both"/>
        <w:rPr>
          <w:rFonts w:ascii="黑体" w:eastAsia="黑体" w:hAnsi="黑体"/>
          <w:bCs/>
          <w:kern w:val="2"/>
        </w:rPr>
      </w:pPr>
      <w:r w:rsidRPr="00A52731">
        <w:rPr>
          <w:rFonts w:ascii="黑体" w:eastAsia="黑体" w:hAnsi="黑体"/>
          <w:bCs/>
          <w:kern w:val="2"/>
        </w:rPr>
        <w:t>5  分析步骤</w:t>
      </w:r>
    </w:p>
    <w:p w:rsidR="00565385" w:rsidRPr="00A52731" w:rsidRDefault="00565385" w:rsidP="00565385">
      <w:pPr>
        <w:widowControl w:val="0"/>
        <w:tabs>
          <w:tab w:val="left" w:pos="720"/>
        </w:tabs>
        <w:spacing w:line="360" w:lineRule="auto"/>
        <w:jc w:val="both"/>
        <w:rPr>
          <w:rFonts w:ascii="黑体" w:eastAsia="黑体" w:hAnsi="黑体"/>
          <w:kern w:val="2"/>
        </w:rPr>
      </w:pPr>
      <w:r w:rsidRPr="00A52731">
        <w:rPr>
          <w:rFonts w:ascii="黑体" w:eastAsia="黑体" w:hAnsi="黑体"/>
          <w:kern w:val="2"/>
        </w:rPr>
        <w:t xml:space="preserve">5.1 试样制备 </w:t>
      </w:r>
    </w:p>
    <w:p w:rsidR="00565385" w:rsidRPr="00A52731" w:rsidRDefault="00565385" w:rsidP="00565385">
      <w:pPr>
        <w:widowControl w:val="0"/>
        <w:tabs>
          <w:tab w:val="left" w:pos="720"/>
        </w:tabs>
        <w:spacing w:line="360" w:lineRule="auto"/>
        <w:jc w:val="both"/>
        <w:rPr>
          <w:kern w:val="2"/>
        </w:rPr>
      </w:pPr>
      <w:r w:rsidRPr="00A52731">
        <w:rPr>
          <w:rFonts w:ascii="黑体" w:eastAsia="黑体" w:hAnsi="黑体"/>
          <w:kern w:val="2"/>
        </w:rPr>
        <w:t>5.1.1</w:t>
      </w:r>
      <w:r w:rsidRPr="00A52731">
        <w:rPr>
          <w:rFonts w:ascii="黑体" w:eastAsia="黑体" w:hAnsi="黑体" w:hint="eastAsia"/>
          <w:kern w:val="2"/>
        </w:rPr>
        <w:t xml:space="preserve"> </w:t>
      </w:r>
      <w:r w:rsidRPr="00A52731">
        <w:rPr>
          <w:kern w:val="2"/>
        </w:rPr>
        <w:t>固体试样</w:t>
      </w:r>
      <w:r w:rsidRPr="00A52731">
        <w:rPr>
          <w:kern w:val="2"/>
        </w:rPr>
        <w:t xml:space="preserve"> </w:t>
      </w:r>
    </w:p>
    <w:p w:rsidR="00565385" w:rsidRPr="00A52731" w:rsidRDefault="00565385" w:rsidP="0096360E">
      <w:pPr>
        <w:widowControl w:val="0"/>
        <w:tabs>
          <w:tab w:val="left" w:pos="720"/>
        </w:tabs>
        <w:spacing w:line="360" w:lineRule="auto"/>
        <w:ind w:firstLineChars="200" w:firstLine="480"/>
        <w:jc w:val="both"/>
        <w:rPr>
          <w:kern w:val="2"/>
        </w:rPr>
      </w:pPr>
      <w:r w:rsidRPr="00A52731">
        <w:rPr>
          <w:rFonts w:hint="eastAsia"/>
          <w:kern w:val="2"/>
        </w:rPr>
        <w:t>称取已粉碎混合均匀的待测试样</w:t>
      </w:r>
      <w:r w:rsidRPr="00A52731">
        <w:rPr>
          <w:rFonts w:hint="eastAsia"/>
          <w:kern w:val="2"/>
        </w:rPr>
        <w:t>1</w:t>
      </w:r>
      <w:r w:rsidRPr="00A52731">
        <w:rPr>
          <w:kern w:val="2"/>
        </w:rPr>
        <w:t xml:space="preserve"> g(</w:t>
      </w:r>
      <w:r w:rsidRPr="00A52731">
        <w:rPr>
          <w:kern w:val="2"/>
        </w:rPr>
        <w:t>精确到</w:t>
      </w:r>
      <w:r w:rsidRPr="00A52731">
        <w:rPr>
          <w:kern w:val="2"/>
        </w:rPr>
        <w:t xml:space="preserve"> 0.001 g)</w:t>
      </w:r>
      <w:r w:rsidRPr="00A52731">
        <w:rPr>
          <w:rFonts w:hint="eastAsia"/>
          <w:kern w:val="2"/>
        </w:rPr>
        <w:t>，置具塞锥形瓶中，加入</w:t>
      </w:r>
      <w:r w:rsidRPr="00A52731">
        <w:rPr>
          <w:rFonts w:hint="eastAsia"/>
          <w:kern w:val="2"/>
        </w:rPr>
        <w:t>5</w:t>
      </w:r>
      <w:r w:rsidRPr="00A52731">
        <w:rPr>
          <w:kern w:val="2"/>
        </w:rPr>
        <w:t>0</w:t>
      </w:r>
      <w:r w:rsidRPr="00A52731">
        <w:rPr>
          <w:rFonts w:hint="eastAsia"/>
          <w:kern w:val="2"/>
        </w:rPr>
        <w:t xml:space="preserve">.0 </w:t>
      </w:r>
      <w:r w:rsidRPr="00A52731">
        <w:rPr>
          <w:kern w:val="2"/>
        </w:rPr>
        <w:t>mL</w:t>
      </w:r>
      <w:r w:rsidRPr="00A52731">
        <w:rPr>
          <w:kern w:val="2"/>
        </w:rPr>
        <w:t>流动相，</w:t>
      </w:r>
      <w:r w:rsidRPr="00A52731">
        <w:rPr>
          <w:rFonts w:hint="eastAsia"/>
          <w:kern w:val="2"/>
        </w:rPr>
        <w:t>称重</w:t>
      </w:r>
      <w:r w:rsidRPr="00A52731">
        <w:rPr>
          <w:kern w:val="2"/>
        </w:rPr>
        <w:t>，超声</w:t>
      </w:r>
      <w:r w:rsidRPr="00A52731">
        <w:rPr>
          <w:rFonts w:hint="eastAsia"/>
          <w:kern w:val="2"/>
        </w:rPr>
        <w:t>处理</w:t>
      </w:r>
      <w:r w:rsidRPr="00A52731">
        <w:rPr>
          <w:rFonts w:hint="eastAsia"/>
          <w:kern w:val="2"/>
        </w:rPr>
        <w:t xml:space="preserve">10 </w:t>
      </w:r>
      <w:r w:rsidRPr="00A52731">
        <w:rPr>
          <w:kern w:val="2"/>
        </w:rPr>
        <w:t>min</w:t>
      </w:r>
      <w:r w:rsidRPr="00A52731">
        <w:rPr>
          <w:kern w:val="2"/>
        </w:rPr>
        <w:t>，</w:t>
      </w:r>
      <w:r w:rsidRPr="00A52731">
        <w:rPr>
          <w:rFonts w:hint="eastAsia"/>
          <w:kern w:val="2"/>
        </w:rPr>
        <w:t>放冷，用</w:t>
      </w:r>
      <w:r w:rsidRPr="00A52731">
        <w:rPr>
          <w:kern w:val="2"/>
        </w:rPr>
        <w:t>流动相</w:t>
      </w:r>
      <w:r w:rsidRPr="00A52731">
        <w:rPr>
          <w:rFonts w:hint="eastAsia"/>
          <w:kern w:val="2"/>
        </w:rPr>
        <w:t>补足减失的重量</w:t>
      </w:r>
      <w:r w:rsidRPr="00A52731">
        <w:rPr>
          <w:kern w:val="2"/>
        </w:rPr>
        <w:t>，</w:t>
      </w:r>
      <w:r w:rsidRPr="00A52731">
        <w:rPr>
          <w:rFonts w:hint="eastAsia"/>
          <w:kern w:val="2"/>
        </w:rPr>
        <w:t>摇匀，经</w:t>
      </w:r>
      <w:r w:rsidRPr="00A52731">
        <w:rPr>
          <w:rFonts w:hint="eastAsia"/>
          <w:kern w:val="2"/>
        </w:rPr>
        <w:t xml:space="preserve">0.45 </w:t>
      </w:r>
      <w:r w:rsidRPr="00A52731">
        <w:rPr>
          <w:kern w:val="2"/>
        </w:rPr>
        <w:t>μm</w:t>
      </w:r>
      <w:r w:rsidRPr="00A52731">
        <w:rPr>
          <w:rFonts w:hint="eastAsia"/>
          <w:kern w:val="2"/>
        </w:rPr>
        <w:t>微孔</w:t>
      </w:r>
      <w:r w:rsidRPr="00A52731">
        <w:rPr>
          <w:kern w:val="2"/>
        </w:rPr>
        <w:t>滤膜过滤</w:t>
      </w:r>
      <w:r w:rsidRPr="00A52731">
        <w:rPr>
          <w:rFonts w:hint="eastAsia"/>
          <w:kern w:val="2"/>
        </w:rPr>
        <w:t>，滤液待测。必要时可进行适当稀释。</w:t>
      </w:r>
    </w:p>
    <w:p w:rsidR="00565385" w:rsidRPr="00A52731" w:rsidRDefault="00565385" w:rsidP="00565385">
      <w:pPr>
        <w:widowControl w:val="0"/>
        <w:tabs>
          <w:tab w:val="left" w:pos="720"/>
        </w:tabs>
        <w:spacing w:line="360" w:lineRule="auto"/>
        <w:jc w:val="both"/>
        <w:rPr>
          <w:kern w:val="2"/>
        </w:rPr>
      </w:pPr>
      <w:r w:rsidRPr="00A52731">
        <w:rPr>
          <w:rFonts w:ascii="黑体" w:eastAsia="黑体" w:hAnsi="黑体"/>
          <w:kern w:val="2"/>
        </w:rPr>
        <w:t>5.1.2</w:t>
      </w:r>
      <w:r w:rsidRPr="00A52731">
        <w:rPr>
          <w:rFonts w:hint="eastAsia"/>
          <w:kern w:val="2"/>
        </w:rPr>
        <w:t>含油基质试样</w:t>
      </w:r>
      <w:r w:rsidRPr="00A52731">
        <w:rPr>
          <w:kern w:val="2"/>
        </w:rPr>
        <w:t xml:space="preserve"> </w:t>
      </w:r>
    </w:p>
    <w:p w:rsidR="00565385" w:rsidRPr="00A52731" w:rsidRDefault="00565385" w:rsidP="0096360E">
      <w:pPr>
        <w:widowControl w:val="0"/>
        <w:tabs>
          <w:tab w:val="left" w:pos="720"/>
        </w:tabs>
        <w:spacing w:line="360" w:lineRule="auto"/>
        <w:ind w:firstLineChars="200" w:firstLine="480"/>
        <w:jc w:val="both"/>
        <w:rPr>
          <w:color w:val="FF0000"/>
          <w:kern w:val="2"/>
        </w:rPr>
      </w:pPr>
      <w:r w:rsidRPr="00A52731">
        <w:rPr>
          <w:rFonts w:hint="eastAsia"/>
          <w:kern w:val="2"/>
        </w:rPr>
        <w:t>称取混合均匀的待测试样</w:t>
      </w:r>
      <w:r w:rsidRPr="00A52731">
        <w:rPr>
          <w:rFonts w:hint="eastAsia"/>
          <w:kern w:val="2"/>
        </w:rPr>
        <w:t>1</w:t>
      </w:r>
      <w:r w:rsidRPr="00A52731">
        <w:rPr>
          <w:kern w:val="2"/>
        </w:rPr>
        <w:t xml:space="preserve"> g(</w:t>
      </w:r>
      <w:r w:rsidRPr="00A52731">
        <w:rPr>
          <w:kern w:val="2"/>
        </w:rPr>
        <w:t>精确到</w:t>
      </w:r>
      <w:r w:rsidRPr="00A52731">
        <w:rPr>
          <w:kern w:val="2"/>
        </w:rPr>
        <w:t xml:space="preserve"> 0.001 g)</w:t>
      </w:r>
      <w:r w:rsidRPr="00A52731">
        <w:rPr>
          <w:rFonts w:hint="eastAsia"/>
          <w:kern w:val="2"/>
        </w:rPr>
        <w:t>，置具塞锥形瓶中，加入</w:t>
      </w:r>
      <w:r w:rsidRPr="00A52731">
        <w:rPr>
          <w:rFonts w:hint="eastAsia"/>
          <w:kern w:val="2"/>
        </w:rPr>
        <w:t>25.0 mL</w:t>
      </w:r>
      <w:r w:rsidRPr="00A52731">
        <w:rPr>
          <w:rFonts w:hint="eastAsia"/>
          <w:kern w:val="2"/>
        </w:rPr>
        <w:t>石油醚，涡旋使充分混匀，过滤，弃去石油醚液，再用少量石油醚洗涤锥形瓶及滤纸，挥干，将滤纸和残渣置于原具塞锥形瓶中，加入</w:t>
      </w:r>
      <w:r w:rsidRPr="00A52731">
        <w:rPr>
          <w:rFonts w:hint="eastAsia"/>
          <w:kern w:val="2"/>
        </w:rPr>
        <w:t>5</w:t>
      </w:r>
      <w:r w:rsidRPr="00A52731">
        <w:rPr>
          <w:kern w:val="2"/>
        </w:rPr>
        <w:t>0</w:t>
      </w:r>
      <w:r w:rsidRPr="00A52731">
        <w:rPr>
          <w:rFonts w:hint="eastAsia"/>
          <w:kern w:val="2"/>
        </w:rPr>
        <w:t xml:space="preserve">.0 </w:t>
      </w:r>
      <w:r w:rsidRPr="00A52731">
        <w:rPr>
          <w:kern w:val="2"/>
        </w:rPr>
        <w:t>mL</w:t>
      </w:r>
      <w:r w:rsidRPr="00A52731">
        <w:rPr>
          <w:kern w:val="2"/>
        </w:rPr>
        <w:t>流动相，</w:t>
      </w:r>
      <w:r w:rsidRPr="00A52731">
        <w:rPr>
          <w:rFonts w:hint="eastAsia"/>
          <w:kern w:val="2"/>
        </w:rPr>
        <w:t>称重</w:t>
      </w:r>
      <w:r w:rsidRPr="00A52731">
        <w:rPr>
          <w:kern w:val="2"/>
        </w:rPr>
        <w:t>，超声</w:t>
      </w:r>
      <w:r w:rsidRPr="00A52731">
        <w:rPr>
          <w:rFonts w:hint="eastAsia"/>
          <w:kern w:val="2"/>
        </w:rPr>
        <w:t>处理</w:t>
      </w:r>
      <w:r w:rsidRPr="00A52731">
        <w:rPr>
          <w:rFonts w:hint="eastAsia"/>
          <w:kern w:val="2"/>
        </w:rPr>
        <w:t xml:space="preserve">10 </w:t>
      </w:r>
      <w:r w:rsidRPr="00A52731">
        <w:rPr>
          <w:kern w:val="2"/>
        </w:rPr>
        <w:t>min</w:t>
      </w:r>
      <w:r w:rsidRPr="00A52731">
        <w:rPr>
          <w:kern w:val="2"/>
        </w:rPr>
        <w:t>，</w:t>
      </w:r>
      <w:r w:rsidRPr="00A52731">
        <w:rPr>
          <w:rFonts w:hint="eastAsia"/>
          <w:kern w:val="2"/>
        </w:rPr>
        <w:t>放冷，用</w:t>
      </w:r>
      <w:r w:rsidRPr="00A52731">
        <w:rPr>
          <w:kern w:val="2"/>
        </w:rPr>
        <w:t>流动相</w:t>
      </w:r>
      <w:r w:rsidRPr="00A52731">
        <w:rPr>
          <w:rFonts w:hint="eastAsia"/>
          <w:kern w:val="2"/>
        </w:rPr>
        <w:t>补足减失的重量</w:t>
      </w:r>
      <w:r w:rsidRPr="00A52731">
        <w:rPr>
          <w:kern w:val="2"/>
        </w:rPr>
        <w:t>，</w:t>
      </w:r>
      <w:r w:rsidRPr="00A52731">
        <w:rPr>
          <w:rFonts w:hint="eastAsia"/>
          <w:kern w:val="2"/>
        </w:rPr>
        <w:t>摇匀，经</w:t>
      </w:r>
      <w:r w:rsidRPr="00A52731">
        <w:rPr>
          <w:rFonts w:hint="eastAsia"/>
          <w:kern w:val="2"/>
        </w:rPr>
        <w:t xml:space="preserve">0.45 </w:t>
      </w:r>
      <w:r w:rsidRPr="00A52731">
        <w:rPr>
          <w:kern w:val="2"/>
        </w:rPr>
        <w:t>μm</w:t>
      </w:r>
      <w:r w:rsidRPr="00A52731">
        <w:rPr>
          <w:rFonts w:hint="eastAsia"/>
          <w:kern w:val="2"/>
        </w:rPr>
        <w:t>微孔</w:t>
      </w:r>
      <w:r w:rsidRPr="00A52731">
        <w:rPr>
          <w:kern w:val="2"/>
        </w:rPr>
        <w:t>滤膜过滤</w:t>
      </w:r>
      <w:r w:rsidRPr="00A52731">
        <w:rPr>
          <w:rFonts w:hint="eastAsia"/>
          <w:kern w:val="2"/>
        </w:rPr>
        <w:t>，滤液待测。必要时可进行适当稀释。</w:t>
      </w:r>
    </w:p>
    <w:p w:rsidR="00565385" w:rsidRPr="00A52731" w:rsidRDefault="00565385" w:rsidP="00565385">
      <w:pPr>
        <w:widowControl w:val="0"/>
        <w:tabs>
          <w:tab w:val="left" w:pos="720"/>
        </w:tabs>
        <w:spacing w:line="360" w:lineRule="auto"/>
        <w:jc w:val="both"/>
        <w:rPr>
          <w:kern w:val="2"/>
        </w:rPr>
      </w:pPr>
      <w:r w:rsidRPr="00A52731">
        <w:rPr>
          <w:rFonts w:ascii="黑体" w:eastAsia="黑体" w:hAnsi="黑体"/>
          <w:kern w:val="2"/>
        </w:rPr>
        <w:t>5.1.</w:t>
      </w:r>
      <w:r w:rsidRPr="00A52731">
        <w:rPr>
          <w:rFonts w:ascii="黑体" w:eastAsia="黑体" w:hAnsi="黑体" w:hint="eastAsia"/>
          <w:kern w:val="2"/>
        </w:rPr>
        <w:t>3</w:t>
      </w:r>
      <w:r w:rsidRPr="00A52731">
        <w:rPr>
          <w:rFonts w:ascii="黑体" w:eastAsia="黑体" w:hAnsi="黑体"/>
          <w:kern w:val="2"/>
        </w:rPr>
        <w:t xml:space="preserve"> </w:t>
      </w:r>
      <w:r w:rsidRPr="00A52731">
        <w:rPr>
          <w:rFonts w:hint="eastAsia"/>
          <w:kern w:val="2"/>
        </w:rPr>
        <w:t>水性液体试样</w:t>
      </w:r>
    </w:p>
    <w:p w:rsidR="00565385" w:rsidRPr="00A52731" w:rsidRDefault="00565385" w:rsidP="0096360E">
      <w:pPr>
        <w:widowControl w:val="0"/>
        <w:tabs>
          <w:tab w:val="left" w:pos="720"/>
        </w:tabs>
        <w:spacing w:line="360" w:lineRule="auto"/>
        <w:ind w:firstLineChars="200" w:firstLine="480"/>
        <w:jc w:val="both"/>
        <w:rPr>
          <w:kern w:val="2"/>
        </w:rPr>
      </w:pPr>
      <w:r w:rsidRPr="00A52731">
        <w:rPr>
          <w:rFonts w:hint="eastAsia"/>
          <w:kern w:val="2"/>
        </w:rPr>
        <w:t>吸取待测试样，必要时以流动相适当稀释，离心，取上清液</w:t>
      </w:r>
      <w:r w:rsidRPr="00A52731">
        <w:rPr>
          <w:kern w:val="2"/>
        </w:rPr>
        <w:t>经</w:t>
      </w:r>
      <w:r w:rsidRPr="00A52731">
        <w:rPr>
          <w:kern w:val="2"/>
        </w:rPr>
        <w:t>0.45</w:t>
      </w:r>
      <w:r w:rsidRPr="00A52731">
        <w:rPr>
          <w:rFonts w:hint="eastAsia"/>
          <w:kern w:val="2"/>
        </w:rPr>
        <w:t xml:space="preserve"> </w:t>
      </w:r>
      <w:r w:rsidRPr="00A52731">
        <w:rPr>
          <w:kern w:val="2"/>
        </w:rPr>
        <w:t>μ</w:t>
      </w:r>
      <w:r w:rsidRPr="00A52731">
        <w:rPr>
          <w:rFonts w:hint="eastAsia"/>
          <w:kern w:val="2"/>
        </w:rPr>
        <w:t>m</w:t>
      </w:r>
      <w:r w:rsidRPr="00A52731">
        <w:rPr>
          <w:rFonts w:hint="eastAsia"/>
          <w:kern w:val="2"/>
        </w:rPr>
        <w:t>微孔</w:t>
      </w:r>
      <w:r w:rsidRPr="00A52731">
        <w:rPr>
          <w:kern w:val="2"/>
        </w:rPr>
        <w:t>滤膜过滤。</w:t>
      </w:r>
    </w:p>
    <w:p w:rsidR="00565385" w:rsidRPr="00A52731" w:rsidRDefault="00565385" w:rsidP="00565385">
      <w:pPr>
        <w:widowControl w:val="0"/>
        <w:tabs>
          <w:tab w:val="left" w:pos="720"/>
        </w:tabs>
        <w:spacing w:line="360" w:lineRule="auto"/>
        <w:jc w:val="both"/>
        <w:rPr>
          <w:rFonts w:ascii="黑体" w:eastAsia="黑体" w:hAnsi="黑体"/>
          <w:kern w:val="2"/>
        </w:rPr>
      </w:pPr>
      <w:r w:rsidRPr="00A52731">
        <w:rPr>
          <w:rFonts w:ascii="黑体" w:eastAsia="黑体" w:hAnsi="黑体"/>
          <w:kern w:val="2"/>
        </w:rPr>
        <w:t>5.2色谱参考条件</w:t>
      </w:r>
    </w:p>
    <w:p w:rsidR="00565385" w:rsidRPr="00A52731" w:rsidRDefault="00565385" w:rsidP="00565385">
      <w:pPr>
        <w:widowControl w:val="0"/>
        <w:tabs>
          <w:tab w:val="left" w:pos="720"/>
        </w:tabs>
        <w:spacing w:line="360" w:lineRule="auto"/>
        <w:jc w:val="both"/>
        <w:rPr>
          <w:rFonts w:ascii="宋体" w:hAnsi="宋体"/>
          <w:kern w:val="2"/>
        </w:rPr>
      </w:pPr>
      <w:r w:rsidRPr="00A52731">
        <w:rPr>
          <w:rFonts w:ascii="黑体" w:eastAsia="黑体" w:hAnsi="黑体"/>
          <w:kern w:val="2"/>
        </w:rPr>
        <w:t>5.</w:t>
      </w:r>
      <w:r w:rsidRPr="00A52731">
        <w:rPr>
          <w:rFonts w:ascii="黑体" w:eastAsia="黑体" w:hAnsi="黑体" w:hint="eastAsia"/>
          <w:kern w:val="2"/>
        </w:rPr>
        <w:t>2.</w:t>
      </w:r>
      <w:r w:rsidRPr="00A52731">
        <w:rPr>
          <w:rFonts w:ascii="黑体" w:eastAsia="黑体" w:hAnsi="黑体"/>
          <w:kern w:val="2"/>
        </w:rPr>
        <w:t>1</w:t>
      </w:r>
      <w:r w:rsidRPr="00A52731">
        <w:rPr>
          <w:rFonts w:ascii="黑体" w:eastAsia="黑体" w:hAnsi="黑体" w:hint="eastAsia"/>
          <w:kern w:val="2"/>
        </w:rPr>
        <w:t xml:space="preserve"> </w:t>
      </w:r>
      <w:r w:rsidRPr="00A52731">
        <w:rPr>
          <w:rFonts w:hint="eastAsia"/>
          <w:kern w:val="2"/>
        </w:rPr>
        <w:t>色谱柱</w:t>
      </w:r>
      <w:r w:rsidRPr="00A52731">
        <w:rPr>
          <w:rFonts w:ascii="宋体" w:hAnsi="宋体" w:hint="eastAsia"/>
          <w:kern w:val="2"/>
        </w:rPr>
        <w:t>：</w:t>
      </w:r>
      <w:r w:rsidRPr="00A52731">
        <w:rPr>
          <w:kern w:val="2"/>
        </w:rPr>
        <w:t>C</w:t>
      </w:r>
      <w:r w:rsidRPr="00A52731">
        <w:rPr>
          <w:kern w:val="2"/>
          <w:vertAlign w:val="subscript"/>
        </w:rPr>
        <w:t>18</w:t>
      </w:r>
      <w:r w:rsidRPr="00A52731">
        <w:rPr>
          <w:rFonts w:ascii="宋体" w:hAnsi="宋体" w:hint="eastAsia"/>
          <w:kern w:val="2"/>
        </w:rPr>
        <w:t>柱，</w:t>
      </w:r>
      <w:r w:rsidRPr="00A52731">
        <w:rPr>
          <w:rFonts w:hint="eastAsia"/>
          <w:kern w:val="2"/>
        </w:rPr>
        <w:t>柱长</w:t>
      </w:r>
      <w:r w:rsidRPr="00A52731">
        <w:rPr>
          <w:kern w:val="2"/>
        </w:rPr>
        <w:t>250 mm</w:t>
      </w:r>
      <w:r w:rsidRPr="00A52731">
        <w:rPr>
          <w:rFonts w:ascii="宋体" w:hAnsi="宋体" w:hint="eastAsia"/>
          <w:kern w:val="2"/>
        </w:rPr>
        <w:t>，内径</w:t>
      </w:r>
      <w:r w:rsidRPr="00A52731">
        <w:rPr>
          <w:kern w:val="2"/>
        </w:rPr>
        <w:t>4.6 mm</w:t>
      </w:r>
      <w:r w:rsidRPr="00A52731">
        <w:rPr>
          <w:rFonts w:ascii="宋体" w:hAnsi="宋体" w:hint="eastAsia"/>
          <w:kern w:val="2"/>
        </w:rPr>
        <w:t>，粒径</w:t>
      </w:r>
      <w:r w:rsidRPr="00A52731">
        <w:rPr>
          <w:kern w:val="2"/>
        </w:rPr>
        <w:t>5 μm</w:t>
      </w:r>
      <w:r w:rsidRPr="00A52731">
        <w:rPr>
          <w:rFonts w:ascii="宋体" w:hAnsi="宋体" w:hint="eastAsia"/>
          <w:kern w:val="2"/>
        </w:rPr>
        <w:t>，或同等性能的色谱柱。</w:t>
      </w:r>
    </w:p>
    <w:p w:rsidR="00565385" w:rsidRPr="00A52731" w:rsidRDefault="00565385" w:rsidP="00565385">
      <w:pPr>
        <w:widowControl w:val="0"/>
        <w:tabs>
          <w:tab w:val="left" w:pos="720"/>
        </w:tabs>
        <w:spacing w:line="360" w:lineRule="auto"/>
        <w:jc w:val="both"/>
        <w:rPr>
          <w:kern w:val="2"/>
        </w:rPr>
      </w:pPr>
      <w:r w:rsidRPr="00A52731">
        <w:rPr>
          <w:rFonts w:ascii="黑体" w:eastAsia="黑体" w:hAnsi="黑体"/>
          <w:kern w:val="2"/>
        </w:rPr>
        <w:t>5.</w:t>
      </w:r>
      <w:r w:rsidRPr="00A52731">
        <w:rPr>
          <w:rFonts w:ascii="黑体" w:eastAsia="黑体" w:hAnsi="黑体" w:hint="eastAsia"/>
          <w:kern w:val="2"/>
        </w:rPr>
        <w:t>2.2</w:t>
      </w:r>
      <w:r w:rsidRPr="00A52731">
        <w:rPr>
          <w:kern w:val="2"/>
        </w:rPr>
        <w:t>流动相：甲醇</w:t>
      </w:r>
      <w:r w:rsidRPr="00A52731">
        <w:rPr>
          <w:kern w:val="2"/>
        </w:rPr>
        <w:t>+</w:t>
      </w:r>
      <w:r w:rsidRPr="00A52731">
        <w:rPr>
          <w:kern w:val="2"/>
        </w:rPr>
        <w:t>水</w:t>
      </w:r>
      <w:r w:rsidRPr="00A52731">
        <w:rPr>
          <w:kern w:val="2"/>
        </w:rPr>
        <w:t>=</w:t>
      </w:r>
      <w:r w:rsidRPr="00A52731">
        <w:rPr>
          <w:rFonts w:hint="eastAsia"/>
          <w:kern w:val="2"/>
        </w:rPr>
        <w:t>5</w:t>
      </w:r>
      <w:r w:rsidRPr="00A52731">
        <w:rPr>
          <w:kern w:val="2"/>
        </w:rPr>
        <w:t>5+</w:t>
      </w:r>
      <w:r w:rsidRPr="00A52731">
        <w:rPr>
          <w:rFonts w:hint="eastAsia"/>
          <w:kern w:val="2"/>
        </w:rPr>
        <w:t>4</w:t>
      </w:r>
      <w:r w:rsidRPr="00A52731">
        <w:rPr>
          <w:kern w:val="2"/>
        </w:rPr>
        <w:t>5</w:t>
      </w:r>
      <w:r w:rsidRPr="00A52731">
        <w:rPr>
          <w:kern w:val="2"/>
        </w:rPr>
        <w:t>。</w:t>
      </w:r>
    </w:p>
    <w:p w:rsidR="00565385" w:rsidRPr="00A52731" w:rsidRDefault="00565385" w:rsidP="00565385">
      <w:pPr>
        <w:widowControl w:val="0"/>
        <w:tabs>
          <w:tab w:val="left" w:pos="720"/>
        </w:tabs>
        <w:spacing w:line="360" w:lineRule="auto"/>
        <w:jc w:val="both"/>
        <w:rPr>
          <w:kern w:val="2"/>
        </w:rPr>
      </w:pPr>
      <w:r w:rsidRPr="00A52731">
        <w:rPr>
          <w:rFonts w:ascii="黑体" w:eastAsia="黑体" w:hAnsi="黑体"/>
          <w:kern w:val="2"/>
        </w:rPr>
        <w:t>5.</w:t>
      </w:r>
      <w:r w:rsidRPr="00A52731">
        <w:rPr>
          <w:rFonts w:ascii="黑体" w:eastAsia="黑体" w:hAnsi="黑体" w:hint="eastAsia"/>
          <w:kern w:val="2"/>
        </w:rPr>
        <w:t>2.3</w:t>
      </w:r>
      <w:r w:rsidRPr="00A52731">
        <w:rPr>
          <w:kern w:val="2"/>
        </w:rPr>
        <w:t>流速：</w:t>
      </w:r>
      <w:r w:rsidRPr="00A52731">
        <w:rPr>
          <w:kern w:val="2"/>
        </w:rPr>
        <w:t>1</w:t>
      </w:r>
      <w:r w:rsidRPr="00A52731">
        <w:rPr>
          <w:rFonts w:hint="eastAsia"/>
          <w:kern w:val="2"/>
        </w:rPr>
        <w:t xml:space="preserve"> </w:t>
      </w:r>
      <w:r w:rsidRPr="00A52731">
        <w:rPr>
          <w:kern w:val="2"/>
        </w:rPr>
        <w:t>mL/min</w:t>
      </w:r>
      <w:r w:rsidRPr="00A52731">
        <w:rPr>
          <w:kern w:val="2"/>
        </w:rPr>
        <w:t>。</w:t>
      </w:r>
    </w:p>
    <w:p w:rsidR="00565385" w:rsidRPr="00A52731" w:rsidRDefault="00565385" w:rsidP="00565385">
      <w:pPr>
        <w:widowControl w:val="0"/>
        <w:tabs>
          <w:tab w:val="left" w:pos="720"/>
        </w:tabs>
        <w:spacing w:line="360" w:lineRule="auto"/>
        <w:jc w:val="both"/>
        <w:rPr>
          <w:kern w:val="2"/>
        </w:rPr>
      </w:pPr>
      <w:r w:rsidRPr="00A52731">
        <w:rPr>
          <w:rFonts w:ascii="黑体" w:eastAsia="黑体" w:hAnsi="黑体"/>
          <w:kern w:val="2"/>
        </w:rPr>
        <w:t>5</w:t>
      </w:r>
      <w:r w:rsidRPr="00A52731">
        <w:rPr>
          <w:rFonts w:ascii="黑体" w:eastAsia="黑体" w:hAnsi="黑体" w:hint="eastAsia"/>
          <w:kern w:val="2"/>
        </w:rPr>
        <w:t>.2</w:t>
      </w:r>
      <w:r w:rsidRPr="00A52731">
        <w:rPr>
          <w:rFonts w:ascii="黑体" w:eastAsia="黑体" w:hAnsi="黑体"/>
          <w:kern w:val="2"/>
        </w:rPr>
        <w:t>.</w:t>
      </w:r>
      <w:r w:rsidRPr="00A52731">
        <w:rPr>
          <w:rFonts w:ascii="黑体" w:eastAsia="黑体" w:hAnsi="黑体" w:hint="eastAsia"/>
          <w:kern w:val="2"/>
        </w:rPr>
        <w:t>4</w:t>
      </w:r>
      <w:r w:rsidRPr="00A52731">
        <w:rPr>
          <w:kern w:val="2"/>
        </w:rPr>
        <w:t>柱温：</w:t>
      </w:r>
      <w:r w:rsidRPr="00A52731">
        <w:rPr>
          <w:kern w:val="2"/>
        </w:rPr>
        <w:t>40</w:t>
      </w:r>
      <w:r w:rsidRPr="00A52731">
        <w:rPr>
          <w:rFonts w:ascii="宋体" w:hAnsi="宋体" w:cs="宋体" w:hint="eastAsia"/>
          <w:kern w:val="2"/>
        </w:rPr>
        <w:t>℃</w:t>
      </w:r>
      <w:r w:rsidRPr="00A52731">
        <w:rPr>
          <w:kern w:val="2"/>
        </w:rPr>
        <w:t>。</w:t>
      </w:r>
    </w:p>
    <w:p w:rsidR="00565385" w:rsidRPr="00A52731" w:rsidRDefault="00565385" w:rsidP="00565385">
      <w:pPr>
        <w:widowControl w:val="0"/>
        <w:tabs>
          <w:tab w:val="left" w:pos="720"/>
        </w:tabs>
        <w:spacing w:line="360" w:lineRule="auto"/>
        <w:jc w:val="both"/>
        <w:rPr>
          <w:kern w:val="2"/>
        </w:rPr>
      </w:pPr>
      <w:r w:rsidRPr="00A52731">
        <w:rPr>
          <w:rFonts w:ascii="黑体" w:eastAsia="黑体" w:hAnsi="黑体"/>
          <w:kern w:val="2"/>
        </w:rPr>
        <w:t>5.</w:t>
      </w:r>
      <w:r w:rsidRPr="00A52731">
        <w:rPr>
          <w:rFonts w:ascii="黑体" w:eastAsia="黑体" w:hAnsi="黑体" w:hint="eastAsia"/>
          <w:kern w:val="2"/>
        </w:rPr>
        <w:t>2.5</w:t>
      </w:r>
      <w:r w:rsidRPr="00A52731">
        <w:rPr>
          <w:kern w:val="2"/>
        </w:rPr>
        <w:t>检测波长：</w:t>
      </w:r>
      <w:r w:rsidRPr="00A52731">
        <w:rPr>
          <w:kern w:val="2"/>
        </w:rPr>
        <w:t>293</w:t>
      </w:r>
      <w:r w:rsidRPr="00A52731">
        <w:rPr>
          <w:rFonts w:hint="eastAsia"/>
          <w:kern w:val="2"/>
        </w:rPr>
        <w:t xml:space="preserve"> </w:t>
      </w:r>
      <w:r w:rsidRPr="00A52731">
        <w:rPr>
          <w:kern w:val="2"/>
        </w:rPr>
        <w:t>nm</w:t>
      </w:r>
      <w:r w:rsidRPr="00A52731">
        <w:rPr>
          <w:kern w:val="2"/>
        </w:rPr>
        <w:t>。</w:t>
      </w:r>
    </w:p>
    <w:p w:rsidR="00565385" w:rsidRPr="00A52731" w:rsidRDefault="00565385" w:rsidP="00565385">
      <w:pPr>
        <w:widowControl w:val="0"/>
        <w:tabs>
          <w:tab w:val="left" w:pos="720"/>
        </w:tabs>
        <w:spacing w:line="360" w:lineRule="auto"/>
        <w:jc w:val="both"/>
        <w:rPr>
          <w:kern w:val="2"/>
        </w:rPr>
      </w:pPr>
      <w:r w:rsidRPr="00A52731">
        <w:rPr>
          <w:rFonts w:ascii="黑体" w:eastAsia="黑体" w:hAnsi="黑体"/>
          <w:kern w:val="2"/>
        </w:rPr>
        <w:t>5.</w:t>
      </w:r>
      <w:r w:rsidRPr="00A52731">
        <w:rPr>
          <w:rFonts w:ascii="黑体" w:eastAsia="黑体" w:hAnsi="黑体" w:hint="eastAsia"/>
          <w:kern w:val="2"/>
        </w:rPr>
        <w:t>2.6</w:t>
      </w:r>
      <w:r w:rsidRPr="00A52731">
        <w:rPr>
          <w:kern w:val="2"/>
        </w:rPr>
        <w:t>进样量</w:t>
      </w:r>
      <w:r w:rsidRPr="00A52731">
        <w:rPr>
          <w:rFonts w:hint="eastAsia"/>
          <w:kern w:val="2"/>
        </w:rPr>
        <w:t>：</w:t>
      </w:r>
      <w:r w:rsidRPr="00A52731">
        <w:rPr>
          <w:kern w:val="2"/>
        </w:rPr>
        <w:t>10</w:t>
      </w:r>
      <w:r w:rsidRPr="00A52731">
        <w:rPr>
          <w:rFonts w:hint="eastAsia"/>
          <w:kern w:val="2"/>
        </w:rPr>
        <w:t xml:space="preserve"> </w:t>
      </w:r>
      <w:r w:rsidRPr="00A52731">
        <w:rPr>
          <w:kern w:val="2"/>
        </w:rPr>
        <w:t>μL</w:t>
      </w:r>
      <w:r w:rsidRPr="00A52731">
        <w:rPr>
          <w:kern w:val="2"/>
        </w:rPr>
        <w:t>。</w:t>
      </w:r>
    </w:p>
    <w:p w:rsidR="00565385" w:rsidRPr="00A52731" w:rsidRDefault="00565385" w:rsidP="00565385">
      <w:pPr>
        <w:widowControl w:val="0"/>
        <w:tabs>
          <w:tab w:val="left" w:pos="720"/>
        </w:tabs>
        <w:spacing w:line="360" w:lineRule="auto"/>
        <w:jc w:val="both"/>
        <w:rPr>
          <w:rFonts w:ascii="黑体" w:eastAsia="黑体" w:hAnsi="黑体"/>
          <w:kern w:val="2"/>
        </w:rPr>
      </w:pPr>
      <w:r w:rsidRPr="00A52731">
        <w:rPr>
          <w:rFonts w:ascii="黑体" w:eastAsia="黑体" w:hAnsi="黑体"/>
          <w:kern w:val="2"/>
        </w:rPr>
        <w:t xml:space="preserve">5.3 标准曲线的制作 </w:t>
      </w:r>
    </w:p>
    <w:p w:rsidR="00565385" w:rsidRPr="00A52731" w:rsidRDefault="00565385" w:rsidP="0096360E">
      <w:pPr>
        <w:widowControl w:val="0"/>
        <w:tabs>
          <w:tab w:val="left" w:pos="720"/>
        </w:tabs>
        <w:spacing w:line="360" w:lineRule="auto"/>
        <w:ind w:firstLineChars="200" w:firstLine="480"/>
        <w:jc w:val="both"/>
        <w:rPr>
          <w:kern w:val="2"/>
        </w:rPr>
      </w:pPr>
      <w:r w:rsidRPr="00A52731">
        <w:rPr>
          <w:rFonts w:hint="eastAsia"/>
          <w:kern w:val="2"/>
        </w:rPr>
        <w:t>将</w:t>
      </w:r>
      <w:r w:rsidRPr="00A52731">
        <w:rPr>
          <w:kern w:val="2"/>
        </w:rPr>
        <w:t>标准系列各浓度溶液</w:t>
      </w:r>
      <w:r w:rsidRPr="00A52731">
        <w:rPr>
          <w:kern w:val="2"/>
        </w:rPr>
        <w:t>(3.</w:t>
      </w:r>
      <w:r w:rsidRPr="00A52731">
        <w:rPr>
          <w:rFonts w:hint="eastAsia"/>
          <w:kern w:val="2"/>
        </w:rPr>
        <w:t>3</w:t>
      </w:r>
      <w:r w:rsidRPr="00A52731">
        <w:rPr>
          <w:kern w:val="2"/>
        </w:rPr>
        <w:t>.2)</w:t>
      </w:r>
      <w:r w:rsidRPr="00A52731">
        <w:rPr>
          <w:kern w:val="2"/>
        </w:rPr>
        <w:t>，注入</w:t>
      </w:r>
      <w:r w:rsidRPr="00A52731">
        <w:rPr>
          <w:rFonts w:hint="eastAsia"/>
          <w:kern w:val="2"/>
        </w:rPr>
        <w:t>液相色谱仪中，</w:t>
      </w:r>
      <w:r w:rsidRPr="00A52731">
        <w:rPr>
          <w:kern w:val="2"/>
        </w:rPr>
        <w:t>测得相应的峰面积</w:t>
      </w:r>
      <w:r w:rsidRPr="00A52731">
        <w:rPr>
          <w:rFonts w:hint="eastAsia"/>
          <w:kern w:val="2"/>
        </w:rPr>
        <w:t>，</w:t>
      </w:r>
      <w:r w:rsidRPr="00A52731">
        <w:rPr>
          <w:kern w:val="2"/>
        </w:rPr>
        <w:t>以标准工作液的浓度为横坐标，以峰面积为纵坐标，绘制标准曲线</w:t>
      </w:r>
      <w:r w:rsidRPr="00A52731">
        <w:rPr>
          <w:kern w:val="2"/>
        </w:rPr>
        <w:t>(</w:t>
      </w:r>
      <w:r w:rsidRPr="00A52731">
        <w:rPr>
          <w:kern w:val="2"/>
        </w:rPr>
        <w:t>标准溶液</w:t>
      </w:r>
      <w:r w:rsidRPr="00A52731">
        <w:rPr>
          <w:rFonts w:hint="eastAsia"/>
          <w:kern w:val="2"/>
        </w:rPr>
        <w:t>液相</w:t>
      </w:r>
      <w:r w:rsidRPr="00A52731">
        <w:rPr>
          <w:kern w:val="2"/>
        </w:rPr>
        <w:t>色谱图见附录</w:t>
      </w:r>
      <w:r w:rsidRPr="00A52731">
        <w:rPr>
          <w:rFonts w:hint="eastAsia"/>
          <w:kern w:val="2"/>
        </w:rPr>
        <w:t>A</w:t>
      </w:r>
      <w:r w:rsidRPr="00A52731">
        <w:rPr>
          <w:kern w:val="2"/>
        </w:rPr>
        <w:t>中图</w:t>
      </w:r>
      <w:r w:rsidRPr="00A52731">
        <w:rPr>
          <w:rFonts w:hint="eastAsia"/>
          <w:kern w:val="2"/>
        </w:rPr>
        <w:t>A</w:t>
      </w:r>
      <w:r w:rsidRPr="00A52731">
        <w:rPr>
          <w:kern w:val="2"/>
        </w:rPr>
        <w:t>.1 )</w:t>
      </w:r>
      <w:r w:rsidRPr="00A52731">
        <w:rPr>
          <w:kern w:val="2"/>
        </w:rPr>
        <w:t>。</w:t>
      </w:r>
      <w:r w:rsidRPr="00A52731">
        <w:rPr>
          <w:kern w:val="2"/>
        </w:rPr>
        <w:t xml:space="preserve"> </w:t>
      </w:r>
    </w:p>
    <w:p w:rsidR="00565385" w:rsidRPr="00A52731" w:rsidRDefault="00565385" w:rsidP="00565385">
      <w:pPr>
        <w:widowControl w:val="0"/>
        <w:tabs>
          <w:tab w:val="left" w:pos="720"/>
        </w:tabs>
        <w:spacing w:line="360" w:lineRule="auto"/>
        <w:jc w:val="both"/>
        <w:rPr>
          <w:rFonts w:ascii="黑体" w:eastAsia="黑体" w:hAnsi="黑体"/>
          <w:kern w:val="2"/>
        </w:rPr>
      </w:pPr>
      <w:r w:rsidRPr="00A52731">
        <w:rPr>
          <w:rFonts w:ascii="黑体" w:eastAsia="黑体" w:hAnsi="黑体"/>
          <w:kern w:val="2"/>
        </w:rPr>
        <w:t>5.</w:t>
      </w:r>
      <w:r w:rsidRPr="00A52731">
        <w:rPr>
          <w:rFonts w:ascii="黑体" w:eastAsia="黑体" w:hAnsi="黑体" w:hint="eastAsia"/>
          <w:kern w:val="2"/>
        </w:rPr>
        <w:t>4</w:t>
      </w:r>
      <w:r w:rsidRPr="00A52731">
        <w:rPr>
          <w:rFonts w:ascii="黑体" w:eastAsia="黑体" w:hAnsi="黑体"/>
          <w:kern w:val="2"/>
        </w:rPr>
        <w:t xml:space="preserve"> </w:t>
      </w:r>
      <w:r w:rsidRPr="00A52731">
        <w:rPr>
          <w:rFonts w:ascii="黑体" w:eastAsia="黑体" w:hAnsi="黑体" w:hint="eastAsia"/>
          <w:kern w:val="2"/>
        </w:rPr>
        <w:t>试样溶液的测定</w:t>
      </w:r>
    </w:p>
    <w:p w:rsidR="00565385" w:rsidRPr="00A52731" w:rsidRDefault="00565385" w:rsidP="0096360E">
      <w:pPr>
        <w:widowControl w:val="0"/>
        <w:tabs>
          <w:tab w:val="left" w:pos="720"/>
        </w:tabs>
        <w:spacing w:line="360" w:lineRule="auto"/>
        <w:ind w:firstLineChars="200" w:firstLine="480"/>
        <w:jc w:val="both"/>
        <w:rPr>
          <w:kern w:val="2"/>
        </w:rPr>
      </w:pPr>
      <w:r w:rsidRPr="00A52731">
        <w:rPr>
          <w:rFonts w:hint="eastAsia"/>
          <w:kern w:val="2"/>
        </w:rPr>
        <w:lastRenderedPageBreak/>
        <w:t>将试样溶液</w:t>
      </w:r>
      <w:r w:rsidRPr="00A52731">
        <w:rPr>
          <w:kern w:val="2"/>
        </w:rPr>
        <w:t>(5.1.</w:t>
      </w:r>
      <w:r w:rsidRPr="00A52731">
        <w:rPr>
          <w:rFonts w:hint="eastAsia"/>
          <w:kern w:val="2"/>
        </w:rPr>
        <w:t>1</w:t>
      </w:r>
      <w:r w:rsidRPr="00A52731">
        <w:rPr>
          <w:rFonts w:hint="eastAsia"/>
          <w:kern w:val="2"/>
        </w:rPr>
        <w:t>、</w:t>
      </w:r>
      <w:r w:rsidRPr="00A52731">
        <w:rPr>
          <w:rFonts w:hint="eastAsia"/>
          <w:kern w:val="2"/>
        </w:rPr>
        <w:t>5.1.2</w:t>
      </w:r>
      <w:r w:rsidRPr="00A52731">
        <w:rPr>
          <w:rFonts w:hint="eastAsia"/>
          <w:kern w:val="2"/>
        </w:rPr>
        <w:t>、</w:t>
      </w:r>
      <w:r w:rsidRPr="00A52731">
        <w:rPr>
          <w:rFonts w:hint="eastAsia"/>
          <w:kern w:val="2"/>
        </w:rPr>
        <w:t>5.1.3</w:t>
      </w:r>
      <w:r w:rsidRPr="00A52731">
        <w:rPr>
          <w:kern w:val="2"/>
        </w:rPr>
        <w:t>)</w:t>
      </w:r>
      <w:r w:rsidRPr="00A52731">
        <w:rPr>
          <w:kern w:val="2"/>
        </w:rPr>
        <w:t>注入液相色谱仪</w:t>
      </w:r>
      <w:r w:rsidRPr="00A52731">
        <w:rPr>
          <w:rFonts w:hint="eastAsia"/>
          <w:kern w:val="2"/>
        </w:rPr>
        <w:t>中</w:t>
      </w:r>
      <w:r w:rsidRPr="00A52731">
        <w:rPr>
          <w:kern w:val="2"/>
        </w:rPr>
        <w:t>，以保留时间定性，</w:t>
      </w:r>
      <w:r w:rsidRPr="00A52731">
        <w:rPr>
          <w:rFonts w:hint="eastAsia"/>
          <w:kern w:val="2"/>
        </w:rPr>
        <w:t>同时记录峰面积，根据标准曲线得到待测液</w:t>
      </w:r>
      <w:r w:rsidRPr="00A52731">
        <w:rPr>
          <w:kern w:val="2"/>
        </w:rPr>
        <w:t>中芦荟苷的</w:t>
      </w:r>
      <w:r w:rsidRPr="00A52731">
        <w:rPr>
          <w:rFonts w:hint="eastAsia"/>
          <w:kern w:val="2"/>
        </w:rPr>
        <w:t>浓度</w:t>
      </w:r>
      <w:r w:rsidRPr="00A52731">
        <w:rPr>
          <w:kern w:val="2"/>
        </w:rPr>
        <w:t>(</w:t>
      </w:r>
      <w:r w:rsidRPr="00A52731">
        <w:rPr>
          <w:kern w:val="2"/>
        </w:rPr>
        <w:t>样品溶液</w:t>
      </w:r>
      <w:r w:rsidRPr="00A52731">
        <w:rPr>
          <w:rFonts w:hint="eastAsia"/>
          <w:kern w:val="2"/>
        </w:rPr>
        <w:t>液</w:t>
      </w:r>
      <w:r w:rsidRPr="00A52731">
        <w:rPr>
          <w:kern w:val="2"/>
        </w:rPr>
        <w:t>相色谱图见附录</w:t>
      </w:r>
      <w:r w:rsidRPr="00A52731">
        <w:rPr>
          <w:rFonts w:hint="eastAsia"/>
          <w:kern w:val="2"/>
        </w:rPr>
        <w:t>A</w:t>
      </w:r>
      <w:r w:rsidRPr="00A52731">
        <w:rPr>
          <w:kern w:val="2"/>
        </w:rPr>
        <w:t>中图</w:t>
      </w:r>
      <w:r w:rsidRPr="00A52731">
        <w:rPr>
          <w:rFonts w:hint="eastAsia"/>
          <w:kern w:val="2"/>
        </w:rPr>
        <w:t>A</w:t>
      </w:r>
      <w:r w:rsidRPr="00A52731">
        <w:rPr>
          <w:kern w:val="2"/>
        </w:rPr>
        <w:t>.2)</w:t>
      </w:r>
      <w:r w:rsidRPr="00A52731">
        <w:rPr>
          <w:kern w:val="2"/>
        </w:rPr>
        <w:t>。</w:t>
      </w:r>
    </w:p>
    <w:p w:rsidR="00565385" w:rsidRPr="00A52731" w:rsidRDefault="00565385" w:rsidP="00565385">
      <w:pPr>
        <w:widowControl w:val="0"/>
        <w:tabs>
          <w:tab w:val="left" w:pos="720"/>
        </w:tabs>
        <w:spacing w:line="480" w:lineRule="auto"/>
        <w:jc w:val="both"/>
        <w:rPr>
          <w:rFonts w:ascii="黑体" w:eastAsia="黑体" w:hAnsi="黑体"/>
          <w:kern w:val="2"/>
        </w:rPr>
      </w:pPr>
      <w:r w:rsidRPr="00A52731">
        <w:rPr>
          <w:rFonts w:ascii="黑体" w:eastAsia="黑体" w:hAnsi="黑体"/>
          <w:kern w:val="2"/>
        </w:rPr>
        <w:t xml:space="preserve">6  </w:t>
      </w:r>
      <w:r w:rsidRPr="00A52731">
        <w:rPr>
          <w:rFonts w:ascii="黑体" w:eastAsia="黑体" w:hAnsi="黑体" w:hint="eastAsia"/>
          <w:kern w:val="2"/>
        </w:rPr>
        <w:t>结果计算</w:t>
      </w:r>
    </w:p>
    <w:p w:rsidR="00565385" w:rsidRPr="00A52731" w:rsidRDefault="00565385" w:rsidP="0096360E">
      <w:pPr>
        <w:widowControl w:val="0"/>
        <w:tabs>
          <w:tab w:val="left" w:pos="720"/>
        </w:tabs>
        <w:spacing w:line="360" w:lineRule="auto"/>
        <w:ind w:firstLineChars="200" w:firstLine="480"/>
        <w:jc w:val="both"/>
        <w:rPr>
          <w:kern w:val="2"/>
        </w:rPr>
      </w:pPr>
      <w:r w:rsidRPr="00A52731">
        <w:rPr>
          <w:kern w:val="2"/>
        </w:rPr>
        <w:t>试样中</w:t>
      </w:r>
      <w:r w:rsidRPr="00A52731">
        <w:rPr>
          <w:rFonts w:hint="eastAsia"/>
          <w:kern w:val="2"/>
        </w:rPr>
        <w:t>芦荟苷</w:t>
      </w:r>
      <w:r w:rsidRPr="00A52731">
        <w:rPr>
          <w:kern w:val="2"/>
        </w:rPr>
        <w:t>含量按</w:t>
      </w:r>
      <w:r w:rsidRPr="00A52731">
        <w:rPr>
          <w:rFonts w:hint="eastAsia"/>
          <w:kern w:val="2"/>
        </w:rPr>
        <w:t>式</w:t>
      </w:r>
      <w:r w:rsidRPr="00A52731">
        <w:rPr>
          <w:kern w:val="2"/>
        </w:rPr>
        <w:t>(1)</w:t>
      </w:r>
      <w:r w:rsidRPr="00A52731">
        <w:rPr>
          <w:kern w:val="2"/>
        </w:rPr>
        <w:t>计算</w:t>
      </w:r>
      <w:r w:rsidRPr="00A52731">
        <w:rPr>
          <w:rFonts w:hint="eastAsia"/>
          <w:kern w:val="2"/>
        </w:rPr>
        <w:t>：</w:t>
      </w:r>
    </w:p>
    <w:p w:rsidR="00565385" w:rsidRPr="00A52731" w:rsidRDefault="00565385" w:rsidP="00565385">
      <w:pPr>
        <w:widowControl w:val="0"/>
        <w:spacing w:line="240" w:lineRule="exact"/>
        <w:ind w:firstLine="1920"/>
        <w:jc w:val="both"/>
        <w:rPr>
          <w:kern w:val="2"/>
        </w:rPr>
      </w:pPr>
      <w:r w:rsidRPr="00A52731">
        <w:rPr>
          <w:color w:val="FF0000"/>
          <w:kern w:val="2"/>
        </w:rPr>
        <w:t xml:space="preserve">     </w:t>
      </w:r>
      <w:r w:rsidRPr="00A52731">
        <w:rPr>
          <w:rFonts w:hint="eastAsia"/>
          <w:color w:val="FF0000"/>
          <w:kern w:val="2"/>
        </w:rPr>
        <w:t xml:space="preserve">  </w:t>
      </w:r>
      <w:r w:rsidRPr="00A52731">
        <w:rPr>
          <w:i/>
          <w:kern w:val="2"/>
        </w:rPr>
        <w:t>C</w:t>
      </w:r>
      <w:r w:rsidRPr="00A52731">
        <w:rPr>
          <w:i/>
          <w:kern w:val="2"/>
          <w:vertAlign w:val="subscript"/>
        </w:rPr>
        <w:t>i</w:t>
      </w:r>
      <w:r w:rsidRPr="00A52731">
        <w:rPr>
          <w:kern w:val="2"/>
        </w:rPr>
        <w:t>×V ×</w:t>
      </w:r>
      <w:r w:rsidRPr="00A52731">
        <w:rPr>
          <w:rFonts w:hint="eastAsia"/>
          <w:kern w:val="2"/>
        </w:rPr>
        <w:t>100</w:t>
      </w:r>
    </w:p>
    <w:p w:rsidR="00565385" w:rsidRPr="00A52731" w:rsidRDefault="00565385" w:rsidP="0096360E">
      <w:pPr>
        <w:widowControl w:val="0"/>
        <w:spacing w:line="360" w:lineRule="auto"/>
        <w:ind w:firstLineChars="1000" w:firstLine="2400"/>
        <w:jc w:val="both"/>
        <w:rPr>
          <w:strike/>
          <w:kern w:val="2"/>
        </w:rPr>
      </w:pPr>
      <w:r w:rsidRPr="00A52731">
        <w:rPr>
          <w:i/>
          <w:kern w:val="2"/>
        </w:rPr>
        <w:t>X</w:t>
      </w:r>
      <w:r w:rsidRPr="00A52731">
        <w:rPr>
          <w:i/>
          <w:kern w:val="2"/>
          <w:vertAlign w:val="subscript"/>
        </w:rPr>
        <w:t xml:space="preserve">i </w:t>
      </w:r>
      <w:r w:rsidRPr="00A52731">
        <w:rPr>
          <w:kern w:val="2"/>
        </w:rPr>
        <w:t xml:space="preserve">= </w:t>
      </w:r>
      <w:r w:rsidRPr="00A52731">
        <w:rPr>
          <w:strike/>
          <w:kern w:val="2"/>
        </w:rPr>
        <w:t xml:space="preserve">            </w:t>
      </w:r>
      <w:r w:rsidRPr="00A52731">
        <w:rPr>
          <w:kern w:val="2"/>
        </w:rPr>
        <w:t xml:space="preserve">  </w:t>
      </w:r>
      <w:r w:rsidRPr="00A52731">
        <w:rPr>
          <w:rFonts w:hint="eastAsia"/>
          <w:kern w:val="2"/>
        </w:rPr>
        <w:t xml:space="preserve">   </w:t>
      </w:r>
      <w:r w:rsidRPr="00A52731">
        <w:rPr>
          <w:kern w:val="2"/>
        </w:rPr>
        <w:t xml:space="preserve"> ..........................................(1)</w:t>
      </w:r>
    </w:p>
    <w:p w:rsidR="00565385" w:rsidRPr="00A52731" w:rsidRDefault="00565385" w:rsidP="00565385">
      <w:pPr>
        <w:widowControl w:val="0"/>
        <w:spacing w:line="240" w:lineRule="exact"/>
        <w:ind w:firstLine="1922"/>
        <w:jc w:val="both"/>
        <w:rPr>
          <w:kern w:val="2"/>
        </w:rPr>
      </w:pPr>
      <w:r w:rsidRPr="00A52731">
        <w:rPr>
          <w:kern w:val="2"/>
        </w:rPr>
        <w:t xml:space="preserve">      </w:t>
      </w:r>
      <w:r w:rsidRPr="00A52731">
        <w:rPr>
          <w:rFonts w:hint="eastAsia"/>
          <w:kern w:val="2"/>
        </w:rPr>
        <w:t xml:space="preserve">  </w:t>
      </w:r>
      <w:r w:rsidRPr="00A52731">
        <w:rPr>
          <w:kern w:val="2"/>
        </w:rPr>
        <w:t>m×</w:t>
      </w:r>
      <w:r w:rsidRPr="00A52731">
        <w:rPr>
          <w:rFonts w:hint="eastAsia"/>
          <w:kern w:val="2"/>
        </w:rPr>
        <w:t>1000</w:t>
      </w:r>
    </w:p>
    <w:p w:rsidR="00565385" w:rsidRPr="00A52731" w:rsidRDefault="00565385" w:rsidP="0096360E">
      <w:pPr>
        <w:widowControl w:val="0"/>
        <w:tabs>
          <w:tab w:val="left" w:pos="720"/>
        </w:tabs>
        <w:spacing w:line="360" w:lineRule="auto"/>
        <w:ind w:firstLineChars="200" w:firstLine="480"/>
        <w:jc w:val="both"/>
        <w:rPr>
          <w:kern w:val="2"/>
        </w:rPr>
      </w:pPr>
      <w:r w:rsidRPr="00A52731">
        <w:rPr>
          <w:kern w:val="2"/>
        </w:rPr>
        <w:t>式中：</w:t>
      </w:r>
    </w:p>
    <w:p w:rsidR="00565385" w:rsidRPr="00A52731" w:rsidRDefault="00565385" w:rsidP="0096360E">
      <w:pPr>
        <w:widowControl w:val="0"/>
        <w:tabs>
          <w:tab w:val="left" w:pos="720"/>
        </w:tabs>
        <w:spacing w:line="360" w:lineRule="auto"/>
        <w:ind w:firstLineChars="200" w:firstLine="480"/>
        <w:jc w:val="both"/>
        <w:rPr>
          <w:kern w:val="2"/>
        </w:rPr>
      </w:pPr>
      <w:r w:rsidRPr="00A52731">
        <w:rPr>
          <w:i/>
          <w:kern w:val="2"/>
        </w:rPr>
        <w:t>X</w:t>
      </w:r>
      <w:r w:rsidRPr="00A52731">
        <w:rPr>
          <w:i/>
          <w:kern w:val="2"/>
          <w:vertAlign w:val="subscript"/>
        </w:rPr>
        <w:t>i</w:t>
      </w:r>
      <w:r w:rsidRPr="00A52731">
        <w:rPr>
          <w:strike/>
          <w:kern w:val="2"/>
        </w:rPr>
        <w:t xml:space="preserve">    </w:t>
      </w:r>
      <w:r w:rsidRPr="00A52731">
        <w:rPr>
          <w:kern w:val="2"/>
        </w:rPr>
        <w:t>试样中芦荟苷</w:t>
      </w:r>
      <w:r w:rsidRPr="00A52731">
        <w:rPr>
          <w:rFonts w:hint="eastAsia"/>
          <w:kern w:val="2"/>
        </w:rPr>
        <w:t>的</w:t>
      </w:r>
      <w:r w:rsidRPr="00A52731">
        <w:rPr>
          <w:kern w:val="2"/>
        </w:rPr>
        <w:t>含量，</w:t>
      </w:r>
      <w:r w:rsidRPr="00A52731">
        <w:rPr>
          <w:rFonts w:hint="eastAsia"/>
          <w:kern w:val="2"/>
        </w:rPr>
        <w:t>单位为克每百克</w:t>
      </w:r>
      <w:r w:rsidRPr="00A52731">
        <w:rPr>
          <w:kern w:val="2"/>
        </w:rPr>
        <w:t>（</w:t>
      </w:r>
      <w:r w:rsidRPr="00A52731">
        <w:rPr>
          <w:kern w:val="2"/>
        </w:rPr>
        <w:t>g/100 g</w:t>
      </w:r>
      <w:r w:rsidRPr="00A52731">
        <w:rPr>
          <w:kern w:val="2"/>
        </w:rPr>
        <w:t>）</w:t>
      </w:r>
      <w:r w:rsidRPr="00A52731">
        <w:rPr>
          <w:rFonts w:hint="eastAsia"/>
          <w:kern w:val="2"/>
        </w:rPr>
        <w:t>或克每百毫升</w:t>
      </w:r>
      <w:r w:rsidRPr="00A52731">
        <w:rPr>
          <w:kern w:val="2"/>
        </w:rPr>
        <w:t>（</w:t>
      </w:r>
      <w:r w:rsidRPr="00A52731">
        <w:rPr>
          <w:kern w:val="2"/>
        </w:rPr>
        <w:t>g/</w:t>
      </w:r>
      <w:r w:rsidRPr="00A52731">
        <w:rPr>
          <w:rFonts w:hint="eastAsia"/>
          <w:kern w:val="2"/>
        </w:rPr>
        <w:t xml:space="preserve">100 </w:t>
      </w:r>
      <w:r w:rsidRPr="00A52731">
        <w:rPr>
          <w:kern w:val="2"/>
        </w:rPr>
        <w:t>mL</w:t>
      </w:r>
      <w:r w:rsidRPr="00A52731">
        <w:rPr>
          <w:kern w:val="2"/>
        </w:rPr>
        <w:t>）</w:t>
      </w:r>
      <w:r w:rsidRPr="00A52731">
        <w:rPr>
          <w:rFonts w:hint="eastAsia"/>
          <w:kern w:val="2"/>
        </w:rPr>
        <w:t>；</w:t>
      </w:r>
    </w:p>
    <w:p w:rsidR="00565385" w:rsidRPr="00A52731" w:rsidRDefault="00565385" w:rsidP="0096360E">
      <w:pPr>
        <w:widowControl w:val="0"/>
        <w:tabs>
          <w:tab w:val="left" w:pos="720"/>
        </w:tabs>
        <w:spacing w:line="360" w:lineRule="auto"/>
        <w:ind w:firstLineChars="200" w:firstLine="480"/>
        <w:jc w:val="both"/>
        <w:rPr>
          <w:kern w:val="2"/>
        </w:rPr>
      </w:pPr>
      <w:r w:rsidRPr="00A52731">
        <w:rPr>
          <w:i/>
          <w:kern w:val="2"/>
        </w:rPr>
        <w:t>C</w:t>
      </w:r>
      <w:r w:rsidRPr="00A52731">
        <w:rPr>
          <w:i/>
          <w:kern w:val="2"/>
          <w:vertAlign w:val="subscript"/>
        </w:rPr>
        <w:t>i</w:t>
      </w:r>
      <w:r w:rsidRPr="00A52731">
        <w:rPr>
          <w:kern w:val="2"/>
        </w:rPr>
        <w:t>——</w:t>
      </w:r>
      <w:r w:rsidRPr="00A52731">
        <w:rPr>
          <w:kern w:val="2"/>
        </w:rPr>
        <w:t>由标准曲线查得测定样液中</w:t>
      </w:r>
      <w:r w:rsidRPr="00A52731">
        <w:rPr>
          <w:rFonts w:hint="eastAsia"/>
          <w:kern w:val="2"/>
        </w:rPr>
        <w:t>芦荟苷</w:t>
      </w:r>
      <w:r w:rsidRPr="00A52731">
        <w:rPr>
          <w:kern w:val="2"/>
        </w:rPr>
        <w:t>的浓度，单位为毫克每毫升</w:t>
      </w:r>
      <w:r w:rsidRPr="00A52731">
        <w:rPr>
          <w:rFonts w:hint="eastAsia"/>
          <w:kern w:val="2"/>
        </w:rPr>
        <w:t>（</w:t>
      </w:r>
      <w:r w:rsidRPr="00A52731">
        <w:rPr>
          <w:kern w:val="2"/>
        </w:rPr>
        <w:t>mg/mL</w:t>
      </w:r>
      <w:r w:rsidRPr="00A52731">
        <w:rPr>
          <w:rFonts w:hint="eastAsia"/>
          <w:kern w:val="2"/>
        </w:rPr>
        <w:t>）；</w:t>
      </w:r>
    </w:p>
    <w:p w:rsidR="00565385" w:rsidRPr="00A52731" w:rsidRDefault="00565385" w:rsidP="0096360E">
      <w:pPr>
        <w:widowControl w:val="0"/>
        <w:tabs>
          <w:tab w:val="left" w:pos="720"/>
        </w:tabs>
        <w:spacing w:line="360" w:lineRule="auto"/>
        <w:ind w:firstLineChars="200" w:firstLine="480"/>
        <w:jc w:val="both"/>
        <w:rPr>
          <w:kern w:val="2"/>
        </w:rPr>
      </w:pPr>
      <w:r w:rsidRPr="00A52731">
        <w:rPr>
          <w:kern w:val="2"/>
        </w:rPr>
        <w:t>V</w:t>
      </w:r>
      <w:r w:rsidRPr="00A52731">
        <w:rPr>
          <w:strike/>
          <w:kern w:val="2"/>
        </w:rPr>
        <w:t xml:space="preserve">    </w:t>
      </w:r>
      <w:r w:rsidRPr="00A52731">
        <w:rPr>
          <w:kern w:val="2"/>
        </w:rPr>
        <w:t>被测定样液的最终定容体积，单位为毫升</w:t>
      </w:r>
      <w:r w:rsidRPr="00A52731">
        <w:rPr>
          <w:rFonts w:hint="eastAsia"/>
          <w:kern w:val="2"/>
        </w:rPr>
        <w:t>（</w:t>
      </w:r>
      <w:r w:rsidRPr="00A52731">
        <w:rPr>
          <w:kern w:val="2"/>
        </w:rPr>
        <w:t>mL</w:t>
      </w:r>
      <w:r w:rsidRPr="00A52731">
        <w:rPr>
          <w:rFonts w:hint="eastAsia"/>
          <w:kern w:val="2"/>
        </w:rPr>
        <w:t>）；</w:t>
      </w:r>
    </w:p>
    <w:p w:rsidR="00565385" w:rsidRPr="00A52731" w:rsidRDefault="00565385" w:rsidP="0096360E">
      <w:pPr>
        <w:widowControl w:val="0"/>
        <w:tabs>
          <w:tab w:val="left" w:pos="720"/>
        </w:tabs>
        <w:spacing w:line="360" w:lineRule="auto"/>
        <w:ind w:firstLineChars="200" w:firstLine="480"/>
        <w:jc w:val="both"/>
        <w:rPr>
          <w:kern w:val="2"/>
        </w:rPr>
      </w:pPr>
      <w:r w:rsidRPr="00A52731">
        <w:rPr>
          <w:kern w:val="2"/>
        </w:rPr>
        <w:t>m</w:t>
      </w:r>
      <w:r w:rsidRPr="00A52731">
        <w:rPr>
          <w:strike/>
          <w:kern w:val="2"/>
        </w:rPr>
        <w:t xml:space="preserve">    </w:t>
      </w:r>
      <w:r w:rsidRPr="00A52731">
        <w:rPr>
          <w:kern w:val="2"/>
        </w:rPr>
        <w:t>试样的</w:t>
      </w:r>
      <w:r w:rsidRPr="00A52731">
        <w:rPr>
          <w:rFonts w:hint="eastAsia"/>
          <w:kern w:val="2"/>
        </w:rPr>
        <w:t>称样</w:t>
      </w:r>
      <w:r w:rsidRPr="00A52731">
        <w:rPr>
          <w:kern w:val="2"/>
        </w:rPr>
        <w:t>质量，</w:t>
      </w:r>
      <w:r w:rsidRPr="00A52731">
        <w:rPr>
          <w:rFonts w:hint="eastAsia"/>
          <w:kern w:val="2"/>
        </w:rPr>
        <w:t>单位为克（</w:t>
      </w:r>
      <w:r w:rsidRPr="00A52731">
        <w:rPr>
          <w:rFonts w:hint="eastAsia"/>
          <w:kern w:val="2"/>
        </w:rPr>
        <w:t>g</w:t>
      </w:r>
      <w:r w:rsidRPr="00A52731">
        <w:rPr>
          <w:rFonts w:hint="eastAsia"/>
          <w:kern w:val="2"/>
        </w:rPr>
        <w:t>）或毫升</w:t>
      </w:r>
      <w:r w:rsidRPr="00A52731">
        <w:rPr>
          <w:kern w:val="2"/>
        </w:rPr>
        <w:t>（</w:t>
      </w:r>
      <w:r w:rsidRPr="00A52731">
        <w:rPr>
          <w:kern w:val="2"/>
        </w:rPr>
        <w:t>mL</w:t>
      </w:r>
      <w:r w:rsidRPr="00A52731">
        <w:rPr>
          <w:kern w:val="2"/>
        </w:rPr>
        <w:t>）</w:t>
      </w:r>
      <w:r w:rsidRPr="00A52731">
        <w:rPr>
          <w:rFonts w:hint="eastAsia"/>
          <w:kern w:val="2"/>
        </w:rPr>
        <w:t>；</w:t>
      </w:r>
    </w:p>
    <w:p w:rsidR="00565385" w:rsidRPr="00A52731" w:rsidRDefault="00565385" w:rsidP="0096360E">
      <w:pPr>
        <w:widowControl w:val="0"/>
        <w:tabs>
          <w:tab w:val="left" w:pos="720"/>
        </w:tabs>
        <w:spacing w:line="360" w:lineRule="auto"/>
        <w:ind w:firstLineChars="200" w:firstLine="480"/>
        <w:jc w:val="both"/>
        <w:rPr>
          <w:kern w:val="2"/>
        </w:rPr>
      </w:pPr>
      <w:r w:rsidRPr="00A52731">
        <w:rPr>
          <w:kern w:val="2"/>
        </w:rPr>
        <w:t>100——</w:t>
      </w:r>
      <w:r w:rsidRPr="00A52731">
        <w:rPr>
          <w:kern w:val="2"/>
        </w:rPr>
        <w:t>单位转换</w:t>
      </w:r>
      <w:r w:rsidRPr="00A52731">
        <w:rPr>
          <w:rFonts w:hint="eastAsia"/>
          <w:kern w:val="2"/>
        </w:rPr>
        <w:t>；</w:t>
      </w:r>
    </w:p>
    <w:p w:rsidR="00565385" w:rsidRPr="00A52731" w:rsidRDefault="00565385" w:rsidP="0096360E">
      <w:pPr>
        <w:widowControl w:val="0"/>
        <w:tabs>
          <w:tab w:val="left" w:pos="720"/>
        </w:tabs>
        <w:spacing w:line="360" w:lineRule="auto"/>
        <w:ind w:firstLineChars="200" w:firstLine="480"/>
        <w:jc w:val="both"/>
        <w:rPr>
          <w:kern w:val="2"/>
        </w:rPr>
      </w:pPr>
      <w:r w:rsidRPr="00A52731">
        <w:rPr>
          <w:kern w:val="2"/>
        </w:rPr>
        <w:t>1000——</w:t>
      </w:r>
      <w:r w:rsidRPr="00A52731">
        <w:rPr>
          <w:kern w:val="2"/>
        </w:rPr>
        <w:t>单位转换。</w:t>
      </w:r>
      <w:r w:rsidRPr="00A52731">
        <w:rPr>
          <w:kern w:val="2"/>
        </w:rPr>
        <w:t xml:space="preserve"> </w:t>
      </w:r>
    </w:p>
    <w:p w:rsidR="00565385" w:rsidRPr="00A52731" w:rsidRDefault="00565385" w:rsidP="0096360E">
      <w:pPr>
        <w:widowControl w:val="0"/>
        <w:tabs>
          <w:tab w:val="left" w:pos="720"/>
        </w:tabs>
        <w:spacing w:line="360" w:lineRule="auto"/>
        <w:ind w:firstLineChars="200" w:firstLine="480"/>
        <w:jc w:val="both"/>
        <w:rPr>
          <w:kern w:val="2"/>
        </w:rPr>
      </w:pPr>
      <w:r w:rsidRPr="00A52731">
        <w:rPr>
          <w:kern w:val="2"/>
        </w:rPr>
        <w:t>计算结果以重复条件下获得的两次独立测定结果的算术平均值表示，保留</w:t>
      </w:r>
      <w:r w:rsidRPr="00A52731">
        <w:rPr>
          <w:rFonts w:hint="eastAsia"/>
          <w:kern w:val="2"/>
        </w:rPr>
        <w:t>三</w:t>
      </w:r>
      <w:r w:rsidRPr="00A52731">
        <w:rPr>
          <w:kern w:val="2"/>
        </w:rPr>
        <w:t>位有效数字。</w:t>
      </w:r>
      <w:r w:rsidRPr="00A52731">
        <w:rPr>
          <w:kern w:val="2"/>
        </w:rPr>
        <w:t xml:space="preserve"> </w:t>
      </w:r>
    </w:p>
    <w:p w:rsidR="00565385" w:rsidRPr="00A52731" w:rsidRDefault="00565385" w:rsidP="00565385">
      <w:pPr>
        <w:widowControl w:val="0"/>
        <w:tabs>
          <w:tab w:val="left" w:pos="720"/>
        </w:tabs>
        <w:spacing w:line="480" w:lineRule="auto"/>
        <w:jc w:val="both"/>
        <w:rPr>
          <w:rFonts w:ascii="黑体" w:eastAsia="黑体" w:hAnsi="黑体"/>
          <w:kern w:val="2"/>
        </w:rPr>
      </w:pPr>
      <w:r w:rsidRPr="00A52731">
        <w:rPr>
          <w:rFonts w:ascii="黑体" w:eastAsia="黑体" w:hAnsi="黑体"/>
          <w:kern w:val="2"/>
        </w:rPr>
        <w:t xml:space="preserve">7  </w:t>
      </w:r>
      <w:r w:rsidRPr="00A52731">
        <w:rPr>
          <w:rFonts w:ascii="黑体" w:eastAsia="黑体" w:hAnsi="黑体" w:hint="eastAsia"/>
          <w:kern w:val="2"/>
        </w:rPr>
        <w:t>精密度</w:t>
      </w:r>
    </w:p>
    <w:p w:rsidR="00565385" w:rsidRPr="00A52731" w:rsidRDefault="00565385" w:rsidP="0096360E">
      <w:pPr>
        <w:widowControl w:val="0"/>
        <w:tabs>
          <w:tab w:val="left" w:pos="720"/>
        </w:tabs>
        <w:spacing w:line="360" w:lineRule="auto"/>
        <w:ind w:firstLineChars="200" w:firstLine="480"/>
        <w:jc w:val="both"/>
        <w:rPr>
          <w:kern w:val="2"/>
        </w:rPr>
      </w:pPr>
      <w:r w:rsidRPr="00A52731">
        <w:rPr>
          <w:kern w:val="2"/>
        </w:rPr>
        <w:t>在重复性条件下获得的两次独立测定结果的绝对差值不超过算术平均值的</w:t>
      </w:r>
      <w:r w:rsidRPr="00A52731">
        <w:rPr>
          <w:kern w:val="2"/>
        </w:rPr>
        <w:t xml:space="preserve"> 10% </w:t>
      </w:r>
      <w:r w:rsidRPr="00A52731">
        <w:rPr>
          <w:kern w:val="2"/>
        </w:rPr>
        <w:t>。</w:t>
      </w:r>
      <w:r w:rsidRPr="00A52731">
        <w:rPr>
          <w:kern w:val="2"/>
        </w:rPr>
        <w:t xml:space="preserve"> </w:t>
      </w:r>
    </w:p>
    <w:p w:rsidR="00565385" w:rsidRPr="00A52731" w:rsidRDefault="00565385" w:rsidP="00565385">
      <w:pPr>
        <w:widowControl w:val="0"/>
        <w:tabs>
          <w:tab w:val="left" w:pos="720"/>
        </w:tabs>
        <w:spacing w:line="480" w:lineRule="auto"/>
        <w:jc w:val="both"/>
        <w:rPr>
          <w:rFonts w:ascii="黑体" w:eastAsia="黑体" w:hAnsi="黑体"/>
          <w:kern w:val="2"/>
        </w:rPr>
      </w:pPr>
      <w:r w:rsidRPr="00A52731">
        <w:rPr>
          <w:rFonts w:ascii="黑体" w:eastAsia="黑体" w:hAnsi="黑体"/>
          <w:kern w:val="2"/>
        </w:rPr>
        <w:t xml:space="preserve">8 其他 </w:t>
      </w:r>
    </w:p>
    <w:p w:rsidR="00565385" w:rsidRPr="00A52731" w:rsidRDefault="00565385" w:rsidP="0096360E">
      <w:pPr>
        <w:widowControl w:val="0"/>
        <w:spacing w:line="360" w:lineRule="auto"/>
        <w:ind w:firstLineChars="200" w:firstLine="480"/>
        <w:jc w:val="both"/>
        <w:rPr>
          <w:kern w:val="2"/>
        </w:rPr>
      </w:pPr>
      <w:r w:rsidRPr="00A52731">
        <w:rPr>
          <w:kern w:val="2"/>
        </w:rPr>
        <w:t>当称样量为</w:t>
      </w:r>
      <w:r w:rsidRPr="00A52731">
        <w:rPr>
          <w:rFonts w:hint="eastAsia"/>
          <w:kern w:val="2"/>
        </w:rPr>
        <w:t>1</w:t>
      </w:r>
      <w:r w:rsidRPr="00A52731">
        <w:rPr>
          <w:kern w:val="2"/>
        </w:rPr>
        <w:t xml:space="preserve"> g</w:t>
      </w:r>
      <w:r w:rsidRPr="00A52731">
        <w:rPr>
          <w:kern w:val="2"/>
        </w:rPr>
        <w:t>，定容体积为</w:t>
      </w:r>
      <w:r w:rsidRPr="00A52731">
        <w:rPr>
          <w:rFonts w:hint="eastAsia"/>
          <w:kern w:val="2"/>
        </w:rPr>
        <w:t xml:space="preserve">50 </w:t>
      </w:r>
      <w:r w:rsidRPr="00A52731">
        <w:rPr>
          <w:kern w:val="2"/>
        </w:rPr>
        <w:t>mL</w:t>
      </w:r>
      <w:r w:rsidRPr="00A52731">
        <w:rPr>
          <w:kern w:val="2"/>
        </w:rPr>
        <w:t>时，</w:t>
      </w:r>
      <w:r w:rsidRPr="00A52731">
        <w:rPr>
          <w:rFonts w:hint="eastAsia"/>
          <w:kern w:val="2"/>
        </w:rPr>
        <w:t>芦荟苷</w:t>
      </w:r>
      <w:r w:rsidRPr="00A52731">
        <w:rPr>
          <w:kern w:val="2"/>
        </w:rPr>
        <w:t>的定量限为</w:t>
      </w:r>
      <w:r w:rsidRPr="00A52731">
        <w:rPr>
          <w:kern w:val="2"/>
        </w:rPr>
        <w:t>0.</w:t>
      </w:r>
      <w:r w:rsidRPr="00A52731">
        <w:rPr>
          <w:rFonts w:hint="eastAsia"/>
          <w:kern w:val="2"/>
        </w:rPr>
        <w:t>0046</w:t>
      </w:r>
      <w:r w:rsidRPr="00A52731">
        <w:rPr>
          <w:kern w:val="2"/>
        </w:rPr>
        <w:t>g/</w:t>
      </w:r>
      <w:r w:rsidRPr="00A52731">
        <w:rPr>
          <w:rFonts w:hint="eastAsia"/>
          <w:kern w:val="2"/>
        </w:rPr>
        <w:t>100</w:t>
      </w:r>
      <w:r w:rsidRPr="00A52731">
        <w:rPr>
          <w:kern w:val="2"/>
        </w:rPr>
        <w:t>g</w:t>
      </w:r>
      <w:r w:rsidRPr="00A52731">
        <w:rPr>
          <w:kern w:val="2"/>
        </w:rPr>
        <w:t>。</w:t>
      </w:r>
    </w:p>
    <w:p w:rsidR="00565385" w:rsidRPr="0096360E" w:rsidRDefault="00565385" w:rsidP="0096360E">
      <w:pPr>
        <w:widowControl w:val="0"/>
        <w:spacing w:line="360" w:lineRule="auto"/>
        <w:ind w:firstLineChars="200" w:firstLine="480"/>
        <w:jc w:val="both"/>
        <w:rPr>
          <w:rFonts w:ascii="黑体" w:eastAsia="黑体" w:hAnsi="黑体"/>
          <w:b/>
          <w:kern w:val="2"/>
        </w:rPr>
      </w:pPr>
      <w:r w:rsidRPr="00A52731">
        <w:rPr>
          <w:kern w:val="2"/>
        </w:rPr>
        <w:br w:type="page"/>
      </w:r>
    </w:p>
    <w:p w:rsidR="00565385" w:rsidRPr="0096360E" w:rsidRDefault="00565385" w:rsidP="00565385">
      <w:pPr>
        <w:spacing w:before="100" w:beforeAutospacing="1" w:after="100" w:afterAutospacing="1"/>
        <w:jc w:val="center"/>
        <w:rPr>
          <w:rFonts w:ascii="黑体" w:eastAsia="黑体" w:hAnsi="黑体"/>
          <w:b/>
        </w:rPr>
      </w:pPr>
      <w:r w:rsidRPr="0096360E">
        <w:rPr>
          <w:rFonts w:ascii="黑体" w:eastAsia="黑体" w:hAnsi="黑体"/>
          <w:b/>
        </w:rPr>
        <w:lastRenderedPageBreak/>
        <w:t xml:space="preserve">附录 </w:t>
      </w:r>
      <w:r w:rsidRPr="0096360E">
        <w:rPr>
          <w:rFonts w:ascii="黑体" w:eastAsia="黑体" w:hAnsi="黑体" w:hint="eastAsia"/>
          <w:b/>
        </w:rPr>
        <w:t>A</w:t>
      </w:r>
      <w:r w:rsidRPr="0096360E">
        <w:rPr>
          <w:rFonts w:ascii="黑体" w:eastAsia="黑体" w:hAnsi="黑体"/>
          <w:b/>
        </w:rPr>
        <w:t xml:space="preserve"> </w:t>
      </w:r>
    </w:p>
    <w:p w:rsidR="00565385" w:rsidRPr="0096360E" w:rsidRDefault="00565385" w:rsidP="00565385">
      <w:pPr>
        <w:spacing w:before="100" w:beforeAutospacing="1" w:after="100" w:afterAutospacing="1"/>
        <w:jc w:val="center"/>
        <w:rPr>
          <w:rFonts w:ascii="黑体" w:eastAsia="黑体" w:hAnsi="黑体"/>
          <w:b/>
        </w:rPr>
      </w:pPr>
      <w:r w:rsidRPr="0096360E">
        <w:rPr>
          <w:rFonts w:ascii="黑体" w:eastAsia="黑体" w:hAnsi="黑体"/>
          <w:b/>
        </w:rPr>
        <w:t>标准溶液和试样溶液典型</w:t>
      </w:r>
      <w:r w:rsidRPr="0096360E">
        <w:rPr>
          <w:rFonts w:ascii="黑体" w:eastAsia="黑体" w:hAnsi="黑体" w:hint="eastAsia"/>
          <w:b/>
        </w:rPr>
        <w:t>液</w:t>
      </w:r>
      <w:r w:rsidRPr="0096360E">
        <w:rPr>
          <w:rFonts w:ascii="黑体" w:eastAsia="黑体" w:hAnsi="黑体"/>
          <w:b/>
        </w:rPr>
        <w:t>相色谱图</w:t>
      </w:r>
    </w:p>
    <w:p w:rsidR="00565385" w:rsidRPr="0096360E" w:rsidRDefault="00565385" w:rsidP="00565385">
      <w:pPr>
        <w:spacing w:before="100" w:beforeAutospacing="1" w:after="100" w:afterAutospacing="1"/>
      </w:pPr>
      <w:r w:rsidRPr="0096360E">
        <w:rPr>
          <w:rFonts w:hint="eastAsia"/>
        </w:rPr>
        <w:t>A</w:t>
      </w:r>
      <w:r w:rsidRPr="0096360E">
        <w:t xml:space="preserve">.1 </w:t>
      </w:r>
      <w:r w:rsidRPr="0096360E">
        <w:rPr>
          <w:rFonts w:hint="eastAsia"/>
        </w:rPr>
        <w:t>芦荟苷</w:t>
      </w:r>
      <w:r w:rsidRPr="0096360E">
        <w:rPr>
          <w:rFonts w:hAnsi="宋体"/>
        </w:rPr>
        <w:t>标准溶液色谱图，见图</w:t>
      </w:r>
      <w:r w:rsidRPr="0096360E">
        <w:t xml:space="preserve"> </w:t>
      </w:r>
      <w:r w:rsidRPr="0096360E">
        <w:rPr>
          <w:rFonts w:hint="eastAsia"/>
        </w:rPr>
        <w:t>A</w:t>
      </w:r>
      <w:r w:rsidRPr="0096360E">
        <w:t>.1</w:t>
      </w:r>
      <w:r w:rsidRPr="0096360E">
        <w:rPr>
          <w:rFonts w:hAnsi="宋体"/>
        </w:rPr>
        <w:t>。</w:t>
      </w:r>
      <w:r w:rsidRPr="0096360E">
        <w:t xml:space="preserve"> </w:t>
      </w:r>
    </w:p>
    <w:p w:rsidR="00565385" w:rsidRPr="0096360E" w:rsidRDefault="009C5BFA" w:rsidP="00565385">
      <w:pPr>
        <w:widowControl w:val="0"/>
        <w:jc w:val="center"/>
        <w:rPr>
          <w:kern w:val="2"/>
        </w:rPr>
      </w:pPr>
      <w:r w:rsidRPr="00A877EC">
        <w:rPr>
          <w:noProof/>
          <w:kern w:val="2"/>
        </w:rPr>
        <w:drawing>
          <wp:inline distT="0" distB="0" distL="0" distR="0">
            <wp:extent cx="4076700" cy="2047875"/>
            <wp:effectExtent l="0" t="0" r="0" b="0"/>
            <wp:docPr id="4" name="图片 9" descr="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2047875"/>
                    </a:xfrm>
                    <a:prstGeom prst="rect">
                      <a:avLst/>
                    </a:prstGeom>
                    <a:noFill/>
                    <a:ln>
                      <a:noFill/>
                    </a:ln>
                  </pic:spPr>
                </pic:pic>
              </a:graphicData>
            </a:graphic>
          </wp:inline>
        </w:drawing>
      </w:r>
    </w:p>
    <w:p w:rsidR="00565385" w:rsidRPr="0096360E" w:rsidRDefault="00565385" w:rsidP="00565385">
      <w:pPr>
        <w:spacing w:before="100" w:beforeAutospacing="1" w:after="100" w:afterAutospacing="1"/>
        <w:jc w:val="center"/>
        <w:rPr>
          <w:rFonts w:eastAsia="黑体"/>
        </w:rPr>
      </w:pPr>
      <w:r w:rsidRPr="0096360E">
        <w:rPr>
          <w:rFonts w:eastAsia="黑体" w:hAnsi="黑体"/>
        </w:rPr>
        <w:t>图</w:t>
      </w:r>
      <w:r w:rsidRPr="0096360E">
        <w:rPr>
          <w:rFonts w:eastAsia="黑体"/>
        </w:rPr>
        <w:t xml:space="preserve"> </w:t>
      </w:r>
      <w:r w:rsidRPr="0096360E">
        <w:rPr>
          <w:rFonts w:eastAsia="黑体" w:hint="eastAsia"/>
        </w:rPr>
        <w:t>A</w:t>
      </w:r>
      <w:r w:rsidRPr="0096360E">
        <w:rPr>
          <w:rFonts w:eastAsia="黑体"/>
        </w:rPr>
        <w:t>.1</w:t>
      </w:r>
      <w:r w:rsidRPr="0096360E">
        <w:rPr>
          <w:rFonts w:eastAsia="黑体" w:hint="eastAsia"/>
        </w:rPr>
        <w:t xml:space="preserve"> </w:t>
      </w:r>
      <w:r w:rsidRPr="0096360E">
        <w:rPr>
          <w:rFonts w:eastAsia="黑体" w:hint="eastAsia"/>
        </w:rPr>
        <w:t>芦荟苷</w:t>
      </w:r>
      <w:r w:rsidRPr="0096360E">
        <w:rPr>
          <w:rFonts w:eastAsia="黑体" w:hAnsi="黑体"/>
        </w:rPr>
        <w:t>标准溶液色谱图</w:t>
      </w:r>
    </w:p>
    <w:p w:rsidR="00565385" w:rsidRPr="0096360E" w:rsidRDefault="00565385" w:rsidP="00565385">
      <w:pPr>
        <w:spacing w:before="100" w:beforeAutospacing="1" w:after="100" w:afterAutospacing="1"/>
      </w:pPr>
      <w:r w:rsidRPr="0096360E">
        <w:rPr>
          <w:rFonts w:hint="eastAsia"/>
        </w:rPr>
        <w:t>A</w:t>
      </w:r>
      <w:r w:rsidRPr="0096360E">
        <w:t xml:space="preserve">.2 </w:t>
      </w:r>
      <w:r w:rsidRPr="0096360E">
        <w:rPr>
          <w:rFonts w:hAnsi="宋体"/>
        </w:rPr>
        <w:t>含有</w:t>
      </w:r>
      <w:r w:rsidRPr="0096360E">
        <w:rPr>
          <w:rFonts w:hint="eastAsia"/>
        </w:rPr>
        <w:t>芦荟苷</w:t>
      </w:r>
      <w:r w:rsidRPr="0096360E">
        <w:rPr>
          <w:rFonts w:hAnsi="宋体"/>
        </w:rPr>
        <w:t>的试样溶液色谱图，见图</w:t>
      </w:r>
      <w:r w:rsidRPr="0096360E">
        <w:t xml:space="preserve"> </w:t>
      </w:r>
      <w:r w:rsidRPr="0096360E">
        <w:rPr>
          <w:rFonts w:hint="eastAsia"/>
        </w:rPr>
        <w:t>A</w:t>
      </w:r>
      <w:r w:rsidRPr="0096360E">
        <w:t>.2</w:t>
      </w:r>
      <w:r w:rsidRPr="0096360E">
        <w:rPr>
          <w:rFonts w:hAnsi="宋体"/>
        </w:rPr>
        <w:t>。</w:t>
      </w:r>
      <w:r w:rsidRPr="0096360E">
        <w:t xml:space="preserve"> </w:t>
      </w:r>
    </w:p>
    <w:p w:rsidR="00565385" w:rsidRPr="0096360E" w:rsidRDefault="009C5BFA" w:rsidP="00565385">
      <w:pPr>
        <w:widowControl w:val="0"/>
        <w:jc w:val="center"/>
        <w:rPr>
          <w:kern w:val="2"/>
        </w:rPr>
      </w:pPr>
      <w:r w:rsidRPr="00A877EC">
        <w:rPr>
          <w:noProof/>
          <w:kern w:val="2"/>
        </w:rPr>
        <w:drawing>
          <wp:inline distT="0" distB="0" distL="0" distR="0">
            <wp:extent cx="4076700" cy="2028825"/>
            <wp:effectExtent l="0" t="0" r="0" b="0"/>
            <wp:docPr id="5" name="图片 10" descr="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2028825"/>
                    </a:xfrm>
                    <a:prstGeom prst="rect">
                      <a:avLst/>
                    </a:prstGeom>
                    <a:noFill/>
                    <a:ln>
                      <a:noFill/>
                    </a:ln>
                  </pic:spPr>
                </pic:pic>
              </a:graphicData>
            </a:graphic>
          </wp:inline>
        </w:drawing>
      </w:r>
    </w:p>
    <w:p w:rsidR="00565385" w:rsidRPr="0096360E" w:rsidRDefault="00565385" w:rsidP="00565385">
      <w:pPr>
        <w:spacing w:before="100" w:beforeAutospacing="1" w:after="100" w:afterAutospacing="1"/>
        <w:jc w:val="center"/>
        <w:rPr>
          <w:rFonts w:eastAsia="黑体"/>
        </w:rPr>
      </w:pPr>
      <w:r w:rsidRPr="0096360E">
        <w:rPr>
          <w:rFonts w:eastAsia="黑体" w:hAnsi="黑体"/>
        </w:rPr>
        <w:t>图</w:t>
      </w:r>
      <w:r w:rsidRPr="0096360E">
        <w:rPr>
          <w:rFonts w:eastAsia="黑体"/>
        </w:rPr>
        <w:t xml:space="preserve"> </w:t>
      </w:r>
      <w:r w:rsidRPr="0096360E">
        <w:rPr>
          <w:rFonts w:eastAsia="黑体" w:hint="eastAsia"/>
        </w:rPr>
        <w:t>A</w:t>
      </w:r>
      <w:r w:rsidRPr="0096360E">
        <w:rPr>
          <w:rFonts w:eastAsia="黑体"/>
        </w:rPr>
        <w:t xml:space="preserve">.2 </w:t>
      </w:r>
      <w:r w:rsidRPr="0096360E">
        <w:rPr>
          <w:rFonts w:eastAsia="黑体" w:hAnsi="黑体"/>
        </w:rPr>
        <w:t>含有</w:t>
      </w:r>
      <w:r w:rsidRPr="0096360E">
        <w:rPr>
          <w:rFonts w:eastAsia="黑体" w:hint="eastAsia"/>
        </w:rPr>
        <w:t>芦荟苷</w:t>
      </w:r>
      <w:r w:rsidRPr="0096360E">
        <w:rPr>
          <w:rFonts w:eastAsia="黑体" w:hAnsi="黑体"/>
        </w:rPr>
        <w:t>的试样溶液色谱图</w:t>
      </w:r>
    </w:p>
    <w:p w:rsidR="00565385" w:rsidRPr="0096360E" w:rsidRDefault="00565385" w:rsidP="00565385">
      <w:pPr>
        <w:widowControl w:val="0"/>
        <w:tabs>
          <w:tab w:val="left" w:pos="720"/>
        </w:tabs>
        <w:spacing w:line="480" w:lineRule="auto"/>
        <w:jc w:val="both"/>
        <w:rPr>
          <w:rFonts w:ascii="黑体" w:eastAsia="黑体" w:hAnsi="黑体"/>
          <w:b/>
          <w:kern w:val="2"/>
        </w:rPr>
      </w:pPr>
    </w:p>
    <w:p w:rsidR="00CA558C" w:rsidRPr="0096360E" w:rsidRDefault="00CA558C" w:rsidP="00CA558C">
      <w:pPr>
        <w:widowControl w:val="0"/>
        <w:tabs>
          <w:tab w:val="left" w:pos="180"/>
        </w:tabs>
        <w:jc w:val="center"/>
        <w:rPr>
          <w:b/>
          <w:kern w:val="2"/>
        </w:rPr>
      </w:pPr>
    </w:p>
    <w:p w:rsidR="002F08E2" w:rsidRPr="0096360E" w:rsidRDefault="00CA558C" w:rsidP="00E45608">
      <w:pPr>
        <w:widowControl w:val="0"/>
        <w:spacing w:line="440" w:lineRule="exact"/>
        <w:jc w:val="center"/>
        <w:outlineLvl w:val="1"/>
        <w:rPr>
          <w:rFonts w:ascii="黑体" w:eastAsia="黑体" w:hAnsi="黑体"/>
          <w:kern w:val="2"/>
          <w:sz w:val="28"/>
        </w:rPr>
      </w:pPr>
      <w:r w:rsidRPr="0096360E">
        <w:rPr>
          <w:b/>
          <w:kern w:val="2"/>
        </w:rPr>
        <w:br w:type="page"/>
      </w:r>
      <w:bookmarkStart w:id="25" w:name="_Toc10938790"/>
      <w:r w:rsidR="002F08E2" w:rsidRPr="0096360E">
        <w:rPr>
          <w:rFonts w:ascii="黑体" w:eastAsia="黑体" w:hAnsi="黑体" w:hint="eastAsia"/>
          <w:kern w:val="2"/>
          <w:sz w:val="28"/>
        </w:rPr>
        <w:lastRenderedPageBreak/>
        <w:t>四、保健食品中肉碱的测定</w:t>
      </w:r>
      <w:bookmarkEnd w:id="25"/>
    </w:p>
    <w:p w:rsidR="002F08E2" w:rsidRPr="0096360E" w:rsidRDefault="002F08E2"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carni</w:t>
      </w:r>
      <w:r w:rsidRPr="0096360E">
        <w:rPr>
          <w:rFonts w:ascii="黑体" w:eastAsia="黑体" w:hAnsi="黑体" w:hint="eastAsia"/>
          <w:kern w:val="2"/>
          <w:sz w:val="28"/>
        </w:rPr>
        <w:t>tin</w:t>
      </w:r>
      <w:r w:rsidRPr="0096360E">
        <w:rPr>
          <w:rFonts w:ascii="黑体" w:eastAsia="黑体" w:hAnsi="黑体"/>
          <w:kern w:val="2"/>
          <w:sz w:val="28"/>
        </w:rPr>
        <w:t>e in health food</w:t>
      </w:r>
    </w:p>
    <w:p w:rsidR="002F08E2" w:rsidRPr="0096360E" w:rsidRDefault="009C5BFA" w:rsidP="002F08E2">
      <w:pPr>
        <w:widowControl w:val="0"/>
        <w:spacing w:line="440" w:lineRule="exact"/>
        <w:rPr>
          <w:b/>
          <w:kern w:val="2"/>
        </w:rPr>
      </w:pPr>
      <w:r w:rsidRPr="0096360E">
        <w:rPr>
          <w:rFonts w:eastAsia="方正小标宋简体"/>
          <w:noProof/>
          <w:kern w:val="2"/>
        </w:rPr>
        <mc:AlternateContent>
          <mc:Choice Requires="wps">
            <w:drawing>
              <wp:anchor distT="0" distB="0" distL="114300" distR="114300" simplePos="0" relativeHeight="251663360" behindDoc="0" locked="0" layoutInCell="1" allowOverlap="1">
                <wp:simplePos x="0" y="0"/>
                <wp:positionH relativeFrom="column">
                  <wp:posOffset>-37465</wp:posOffset>
                </wp:positionH>
                <wp:positionV relativeFrom="paragraph">
                  <wp:posOffset>36195</wp:posOffset>
                </wp:positionV>
                <wp:extent cx="5372100" cy="0"/>
                <wp:effectExtent l="10160" t="13970" r="8890" b="5080"/>
                <wp:wrapNone/>
                <wp:docPr id="2123" name="直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AC9B0" id="直线 116"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85pt" to="420.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"/>
            </w:pict>
          </mc:Fallback>
        </mc:AlternateContent>
      </w:r>
    </w:p>
    <w:p w:rsidR="002F08E2" w:rsidRPr="00A52731" w:rsidRDefault="002F08E2" w:rsidP="002F08E2">
      <w:pPr>
        <w:widowControl w:val="0"/>
        <w:spacing w:line="480" w:lineRule="auto"/>
        <w:jc w:val="both"/>
        <w:rPr>
          <w:rFonts w:ascii="黑体" w:eastAsia="黑体" w:hAnsi="黑体"/>
          <w:bCs/>
          <w:kern w:val="2"/>
        </w:rPr>
      </w:pPr>
      <w:r w:rsidRPr="00A52731">
        <w:rPr>
          <w:rFonts w:ascii="黑体" w:eastAsia="黑体" w:hAnsi="黑体"/>
          <w:bCs/>
          <w:kern w:val="2"/>
        </w:rPr>
        <w:t>1</w:t>
      </w:r>
      <w:r w:rsidRPr="00A52731">
        <w:rPr>
          <w:rFonts w:ascii="黑体" w:eastAsia="黑体" w:hAnsi="黑体" w:hint="eastAsia"/>
          <w:bCs/>
          <w:kern w:val="2"/>
        </w:rPr>
        <w:t>范围</w:t>
      </w:r>
    </w:p>
    <w:p w:rsidR="002F08E2" w:rsidRPr="00A52731" w:rsidRDefault="002F08E2" w:rsidP="0096360E">
      <w:pPr>
        <w:spacing w:line="440" w:lineRule="exact"/>
        <w:ind w:firstLineChars="200" w:firstLine="480"/>
        <w:jc w:val="both"/>
      </w:pPr>
      <w:r w:rsidRPr="00A52731">
        <w:rPr>
          <w:rFonts w:hint="eastAsia"/>
        </w:rPr>
        <w:t>本方法规定了保健食品中肉碱的液相色谱测定方法。</w:t>
      </w:r>
    </w:p>
    <w:p w:rsidR="002F08E2" w:rsidRPr="00A52731" w:rsidRDefault="002F08E2" w:rsidP="0096360E">
      <w:pPr>
        <w:spacing w:line="440" w:lineRule="exact"/>
        <w:ind w:firstLineChars="200" w:firstLine="480"/>
        <w:jc w:val="both"/>
      </w:pPr>
      <w:r w:rsidRPr="00A52731">
        <w:t>本方法适用于以肉碱为主要原料的保健食品中肉碱的测定。</w:t>
      </w:r>
    </w:p>
    <w:p w:rsidR="002F08E2" w:rsidRPr="00A52731" w:rsidRDefault="002F08E2" w:rsidP="002F08E2">
      <w:pPr>
        <w:widowControl w:val="0"/>
        <w:spacing w:line="480" w:lineRule="auto"/>
        <w:jc w:val="both"/>
        <w:rPr>
          <w:rFonts w:ascii="黑体" w:eastAsia="黑体" w:hAnsi="黑体"/>
          <w:bCs/>
          <w:kern w:val="2"/>
        </w:rPr>
      </w:pPr>
      <w:r w:rsidRPr="00A52731">
        <w:rPr>
          <w:rFonts w:ascii="黑体" w:eastAsia="黑体" w:hAnsi="黑体"/>
          <w:bCs/>
          <w:kern w:val="2"/>
        </w:rPr>
        <w:t>2</w:t>
      </w:r>
      <w:r w:rsidRPr="00A52731">
        <w:rPr>
          <w:rFonts w:ascii="黑体" w:eastAsia="黑体" w:hAnsi="黑体" w:hint="eastAsia"/>
          <w:bCs/>
          <w:kern w:val="2"/>
        </w:rPr>
        <w:t>原理</w:t>
      </w:r>
    </w:p>
    <w:p w:rsidR="002F08E2" w:rsidRPr="00A52731" w:rsidRDefault="002F08E2" w:rsidP="0096360E">
      <w:pPr>
        <w:widowControl w:val="0"/>
        <w:spacing w:line="360" w:lineRule="auto"/>
        <w:ind w:firstLineChars="200" w:firstLine="480"/>
        <w:jc w:val="both"/>
        <w:rPr>
          <w:kern w:val="2"/>
        </w:rPr>
      </w:pPr>
      <w:r w:rsidRPr="00A52731">
        <w:rPr>
          <w:rFonts w:hint="eastAsia"/>
          <w:kern w:val="2"/>
        </w:rPr>
        <w:t>试样中的肉碱以</w:t>
      </w:r>
      <w:r w:rsidRPr="00A52731">
        <w:rPr>
          <w:kern w:val="2"/>
        </w:rPr>
        <w:t>0.5mmol/L</w:t>
      </w:r>
      <w:r w:rsidRPr="00A52731">
        <w:rPr>
          <w:rFonts w:hint="eastAsia"/>
          <w:kern w:val="2"/>
        </w:rPr>
        <w:t>的盐酸溶液经超声提取，反相色谱分离，以标准品的保留时间定性，外标法定量。</w:t>
      </w:r>
    </w:p>
    <w:p w:rsidR="002F08E2" w:rsidRPr="00A52731" w:rsidRDefault="002F08E2" w:rsidP="002F08E2">
      <w:pPr>
        <w:widowControl w:val="0"/>
        <w:spacing w:line="480" w:lineRule="auto"/>
        <w:jc w:val="both"/>
        <w:rPr>
          <w:rFonts w:ascii="黑体" w:eastAsia="黑体" w:hAnsi="黑体"/>
          <w:bCs/>
          <w:kern w:val="2"/>
        </w:rPr>
      </w:pPr>
      <w:r w:rsidRPr="00A52731">
        <w:rPr>
          <w:rFonts w:ascii="黑体" w:eastAsia="黑体" w:hAnsi="黑体"/>
          <w:bCs/>
          <w:kern w:val="2"/>
        </w:rPr>
        <w:t>3</w:t>
      </w:r>
      <w:r w:rsidRPr="00A52731">
        <w:rPr>
          <w:rFonts w:ascii="黑体" w:eastAsia="黑体" w:hAnsi="黑体" w:hint="eastAsia"/>
          <w:bCs/>
          <w:kern w:val="2"/>
        </w:rPr>
        <w:t>试剂和材料</w:t>
      </w:r>
    </w:p>
    <w:p w:rsidR="002F08E2" w:rsidRPr="00A52731" w:rsidRDefault="002F08E2" w:rsidP="0096360E">
      <w:pPr>
        <w:widowControl w:val="0"/>
        <w:spacing w:line="360" w:lineRule="auto"/>
        <w:ind w:firstLineChars="200" w:firstLine="480"/>
        <w:jc w:val="both"/>
        <w:rPr>
          <w:kern w:val="2"/>
        </w:rPr>
      </w:pPr>
      <w:r w:rsidRPr="00A52731">
        <w:rPr>
          <w:rFonts w:hint="eastAsia"/>
          <w:kern w:val="2"/>
        </w:rPr>
        <w:t>注：除非另有说明，本方法所用试剂均为分析纯，水为</w:t>
      </w:r>
      <w:r w:rsidRPr="00A52731">
        <w:rPr>
          <w:kern w:val="2"/>
        </w:rPr>
        <w:t>GB/T 6682</w:t>
      </w:r>
      <w:r w:rsidRPr="00A52731">
        <w:rPr>
          <w:rFonts w:hint="eastAsia"/>
          <w:kern w:val="2"/>
        </w:rPr>
        <w:t>规定的一级水。</w:t>
      </w:r>
    </w:p>
    <w:p w:rsidR="002F08E2" w:rsidRPr="00A52731" w:rsidRDefault="002F08E2" w:rsidP="002F08E2">
      <w:pPr>
        <w:spacing w:line="276" w:lineRule="auto"/>
        <w:rPr>
          <w:rFonts w:ascii="黑体" w:eastAsia="黑体" w:hAnsi="黑体"/>
          <w:bCs/>
          <w:kern w:val="2"/>
        </w:rPr>
      </w:pPr>
      <w:r w:rsidRPr="00A52731">
        <w:rPr>
          <w:rFonts w:ascii="黑体" w:eastAsia="黑体" w:hAnsi="黑体"/>
          <w:bCs/>
          <w:kern w:val="2"/>
        </w:rPr>
        <w:t>3.1</w:t>
      </w:r>
      <w:r w:rsidRPr="00A52731">
        <w:rPr>
          <w:rFonts w:ascii="黑体" w:eastAsia="黑体" w:hAnsi="黑体" w:hint="eastAsia"/>
          <w:bCs/>
          <w:kern w:val="2"/>
        </w:rPr>
        <w:t xml:space="preserve">  试剂</w:t>
      </w:r>
    </w:p>
    <w:p w:rsidR="002F08E2" w:rsidRPr="00A52731" w:rsidRDefault="002F08E2" w:rsidP="002F08E2">
      <w:pPr>
        <w:spacing w:line="360" w:lineRule="auto"/>
      </w:pPr>
      <w:r w:rsidRPr="00A52731">
        <w:rPr>
          <w:rFonts w:ascii="黑体" w:eastAsia="黑体" w:hAnsi="黑体"/>
        </w:rPr>
        <w:t xml:space="preserve">3.1.1 </w:t>
      </w:r>
      <w:r w:rsidRPr="00A52731">
        <w:t>磷酸氢二钾</w:t>
      </w:r>
      <w:r w:rsidRPr="00A52731">
        <w:rPr>
          <w:rFonts w:hint="eastAsia"/>
        </w:rPr>
        <w:t>(K</w:t>
      </w:r>
      <w:r w:rsidRPr="00A52731">
        <w:rPr>
          <w:rFonts w:hint="eastAsia"/>
          <w:vertAlign w:val="subscript"/>
        </w:rPr>
        <w:t>2</w:t>
      </w:r>
      <w:r w:rsidRPr="00A52731">
        <w:rPr>
          <w:rFonts w:hint="eastAsia"/>
        </w:rPr>
        <w:t>HPO</w:t>
      </w:r>
      <w:r w:rsidRPr="00A52731">
        <w:rPr>
          <w:rFonts w:hint="eastAsia"/>
          <w:vertAlign w:val="subscript"/>
        </w:rPr>
        <w:t>4</w:t>
      </w:r>
      <w:r w:rsidRPr="00A52731">
        <w:rPr>
          <w:rFonts w:hint="eastAsia"/>
        </w:rPr>
        <w:t>)</w:t>
      </w:r>
      <w:r w:rsidRPr="00A52731">
        <w:t>。</w:t>
      </w:r>
    </w:p>
    <w:p w:rsidR="002F08E2" w:rsidRPr="00A52731" w:rsidRDefault="002F08E2" w:rsidP="002F08E2">
      <w:pPr>
        <w:spacing w:line="360" w:lineRule="auto"/>
      </w:pPr>
      <w:r w:rsidRPr="00A52731">
        <w:rPr>
          <w:rFonts w:ascii="黑体" w:eastAsia="黑体" w:hAnsi="黑体"/>
        </w:rPr>
        <w:t>3.1.2</w:t>
      </w:r>
      <w:r w:rsidRPr="00A52731">
        <w:rPr>
          <w:rFonts w:ascii="宋体" w:hAnsi="宋体" w:hint="eastAsia"/>
        </w:rPr>
        <w:t xml:space="preserve"> </w:t>
      </w:r>
      <w:r w:rsidRPr="00A52731">
        <w:t>辛烷磺酸钠</w:t>
      </w:r>
      <w:r w:rsidRPr="00A52731">
        <w:rPr>
          <w:rFonts w:hint="eastAsia"/>
        </w:rPr>
        <w:t>(C</w:t>
      </w:r>
      <w:r w:rsidRPr="00A52731">
        <w:rPr>
          <w:vertAlign w:val="subscript"/>
        </w:rPr>
        <w:t>8</w:t>
      </w:r>
      <w:r w:rsidRPr="00A52731">
        <w:rPr>
          <w:rFonts w:hint="eastAsia"/>
        </w:rPr>
        <w:t>H</w:t>
      </w:r>
      <w:r w:rsidRPr="00A52731">
        <w:rPr>
          <w:vertAlign w:val="subscript"/>
        </w:rPr>
        <w:t>19</w:t>
      </w:r>
      <w:r w:rsidRPr="00A52731">
        <w:rPr>
          <w:rFonts w:hint="eastAsia"/>
        </w:rPr>
        <w:t>NaO</w:t>
      </w:r>
      <w:r w:rsidRPr="00A52731">
        <w:rPr>
          <w:vertAlign w:val="subscript"/>
        </w:rPr>
        <w:t>3</w:t>
      </w:r>
      <w:r w:rsidRPr="00A52731">
        <w:rPr>
          <w:rFonts w:hint="eastAsia"/>
        </w:rPr>
        <w:t>S)</w:t>
      </w:r>
      <w:r w:rsidRPr="00A52731">
        <w:t>。</w:t>
      </w:r>
    </w:p>
    <w:p w:rsidR="002F08E2" w:rsidRPr="00A52731" w:rsidRDefault="002F08E2" w:rsidP="002F08E2">
      <w:pPr>
        <w:spacing w:line="360" w:lineRule="auto"/>
      </w:pPr>
      <w:r w:rsidRPr="00A52731">
        <w:rPr>
          <w:rFonts w:ascii="黑体" w:eastAsia="黑体" w:hAnsi="黑体"/>
        </w:rPr>
        <w:t xml:space="preserve">3.1.3 </w:t>
      </w:r>
      <w:r w:rsidRPr="00A52731">
        <w:rPr>
          <w:rFonts w:hint="eastAsia"/>
        </w:rPr>
        <w:t>盐酸</w:t>
      </w:r>
      <w:r w:rsidRPr="00A52731">
        <w:rPr>
          <w:rFonts w:hint="eastAsia"/>
        </w:rPr>
        <w:t>(HCl)</w:t>
      </w:r>
      <w:r w:rsidRPr="00A52731">
        <w:rPr>
          <w:rFonts w:hint="eastAsia"/>
        </w:rPr>
        <w:t>。</w:t>
      </w:r>
    </w:p>
    <w:p w:rsidR="002F08E2" w:rsidRPr="00A52731" w:rsidRDefault="002F08E2" w:rsidP="002F08E2">
      <w:pPr>
        <w:spacing w:line="360" w:lineRule="auto"/>
      </w:pPr>
      <w:r w:rsidRPr="00A52731">
        <w:rPr>
          <w:rFonts w:ascii="黑体" w:eastAsia="黑体" w:hAnsi="黑体"/>
        </w:rPr>
        <w:t xml:space="preserve">3.1.4 </w:t>
      </w:r>
      <w:r w:rsidRPr="00A52731">
        <w:rPr>
          <w:rFonts w:hint="eastAsia"/>
        </w:rPr>
        <w:t>磷酸</w:t>
      </w:r>
      <w:r w:rsidRPr="00A52731">
        <w:rPr>
          <w:rFonts w:hint="eastAsia"/>
        </w:rPr>
        <w:t>(H</w:t>
      </w:r>
      <w:r w:rsidRPr="00A52731">
        <w:rPr>
          <w:vertAlign w:val="subscript"/>
        </w:rPr>
        <w:t>3</w:t>
      </w:r>
      <w:r w:rsidRPr="00A52731">
        <w:rPr>
          <w:rFonts w:hint="eastAsia"/>
        </w:rPr>
        <w:t>PO</w:t>
      </w:r>
      <w:r w:rsidRPr="00A52731">
        <w:rPr>
          <w:vertAlign w:val="subscript"/>
        </w:rPr>
        <w:t>4</w:t>
      </w:r>
      <w:r w:rsidRPr="00A52731">
        <w:rPr>
          <w:rFonts w:hint="eastAsia"/>
        </w:rPr>
        <w:t>)</w:t>
      </w:r>
      <w:r w:rsidRPr="00A52731">
        <w:rPr>
          <w:rFonts w:hint="eastAsia"/>
        </w:rPr>
        <w:t>。</w:t>
      </w:r>
    </w:p>
    <w:p w:rsidR="002F08E2" w:rsidRPr="00A52731" w:rsidRDefault="002F08E2" w:rsidP="002F08E2">
      <w:pPr>
        <w:spacing w:line="360" w:lineRule="auto"/>
      </w:pPr>
      <w:r w:rsidRPr="00A52731">
        <w:rPr>
          <w:rFonts w:ascii="黑体" w:eastAsia="黑体" w:hAnsi="黑体"/>
        </w:rPr>
        <w:t>3.1.5</w:t>
      </w:r>
      <w:r w:rsidRPr="00A52731">
        <w:rPr>
          <w:rFonts w:hint="eastAsia"/>
        </w:rPr>
        <w:t>硅藻土</w:t>
      </w:r>
      <w:r w:rsidRPr="00A52731">
        <w:rPr>
          <w:rFonts w:hint="eastAsia"/>
        </w:rPr>
        <w:t>(SiO</w:t>
      </w:r>
      <w:r w:rsidRPr="00A52731">
        <w:rPr>
          <w:vertAlign w:val="subscript"/>
        </w:rPr>
        <w:t>2</w:t>
      </w:r>
      <w:r w:rsidRPr="00A52731">
        <w:rPr>
          <w:rFonts w:hint="eastAsia"/>
        </w:rPr>
        <w:t>)</w:t>
      </w:r>
      <w:r w:rsidRPr="00A52731">
        <w:rPr>
          <w:rFonts w:hint="eastAsia"/>
        </w:rPr>
        <w:t>：化学纯。</w:t>
      </w:r>
    </w:p>
    <w:p w:rsidR="002F08E2" w:rsidRPr="00A52731" w:rsidRDefault="002F08E2" w:rsidP="002F08E2">
      <w:pPr>
        <w:spacing w:line="360" w:lineRule="auto"/>
      </w:pPr>
      <w:r w:rsidRPr="00A52731">
        <w:rPr>
          <w:rFonts w:ascii="黑体" w:eastAsia="黑体" w:hAnsi="黑体"/>
        </w:rPr>
        <w:t>3.1.6</w:t>
      </w:r>
      <w:r w:rsidRPr="00A52731">
        <w:t>乙腈</w:t>
      </w:r>
      <w:r w:rsidRPr="00A52731">
        <w:rPr>
          <w:rFonts w:hint="eastAsia"/>
        </w:rPr>
        <w:t>(C</w:t>
      </w:r>
      <w:r w:rsidRPr="00A52731">
        <w:rPr>
          <w:vertAlign w:val="subscript"/>
        </w:rPr>
        <w:t>2</w:t>
      </w:r>
      <w:r w:rsidRPr="00A52731">
        <w:rPr>
          <w:rFonts w:hint="eastAsia"/>
        </w:rPr>
        <w:t>H</w:t>
      </w:r>
      <w:r w:rsidRPr="00A52731">
        <w:rPr>
          <w:vertAlign w:val="subscript"/>
        </w:rPr>
        <w:t>3</w:t>
      </w:r>
      <w:r w:rsidRPr="00A52731">
        <w:t>N</w:t>
      </w:r>
      <w:r w:rsidRPr="00A52731">
        <w:rPr>
          <w:rFonts w:hint="eastAsia"/>
        </w:rPr>
        <w:t>)</w:t>
      </w:r>
      <w:r w:rsidRPr="00A52731">
        <w:t>：色谱纯</w:t>
      </w:r>
      <w:r w:rsidRPr="00A52731">
        <w:rPr>
          <w:rFonts w:hint="eastAsia"/>
        </w:rPr>
        <w:t>。</w:t>
      </w:r>
    </w:p>
    <w:p w:rsidR="002F08E2" w:rsidRPr="00A52731" w:rsidRDefault="002F08E2" w:rsidP="002F08E2">
      <w:pPr>
        <w:spacing w:line="276" w:lineRule="auto"/>
        <w:rPr>
          <w:rFonts w:ascii="黑体" w:eastAsia="黑体" w:hAnsi="黑体"/>
          <w:bCs/>
          <w:kern w:val="2"/>
        </w:rPr>
      </w:pPr>
      <w:r w:rsidRPr="00A52731">
        <w:rPr>
          <w:rFonts w:ascii="黑体" w:eastAsia="黑体" w:hAnsi="黑体"/>
          <w:bCs/>
          <w:kern w:val="2"/>
        </w:rPr>
        <w:t xml:space="preserve">3.2  </w:t>
      </w:r>
      <w:r w:rsidRPr="00A52731">
        <w:rPr>
          <w:rFonts w:ascii="黑体" w:eastAsia="黑体" w:hAnsi="黑体" w:hint="eastAsia"/>
          <w:bCs/>
          <w:kern w:val="2"/>
        </w:rPr>
        <w:t>试剂配制</w:t>
      </w:r>
    </w:p>
    <w:p w:rsidR="002F08E2" w:rsidRPr="00A52731" w:rsidRDefault="002F08E2" w:rsidP="002F08E2">
      <w:pPr>
        <w:spacing w:line="360" w:lineRule="auto"/>
        <w:jc w:val="both"/>
      </w:pPr>
      <w:r w:rsidRPr="00A52731">
        <w:rPr>
          <w:rFonts w:ascii="黑体" w:eastAsia="黑体" w:hAnsi="黑体"/>
        </w:rPr>
        <w:t xml:space="preserve">3.2.1  </w:t>
      </w:r>
      <w:r w:rsidRPr="00A52731">
        <w:rPr>
          <w:rFonts w:hint="eastAsia"/>
        </w:rPr>
        <w:t>盐酸溶液</w:t>
      </w:r>
      <w:r w:rsidRPr="00A52731">
        <w:rPr>
          <w:rFonts w:hint="eastAsia"/>
        </w:rPr>
        <w:t>(0.50 mmol/L)</w:t>
      </w:r>
      <w:r w:rsidRPr="00A52731">
        <w:rPr>
          <w:rFonts w:hint="eastAsia"/>
        </w:rPr>
        <w:t>：吸取</w:t>
      </w:r>
      <w:r w:rsidRPr="00A52731">
        <w:rPr>
          <w:rFonts w:hint="eastAsia"/>
        </w:rPr>
        <w:t>4.2mL</w:t>
      </w:r>
      <w:r w:rsidRPr="00A52731">
        <w:rPr>
          <w:rFonts w:hint="eastAsia"/>
        </w:rPr>
        <w:t>盐酸，用水稀释并定容至</w:t>
      </w:r>
      <w:r w:rsidRPr="00A52731">
        <w:rPr>
          <w:rFonts w:hint="eastAsia"/>
        </w:rPr>
        <w:t>100mL</w:t>
      </w:r>
      <w:r w:rsidRPr="00A52731">
        <w:rPr>
          <w:rFonts w:hint="eastAsia"/>
        </w:rPr>
        <w:t>。再吸取上述溶液</w:t>
      </w:r>
      <w:r w:rsidRPr="00A52731">
        <w:rPr>
          <w:rFonts w:hint="eastAsia"/>
        </w:rPr>
        <w:t>1mL</w:t>
      </w:r>
      <w:r w:rsidRPr="00A52731">
        <w:rPr>
          <w:rFonts w:hint="eastAsia"/>
        </w:rPr>
        <w:t>，用水稀释并定容至</w:t>
      </w:r>
      <w:r w:rsidRPr="00A52731">
        <w:rPr>
          <w:rFonts w:hint="eastAsia"/>
        </w:rPr>
        <w:t>1L</w:t>
      </w:r>
      <w:r w:rsidRPr="00A52731">
        <w:rPr>
          <w:rFonts w:hint="eastAsia"/>
        </w:rPr>
        <w:t>。</w:t>
      </w:r>
    </w:p>
    <w:p w:rsidR="002F08E2" w:rsidRPr="00A52731" w:rsidRDefault="002F08E2" w:rsidP="002F08E2">
      <w:pPr>
        <w:spacing w:line="360" w:lineRule="auto"/>
        <w:jc w:val="both"/>
      </w:pPr>
      <w:r w:rsidRPr="00A52731">
        <w:rPr>
          <w:rFonts w:ascii="黑体" w:eastAsia="黑体" w:hAnsi="黑体"/>
        </w:rPr>
        <w:t xml:space="preserve">3.2.2  </w:t>
      </w:r>
      <w:r w:rsidRPr="00A52731">
        <w:rPr>
          <w:rFonts w:hint="eastAsia"/>
        </w:rPr>
        <w:t>缓冲盐溶液：分别称取</w:t>
      </w:r>
      <w:r w:rsidRPr="00A52731">
        <w:rPr>
          <w:rFonts w:hint="eastAsia"/>
        </w:rPr>
        <w:t>8.7g</w:t>
      </w:r>
      <w:r w:rsidRPr="00A52731">
        <w:rPr>
          <w:rFonts w:hint="eastAsia"/>
        </w:rPr>
        <w:t>磷酸氢二钾和</w:t>
      </w:r>
      <w:r w:rsidRPr="00A52731">
        <w:rPr>
          <w:rFonts w:hint="eastAsia"/>
        </w:rPr>
        <w:t>0.4325g</w:t>
      </w:r>
      <w:r w:rsidRPr="00A52731">
        <w:rPr>
          <w:rFonts w:hint="eastAsia"/>
        </w:rPr>
        <w:t>辛烷磺酸钠，用水溶解并稀释至</w:t>
      </w:r>
      <w:r w:rsidRPr="00A52731">
        <w:rPr>
          <w:rFonts w:hint="eastAsia"/>
        </w:rPr>
        <w:t>1L</w:t>
      </w:r>
      <w:r w:rsidRPr="00A52731">
        <w:rPr>
          <w:rFonts w:hint="eastAsia"/>
        </w:rPr>
        <w:t>，用磷酸调至</w:t>
      </w:r>
      <w:r w:rsidRPr="00A52731">
        <w:rPr>
          <w:rFonts w:hint="eastAsia"/>
        </w:rPr>
        <w:t>pH2.5</w:t>
      </w:r>
      <w:r w:rsidRPr="00A52731">
        <w:rPr>
          <w:rFonts w:hint="eastAsia"/>
        </w:rPr>
        <w:t>。</w:t>
      </w:r>
    </w:p>
    <w:p w:rsidR="002F08E2" w:rsidRPr="00A52731" w:rsidRDefault="002F08E2" w:rsidP="002F08E2">
      <w:pPr>
        <w:spacing w:line="276" w:lineRule="auto"/>
        <w:rPr>
          <w:rFonts w:ascii="黑体" w:eastAsia="黑体" w:hAnsi="黑体"/>
          <w:bCs/>
          <w:kern w:val="2"/>
        </w:rPr>
      </w:pPr>
      <w:r w:rsidRPr="00A52731">
        <w:rPr>
          <w:rFonts w:ascii="黑体" w:eastAsia="黑体" w:hAnsi="黑体"/>
          <w:bCs/>
          <w:kern w:val="2"/>
        </w:rPr>
        <w:t xml:space="preserve">3.3 </w:t>
      </w:r>
      <w:r w:rsidRPr="00A52731">
        <w:rPr>
          <w:rFonts w:ascii="黑体" w:eastAsia="黑体" w:hAnsi="黑体" w:hint="eastAsia"/>
          <w:bCs/>
          <w:kern w:val="2"/>
        </w:rPr>
        <w:t xml:space="preserve"> 标准品</w:t>
      </w:r>
    </w:p>
    <w:p w:rsidR="002F08E2" w:rsidRPr="00A52731" w:rsidRDefault="002F08E2" w:rsidP="0096360E">
      <w:pPr>
        <w:spacing w:line="360" w:lineRule="auto"/>
        <w:ind w:firstLineChars="200" w:firstLine="480"/>
        <w:jc w:val="both"/>
      </w:pPr>
      <w:r w:rsidRPr="00A52731">
        <w:rPr>
          <w:rFonts w:hint="eastAsia"/>
        </w:rPr>
        <w:t>肉碱</w:t>
      </w:r>
      <w:r w:rsidRPr="00A52731">
        <w:rPr>
          <w:rFonts w:hint="eastAsia"/>
        </w:rPr>
        <w:t>(C</w:t>
      </w:r>
      <w:r w:rsidRPr="00A52731">
        <w:rPr>
          <w:vertAlign w:val="subscript"/>
        </w:rPr>
        <w:t>7</w:t>
      </w:r>
      <w:r w:rsidRPr="00A52731">
        <w:rPr>
          <w:rFonts w:hint="eastAsia"/>
        </w:rPr>
        <w:t>H</w:t>
      </w:r>
      <w:r w:rsidRPr="00A52731">
        <w:rPr>
          <w:vertAlign w:val="subscript"/>
        </w:rPr>
        <w:t>15</w:t>
      </w:r>
      <w:r w:rsidRPr="00A52731">
        <w:rPr>
          <w:rFonts w:hint="eastAsia"/>
        </w:rPr>
        <w:t>NO</w:t>
      </w:r>
      <w:r w:rsidRPr="00A52731">
        <w:rPr>
          <w:vertAlign w:val="subscript"/>
        </w:rPr>
        <w:t>3</w:t>
      </w:r>
      <w:r w:rsidRPr="00A52731">
        <w:rPr>
          <w:rFonts w:hint="eastAsia"/>
        </w:rPr>
        <w:t>)</w:t>
      </w:r>
      <w:r w:rsidRPr="00A52731">
        <w:rPr>
          <w:rFonts w:hint="eastAsia"/>
        </w:rPr>
        <w:t>：纯度≥</w:t>
      </w:r>
      <w:r w:rsidRPr="00A52731">
        <w:rPr>
          <w:rFonts w:hint="eastAsia"/>
        </w:rPr>
        <w:t>98%</w:t>
      </w:r>
      <w:r w:rsidRPr="00A52731">
        <w:rPr>
          <w:rFonts w:hint="eastAsia"/>
        </w:rPr>
        <w:t>，或经国家认证并授予标准物质证书的标准物质。</w:t>
      </w:r>
    </w:p>
    <w:p w:rsidR="002F08E2" w:rsidRPr="00A52731" w:rsidRDefault="002F08E2" w:rsidP="002F08E2">
      <w:pPr>
        <w:spacing w:line="276" w:lineRule="auto"/>
        <w:rPr>
          <w:rFonts w:ascii="黑体" w:eastAsia="黑体" w:hAnsi="黑体"/>
          <w:bCs/>
          <w:kern w:val="2"/>
        </w:rPr>
      </w:pPr>
      <w:r w:rsidRPr="00A52731">
        <w:rPr>
          <w:rFonts w:ascii="黑体" w:eastAsia="黑体" w:hAnsi="黑体"/>
          <w:bCs/>
          <w:kern w:val="2"/>
        </w:rPr>
        <w:t xml:space="preserve">3.4 </w:t>
      </w:r>
      <w:r w:rsidRPr="00A52731">
        <w:rPr>
          <w:rFonts w:ascii="黑体" w:eastAsia="黑体" w:hAnsi="黑体" w:hint="eastAsia"/>
          <w:bCs/>
          <w:kern w:val="2"/>
        </w:rPr>
        <w:t xml:space="preserve"> 标准溶液配制</w:t>
      </w:r>
    </w:p>
    <w:p w:rsidR="002F08E2" w:rsidRPr="00A52731" w:rsidRDefault="002F08E2" w:rsidP="002F08E2">
      <w:pPr>
        <w:spacing w:line="360" w:lineRule="auto"/>
        <w:jc w:val="both"/>
        <w:rPr>
          <w:rFonts w:ascii="宋体" w:hAnsi="宋体"/>
        </w:rPr>
      </w:pPr>
      <w:r w:rsidRPr="00A52731">
        <w:rPr>
          <w:rFonts w:ascii="黑体" w:eastAsia="黑体" w:hAnsi="黑体"/>
        </w:rPr>
        <w:t xml:space="preserve">3.4.1 </w:t>
      </w:r>
      <w:r w:rsidRPr="00A52731">
        <w:rPr>
          <w:rFonts w:ascii="宋体" w:hAnsi="宋体" w:hint="eastAsia"/>
        </w:rPr>
        <w:t>肉碱标准储备液</w:t>
      </w:r>
      <w:r w:rsidRPr="00A52731">
        <w:rPr>
          <w:rFonts w:ascii="宋体" w:hAnsi="宋体"/>
        </w:rPr>
        <w:t>(</w:t>
      </w:r>
      <w:r w:rsidRPr="00A52731">
        <w:t>1.0mg/mL</w:t>
      </w:r>
      <w:r w:rsidRPr="00A52731">
        <w:rPr>
          <w:rFonts w:ascii="宋体" w:hAnsi="宋体"/>
        </w:rPr>
        <w:t>)</w:t>
      </w:r>
      <w:r w:rsidRPr="00A52731">
        <w:rPr>
          <w:rFonts w:ascii="宋体" w:hAnsi="宋体" w:hint="eastAsia"/>
        </w:rPr>
        <w:t>：精密称取肉碱标准品</w:t>
      </w:r>
      <w:r w:rsidRPr="00A52731">
        <w:t>25 mg</w:t>
      </w:r>
      <w:r w:rsidRPr="00A52731">
        <w:rPr>
          <w:rFonts w:hAnsi="宋体" w:hint="eastAsia"/>
        </w:rPr>
        <w:t>（</w:t>
      </w:r>
      <w:r w:rsidRPr="00A52731">
        <w:rPr>
          <w:rFonts w:ascii="宋体" w:hAnsi="宋体" w:hint="eastAsia"/>
        </w:rPr>
        <w:t>精确到</w:t>
      </w:r>
      <w:r w:rsidRPr="00A52731">
        <w:t>0.1mg</w:t>
      </w:r>
      <w:r w:rsidRPr="00A52731">
        <w:rPr>
          <w:rFonts w:ascii="宋体" w:hAnsi="宋体" w:hint="eastAsia"/>
        </w:rPr>
        <w:t>）于</w:t>
      </w:r>
      <w:r w:rsidRPr="00A52731">
        <w:t>25</w:t>
      </w:r>
      <w:r w:rsidRPr="00A52731">
        <w:rPr>
          <w:rFonts w:hint="eastAsia"/>
        </w:rPr>
        <w:t xml:space="preserve"> </w:t>
      </w:r>
      <w:r w:rsidRPr="00A52731">
        <w:t>mL</w:t>
      </w:r>
      <w:r w:rsidRPr="00A52731">
        <w:rPr>
          <w:rFonts w:ascii="宋体" w:hAnsi="宋体" w:hint="eastAsia"/>
        </w:rPr>
        <w:t>容量瓶中，用盐酸溶液溶解并定容至刻度，摇匀。</w:t>
      </w:r>
    </w:p>
    <w:p w:rsidR="002F08E2" w:rsidRPr="00A52731" w:rsidRDefault="002F08E2" w:rsidP="002F08E2">
      <w:pPr>
        <w:spacing w:line="360" w:lineRule="auto"/>
        <w:jc w:val="both"/>
      </w:pPr>
      <w:r w:rsidRPr="00A52731">
        <w:rPr>
          <w:rFonts w:ascii="黑体" w:eastAsia="黑体" w:hAnsi="黑体"/>
        </w:rPr>
        <w:lastRenderedPageBreak/>
        <w:t xml:space="preserve">3.4.2 </w:t>
      </w:r>
      <w:r w:rsidRPr="00A52731">
        <w:rPr>
          <w:rFonts w:hint="eastAsia"/>
        </w:rPr>
        <w:t>肉碱标准工作液：</w:t>
      </w:r>
      <w:r w:rsidRPr="00A52731">
        <w:t>分别</w:t>
      </w:r>
      <w:r w:rsidRPr="00A52731">
        <w:rPr>
          <w:rFonts w:hint="eastAsia"/>
        </w:rPr>
        <w:t>准确吸取肉碱</w:t>
      </w:r>
      <w:r w:rsidRPr="00A52731">
        <w:t>标准</w:t>
      </w:r>
      <w:r w:rsidRPr="00A52731">
        <w:rPr>
          <w:rFonts w:hint="eastAsia"/>
        </w:rPr>
        <w:t>储备</w:t>
      </w:r>
      <w:r w:rsidRPr="00A52731">
        <w:t>液</w:t>
      </w:r>
      <w:r w:rsidRPr="00A52731">
        <w:t>0.50</w:t>
      </w:r>
      <w:r w:rsidRPr="00A52731">
        <w:rPr>
          <w:rFonts w:hint="eastAsia"/>
        </w:rPr>
        <w:t xml:space="preserve"> </w:t>
      </w:r>
      <w:r w:rsidRPr="00A52731">
        <w:t>mL</w:t>
      </w:r>
      <w:r w:rsidRPr="00A52731">
        <w:t>、</w:t>
      </w:r>
      <w:r w:rsidRPr="00A52731">
        <w:t>1.0</w:t>
      </w:r>
      <w:r w:rsidRPr="00A52731">
        <w:rPr>
          <w:rFonts w:hint="eastAsia"/>
        </w:rPr>
        <w:t xml:space="preserve"> </w:t>
      </w:r>
      <w:r w:rsidRPr="00A52731">
        <w:t>mL</w:t>
      </w:r>
      <w:r w:rsidRPr="00A52731">
        <w:t>、</w:t>
      </w:r>
      <w:r w:rsidRPr="00A52731">
        <w:t>2.0</w:t>
      </w:r>
      <w:r w:rsidRPr="00A52731">
        <w:rPr>
          <w:rFonts w:hint="eastAsia"/>
        </w:rPr>
        <w:t xml:space="preserve"> </w:t>
      </w:r>
      <w:r w:rsidRPr="00A52731">
        <w:t>mL</w:t>
      </w:r>
      <w:r w:rsidRPr="00A52731">
        <w:t>、</w:t>
      </w:r>
      <w:r w:rsidRPr="00A52731">
        <w:rPr>
          <w:rFonts w:hint="eastAsia"/>
        </w:rPr>
        <w:t>3.0 mL</w:t>
      </w:r>
      <w:r w:rsidRPr="00A52731">
        <w:rPr>
          <w:rFonts w:hint="eastAsia"/>
        </w:rPr>
        <w:t>、</w:t>
      </w:r>
      <w:r w:rsidRPr="00A52731">
        <w:rPr>
          <w:rFonts w:hint="eastAsia"/>
        </w:rPr>
        <w:t>4</w:t>
      </w:r>
      <w:r w:rsidRPr="00A52731">
        <w:t>.</w:t>
      </w:r>
      <w:r w:rsidRPr="00A52731">
        <w:rPr>
          <w:rFonts w:hint="eastAsia"/>
        </w:rPr>
        <w:t xml:space="preserve">0 </w:t>
      </w:r>
      <w:r w:rsidRPr="00A52731">
        <w:t>mL</w:t>
      </w:r>
      <w:r w:rsidRPr="00A52731">
        <w:t>、</w:t>
      </w:r>
      <w:r w:rsidRPr="00A52731">
        <w:t>5.0</w:t>
      </w:r>
      <w:r w:rsidRPr="00A52731">
        <w:rPr>
          <w:rFonts w:hint="eastAsia"/>
        </w:rPr>
        <w:t xml:space="preserve"> </w:t>
      </w:r>
      <w:r w:rsidRPr="00A52731">
        <w:t>mL</w:t>
      </w:r>
      <w:r w:rsidRPr="00A52731">
        <w:t>于</w:t>
      </w:r>
      <w:r w:rsidRPr="00A52731">
        <w:t>5</w:t>
      </w:r>
      <w:r w:rsidRPr="00A52731">
        <w:rPr>
          <w:rFonts w:hint="eastAsia"/>
        </w:rPr>
        <w:t xml:space="preserve"> </w:t>
      </w:r>
      <w:r w:rsidRPr="00A52731">
        <w:t>mL</w:t>
      </w:r>
      <w:r w:rsidRPr="00A52731">
        <w:t>容量瓶中</w:t>
      </w:r>
      <w:r w:rsidRPr="00A52731">
        <w:rPr>
          <w:rFonts w:hint="eastAsia"/>
        </w:rPr>
        <w:t>，</w:t>
      </w:r>
      <w:r w:rsidRPr="00A52731">
        <w:t>用</w:t>
      </w:r>
      <w:r w:rsidRPr="00A52731">
        <w:rPr>
          <w:rFonts w:hint="eastAsia"/>
        </w:rPr>
        <w:t>盐酸溶液稀释至刻度，得浓度为</w:t>
      </w:r>
      <w:r w:rsidRPr="00A52731">
        <w:rPr>
          <w:rFonts w:hint="eastAsia"/>
        </w:rPr>
        <w:t>0.10 mg/mL</w:t>
      </w:r>
      <w:r w:rsidRPr="00A52731">
        <w:rPr>
          <w:rFonts w:hint="eastAsia"/>
        </w:rPr>
        <w:t>、</w:t>
      </w:r>
      <w:r w:rsidRPr="00A52731">
        <w:rPr>
          <w:rFonts w:hint="eastAsia"/>
        </w:rPr>
        <w:t>0.20 mg/mL</w:t>
      </w:r>
      <w:r w:rsidRPr="00A52731">
        <w:rPr>
          <w:rFonts w:hint="eastAsia"/>
        </w:rPr>
        <w:t>、</w:t>
      </w:r>
      <w:r w:rsidRPr="00A52731">
        <w:rPr>
          <w:rFonts w:hint="eastAsia"/>
        </w:rPr>
        <w:t>0.40 mg/mL</w:t>
      </w:r>
      <w:r w:rsidRPr="00A52731">
        <w:rPr>
          <w:rFonts w:hint="eastAsia"/>
        </w:rPr>
        <w:t>、</w:t>
      </w:r>
      <w:r w:rsidRPr="00A52731">
        <w:rPr>
          <w:rFonts w:hint="eastAsia"/>
        </w:rPr>
        <w:t>0.60 mg/mL</w:t>
      </w:r>
      <w:r w:rsidRPr="00A52731">
        <w:rPr>
          <w:rFonts w:hint="eastAsia"/>
        </w:rPr>
        <w:t>、</w:t>
      </w:r>
      <w:r w:rsidRPr="00A52731">
        <w:rPr>
          <w:rFonts w:hint="eastAsia"/>
        </w:rPr>
        <w:t>0.80 mg/mL</w:t>
      </w:r>
      <w:r w:rsidRPr="00A52731">
        <w:rPr>
          <w:rFonts w:hint="eastAsia"/>
        </w:rPr>
        <w:t>、</w:t>
      </w:r>
      <w:r w:rsidRPr="00A52731">
        <w:rPr>
          <w:rFonts w:hint="eastAsia"/>
        </w:rPr>
        <w:t>1.0 mg/mL</w:t>
      </w:r>
      <w:r w:rsidRPr="00A52731">
        <w:rPr>
          <w:rFonts w:hint="eastAsia"/>
        </w:rPr>
        <w:t>的标准工作液。</w:t>
      </w:r>
    </w:p>
    <w:p w:rsidR="002F08E2" w:rsidRPr="00A52731" w:rsidRDefault="002F08E2" w:rsidP="002F08E2">
      <w:pPr>
        <w:widowControl w:val="0"/>
        <w:spacing w:line="480" w:lineRule="auto"/>
        <w:jc w:val="both"/>
        <w:rPr>
          <w:rFonts w:ascii="黑体" w:eastAsia="黑体" w:hAnsi="黑体"/>
          <w:bCs/>
          <w:kern w:val="2"/>
        </w:rPr>
      </w:pPr>
      <w:r w:rsidRPr="00A52731">
        <w:rPr>
          <w:rFonts w:ascii="黑体" w:eastAsia="黑体" w:hAnsi="黑体"/>
          <w:bCs/>
          <w:kern w:val="2"/>
        </w:rPr>
        <w:t>4</w:t>
      </w:r>
      <w:r w:rsidRPr="00A52731">
        <w:rPr>
          <w:rFonts w:ascii="黑体" w:eastAsia="黑体" w:hAnsi="黑体" w:hint="eastAsia"/>
          <w:bCs/>
          <w:kern w:val="2"/>
        </w:rPr>
        <w:t>仪器</w:t>
      </w:r>
    </w:p>
    <w:p w:rsidR="002F08E2" w:rsidRPr="00A52731" w:rsidRDefault="002F08E2" w:rsidP="002F08E2">
      <w:pPr>
        <w:spacing w:line="360" w:lineRule="auto"/>
      </w:pPr>
      <w:r w:rsidRPr="00A52731">
        <w:rPr>
          <w:rFonts w:ascii="黑体" w:eastAsia="黑体" w:hAnsi="黑体"/>
        </w:rPr>
        <w:t>4.1</w:t>
      </w:r>
      <w:r w:rsidRPr="00A52731">
        <w:rPr>
          <w:rFonts w:ascii="宋体" w:hAnsi="宋体"/>
        </w:rPr>
        <w:t xml:space="preserve">  </w:t>
      </w:r>
      <w:r w:rsidRPr="00A52731">
        <w:rPr>
          <w:rFonts w:hint="eastAsia"/>
        </w:rPr>
        <w:t>高效液相色谱仪：</w:t>
      </w:r>
      <w:r w:rsidRPr="00A52731">
        <w:t>配有紫外</w:t>
      </w:r>
      <w:r w:rsidRPr="00A52731">
        <w:rPr>
          <w:rFonts w:hint="eastAsia"/>
        </w:rPr>
        <w:t>（</w:t>
      </w:r>
      <w:r w:rsidRPr="00A52731">
        <w:rPr>
          <w:rFonts w:hint="eastAsia"/>
        </w:rPr>
        <w:t>UV</w:t>
      </w:r>
      <w:r w:rsidRPr="00A52731">
        <w:rPr>
          <w:rFonts w:hint="eastAsia"/>
        </w:rPr>
        <w:t>）</w:t>
      </w:r>
      <w:r w:rsidRPr="00A52731">
        <w:t>检测器</w:t>
      </w:r>
      <w:r w:rsidRPr="00A52731">
        <w:rPr>
          <w:kern w:val="2"/>
        </w:rPr>
        <w:t>或二极管阵列（</w:t>
      </w:r>
      <w:r w:rsidRPr="00A52731">
        <w:rPr>
          <w:rFonts w:hint="eastAsia"/>
          <w:kern w:val="2"/>
        </w:rPr>
        <w:t>DAD</w:t>
      </w:r>
      <w:r w:rsidRPr="00A52731">
        <w:rPr>
          <w:kern w:val="2"/>
        </w:rPr>
        <w:t>）检测器</w:t>
      </w:r>
      <w:r w:rsidRPr="00A52731">
        <w:t>。</w:t>
      </w:r>
    </w:p>
    <w:p w:rsidR="002F08E2" w:rsidRPr="00A52731" w:rsidRDefault="002F08E2" w:rsidP="002F08E2">
      <w:pPr>
        <w:spacing w:line="360" w:lineRule="auto"/>
      </w:pPr>
      <w:r w:rsidRPr="00A52731">
        <w:rPr>
          <w:rFonts w:ascii="黑体" w:eastAsia="黑体" w:hAnsi="黑体"/>
        </w:rPr>
        <w:t xml:space="preserve">4.2 </w:t>
      </w:r>
      <w:r w:rsidRPr="00A52731">
        <w:rPr>
          <w:rFonts w:ascii="宋体" w:hAnsi="宋体" w:hint="eastAsia"/>
        </w:rPr>
        <w:t xml:space="preserve"> </w:t>
      </w:r>
      <w:r w:rsidRPr="00A52731">
        <w:t>天平：感量</w:t>
      </w:r>
      <w:r w:rsidRPr="00A52731">
        <w:t xml:space="preserve"> </w:t>
      </w:r>
      <w:r w:rsidRPr="00A52731">
        <w:rPr>
          <w:rFonts w:hint="eastAsia"/>
        </w:rPr>
        <w:t>0.</w:t>
      </w:r>
      <w:r w:rsidRPr="00A52731">
        <w:t>1mg</w:t>
      </w:r>
      <w:r w:rsidRPr="00A52731">
        <w:rPr>
          <w:rFonts w:hint="eastAsia"/>
        </w:rPr>
        <w:t>和</w:t>
      </w:r>
      <w:r w:rsidRPr="00A52731">
        <w:t>0.</w:t>
      </w:r>
      <w:r w:rsidRPr="00A52731">
        <w:rPr>
          <w:rFonts w:hint="eastAsia"/>
        </w:rPr>
        <w:t>0</w:t>
      </w:r>
      <w:r w:rsidRPr="00A52731">
        <w:t>1mg</w:t>
      </w:r>
    </w:p>
    <w:p w:rsidR="002F08E2" w:rsidRPr="00A52731" w:rsidRDefault="002F08E2" w:rsidP="002F08E2">
      <w:pPr>
        <w:spacing w:line="360" w:lineRule="auto"/>
      </w:pPr>
      <w:r w:rsidRPr="00A52731">
        <w:rPr>
          <w:rFonts w:ascii="黑体" w:eastAsia="黑体" w:hAnsi="黑体"/>
        </w:rPr>
        <w:t xml:space="preserve">4.3 </w:t>
      </w:r>
      <w:r w:rsidRPr="00A52731">
        <w:rPr>
          <w:rFonts w:ascii="宋体" w:hAnsi="宋体"/>
        </w:rPr>
        <w:t xml:space="preserve"> </w:t>
      </w:r>
      <w:r w:rsidRPr="00A52731">
        <w:t>超声波提取器。</w:t>
      </w:r>
    </w:p>
    <w:p w:rsidR="002F08E2" w:rsidRPr="00A52731" w:rsidRDefault="002F08E2" w:rsidP="002F08E2">
      <w:pPr>
        <w:widowControl w:val="0"/>
        <w:spacing w:line="480" w:lineRule="auto"/>
        <w:jc w:val="both"/>
        <w:rPr>
          <w:rFonts w:ascii="黑体" w:eastAsia="黑体" w:hAnsi="黑体"/>
          <w:bCs/>
          <w:kern w:val="2"/>
        </w:rPr>
      </w:pPr>
      <w:r w:rsidRPr="00A52731">
        <w:rPr>
          <w:rFonts w:ascii="黑体" w:eastAsia="黑体" w:hAnsi="黑体"/>
          <w:bCs/>
          <w:kern w:val="2"/>
        </w:rPr>
        <w:t>5</w:t>
      </w:r>
      <w:r w:rsidRPr="00A52731">
        <w:rPr>
          <w:rFonts w:ascii="黑体" w:eastAsia="黑体" w:hAnsi="黑体" w:hint="eastAsia"/>
          <w:bCs/>
          <w:kern w:val="2"/>
        </w:rPr>
        <w:t>分析步骤</w:t>
      </w:r>
    </w:p>
    <w:p w:rsidR="002F08E2" w:rsidRPr="00A52731" w:rsidRDefault="002F08E2" w:rsidP="002F08E2">
      <w:pPr>
        <w:widowControl w:val="0"/>
        <w:tabs>
          <w:tab w:val="left" w:pos="720"/>
        </w:tabs>
        <w:spacing w:line="276" w:lineRule="auto"/>
        <w:jc w:val="both"/>
        <w:rPr>
          <w:rFonts w:ascii="黑体" w:eastAsia="黑体" w:hAnsi="黑体"/>
          <w:kern w:val="2"/>
        </w:rPr>
      </w:pPr>
      <w:r w:rsidRPr="00A52731">
        <w:rPr>
          <w:rFonts w:ascii="黑体" w:eastAsia="黑体" w:hAnsi="黑体"/>
          <w:kern w:val="2"/>
        </w:rPr>
        <w:t>5.1</w:t>
      </w:r>
      <w:r w:rsidRPr="00A52731">
        <w:rPr>
          <w:rFonts w:ascii="黑体" w:eastAsia="黑体" w:hAnsi="黑体" w:hint="eastAsia"/>
          <w:kern w:val="2"/>
        </w:rPr>
        <w:t xml:space="preserve">  试样制备</w:t>
      </w:r>
    </w:p>
    <w:p w:rsidR="002F08E2" w:rsidRPr="00A52731" w:rsidRDefault="002F08E2" w:rsidP="002F08E2">
      <w:pPr>
        <w:spacing w:line="360" w:lineRule="auto"/>
        <w:rPr>
          <w:rFonts w:ascii="宋体" w:hAnsi="宋体"/>
        </w:rPr>
      </w:pPr>
      <w:r w:rsidRPr="00A52731">
        <w:rPr>
          <w:rFonts w:ascii="黑体" w:eastAsia="黑体" w:hAnsi="黑体"/>
        </w:rPr>
        <w:t xml:space="preserve">5.1.1 </w:t>
      </w:r>
      <w:r w:rsidRPr="00A52731">
        <w:rPr>
          <w:rFonts w:ascii="宋体" w:hAnsi="宋体"/>
        </w:rPr>
        <w:t xml:space="preserve"> </w:t>
      </w:r>
      <w:r w:rsidRPr="00A52731">
        <w:rPr>
          <w:rFonts w:ascii="宋体" w:hAnsi="宋体" w:hint="eastAsia"/>
        </w:rPr>
        <w:t>试样处理</w:t>
      </w:r>
    </w:p>
    <w:p w:rsidR="002F08E2" w:rsidRPr="00A52731" w:rsidRDefault="002F08E2" w:rsidP="002F08E2">
      <w:pPr>
        <w:spacing w:line="360" w:lineRule="auto"/>
      </w:pPr>
      <w:r w:rsidRPr="00A52731">
        <w:rPr>
          <w:rFonts w:ascii="黑体" w:eastAsia="黑体" w:hAnsi="黑体"/>
        </w:rPr>
        <w:t>5.1.1.1</w:t>
      </w:r>
      <w:r w:rsidRPr="00A52731">
        <w:rPr>
          <w:rFonts w:ascii="宋体" w:hAnsi="宋体" w:hint="eastAsia"/>
        </w:rPr>
        <w:t xml:space="preserve"> </w:t>
      </w:r>
      <w:r w:rsidRPr="00A52731">
        <w:rPr>
          <w:rFonts w:hint="eastAsia"/>
        </w:rPr>
        <w:t>固体试样</w:t>
      </w:r>
    </w:p>
    <w:p w:rsidR="002F08E2" w:rsidRPr="00A52731" w:rsidRDefault="002F08E2" w:rsidP="0096360E">
      <w:pPr>
        <w:spacing w:line="360" w:lineRule="auto"/>
        <w:ind w:firstLineChars="200" w:firstLine="480"/>
        <w:jc w:val="both"/>
      </w:pPr>
      <w:r w:rsidRPr="00A52731">
        <w:t>称取粉碎并混合均匀的试样</w:t>
      </w:r>
      <w:r w:rsidRPr="00A52731">
        <w:rPr>
          <w:rFonts w:hint="eastAsia"/>
        </w:rPr>
        <w:t xml:space="preserve">0.1 g~2 g </w:t>
      </w:r>
      <w:r w:rsidRPr="00A52731">
        <w:t>(</w:t>
      </w:r>
      <w:r w:rsidRPr="00A52731">
        <w:t>精确</w:t>
      </w:r>
      <w:r w:rsidRPr="00A52731">
        <w:rPr>
          <w:rFonts w:hint="eastAsia"/>
        </w:rPr>
        <w:t>到</w:t>
      </w:r>
      <w:r w:rsidRPr="00A52731">
        <w:t>0.001g)</w:t>
      </w:r>
      <w:r w:rsidRPr="00A52731">
        <w:rPr>
          <w:rFonts w:hint="eastAsia"/>
        </w:rPr>
        <w:t>(</w:t>
      </w:r>
      <w:r w:rsidRPr="00A52731">
        <w:t>含</w:t>
      </w:r>
      <w:r w:rsidRPr="00A52731">
        <w:rPr>
          <w:rFonts w:hint="eastAsia"/>
        </w:rPr>
        <w:t>待测组分</w:t>
      </w:r>
      <w:r w:rsidRPr="00A52731">
        <w:t>约</w:t>
      </w:r>
      <w:r w:rsidRPr="00A52731">
        <w:rPr>
          <w:rFonts w:hint="eastAsia"/>
        </w:rPr>
        <w:t xml:space="preserve">5 mg~50 </w:t>
      </w:r>
      <w:r w:rsidRPr="00A52731">
        <w:t>mg</w:t>
      </w:r>
      <w:r w:rsidRPr="00A52731">
        <w:rPr>
          <w:rFonts w:hint="eastAsia"/>
        </w:rPr>
        <w:t>)</w:t>
      </w:r>
      <w:r w:rsidRPr="00A52731">
        <w:rPr>
          <w:rFonts w:hint="eastAsia"/>
        </w:rPr>
        <w:t>，</w:t>
      </w:r>
      <w:r w:rsidRPr="00A52731">
        <w:t>于</w:t>
      </w:r>
      <w:r w:rsidRPr="00A52731">
        <w:t>50mL</w:t>
      </w:r>
      <w:r w:rsidRPr="00A52731">
        <w:t>容量瓶中，加入</w:t>
      </w:r>
      <w:r w:rsidRPr="00A52731">
        <w:rPr>
          <w:rFonts w:hint="eastAsia"/>
        </w:rPr>
        <w:t>盐酸溶液</w:t>
      </w:r>
      <w:r w:rsidRPr="00A52731">
        <w:t>约</w:t>
      </w:r>
      <w:r w:rsidRPr="00A52731">
        <w:t>35mL</w:t>
      </w:r>
      <w:r w:rsidRPr="00A52731">
        <w:t>，超声提取</w:t>
      </w:r>
      <w:r w:rsidRPr="00A52731">
        <w:t>10min</w:t>
      </w:r>
      <w:r w:rsidRPr="00A52731">
        <w:t>，</w:t>
      </w:r>
      <w:r w:rsidRPr="00A52731">
        <w:rPr>
          <w:rFonts w:hint="eastAsia"/>
        </w:rPr>
        <w:t>放冷，</w:t>
      </w:r>
      <w:r w:rsidRPr="00A52731">
        <w:t>用</w:t>
      </w:r>
      <w:r w:rsidRPr="00A52731">
        <w:rPr>
          <w:rFonts w:hint="eastAsia"/>
        </w:rPr>
        <w:t>盐酸溶液稀释至刻度</w:t>
      </w:r>
      <w:r w:rsidRPr="00A52731">
        <w:t>，混匀，过滤，弃初滤液数毫升，收集滤液，过</w:t>
      </w:r>
      <w:r w:rsidRPr="00A52731">
        <w:t>0.45μm</w:t>
      </w:r>
      <w:r w:rsidRPr="00A52731">
        <w:t>水相滤膜</w:t>
      </w:r>
      <w:r w:rsidRPr="00A52731">
        <w:rPr>
          <w:rFonts w:hint="eastAsia"/>
        </w:rPr>
        <w:t>，取续滤液待测</w:t>
      </w:r>
      <w:r w:rsidRPr="00A52731">
        <w:t>。</w:t>
      </w:r>
    </w:p>
    <w:p w:rsidR="002F08E2" w:rsidRPr="00A52731" w:rsidRDefault="002F08E2" w:rsidP="002F08E2">
      <w:pPr>
        <w:spacing w:line="360" w:lineRule="auto"/>
        <w:jc w:val="both"/>
        <w:rPr>
          <w:rFonts w:ascii="宋体" w:hAnsi="宋体"/>
        </w:rPr>
      </w:pPr>
      <w:r w:rsidRPr="00A52731">
        <w:rPr>
          <w:rFonts w:ascii="黑体" w:eastAsia="黑体" w:hAnsi="黑体"/>
        </w:rPr>
        <w:t xml:space="preserve">5.1.1.2 </w:t>
      </w:r>
      <w:r w:rsidRPr="00A52731">
        <w:rPr>
          <w:rFonts w:ascii="宋体" w:hAnsi="宋体" w:hint="eastAsia"/>
        </w:rPr>
        <w:t>软胶囊试样</w:t>
      </w:r>
    </w:p>
    <w:p w:rsidR="002F08E2" w:rsidRPr="00A52731" w:rsidRDefault="002F08E2" w:rsidP="0096360E">
      <w:pPr>
        <w:spacing w:line="360" w:lineRule="auto"/>
        <w:ind w:firstLineChars="200" w:firstLine="480"/>
      </w:pPr>
      <w:r w:rsidRPr="00A52731">
        <w:t>取试样剪开，</w:t>
      </w:r>
      <w:r w:rsidRPr="00A52731">
        <w:rPr>
          <w:rFonts w:hint="eastAsia"/>
        </w:rPr>
        <w:t>挤出</w:t>
      </w:r>
      <w:r w:rsidRPr="00A52731">
        <w:t>内容物</w:t>
      </w:r>
      <w:r w:rsidRPr="00A52731">
        <w:rPr>
          <w:rFonts w:hint="eastAsia"/>
        </w:rPr>
        <w:t>并</w:t>
      </w:r>
      <w:r w:rsidRPr="00A52731">
        <w:t>混匀，称取</w:t>
      </w:r>
      <w:r w:rsidRPr="00A52731">
        <w:t>0.1 g~2 g(</w:t>
      </w:r>
      <w:r w:rsidRPr="00A52731">
        <w:t>精确到</w:t>
      </w:r>
      <w:r w:rsidRPr="00A52731">
        <w:t>0.001g)</w:t>
      </w:r>
      <w:r w:rsidRPr="00A52731">
        <w:rPr>
          <w:rFonts w:hint="eastAsia"/>
        </w:rPr>
        <w:t>，</w:t>
      </w:r>
      <w:r w:rsidRPr="00A52731">
        <w:t>加入等量硅藻土，研至分散均匀，称取</w:t>
      </w:r>
      <w:r w:rsidRPr="00A52731">
        <w:rPr>
          <w:rFonts w:hint="eastAsia"/>
        </w:rPr>
        <w:t>其中部分</w:t>
      </w:r>
      <w:r w:rsidRPr="00A52731">
        <w:t>(</w:t>
      </w:r>
      <w:r w:rsidRPr="00A52731">
        <w:t>精确到</w:t>
      </w:r>
      <w:r w:rsidRPr="00A52731">
        <w:t>0.001g</w:t>
      </w:r>
      <w:r w:rsidRPr="00A52731">
        <w:rPr>
          <w:rFonts w:hint="eastAsia"/>
        </w:rPr>
        <w:t>，</w:t>
      </w:r>
      <w:r w:rsidRPr="00A52731">
        <w:t>含待测组分约</w:t>
      </w:r>
      <w:r w:rsidRPr="00A52731">
        <w:t>5 mg~50 mg)</w:t>
      </w:r>
      <w:r w:rsidRPr="00A52731">
        <w:t>，转移至</w:t>
      </w:r>
      <w:r w:rsidRPr="00A52731">
        <w:rPr>
          <w:rFonts w:hint="eastAsia"/>
        </w:rPr>
        <w:t>2</w:t>
      </w:r>
      <w:r w:rsidRPr="00A52731">
        <w:t>50 mL</w:t>
      </w:r>
      <w:r w:rsidRPr="00A52731">
        <w:rPr>
          <w:rFonts w:hint="eastAsia"/>
        </w:rPr>
        <w:t>具塞三角</w:t>
      </w:r>
      <w:r w:rsidRPr="00A52731">
        <w:t>瓶中，并</w:t>
      </w:r>
      <w:r w:rsidRPr="00A52731">
        <w:rPr>
          <w:rFonts w:hint="eastAsia"/>
        </w:rPr>
        <w:t>吸取</w:t>
      </w:r>
      <w:r w:rsidRPr="00A52731">
        <w:t>盐酸溶液</w:t>
      </w:r>
      <w:r w:rsidRPr="00A52731">
        <w:rPr>
          <w:rFonts w:hint="eastAsia"/>
        </w:rPr>
        <w:t>50</w:t>
      </w:r>
      <w:r w:rsidRPr="00A52731">
        <w:t>mL</w:t>
      </w:r>
      <w:r w:rsidRPr="00A52731">
        <w:t>，并入</w:t>
      </w:r>
      <w:r w:rsidRPr="00A52731">
        <w:rPr>
          <w:rFonts w:hint="eastAsia"/>
        </w:rPr>
        <w:t>三角</w:t>
      </w:r>
      <w:r w:rsidRPr="00A52731">
        <w:t>瓶中，</w:t>
      </w:r>
      <w:r w:rsidRPr="00A52731">
        <w:rPr>
          <w:rFonts w:hint="eastAsia"/>
        </w:rPr>
        <w:t>称重，加塞</w:t>
      </w:r>
      <w:r w:rsidRPr="00A52731">
        <w:t>超声提取</w:t>
      </w:r>
      <w:r w:rsidRPr="00A52731">
        <w:t>10 min</w:t>
      </w:r>
      <w:r w:rsidRPr="00A52731">
        <w:t>，放冷，</w:t>
      </w:r>
      <w:r w:rsidRPr="00A52731">
        <w:rPr>
          <w:rFonts w:hint="eastAsia"/>
        </w:rPr>
        <w:t>用</w:t>
      </w:r>
      <w:r w:rsidRPr="00A52731">
        <w:t>盐酸溶液</w:t>
      </w:r>
      <w:r w:rsidRPr="00A52731">
        <w:rPr>
          <w:rFonts w:hint="eastAsia"/>
        </w:rPr>
        <w:t>补足重量</w:t>
      </w:r>
      <w:r w:rsidRPr="00A52731">
        <w:t>，混匀，过滤，弃初滤液数毫升，收集滤液，过</w:t>
      </w:r>
      <w:r w:rsidRPr="00A52731">
        <w:t>0.45 μm</w:t>
      </w:r>
      <w:r w:rsidRPr="00A52731">
        <w:t>水相滤膜，取续滤液待测。</w:t>
      </w:r>
    </w:p>
    <w:p w:rsidR="002F08E2" w:rsidRPr="00A52731" w:rsidRDefault="002F08E2" w:rsidP="002F08E2">
      <w:pPr>
        <w:spacing w:line="360" w:lineRule="auto"/>
      </w:pPr>
      <w:r w:rsidRPr="00A52731">
        <w:rPr>
          <w:rFonts w:ascii="黑体" w:eastAsia="黑体" w:hAnsi="黑体"/>
        </w:rPr>
        <w:t>5.1.1.3</w:t>
      </w:r>
      <w:r w:rsidRPr="00A52731">
        <w:rPr>
          <w:rFonts w:ascii="宋体" w:hAnsi="宋体" w:hint="eastAsia"/>
        </w:rPr>
        <w:t xml:space="preserve"> </w:t>
      </w:r>
      <w:r w:rsidRPr="00A52731">
        <w:rPr>
          <w:rFonts w:hint="eastAsia"/>
        </w:rPr>
        <w:t>液体试样</w:t>
      </w:r>
    </w:p>
    <w:p w:rsidR="002F08E2" w:rsidRPr="00A52731" w:rsidRDefault="002F08E2" w:rsidP="002F08E2">
      <w:pPr>
        <w:spacing w:line="360" w:lineRule="auto"/>
        <w:ind w:firstLine="420"/>
        <w:jc w:val="both"/>
      </w:pPr>
      <w:r w:rsidRPr="00A52731">
        <w:rPr>
          <w:rFonts w:hint="eastAsia"/>
        </w:rPr>
        <w:t>精密量取混匀后的</w:t>
      </w:r>
      <w:r w:rsidRPr="00A52731">
        <w:t>试样</w:t>
      </w:r>
      <w:r w:rsidRPr="00A52731">
        <w:rPr>
          <w:rFonts w:hint="eastAsia"/>
        </w:rPr>
        <w:t xml:space="preserve">1.0 mL~5.0 mL </w:t>
      </w:r>
      <w:r w:rsidRPr="00A52731">
        <w:t>(</w:t>
      </w:r>
      <w:r w:rsidRPr="00A52731">
        <w:t>含</w:t>
      </w:r>
      <w:r w:rsidRPr="00A52731">
        <w:rPr>
          <w:rFonts w:hint="eastAsia"/>
        </w:rPr>
        <w:t>待测组分</w:t>
      </w:r>
      <w:r w:rsidRPr="00A52731">
        <w:t>约</w:t>
      </w:r>
      <w:r w:rsidRPr="00A52731">
        <w:rPr>
          <w:rFonts w:hint="eastAsia"/>
        </w:rPr>
        <w:t xml:space="preserve">5 mg~50 </w:t>
      </w:r>
      <w:r w:rsidRPr="00A52731">
        <w:t>mg</w:t>
      </w:r>
      <w:r w:rsidRPr="00A52731">
        <w:rPr>
          <w:rFonts w:hint="eastAsia"/>
        </w:rPr>
        <w:t>)</w:t>
      </w:r>
      <w:r w:rsidRPr="00A52731">
        <w:t>，于</w:t>
      </w:r>
      <w:r w:rsidRPr="00A52731">
        <w:t>50</w:t>
      </w:r>
      <w:r w:rsidRPr="00A52731">
        <w:rPr>
          <w:rFonts w:hint="eastAsia"/>
        </w:rPr>
        <w:t xml:space="preserve"> </w:t>
      </w:r>
      <w:r w:rsidRPr="00A52731">
        <w:t>mL</w:t>
      </w:r>
      <w:r w:rsidRPr="00A52731">
        <w:t>容量瓶中</w:t>
      </w:r>
      <w:r w:rsidRPr="00A52731">
        <w:rPr>
          <w:rFonts w:hint="eastAsia"/>
        </w:rPr>
        <w:t>，</w:t>
      </w:r>
      <w:r w:rsidRPr="00A52731">
        <w:t>加入</w:t>
      </w:r>
      <w:r w:rsidRPr="00A52731">
        <w:rPr>
          <w:rFonts w:hint="eastAsia"/>
        </w:rPr>
        <w:t>盐酸溶液</w:t>
      </w:r>
      <w:r w:rsidRPr="00A52731">
        <w:t>约</w:t>
      </w:r>
      <w:r w:rsidRPr="00A52731">
        <w:t>35</w:t>
      </w:r>
      <w:r w:rsidRPr="00A52731">
        <w:rPr>
          <w:rFonts w:hint="eastAsia"/>
        </w:rPr>
        <w:t xml:space="preserve"> </w:t>
      </w:r>
      <w:r w:rsidRPr="00A52731">
        <w:t>mL</w:t>
      </w:r>
      <w:r w:rsidRPr="00A52731">
        <w:t>，超声提取</w:t>
      </w:r>
      <w:r w:rsidRPr="00A52731">
        <w:t>10</w:t>
      </w:r>
      <w:r w:rsidRPr="00A52731">
        <w:rPr>
          <w:rFonts w:hint="eastAsia"/>
        </w:rPr>
        <w:t xml:space="preserve"> </w:t>
      </w:r>
      <w:r w:rsidRPr="00A52731">
        <w:t>min</w:t>
      </w:r>
      <w:r w:rsidRPr="00A52731">
        <w:t>，</w:t>
      </w:r>
      <w:r w:rsidRPr="00A52731">
        <w:rPr>
          <w:rFonts w:hint="eastAsia"/>
        </w:rPr>
        <w:t>放冷，</w:t>
      </w:r>
      <w:r w:rsidRPr="00A52731">
        <w:t>用</w:t>
      </w:r>
      <w:r w:rsidRPr="00A52731">
        <w:rPr>
          <w:rFonts w:hint="eastAsia"/>
        </w:rPr>
        <w:t>盐酸溶液稀释至刻度</w:t>
      </w:r>
      <w:r w:rsidRPr="00A52731">
        <w:t>，混匀，过滤，弃初滤液数毫升，收集滤液，过</w:t>
      </w:r>
      <w:r w:rsidRPr="00A52731">
        <w:t>0.45</w:t>
      </w:r>
      <w:r w:rsidRPr="00A52731">
        <w:rPr>
          <w:rFonts w:hint="eastAsia"/>
        </w:rPr>
        <w:t xml:space="preserve"> </w:t>
      </w:r>
      <w:r w:rsidRPr="00A52731">
        <w:t>μm</w:t>
      </w:r>
      <w:r w:rsidRPr="00A52731">
        <w:t>水相滤膜</w:t>
      </w:r>
      <w:r w:rsidRPr="00A52731">
        <w:rPr>
          <w:rFonts w:hint="eastAsia"/>
        </w:rPr>
        <w:t>，取续滤液待测</w:t>
      </w:r>
      <w:r w:rsidRPr="00A52731">
        <w:t>。</w:t>
      </w:r>
    </w:p>
    <w:p w:rsidR="002F08E2" w:rsidRPr="00A52731" w:rsidRDefault="002F08E2" w:rsidP="002F08E2">
      <w:pPr>
        <w:spacing w:line="360" w:lineRule="auto"/>
        <w:jc w:val="both"/>
      </w:pPr>
      <w:r w:rsidRPr="00A52731">
        <w:rPr>
          <w:rFonts w:ascii="黑体" w:eastAsia="黑体" w:hAnsi="黑体"/>
        </w:rPr>
        <w:t xml:space="preserve">5.1.2 </w:t>
      </w:r>
      <w:r w:rsidRPr="00A52731">
        <w:rPr>
          <w:rFonts w:hint="eastAsia"/>
        </w:rPr>
        <w:t xml:space="preserve"> </w:t>
      </w:r>
      <w:r w:rsidRPr="00A52731">
        <w:rPr>
          <w:rFonts w:hint="eastAsia"/>
        </w:rPr>
        <w:t>稀释</w:t>
      </w:r>
    </w:p>
    <w:p w:rsidR="002F08E2" w:rsidRPr="00A52731" w:rsidRDefault="002F08E2" w:rsidP="0096360E">
      <w:pPr>
        <w:spacing w:line="360" w:lineRule="auto"/>
        <w:ind w:firstLineChars="200" w:firstLine="480"/>
        <w:jc w:val="both"/>
      </w:pPr>
      <w:r w:rsidRPr="00A52731">
        <w:rPr>
          <w:rFonts w:hint="eastAsia"/>
        </w:rPr>
        <w:lastRenderedPageBreak/>
        <w:t>根据试样中肉碱含量用盐酸溶液进行适当的稀释（</w:t>
      </w:r>
      <w:r w:rsidRPr="00A52731">
        <w:rPr>
          <w:rFonts w:hint="eastAsia"/>
          <w:i/>
        </w:rPr>
        <w:t>F</w:t>
      </w:r>
      <w:r w:rsidRPr="00A52731">
        <w:rPr>
          <w:rFonts w:hint="eastAsia"/>
        </w:rPr>
        <w:t>），使待测溶液中肉碱的浓度在</w:t>
      </w:r>
      <w:r w:rsidRPr="00A52731">
        <w:t>0.10 mg/mL~ 1.0 mg/mL</w:t>
      </w:r>
      <w:r w:rsidRPr="00A52731">
        <w:rPr>
          <w:rFonts w:hint="eastAsia"/>
        </w:rPr>
        <w:t>。</w:t>
      </w:r>
    </w:p>
    <w:p w:rsidR="002F08E2" w:rsidRPr="00A52731" w:rsidRDefault="002F08E2" w:rsidP="002F08E2">
      <w:pPr>
        <w:widowControl w:val="0"/>
        <w:tabs>
          <w:tab w:val="left" w:pos="720"/>
        </w:tabs>
        <w:spacing w:line="276" w:lineRule="auto"/>
        <w:jc w:val="both"/>
        <w:rPr>
          <w:rFonts w:ascii="黑体" w:eastAsia="黑体" w:hAnsi="黑体"/>
          <w:kern w:val="2"/>
        </w:rPr>
      </w:pPr>
      <w:r w:rsidRPr="00A52731">
        <w:rPr>
          <w:rFonts w:ascii="黑体" w:eastAsia="黑体" w:hAnsi="黑体"/>
          <w:kern w:val="2"/>
        </w:rPr>
        <w:t>5.2</w:t>
      </w:r>
      <w:r w:rsidRPr="00A52731">
        <w:rPr>
          <w:rFonts w:ascii="黑体" w:eastAsia="黑体" w:hAnsi="黑体" w:hint="eastAsia"/>
          <w:kern w:val="2"/>
        </w:rPr>
        <w:t xml:space="preserve">  色谱参考条件</w:t>
      </w:r>
    </w:p>
    <w:p w:rsidR="002F08E2" w:rsidRPr="00A52731" w:rsidRDefault="002F08E2" w:rsidP="002F08E2">
      <w:pPr>
        <w:spacing w:line="360" w:lineRule="auto"/>
      </w:pPr>
      <w:r w:rsidRPr="00A52731">
        <w:rPr>
          <w:rFonts w:ascii="黑体" w:eastAsia="黑体" w:hAnsi="黑体"/>
        </w:rPr>
        <w:t>5.2.1</w:t>
      </w:r>
      <w:r w:rsidRPr="00A52731">
        <w:rPr>
          <w:rFonts w:ascii="宋体" w:hAnsi="宋体" w:hint="eastAsia"/>
        </w:rPr>
        <w:t xml:space="preserve"> </w:t>
      </w:r>
      <w:r w:rsidRPr="00A52731">
        <w:t>色谱柱：</w:t>
      </w:r>
      <w:r w:rsidRPr="00A52731">
        <w:rPr>
          <w:rFonts w:hint="eastAsia"/>
        </w:rPr>
        <w:t>C</w:t>
      </w:r>
      <w:r w:rsidRPr="00A52731">
        <w:rPr>
          <w:vertAlign w:val="subscript"/>
        </w:rPr>
        <w:t>18</w:t>
      </w:r>
      <w:r w:rsidRPr="00A52731">
        <w:t>柱：</w:t>
      </w:r>
      <w:r w:rsidRPr="00A52731">
        <w:t>4.6×2</w:t>
      </w:r>
      <w:r w:rsidRPr="00A52731">
        <w:rPr>
          <w:rFonts w:hint="eastAsia"/>
        </w:rPr>
        <w:t>5</w:t>
      </w:r>
      <w:r w:rsidRPr="00A52731">
        <w:t>0mm</w:t>
      </w:r>
      <w:r w:rsidRPr="00A52731">
        <w:t>，</w:t>
      </w:r>
      <w:r w:rsidRPr="00A52731">
        <w:rPr>
          <w:rFonts w:hint="eastAsia"/>
        </w:rPr>
        <w:t>5</w:t>
      </w:r>
      <w:r w:rsidRPr="00A52731">
        <w:t>μm</w:t>
      </w:r>
      <w:r w:rsidRPr="00A52731">
        <w:t>或同等性能的色谱柱。</w:t>
      </w:r>
    </w:p>
    <w:p w:rsidR="002F08E2" w:rsidRPr="00A52731" w:rsidRDefault="002F08E2" w:rsidP="002F08E2">
      <w:pPr>
        <w:spacing w:line="360" w:lineRule="auto"/>
      </w:pPr>
      <w:r w:rsidRPr="00A52731">
        <w:rPr>
          <w:rFonts w:ascii="黑体" w:eastAsia="黑体" w:hAnsi="黑体"/>
        </w:rPr>
        <w:t>5.2.2</w:t>
      </w:r>
      <w:r w:rsidRPr="00A52731">
        <w:rPr>
          <w:rFonts w:ascii="宋体" w:hAnsi="宋体" w:hint="eastAsia"/>
        </w:rPr>
        <w:t xml:space="preserve"> </w:t>
      </w:r>
      <w:r w:rsidRPr="00A52731">
        <w:t>流动相：</w:t>
      </w:r>
      <w:r w:rsidRPr="00A52731">
        <w:rPr>
          <w:rFonts w:hint="eastAsia"/>
        </w:rPr>
        <w:t>缓冲盐溶液</w:t>
      </w:r>
      <w:r w:rsidRPr="00A52731">
        <w:t>+</w:t>
      </w:r>
      <w:r w:rsidRPr="00A52731">
        <w:rPr>
          <w:rFonts w:hint="eastAsia"/>
        </w:rPr>
        <w:t>乙睛</w:t>
      </w:r>
      <w:r w:rsidRPr="00A52731">
        <w:t>=90+10</w:t>
      </w:r>
      <w:r w:rsidRPr="00A52731">
        <w:t>。</w:t>
      </w:r>
    </w:p>
    <w:p w:rsidR="002F08E2" w:rsidRPr="00A52731" w:rsidRDefault="002F08E2" w:rsidP="002F08E2">
      <w:pPr>
        <w:spacing w:line="360" w:lineRule="auto"/>
      </w:pPr>
      <w:r w:rsidRPr="00A52731">
        <w:rPr>
          <w:rFonts w:ascii="黑体" w:eastAsia="黑体" w:hAnsi="黑体"/>
        </w:rPr>
        <w:t>5.2.3</w:t>
      </w:r>
      <w:r w:rsidRPr="00A52731">
        <w:rPr>
          <w:rFonts w:ascii="宋体" w:hAnsi="宋体" w:hint="eastAsia"/>
        </w:rPr>
        <w:t xml:space="preserve"> </w:t>
      </w:r>
      <w:r w:rsidRPr="00A52731">
        <w:t>流速：</w:t>
      </w:r>
      <w:r w:rsidRPr="00A52731">
        <w:t>0.8mL/min</w:t>
      </w:r>
      <w:r w:rsidRPr="00A52731">
        <w:t>。</w:t>
      </w:r>
    </w:p>
    <w:p w:rsidR="002F08E2" w:rsidRPr="00A52731" w:rsidRDefault="002F08E2" w:rsidP="002F08E2">
      <w:pPr>
        <w:spacing w:line="360" w:lineRule="auto"/>
      </w:pPr>
      <w:r w:rsidRPr="00A52731">
        <w:rPr>
          <w:rFonts w:ascii="黑体" w:eastAsia="黑体" w:hAnsi="黑体"/>
        </w:rPr>
        <w:t>5.2.4</w:t>
      </w:r>
      <w:r w:rsidRPr="00A52731">
        <w:rPr>
          <w:rFonts w:ascii="宋体" w:hAnsi="宋体" w:hint="eastAsia"/>
        </w:rPr>
        <w:t xml:space="preserve"> </w:t>
      </w:r>
      <w:r w:rsidRPr="00A52731">
        <w:t>检测波长：</w:t>
      </w:r>
      <w:r w:rsidRPr="00A52731">
        <w:t>210nm</w:t>
      </w:r>
      <w:r w:rsidRPr="00A52731">
        <w:t>。</w:t>
      </w:r>
    </w:p>
    <w:p w:rsidR="002F08E2" w:rsidRPr="00A52731" w:rsidRDefault="002F08E2" w:rsidP="002F08E2">
      <w:pPr>
        <w:spacing w:line="360" w:lineRule="auto"/>
      </w:pPr>
      <w:r w:rsidRPr="00A52731">
        <w:rPr>
          <w:rFonts w:ascii="黑体" w:eastAsia="黑体" w:hAnsi="黑体"/>
        </w:rPr>
        <w:t>5.2.5</w:t>
      </w:r>
      <w:r w:rsidRPr="00A52731">
        <w:rPr>
          <w:rFonts w:ascii="宋体" w:hAnsi="宋体"/>
        </w:rPr>
        <w:t xml:space="preserve"> </w:t>
      </w:r>
      <w:r w:rsidRPr="00A52731">
        <w:rPr>
          <w:rFonts w:hint="eastAsia"/>
        </w:rPr>
        <w:t>进样量：</w:t>
      </w:r>
      <w:r w:rsidRPr="00A52731">
        <w:t>20μL</w:t>
      </w:r>
      <w:r w:rsidRPr="00A52731">
        <w:rPr>
          <w:rFonts w:hint="eastAsia"/>
        </w:rPr>
        <w:t>。</w:t>
      </w:r>
    </w:p>
    <w:p w:rsidR="002F08E2" w:rsidRPr="00A52731" w:rsidRDefault="002F08E2" w:rsidP="002F08E2">
      <w:pPr>
        <w:widowControl w:val="0"/>
        <w:tabs>
          <w:tab w:val="left" w:pos="720"/>
        </w:tabs>
        <w:spacing w:line="276" w:lineRule="auto"/>
        <w:jc w:val="both"/>
        <w:rPr>
          <w:rFonts w:ascii="黑体" w:eastAsia="黑体" w:hAnsi="黑体"/>
          <w:kern w:val="2"/>
        </w:rPr>
      </w:pPr>
      <w:r w:rsidRPr="00A52731">
        <w:rPr>
          <w:rFonts w:ascii="黑体" w:eastAsia="黑体" w:hAnsi="黑体"/>
          <w:kern w:val="2"/>
        </w:rPr>
        <w:t>5.3</w:t>
      </w:r>
      <w:r w:rsidRPr="00A52731">
        <w:rPr>
          <w:rFonts w:ascii="黑体" w:eastAsia="黑体" w:hAnsi="黑体" w:hint="eastAsia"/>
          <w:kern w:val="2"/>
        </w:rPr>
        <w:t xml:space="preserve">  标准曲线的制作</w:t>
      </w:r>
    </w:p>
    <w:p w:rsidR="002F08E2" w:rsidRPr="00A52731" w:rsidRDefault="002F08E2" w:rsidP="0096360E">
      <w:pPr>
        <w:spacing w:line="440" w:lineRule="exact"/>
        <w:ind w:firstLineChars="200" w:firstLine="480"/>
        <w:jc w:val="both"/>
      </w:pPr>
      <w:r w:rsidRPr="00A52731">
        <w:rPr>
          <w:rFonts w:hint="eastAsia"/>
        </w:rPr>
        <w:t>将肉碱标准工作液</w:t>
      </w:r>
      <w:r w:rsidRPr="00A52731">
        <w:rPr>
          <w:rFonts w:hint="eastAsia"/>
        </w:rPr>
        <w:t>(3.4.2)</w:t>
      </w:r>
      <w:r w:rsidRPr="00A52731">
        <w:rPr>
          <w:rFonts w:hint="eastAsia"/>
        </w:rPr>
        <w:t>从低浓度到高浓度分别注入高效液相色谱仪中，测定相应的峰面积。以标准工作液的浓度为横坐标，以峰面积为纵坐标，绘制标准曲线</w:t>
      </w:r>
      <w:r w:rsidRPr="00A52731">
        <w:t>(</w:t>
      </w:r>
      <w:r w:rsidRPr="00A52731">
        <w:rPr>
          <w:rFonts w:hint="eastAsia"/>
        </w:rPr>
        <w:t>标准溶液液相色谱图见附录</w:t>
      </w:r>
      <w:r w:rsidRPr="00A52731">
        <w:t>A</w:t>
      </w:r>
      <w:r w:rsidRPr="00A52731">
        <w:rPr>
          <w:rFonts w:hint="eastAsia"/>
        </w:rPr>
        <w:t>中图</w:t>
      </w:r>
      <w:r w:rsidRPr="00A52731">
        <w:t xml:space="preserve"> A.1 )</w:t>
      </w:r>
      <w:r w:rsidRPr="00A52731">
        <w:rPr>
          <w:rFonts w:hint="eastAsia"/>
        </w:rPr>
        <w:t>。</w:t>
      </w:r>
    </w:p>
    <w:p w:rsidR="002F08E2" w:rsidRPr="00A52731" w:rsidRDefault="002F08E2" w:rsidP="002F08E2">
      <w:pPr>
        <w:widowControl w:val="0"/>
        <w:tabs>
          <w:tab w:val="left" w:pos="720"/>
        </w:tabs>
        <w:spacing w:line="276" w:lineRule="auto"/>
        <w:jc w:val="both"/>
        <w:rPr>
          <w:rFonts w:ascii="黑体" w:eastAsia="黑体" w:hAnsi="黑体"/>
          <w:kern w:val="2"/>
        </w:rPr>
      </w:pPr>
      <w:r w:rsidRPr="00A52731">
        <w:rPr>
          <w:rFonts w:ascii="黑体" w:eastAsia="黑体" w:hAnsi="黑体"/>
          <w:kern w:val="2"/>
        </w:rPr>
        <w:t>5.4</w:t>
      </w:r>
      <w:r w:rsidRPr="00A52731">
        <w:rPr>
          <w:rFonts w:ascii="黑体" w:eastAsia="黑体" w:hAnsi="黑体" w:hint="eastAsia"/>
          <w:kern w:val="2"/>
        </w:rPr>
        <w:t>待测溶液的测定</w:t>
      </w:r>
    </w:p>
    <w:p w:rsidR="002F08E2" w:rsidRPr="00A52731" w:rsidRDefault="002F08E2" w:rsidP="0096360E">
      <w:pPr>
        <w:spacing w:line="440" w:lineRule="exact"/>
        <w:ind w:firstLineChars="200" w:firstLine="480"/>
        <w:jc w:val="both"/>
      </w:pPr>
      <w:r w:rsidRPr="00A52731">
        <w:rPr>
          <w:rFonts w:hint="eastAsia"/>
        </w:rPr>
        <w:t>在相同色谱条件下，将待测溶液</w:t>
      </w:r>
      <w:r w:rsidRPr="00A52731">
        <w:rPr>
          <w:rFonts w:hint="eastAsia"/>
        </w:rPr>
        <w:t>(5.1.1.1</w:t>
      </w:r>
      <w:r w:rsidRPr="00A52731">
        <w:rPr>
          <w:rFonts w:hint="eastAsia"/>
        </w:rPr>
        <w:t>、</w:t>
      </w:r>
      <w:r w:rsidRPr="00A52731">
        <w:rPr>
          <w:rFonts w:hint="eastAsia"/>
        </w:rPr>
        <w:t>5.1.1.2</w:t>
      </w:r>
      <w:r w:rsidRPr="00A52731">
        <w:rPr>
          <w:rFonts w:hint="eastAsia"/>
        </w:rPr>
        <w:t>、</w:t>
      </w:r>
      <w:r w:rsidRPr="00A52731">
        <w:rPr>
          <w:rFonts w:hint="eastAsia"/>
        </w:rPr>
        <w:t>5.1.1.3</w:t>
      </w:r>
      <w:r w:rsidRPr="00A52731">
        <w:rPr>
          <w:rFonts w:hint="eastAsia"/>
        </w:rPr>
        <w:t>、</w:t>
      </w:r>
      <w:r w:rsidRPr="00A52731">
        <w:rPr>
          <w:rFonts w:hint="eastAsia"/>
        </w:rPr>
        <w:t>5.2.1)</w:t>
      </w:r>
      <w:r w:rsidRPr="00A52731">
        <w:rPr>
          <w:rFonts w:hint="eastAsia"/>
        </w:rPr>
        <w:t>注入高效液相色谱仪中，</w:t>
      </w:r>
      <w:r w:rsidRPr="00A52731">
        <w:t>以保留时间定性，</w:t>
      </w:r>
      <w:r w:rsidRPr="00A52731">
        <w:rPr>
          <w:rFonts w:hint="eastAsia"/>
        </w:rPr>
        <w:t>测得峰面积，根据标准曲线计算待测溶液中肉碱的浓度</w:t>
      </w:r>
      <w:r w:rsidRPr="00A52731">
        <w:t>(</w:t>
      </w:r>
      <w:r w:rsidRPr="00A52731">
        <w:rPr>
          <w:rFonts w:hint="eastAsia"/>
        </w:rPr>
        <w:t>待测溶液液相色谱图见附录</w:t>
      </w:r>
      <w:r w:rsidRPr="00A52731">
        <w:t>A</w:t>
      </w:r>
      <w:r w:rsidRPr="00A52731">
        <w:rPr>
          <w:rFonts w:hint="eastAsia"/>
        </w:rPr>
        <w:t>中图</w:t>
      </w:r>
      <w:r w:rsidRPr="00A52731">
        <w:t>A.2)</w:t>
      </w:r>
      <w:r w:rsidRPr="00A52731">
        <w:t>。</w:t>
      </w:r>
    </w:p>
    <w:p w:rsidR="002F08E2" w:rsidRPr="00A52731" w:rsidRDefault="002F08E2" w:rsidP="002F08E2">
      <w:pPr>
        <w:tabs>
          <w:tab w:val="left" w:pos="720"/>
        </w:tabs>
        <w:spacing w:line="480" w:lineRule="auto"/>
        <w:rPr>
          <w:rFonts w:ascii="黑体" w:eastAsia="黑体" w:hAnsi="黑体"/>
        </w:rPr>
      </w:pPr>
      <w:r w:rsidRPr="00A52731">
        <w:rPr>
          <w:rFonts w:ascii="黑体" w:eastAsia="黑体" w:hAnsi="黑体"/>
        </w:rPr>
        <w:t>6  分析结果的表述</w:t>
      </w:r>
    </w:p>
    <w:p w:rsidR="002F08E2" w:rsidRPr="00A52731" w:rsidRDefault="002F08E2" w:rsidP="0096360E">
      <w:pPr>
        <w:tabs>
          <w:tab w:val="left" w:pos="720"/>
        </w:tabs>
        <w:spacing w:line="360" w:lineRule="auto"/>
        <w:ind w:firstLineChars="200" w:firstLine="480"/>
        <w:rPr>
          <w:rFonts w:ascii="黑体" w:eastAsia="黑体" w:hAnsi="黑体"/>
        </w:rPr>
      </w:pPr>
      <w:r w:rsidRPr="00A52731">
        <w:rPr>
          <w:rFonts w:hint="eastAsia"/>
        </w:rPr>
        <w:t>试样中肉碱含量按式</w:t>
      </w:r>
      <w:r w:rsidRPr="00A52731">
        <w:t>(1)</w:t>
      </w:r>
      <w:r w:rsidRPr="00A52731">
        <w:rPr>
          <w:rFonts w:hint="eastAsia"/>
        </w:rPr>
        <w:t>计算：</w:t>
      </w:r>
    </w:p>
    <w:p w:rsidR="002F08E2" w:rsidRPr="00A52731" w:rsidRDefault="009C5BFA" w:rsidP="002F08E2">
      <w:pPr>
        <w:spacing w:line="480" w:lineRule="auto"/>
        <w:jc w:val="center"/>
      </w:pPr>
      <m:oMath>
        <m:r>
          <w:rPr>
            <w:rFonts w:ascii="Cambria Math" w:hAnsi="Cambria Math"/>
            <w:sz w:val="28"/>
            <w:szCs w:val="28"/>
          </w:rPr>
          <m:t>X</m:t>
        </m:r>
        <m:r>
          <w:rPr>
            <w:rFonts w:ascii="Cambria Math" w:hAnsi="Cambria Math" w:hint="eastAsia"/>
            <w:sz w:val="28"/>
            <w:szCs w:val="28"/>
          </w:rPr>
          <m:t>=</m:t>
        </m:r>
        <m:f>
          <m:fPr>
            <m:ctrlPr>
              <w:rPr>
                <w:rFonts w:ascii="Cambria Math" w:hAnsi="Cambria Math"/>
                <w:i/>
                <w:sz w:val="28"/>
                <w:szCs w:val="28"/>
              </w:rPr>
            </m:ctrlPr>
          </m:fPr>
          <m:num>
            <m:r>
              <w:rPr>
                <w:rFonts w:ascii="Cambria Math" w:hAnsi="Cambria Math" w:hint="eastAsia"/>
                <w:sz w:val="28"/>
                <w:szCs w:val="28"/>
              </w:rPr>
              <m:t>ρ</m:t>
            </m:r>
            <m:r>
              <w:rPr>
                <w:rFonts w:ascii="Cambria Math" w:hAnsi="Cambria Math" w:hint="eastAsia"/>
                <w:sz w:val="28"/>
                <w:szCs w:val="28"/>
              </w:rPr>
              <m:t>×</m:t>
            </m:r>
            <m:r>
              <w:rPr>
                <w:rFonts w:ascii="Cambria Math" w:hAnsi="Cambria Math"/>
                <w:sz w:val="28"/>
                <w:szCs w:val="28"/>
              </w:rPr>
              <m:t>V</m:t>
            </m:r>
            <m:r>
              <w:rPr>
                <w:rFonts w:ascii="Cambria Math" w:hAnsi="Cambria Math" w:hint="eastAsia"/>
                <w:sz w:val="28"/>
                <w:szCs w:val="28"/>
              </w:rPr>
              <m:t>×</m:t>
            </m:r>
            <m:r>
              <w:rPr>
                <w:rFonts w:ascii="Cambria Math" w:hAnsi="Cambria Math"/>
                <w:sz w:val="28"/>
                <w:szCs w:val="28"/>
              </w:rPr>
              <m:t>F</m:t>
            </m:r>
          </m:num>
          <m:den>
            <m:r>
              <w:rPr>
                <w:rFonts w:ascii="Cambria Math" w:hAnsi="Cambria Math"/>
                <w:sz w:val="28"/>
                <w:szCs w:val="28"/>
              </w:rPr>
              <m:t>m</m:t>
            </m:r>
          </m:den>
        </m:f>
        <m:r>
          <w:rPr>
            <w:rFonts w:ascii="Cambria Math" w:hAnsi="Cambria Math" w:hint="eastAsia"/>
            <w:sz w:val="28"/>
            <w:szCs w:val="28"/>
          </w:rPr>
          <m:t>×</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1000</m:t>
            </m:r>
          </m:den>
        </m:f>
      </m:oMath>
      <w:r w:rsidR="002F08E2" w:rsidRPr="00A52731">
        <w:t>...................................(1)</w:t>
      </w:r>
    </w:p>
    <w:p w:rsidR="002F08E2" w:rsidRPr="00A52731" w:rsidRDefault="002F08E2" w:rsidP="0096360E">
      <w:pPr>
        <w:spacing w:line="440" w:lineRule="exact"/>
        <w:ind w:firstLineChars="200" w:firstLine="480"/>
      </w:pPr>
      <w:r w:rsidRPr="00A52731">
        <w:t>式中：</w:t>
      </w:r>
    </w:p>
    <w:p w:rsidR="002F08E2" w:rsidRPr="00A52731" w:rsidRDefault="002F08E2" w:rsidP="0096360E">
      <w:pPr>
        <w:spacing w:line="360" w:lineRule="auto"/>
        <w:ind w:firstLineChars="200" w:firstLine="480"/>
        <w:jc w:val="both"/>
      </w:pPr>
      <w:r w:rsidRPr="00A52731">
        <w:t>X</w:t>
      </w:r>
      <w:r w:rsidRPr="00A52731">
        <w:rPr>
          <w:rFonts w:hint="eastAsia"/>
        </w:rPr>
        <w:t>——</w:t>
      </w:r>
      <w:r w:rsidRPr="00A52731">
        <w:t>试样中肉碱的含量，</w:t>
      </w:r>
      <w:r w:rsidRPr="00A52731">
        <w:rPr>
          <w:rFonts w:hint="eastAsia"/>
        </w:rPr>
        <w:t>固态试样单位为克每百克</w:t>
      </w:r>
      <w:r w:rsidRPr="00A52731">
        <w:rPr>
          <w:rFonts w:hint="eastAsia"/>
        </w:rPr>
        <w:t>(g/100g)</w:t>
      </w:r>
      <w:r w:rsidRPr="00A52731">
        <w:rPr>
          <w:rFonts w:hint="eastAsia"/>
        </w:rPr>
        <w:t>，液态试样单位为克每百毫升</w:t>
      </w:r>
      <w:r w:rsidRPr="00A52731">
        <w:rPr>
          <w:rFonts w:hint="eastAsia"/>
        </w:rPr>
        <w:t>(</w:t>
      </w:r>
      <w:r w:rsidRPr="00A52731">
        <w:t>g/</w:t>
      </w:r>
      <w:r w:rsidRPr="00A52731">
        <w:rPr>
          <w:rFonts w:hint="eastAsia"/>
        </w:rPr>
        <w:t>100mL)</w:t>
      </w:r>
      <w:r w:rsidRPr="00A52731">
        <w:rPr>
          <w:rFonts w:hint="eastAsia"/>
        </w:rPr>
        <w:t>；</w:t>
      </w:r>
    </w:p>
    <w:p w:rsidR="002F08E2" w:rsidRPr="00A52731" w:rsidRDefault="002F08E2" w:rsidP="0096360E">
      <w:pPr>
        <w:spacing w:line="360" w:lineRule="auto"/>
        <w:ind w:firstLineChars="200" w:firstLine="480"/>
      </w:pPr>
      <w:r w:rsidRPr="00A52731">
        <w:rPr>
          <w:rFonts w:hint="eastAsia"/>
        </w:rPr>
        <w:t>ρ——根据标准曲线计算待测溶液中肉碱的浓度</w:t>
      </w:r>
      <w:r w:rsidRPr="00A52731">
        <w:t>，</w:t>
      </w:r>
      <w:r w:rsidRPr="00A52731">
        <w:rPr>
          <w:rFonts w:hint="eastAsia"/>
        </w:rPr>
        <w:t>单位为毫克每毫升</w:t>
      </w:r>
      <w:r w:rsidRPr="00A52731">
        <w:rPr>
          <w:rFonts w:hint="eastAsia"/>
        </w:rPr>
        <w:t>(</w:t>
      </w:r>
      <w:r w:rsidRPr="00A52731">
        <w:t>mg/mL</w:t>
      </w:r>
      <w:r w:rsidRPr="00A52731">
        <w:rPr>
          <w:rFonts w:hint="eastAsia"/>
        </w:rPr>
        <w:t>)</w:t>
      </w:r>
      <w:r w:rsidRPr="00A52731">
        <w:t>；</w:t>
      </w:r>
    </w:p>
    <w:p w:rsidR="002F08E2" w:rsidRPr="00A52731" w:rsidRDefault="002F08E2" w:rsidP="0096360E">
      <w:pPr>
        <w:spacing w:line="360" w:lineRule="auto"/>
        <w:ind w:firstLineChars="200" w:firstLine="480"/>
      </w:pPr>
      <w:r w:rsidRPr="00A52731">
        <w:t>V</w:t>
      </w:r>
      <w:r w:rsidRPr="00A52731">
        <w:rPr>
          <w:rFonts w:hint="eastAsia"/>
        </w:rPr>
        <w:t>——试样稀释体积</w:t>
      </w:r>
      <w:r w:rsidRPr="00A52731">
        <w:t>，</w:t>
      </w:r>
      <w:r w:rsidRPr="00A52731">
        <w:rPr>
          <w:rFonts w:hint="eastAsia"/>
        </w:rPr>
        <w:t>单位为毫升</w:t>
      </w:r>
      <w:r w:rsidRPr="00A52731">
        <w:rPr>
          <w:rFonts w:hint="eastAsia"/>
        </w:rPr>
        <w:t>(</w:t>
      </w:r>
      <w:r w:rsidRPr="00A52731">
        <w:t>mL</w:t>
      </w:r>
      <w:r w:rsidRPr="00A52731">
        <w:rPr>
          <w:rFonts w:hint="eastAsia"/>
        </w:rPr>
        <w:t>)</w:t>
      </w:r>
      <w:r w:rsidRPr="00A52731">
        <w:rPr>
          <w:rFonts w:hint="eastAsia"/>
        </w:rPr>
        <w:t>；</w:t>
      </w:r>
    </w:p>
    <w:p w:rsidR="002F08E2" w:rsidRPr="00A52731" w:rsidRDefault="002F08E2" w:rsidP="0096360E">
      <w:pPr>
        <w:spacing w:line="360" w:lineRule="auto"/>
        <w:ind w:firstLineChars="200" w:firstLine="480"/>
      </w:pPr>
      <w:r w:rsidRPr="00A52731">
        <w:rPr>
          <w:rFonts w:hint="eastAsia"/>
        </w:rPr>
        <w:t>m</w:t>
      </w:r>
      <w:r w:rsidRPr="00A52731">
        <w:rPr>
          <w:rFonts w:hint="eastAsia"/>
        </w:rPr>
        <w:t>——</w:t>
      </w:r>
      <w:r w:rsidRPr="00A52731">
        <w:t>试样</w:t>
      </w:r>
      <w:r w:rsidRPr="00A52731">
        <w:rPr>
          <w:rFonts w:hint="eastAsia"/>
        </w:rPr>
        <w:t>取样质量</w:t>
      </w:r>
      <w:r w:rsidRPr="00A52731">
        <w:t>，</w:t>
      </w:r>
      <w:r w:rsidRPr="00A52731">
        <w:rPr>
          <w:rFonts w:hint="eastAsia"/>
        </w:rPr>
        <w:t>单位为克</w:t>
      </w:r>
      <w:r w:rsidRPr="00A52731">
        <w:rPr>
          <w:rFonts w:hint="eastAsia"/>
        </w:rPr>
        <w:t>(g)</w:t>
      </w:r>
      <w:r w:rsidRPr="00A52731">
        <w:rPr>
          <w:rFonts w:hint="eastAsia"/>
        </w:rPr>
        <w:t>；试样取样体积，单位为毫升</w:t>
      </w:r>
      <w:r w:rsidRPr="00A52731">
        <w:rPr>
          <w:rFonts w:hint="eastAsia"/>
        </w:rPr>
        <w:t>(mL)</w:t>
      </w:r>
      <w:r w:rsidRPr="00A52731">
        <w:rPr>
          <w:rFonts w:hint="eastAsia"/>
        </w:rPr>
        <w:t>；</w:t>
      </w:r>
    </w:p>
    <w:p w:rsidR="002F08E2" w:rsidRPr="00A52731" w:rsidRDefault="002F08E2" w:rsidP="0096360E">
      <w:pPr>
        <w:spacing w:line="360" w:lineRule="auto"/>
        <w:ind w:firstLineChars="200" w:firstLine="480"/>
      </w:pPr>
      <w:r w:rsidRPr="00A52731">
        <w:rPr>
          <w:rFonts w:hint="eastAsia"/>
        </w:rPr>
        <w:t>F</w:t>
      </w:r>
      <w:r w:rsidRPr="00A52731">
        <w:rPr>
          <w:rFonts w:hint="eastAsia"/>
        </w:rPr>
        <w:t>——稀释倍数；</w:t>
      </w:r>
    </w:p>
    <w:p w:rsidR="002F08E2" w:rsidRPr="00A52731" w:rsidRDefault="002F08E2" w:rsidP="0096360E">
      <w:pPr>
        <w:tabs>
          <w:tab w:val="left" w:pos="720"/>
        </w:tabs>
        <w:spacing w:line="360" w:lineRule="auto"/>
        <w:ind w:firstLineChars="200" w:firstLine="480"/>
      </w:pPr>
      <w:r w:rsidRPr="00A52731">
        <w:t>100——</w:t>
      </w:r>
      <w:r w:rsidRPr="00A52731">
        <w:rPr>
          <w:rFonts w:hint="eastAsia"/>
        </w:rPr>
        <w:t>单位转换；</w:t>
      </w:r>
    </w:p>
    <w:p w:rsidR="002F08E2" w:rsidRPr="00A52731" w:rsidRDefault="002F08E2" w:rsidP="0096360E">
      <w:pPr>
        <w:tabs>
          <w:tab w:val="left" w:pos="720"/>
        </w:tabs>
        <w:spacing w:line="360" w:lineRule="auto"/>
        <w:ind w:firstLineChars="200" w:firstLine="480"/>
      </w:pPr>
      <w:r w:rsidRPr="00A52731">
        <w:t>1000——</w:t>
      </w:r>
      <w:r w:rsidRPr="00A52731">
        <w:rPr>
          <w:rFonts w:hint="eastAsia"/>
        </w:rPr>
        <w:t>单位转换。</w:t>
      </w:r>
    </w:p>
    <w:p w:rsidR="002F08E2" w:rsidRPr="00A52731" w:rsidRDefault="002F08E2" w:rsidP="0096360E">
      <w:pPr>
        <w:spacing w:line="360" w:lineRule="auto"/>
        <w:ind w:firstLineChars="200" w:firstLine="480"/>
      </w:pPr>
      <w:r w:rsidRPr="00A52731">
        <w:rPr>
          <w:rFonts w:hint="eastAsia"/>
        </w:rPr>
        <w:lastRenderedPageBreak/>
        <w:t>计算结果以重复条件下获得的两次独立测定结果的算术平均值表示，</w:t>
      </w:r>
      <w:r w:rsidRPr="00A52731">
        <w:t>保留三位有效数字。</w:t>
      </w:r>
    </w:p>
    <w:p w:rsidR="002F08E2" w:rsidRPr="00A52731" w:rsidRDefault="002F08E2" w:rsidP="002F08E2">
      <w:pPr>
        <w:tabs>
          <w:tab w:val="left" w:pos="720"/>
        </w:tabs>
        <w:spacing w:line="480" w:lineRule="auto"/>
        <w:rPr>
          <w:rFonts w:ascii="黑体" w:eastAsia="黑体" w:hAnsi="黑体"/>
        </w:rPr>
      </w:pPr>
      <w:r w:rsidRPr="00A52731">
        <w:rPr>
          <w:rFonts w:ascii="黑体" w:eastAsia="黑体" w:hAnsi="黑体"/>
        </w:rPr>
        <w:t>7  精密度</w:t>
      </w:r>
    </w:p>
    <w:p w:rsidR="002F08E2" w:rsidRPr="00A52731" w:rsidRDefault="002F08E2" w:rsidP="0096360E">
      <w:pPr>
        <w:spacing w:line="360" w:lineRule="auto"/>
        <w:ind w:firstLineChars="200" w:firstLine="480"/>
        <w:jc w:val="both"/>
      </w:pPr>
      <w:r w:rsidRPr="00A52731">
        <w:rPr>
          <w:rFonts w:hint="eastAsia"/>
        </w:rPr>
        <w:t>在重复性条件下获得的两次独立测定结果的绝对差值不得超过算术平均值的</w:t>
      </w:r>
      <w:r w:rsidRPr="00A52731">
        <w:rPr>
          <w:rFonts w:hint="eastAsia"/>
        </w:rPr>
        <w:t>5%</w:t>
      </w:r>
      <w:r w:rsidRPr="00A52731">
        <w:rPr>
          <w:rFonts w:hint="eastAsia"/>
        </w:rPr>
        <w:t>。</w:t>
      </w:r>
    </w:p>
    <w:p w:rsidR="002F08E2" w:rsidRPr="00A52731" w:rsidRDefault="002F08E2" w:rsidP="002F08E2">
      <w:pPr>
        <w:tabs>
          <w:tab w:val="left" w:pos="720"/>
        </w:tabs>
        <w:spacing w:line="480" w:lineRule="auto"/>
        <w:rPr>
          <w:rFonts w:ascii="黑体" w:eastAsia="黑体" w:hAnsi="黑体"/>
        </w:rPr>
      </w:pPr>
      <w:r w:rsidRPr="00A52731">
        <w:rPr>
          <w:rFonts w:ascii="黑体" w:eastAsia="黑体" w:hAnsi="黑体"/>
        </w:rPr>
        <w:t xml:space="preserve">8 </w:t>
      </w:r>
      <w:r w:rsidRPr="00A52731">
        <w:rPr>
          <w:rFonts w:ascii="黑体" w:eastAsia="黑体" w:hAnsi="黑体" w:hint="eastAsia"/>
        </w:rPr>
        <w:t xml:space="preserve"> </w:t>
      </w:r>
      <w:r w:rsidRPr="00A52731">
        <w:rPr>
          <w:rFonts w:ascii="黑体" w:eastAsia="黑体" w:hAnsi="黑体"/>
        </w:rPr>
        <w:t xml:space="preserve">其他 </w:t>
      </w:r>
    </w:p>
    <w:p w:rsidR="002F08E2" w:rsidRPr="00A52731" w:rsidRDefault="002F08E2" w:rsidP="0096360E">
      <w:pPr>
        <w:spacing w:line="360" w:lineRule="auto"/>
        <w:ind w:firstLineChars="200" w:firstLine="480"/>
        <w:jc w:val="both"/>
      </w:pPr>
      <w:r w:rsidRPr="00A52731">
        <w:rPr>
          <w:rFonts w:hint="eastAsia"/>
        </w:rPr>
        <w:t>当称样量为</w:t>
      </w:r>
      <w:r w:rsidRPr="00A52731">
        <w:rPr>
          <w:rFonts w:hint="eastAsia"/>
        </w:rPr>
        <w:t>2.0 g</w:t>
      </w:r>
      <w:r w:rsidRPr="00A52731">
        <w:rPr>
          <w:rFonts w:hint="eastAsia"/>
        </w:rPr>
        <w:t>，定容体积为</w:t>
      </w:r>
      <w:r w:rsidRPr="00A52731">
        <w:rPr>
          <w:rFonts w:hint="eastAsia"/>
        </w:rPr>
        <w:t>50mL</w:t>
      </w:r>
      <w:r w:rsidRPr="00A52731">
        <w:rPr>
          <w:rFonts w:hint="eastAsia"/>
        </w:rPr>
        <w:t>时，肉碱的定量限为</w:t>
      </w:r>
      <w:r w:rsidRPr="00A52731">
        <w:t>0.10 g/100g</w:t>
      </w:r>
      <w:r w:rsidRPr="00A52731">
        <w:rPr>
          <w:rFonts w:hint="eastAsia"/>
        </w:rPr>
        <w:t>。</w:t>
      </w:r>
    </w:p>
    <w:p w:rsidR="002F08E2" w:rsidRPr="00A52731" w:rsidRDefault="002F08E2" w:rsidP="0096360E">
      <w:pPr>
        <w:spacing w:line="360" w:lineRule="auto"/>
        <w:ind w:firstLineChars="200" w:firstLine="480"/>
        <w:jc w:val="both"/>
      </w:pPr>
      <w:r w:rsidRPr="00A52731">
        <w:rPr>
          <w:rFonts w:hint="eastAsia"/>
        </w:rPr>
        <w:t>当取样量为</w:t>
      </w:r>
      <w:r w:rsidRPr="00A52731">
        <w:t>5.0mL</w:t>
      </w:r>
      <w:r w:rsidRPr="00A52731">
        <w:rPr>
          <w:rFonts w:hint="eastAsia"/>
        </w:rPr>
        <w:t>，定容体积为</w:t>
      </w:r>
      <w:r w:rsidRPr="00A52731">
        <w:t>50mL</w:t>
      </w:r>
      <w:r w:rsidRPr="00A52731">
        <w:rPr>
          <w:rFonts w:hint="eastAsia"/>
        </w:rPr>
        <w:t>时，肉碱的定量限为</w:t>
      </w:r>
      <w:r w:rsidRPr="00A52731">
        <w:t>0.040 g/100mL</w:t>
      </w:r>
      <w:r w:rsidRPr="00A52731">
        <w:rPr>
          <w:rFonts w:hint="eastAsia"/>
        </w:rPr>
        <w:t>。</w:t>
      </w:r>
    </w:p>
    <w:p w:rsidR="002F08E2" w:rsidRPr="0096360E" w:rsidRDefault="002F08E2" w:rsidP="002F08E2">
      <w:pPr>
        <w:spacing w:before="100" w:beforeAutospacing="1" w:after="100" w:afterAutospacing="1"/>
        <w:jc w:val="center"/>
      </w:pPr>
      <w:r w:rsidRPr="0096360E">
        <w:rPr>
          <w:rFonts w:ascii="宋体" w:hAnsi="宋体" w:cs="宋体"/>
        </w:rPr>
        <w:br w:type="page"/>
      </w:r>
      <w:r w:rsidRPr="0096360E">
        <w:rPr>
          <w:rFonts w:ascii="黑体" w:eastAsia="黑体" w:hAnsi="黑体"/>
          <w:b/>
        </w:rPr>
        <w:lastRenderedPageBreak/>
        <w:t xml:space="preserve">附录 </w:t>
      </w:r>
      <w:r w:rsidRPr="0096360E">
        <w:rPr>
          <w:rFonts w:ascii="黑体" w:eastAsia="黑体" w:hAnsi="黑体" w:hint="eastAsia"/>
          <w:b/>
        </w:rPr>
        <w:t>A</w:t>
      </w:r>
    </w:p>
    <w:p w:rsidR="002F08E2" w:rsidRPr="0096360E" w:rsidRDefault="002F08E2" w:rsidP="002F08E2">
      <w:pPr>
        <w:spacing w:before="100" w:beforeAutospacing="1" w:after="100" w:afterAutospacing="1"/>
        <w:jc w:val="center"/>
        <w:rPr>
          <w:rFonts w:ascii="黑体" w:eastAsia="黑体" w:hAnsi="黑体" w:cs="宋体"/>
          <w:b/>
        </w:rPr>
      </w:pPr>
      <w:r w:rsidRPr="0096360E">
        <w:rPr>
          <w:rFonts w:ascii="黑体" w:eastAsia="黑体" w:hAnsi="黑体"/>
          <w:b/>
        </w:rPr>
        <w:t>标准溶液和</w:t>
      </w:r>
      <w:r w:rsidRPr="0096360E">
        <w:rPr>
          <w:rFonts w:ascii="黑体" w:eastAsia="黑体" w:hAnsi="黑体" w:hint="eastAsia"/>
          <w:b/>
        </w:rPr>
        <w:t>待测</w:t>
      </w:r>
      <w:r w:rsidRPr="0096360E">
        <w:rPr>
          <w:rFonts w:ascii="黑体" w:eastAsia="黑体" w:hAnsi="黑体"/>
          <w:b/>
        </w:rPr>
        <w:t>溶液典型</w:t>
      </w:r>
      <w:r w:rsidRPr="0096360E">
        <w:rPr>
          <w:rFonts w:ascii="黑体" w:eastAsia="黑体" w:hAnsi="黑体" w:hint="eastAsia"/>
          <w:b/>
        </w:rPr>
        <w:t>液</w:t>
      </w:r>
      <w:r w:rsidRPr="0096360E">
        <w:rPr>
          <w:rFonts w:ascii="黑体" w:eastAsia="黑体" w:hAnsi="黑体"/>
          <w:b/>
        </w:rPr>
        <w:t>相色谱图</w:t>
      </w:r>
    </w:p>
    <w:p w:rsidR="002F08E2" w:rsidRPr="0096360E" w:rsidRDefault="002F08E2" w:rsidP="002F08E2">
      <w:pPr>
        <w:spacing w:before="100" w:beforeAutospacing="1" w:after="100" w:afterAutospacing="1"/>
      </w:pPr>
      <w:r w:rsidRPr="0096360E">
        <w:rPr>
          <w:rFonts w:hint="eastAsia"/>
        </w:rPr>
        <w:t>A</w:t>
      </w:r>
      <w:r w:rsidRPr="0096360E">
        <w:t xml:space="preserve">.1 </w:t>
      </w:r>
      <w:r w:rsidRPr="0096360E">
        <w:rPr>
          <w:rFonts w:hint="eastAsia"/>
        </w:rPr>
        <w:t>肉碱</w:t>
      </w:r>
      <w:r w:rsidRPr="0096360E">
        <w:t>标准溶液色谱图，见图</w:t>
      </w:r>
      <w:r w:rsidRPr="0096360E">
        <w:t xml:space="preserve"> </w:t>
      </w:r>
      <w:r w:rsidRPr="0096360E">
        <w:rPr>
          <w:rFonts w:hint="eastAsia"/>
        </w:rPr>
        <w:t>A</w:t>
      </w:r>
      <w:r w:rsidRPr="0096360E">
        <w:t>.1</w:t>
      </w:r>
      <w:r w:rsidRPr="0096360E">
        <w:t>。</w:t>
      </w:r>
    </w:p>
    <w:p w:rsidR="002F08E2" w:rsidRPr="0096360E" w:rsidRDefault="009C5BFA" w:rsidP="002F08E2">
      <w:pPr>
        <w:spacing w:before="100" w:beforeAutospacing="1" w:after="100" w:afterAutospacing="1"/>
        <w:jc w:val="center"/>
      </w:pPr>
      <w:r w:rsidRPr="0096360E">
        <w:rPr>
          <w:rFonts w:hAnsi="宋体" w:cs="宋体"/>
          <w:noProof/>
        </w:rPr>
        <mc:AlternateContent>
          <mc:Choice Requires="wps">
            <w:drawing>
              <wp:anchor distT="0" distB="0" distL="114300" distR="114300" simplePos="0" relativeHeight="251664384" behindDoc="0" locked="0" layoutInCell="1" allowOverlap="1">
                <wp:simplePos x="0" y="0"/>
                <wp:positionH relativeFrom="column">
                  <wp:posOffset>2811780</wp:posOffset>
                </wp:positionH>
                <wp:positionV relativeFrom="paragraph">
                  <wp:posOffset>1150620</wp:posOffset>
                </wp:positionV>
                <wp:extent cx="502920" cy="251460"/>
                <wp:effectExtent l="11430" t="8255" r="9525" b="6985"/>
                <wp:wrapNone/>
                <wp:docPr id="2122" name="文本框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1460"/>
                        </a:xfrm>
                        <a:prstGeom prst="rect">
                          <a:avLst/>
                        </a:prstGeom>
                        <a:solidFill>
                          <a:srgbClr val="FFFFFF"/>
                        </a:solidFill>
                        <a:ln w="9525">
                          <a:solidFill>
                            <a:srgbClr val="FFFFFF"/>
                          </a:solidFill>
                          <a:miter lim="800000"/>
                          <a:headEnd/>
                          <a:tailEnd/>
                        </a:ln>
                      </wps:spPr>
                      <wps:txbx>
                        <w:txbxContent>
                          <w:p w:rsidR="00280AB4" w:rsidRDefault="00280AB4" w:rsidP="002F08E2">
                            <w:pPr>
                              <w:rPr>
                                <w:sz w:val="18"/>
                                <w:szCs w:val="18"/>
                              </w:rPr>
                            </w:pPr>
                            <w:r>
                              <w:rPr>
                                <w:rFonts w:hint="eastAsia"/>
                                <w:sz w:val="18"/>
                                <w:szCs w:val="18"/>
                              </w:rPr>
                              <w:t>肉碱</w:t>
                            </w:r>
                          </w:p>
                          <w:p w:rsidR="00280AB4" w:rsidRDefault="00280AB4" w:rsidP="002F08E2">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7" o:spid="_x0000_s1028" type="#_x0000_t202" style="position:absolute;left:0;text-align:left;margin-left:221.4pt;margin-top:90.6pt;width:39.6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" strokecolor="white">
                <v:textbox>
                  <w:txbxContent>
                    <w:p w:rsidR="00280AB4" w:rsidRDefault="00280AB4" w:rsidP="002F08E2">
                      <w:pPr>
                        <w:rPr>
                          <w:sz w:val="18"/>
                          <w:szCs w:val="18"/>
                        </w:rPr>
                      </w:pPr>
                      <w:r>
                        <w:rPr>
                          <w:rFonts w:hint="eastAsia"/>
                          <w:sz w:val="18"/>
                          <w:szCs w:val="18"/>
                        </w:rPr>
                        <w:t>肉碱</w:t>
                      </w:r>
                    </w:p>
                    <w:p w:rsidR="00280AB4" w:rsidRDefault="00280AB4" w:rsidP="002F08E2">
                      <w:pPr>
                        <w:rPr>
                          <w:szCs w:val="18"/>
                        </w:rPr>
                      </w:pPr>
                    </w:p>
                  </w:txbxContent>
                </v:textbox>
              </v:shape>
            </w:pict>
          </mc:Fallback>
        </mc:AlternateContent>
      </w:r>
      <w:r w:rsidRPr="0096360E">
        <w:rPr>
          <w:rFonts w:hAnsi="宋体" w:cs="宋体"/>
          <w:noProof/>
        </w:rPr>
        <w:drawing>
          <wp:inline distT="0" distB="0" distL="0" distR="0">
            <wp:extent cx="4038600" cy="221932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2219325"/>
                    </a:xfrm>
                    <a:prstGeom prst="rect">
                      <a:avLst/>
                    </a:prstGeom>
                    <a:noFill/>
                    <a:ln>
                      <a:noFill/>
                    </a:ln>
                  </pic:spPr>
                </pic:pic>
              </a:graphicData>
            </a:graphic>
          </wp:inline>
        </w:drawing>
      </w:r>
    </w:p>
    <w:p w:rsidR="002F08E2" w:rsidRPr="0096360E" w:rsidRDefault="002F08E2" w:rsidP="002F08E2">
      <w:pPr>
        <w:spacing w:before="100" w:beforeAutospacing="1" w:after="100" w:afterAutospacing="1"/>
        <w:jc w:val="center"/>
        <w:rPr>
          <w:rFonts w:eastAsia="黑体"/>
        </w:rPr>
      </w:pPr>
      <w:r w:rsidRPr="0096360E">
        <w:rPr>
          <w:rFonts w:eastAsia="黑体" w:hAnsi="黑体"/>
        </w:rPr>
        <w:t>图</w:t>
      </w:r>
      <w:r w:rsidRPr="0096360E">
        <w:rPr>
          <w:rFonts w:eastAsia="黑体" w:hint="eastAsia"/>
        </w:rPr>
        <w:t>A</w:t>
      </w:r>
      <w:r w:rsidRPr="0096360E">
        <w:rPr>
          <w:rFonts w:eastAsia="黑体"/>
        </w:rPr>
        <w:t xml:space="preserve">.1 </w:t>
      </w:r>
      <w:r w:rsidRPr="0096360E">
        <w:rPr>
          <w:rFonts w:eastAsia="黑体" w:hint="eastAsia"/>
        </w:rPr>
        <w:t>肉碱</w:t>
      </w:r>
      <w:r w:rsidRPr="0096360E">
        <w:rPr>
          <w:rFonts w:eastAsia="黑体" w:hAnsi="黑体"/>
        </w:rPr>
        <w:t>标准溶液色谱图</w:t>
      </w:r>
    </w:p>
    <w:p w:rsidR="002F08E2" w:rsidRPr="0096360E" w:rsidRDefault="002F08E2" w:rsidP="002F08E2">
      <w:pPr>
        <w:spacing w:before="100" w:beforeAutospacing="1" w:after="100" w:afterAutospacing="1"/>
        <w:rPr>
          <w:rFonts w:ascii="宋体" w:hAnsi="宋体" w:cs="宋体"/>
        </w:rPr>
      </w:pPr>
      <w:r w:rsidRPr="0096360E">
        <w:rPr>
          <w:rFonts w:hint="eastAsia"/>
        </w:rPr>
        <w:t>A</w:t>
      </w:r>
      <w:r w:rsidRPr="0096360E">
        <w:t xml:space="preserve">.2 </w:t>
      </w:r>
      <w:r w:rsidRPr="0096360E">
        <w:rPr>
          <w:rFonts w:hint="eastAsia"/>
        </w:rPr>
        <w:t>含有肉碱的待测溶液色谱图，见图</w:t>
      </w:r>
      <w:r w:rsidRPr="0096360E">
        <w:rPr>
          <w:rFonts w:hint="eastAsia"/>
        </w:rPr>
        <w:t>A</w:t>
      </w:r>
      <w:r w:rsidRPr="0096360E">
        <w:t>.2</w:t>
      </w:r>
      <w:r w:rsidRPr="0096360E">
        <w:rPr>
          <w:rFonts w:hint="eastAsia"/>
        </w:rPr>
        <w:t>。</w:t>
      </w:r>
    </w:p>
    <w:p w:rsidR="002F08E2" w:rsidRPr="0096360E" w:rsidRDefault="009C5BFA" w:rsidP="002F08E2">
      <w:pPr>
        <w:spacing w:before="100" w:beforeAutospacing="1" w:after="100" w:afterAutospacing="1"/>
        <w:jc w:val="center"/>
        <w:rPr>
          <w:rFonts w:ascii="宋体" w:hAnsi="宋体" w:cs="宋体"/>
        </w:rPr>
      </w:pPr>
      <w:r w:rsidRPr="0096360E">
        <w:rPr>
          <w:rFonts w:ascii="宋体" w:hAnsi="宋体" w:cs="宋体"/>
          <w:noProof/>
        </w:rPr>
        <mc:AlternateContent>
          <mc:Choice Requires="wps">
            <w:drawing>
              <wp:anchor distT="0" distB="0" distL="114300" distR="114300" simplePos="0" relativeHeight="251667456" behindDoc="0" locked="0" layoutInCell="1" allowOverlap="1">
                <wp:simplePos x="0" y="0"/>
                <wp:positionH relativeFrom="column">
                  <wp:posOffset>3162300</wp:posOffset>
                </wp:positionH>
                <wp:positionV relativeFrom="paragraph">
                  <wp:posOffset>1531620</wp:posOffset>
                </wp:positionV>
                <wp:extent cx="0" cy="99060"/>
                <wp:effectExtent l="9525" t="10160" r="9525" b="5080"/>
                <wp:wrapNone/>
                <wp:docPr id="2121" name="自选图形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85DA39" id="_x0000_t32" coordsize="21600,21600" o:spt="32" o:oned="t" path="m,l21600,21600e" filled="f">
                <v:path arrowok="t" fillok="f" o:connecttype="none"/>
                <o:lock v:ext="edit" shapetype="t"/>
              </v:shapetype>
              <v:shape id="自选图形 120" o:spid="_x0000_s1026" type="#_x0000_t32" style="position:absolute;left:0;text-align:left;margin-left:249pt;margin-top:120.6pt;width:0;height:7.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"/>
            </w:pict>
          </mc:Fallback>
        </mc:AlternateContent>
      </w:r>
      <w:r w:rsidRPr="0096360E">
        <w:rPr>
          <w:rFonts w:ascii="宋体" w:hAnsi="宋体" w:cs="宋体"/>
          <w:noProof/>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1630680</wp:posOffset>
                </wp:positionV>
                <wp:extent cx="304800" cy="0"/>
                <wp:effectExtent l="9525" t="13970" r="9525" b="5080"/>
                <wp:wrapNone/>
                <wp:docPr id="2120" name="自选图形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8D3CB" id="自选图形 119" o:spid="_x0000_s1026" type="#_x0000_t32" style="position:absolute;left:0;text-align:left;margin-left:225pt;margin-top:128.4pt;width:2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"/>
            </w:pict>
          </mc:Fallback>
        </mc:AlternateContent>
      </w:r>
      <w:r w:rsidRPr="0096360E">
        <w:rPr>
          <w:rFonts w:ascii="宋体" w:hAnsi="宋体" w:cs="宋体"/>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1280160</wp:posOffset>
                </wp:positionV>
                <wp:extent cx="434340" cy="251460"/>
                <wp:effectExtent l="11430" t="6350" r="11430" b="8890"/>
                <wp:wrapNone/>
                <wp:docPr id="2119"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1460"/>
                        </a:xfrm>
                        <a:prstGeom prst="rect">
                          <a:avLst/>
                        </a:prstGeom>
                        <a:solidFill>
                          <a:srgbClr val="FFFFFF"/>
                        </a:solidFill>
                        <a:ln w="9525">
                          <a:solidFill>
                            <a:srgbClr val="FFFFFF"/>
                          </a:solidFill>
                          <a:miter lim="800000"/>
                          <a:headEnd/>
                          <a:tailEnd/>
                        </a:ln>
                      </wps:spPr>
                      <wps:txbx>
                        <w:txbxContent>
                          <w:p w:rsidR="00280AB4" w:rsidRDefault="00280AB4" w:rsidP="002F08E2">
                            <w:pPr>
                              <w:rPr>
                                <w:sz w:val="18"/>
                                <w:szCs w:val="18"/>
                              </w:rPr>
                            </w:pPr>
                            <w:r>
                              <w:rPr>
                                <w:rFonts w:hint="eastAsia"/>
                                <w:sz w:val="18"/>
                                <w:szCs w:val="18"/>
                              </w:rPr>
                              <w:t>肉碱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8" o:spid="_x0000_s1029" type="#_x0000_t202" style="position:absolute;left:0;text-align:left;margin-left:233.4pt;margin-top:100.8pt;width:34.2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" strokecolor="white">
                <v:textbox>
                  <w:txbxContent>
                    <w:p w:rsidR="00280AB4" w:rsidRDefault="00280AB4" w:rsidP="002F08E2">
                      <w:pPr>
                        <w:rPr>
                          <w:sz w:val="18"/>
                          <w:szCs w:val="18"/>
                        </w:rPr>
                      </w:pPr>
                      <w:r>
                        <w:rPr>
                          <w:rFonts w:hint="eastAsia"/>
                          <w:sz w:val="18"/>
                          <w:szCs w:val="18"/>
                        </w:rPr>
                        <w:t>肉碱</w:t>
                      </w:r>
                    </w:p>
                  </w:txbxContent>
                </v:textbox>
              </v:shape>
            </w:pict>
          </mc:Fallback>
        </mc:AlternateContent>
      </w:r>
      <w:r w:rsidRPr="0096360E">
        <w:rPr>
          <w:rFonts w:ascii="宋体" w:hAnsi="宋体" w:cs="宋体"/>
          <w:noProof/>
        </w:rPr>
        <w:drawing>
          <wp:inline distT="0" distB="0" distL="0" distR="0">
            <wp:extent cx="3962400" cy="2238375"/>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2238375"/>
                    </a:xfrm>
                    <a:prstGeom prst="rect">
                      <a:avLst/>
                    </a:prstGeom>
                    <a:noFill/>
                    <a:ln>
                      <a:noFill/>
                    </a:ln>
                  </pic:spPr>
                </pic:pic>
              </a:graphicData>
            </a:graphic>
          </wp:inline>
        </w:drawing>
      </w:r>
    </w:p>
    <w:p w:rsidR="002F08E2" w:rsidRPr="0096360E" w:rsidRDefault="002F08E2" w:rsidP="002F08E2">
      <w:pPr>
        <w:spacing w:before="100" w:beforeAutospacing="1" w:after="100" w:afterAutospacing="1"/>
        <w:jc w:val="center"/>
        <w:rPr>
          <w:rFonts w:ascii="宋体" w:eastAsia="黑体" w:hAnsi="黑体" w:cs="宋体"/>
        </w:rPr>
      </w:pPr>
      <w:r w:rsidRPr="0096360E">
        <w:rPr>
          <w:rFonts w:eastAsia="黑体" w:hAnsi="黑体"/>
        </w:rPr>
        <w:t>图</w:t>
      </w:r>
      <w:r w:rsidRPr="0096360E">
        <w:rPr>
          <w:rFonts w:eastAsia="黑体" w:hAnsi="黑体" w:hint="eastAsia"/>
        </w:rPr>
        <w:t>A</w:t>
      </w:r>
      <w:r w:rsidRPr="0096360E">
        <w:rPr>
          <w:rFonts w:eastAsia="黑体" w:hAnsi="黑体"/>
        </w:rPr>
        <w:t xml:space="preserve">.2 </w:t>
      </w:r>
      <w:r w:rsidRPr="0096360E">
        <w:rPr>
          <w:rFonts w:eastAsia="黑体" w:hAnsi="黑体"/>
        </w:rPr>
        <w:t>含有</w:t>
      </w:r>
      <w:r w:rsidRPr="0096360E">
        <w:rPr>
          <w:rFonts w:eastAsia="黑体" w:hAnsi="黑体" w:hint="eastAsia"/>
        </w:rPr>
        <w:t>肉碱</w:t>
      </w:r>
      <w:r w:rsidRPr="0096360E">
        <w:rPr>
          <w:rFonts w:eastAsia="黑体" w:hAnsi="黑体"/>
        </w:rPr>
        <w:t>的</w:t>
      </w:r>
      <w:r w:rsidRPr="0096360E">
        <w:rPr>
          <w:rFonts w:eastAsia="黑体" w:hAnsi="黑体" w:hint="eastAsia"/>
        </w:rPr>
        <w:t>待测溶液</w:t>
      </w:r>
      <w:r w:rsidRPr="0096360E">
        <w:rPr>
          <w:rFonts w:eastAsia="黑体" w:hAnsi="黑体"/>
        </w:rPr>
        <w:t>色谱图</w:t>
      </w:r>
    </w:p>
    <w:p w:rsidR="00CA558C" w:rsidRPr="0096360E" w:rsidRDefault="00CA558C" w:rsidP="002F08E2">
      <w:pPr>
        <w:widowControl w:val="0"/>
        <w:spacing w:line="440" w:lineRule="exact"/>
        <w:jc w:val="center"/>
      </w:pPr>
      <w:r w:rsidRPr="0096360E">
        <w:rPr>
          <w:rFonts w:hint="eastAsia"/>
        </w:rPr>
        <w:t>。</w:t>
      </w:r>
    </w:p>
    <w:p w:rsidR="00CA558C" w:rsidRPr="0096360E" w:rsidRDefault="00CA558C" w:rsidP="00CA558C">
      <w:pPr>
        <w:spacing w:before="100" w:beforeAutospacing="1" w:after="100" w:afterAutospacing="1"/>
        <w:jc w:val="center"/>
      </w:pPr>
      <w:r w:rsidRPr="0096360E">
        <w:rPr>
          <w:rFonts w:ascii="宋体" w:hAnsi="宋体" w:cs="宋体"/>
        </w:rPr>
        <w:br w:type="page"/>
      </w:r>
      <w:r w:rsidRPr="0096360E">
        <w:rPr>
          <w:rFonts w:ascii="黑体" w:eastAsia="黑体" w:hAnsi="黑体"/>
          <w:b/>
        </w:rPr>
        <w:lastRenderedPageBreak/>
        <w:t xml:space="preserve">附录 </w:t>
      </w:r>
      <w:r w:rsidRPr="0096360E">
        <w:rPr>
          <w:rFonts w:ascii="黑体" w:eastAsia="黑体" w:hAnsi="黑体" w:hint="eastAsia"/>
          <w:b/>
        </w:rPr>
        <w:t>A</w:t>
      </w:r>
    </w:p>
    <w:p w:rsidR="00CA558C" w:rsidRPr="0096360E" w:rsidRDefault="00CA558C" w:rsidP="00CA558C">
      <w:pPr>
        <w:spacing w:before="100" w:beforeAutospacing="1" w:after="100" w:afterAutospacing="1"/>
        <w:jc w:val="center"/>
        <w:rPr>
          <w:rFonts w:ascii="黑体" w:eastAsia="黑体" w:hAnsi="黑体" w:cs="宋体"/>
          <w:b/>
        </w:rPr>
      </w:pPr>
      <w:r w:rsidRPr="0096360E">
        <w:rPr>
          <w:rFonts w:ascii="黑体" w:eastAsia="黑体" w:hAnsi="黑体"/>
          <w:b/>
        </w:rPr>
        <w:t>标准溶液和</w:t>
      </w:r>
      <w:r w:rsidRPr="0096360E">
        <w:rPr>
          <w:rFonts w:ascii="黑体" w:eastAsia="黑体" w:hAnsi="黑体" w:hint="eastAsia"/>
          <w:b/>
        </w:rPr>
        <w:t>待测</w:t>
      </w:r>
      <w:r w:rsidRPr="0096360E">
        <w:rPr>
          <w:rFonts w:ascii="黑体" w:eastAsia="黑体" w:hAnsi="黑体"/>
          <w:b/>
        </w:rPr>
        <w:t>溶液典型</w:t>
      </w:r>
      <w:r w:rsidRPr="0096360E">
        <w:rPr>
          <w:rFonts w:ascii="黑体" w:eastAsia="黑体" w:hAnsi="黑体" w:hint="eastAsia"/>
          <w:b/>
        </w:rPr>
        <w:t>液</w:t>
      </w:r>
      <w:r w:rsidRPr="0096360E">
        <w:rPr>
          <w:rFonts w:ascii="黑体" w:eastAsia="黑体" w:hAnsi="黑体"/>
          <w:b/>
        </w:rPr>
        <w:t>相色谱图</w:t>
      </w:r>
    </w:p>
    <w:p w:rsidR="00CA558C" w:rsidRPr="0096360E" w:rsidRDefault="00CA558C" w:rsidP="00CA558C">
      <w:pPr>
        <w:spacing w:before="100" w:beforeAutospacing="1" w:after="100" w:afterAutospacing="1"/>
      </w:pPr>
      <w:r w:rsidRPr="0096360E">
        <w:rPr>
          <w:rFonts w:hint="eastAsia"/>
        </w:rPr>
        <w:t>A</w:t>
      </w:r>
      <w:r w:rsidRPr="0096360E">
        <w:t xml:space="preserve">.1 </w:t>
      </w:r>
      <w:r w:rsidRPr="0096360E">
        <w:rPr>
          <w:rFonts w:hint="eastAsia"/>
        </w:rPr>
        <w:t>肉碱</w:t>
      </w:r>
      <w:r w:rsidRPr="0096360E">
        <w:t>标准溶液色谱图，见图</w:t>
      </w:r>
      <w:r w:rsidRPr="0096360E">
        <w:t xml:space="preserve"> </w:t>
      </w:r>
      <w:r w:rsidRPr="0096360E">
        <w:rPr>
          <w:rFonts w:hint="eastAsia"/>
        </w:rPr>
        <w:t>A</w:t>
      </w:r>
      <w:r w:rsidRPr="0096360E">
        <w:t>.1</w:t>
      </w:r>
      <w:r w:rsidRPr="0096360E">
        <w:t>。</w:t>
      </w:r>
    </w:p>
    <w:p w:rsidR="00CA558C" w:rsidRPr="0096360E" w:rsidRDefault="009C5BFA" w:rsidP="00CA558C">
      <w:pPr>
        <w:spacing w:before="100" w:beforeAutospacing="1" w:after="100" w:afterAutospacing="1"/>
        <w:jc w:val="center"/>
      </w:pPr>
      <w:r w:rsidRPr="0096360E">
        <w:rPr>
          <w:rFonts w:hAnsi="宋体" w:cs="宋体"/>
          <w:noProof/>
        </w:rPr>
        <mc:AlternateContent>
          <mc:Choice Requires="wps">
            <w:drawing>
              <wp:anchor distT="0" distB="0" distL="114300" distR="114300" simplePos="0" relativeHeight="251636736" behindDoc="0" locked="0" layoutInCell="1" allowOverlap="1">
                <wp:simplePos x="0" y="0"/>
                <wp:positionH relativeFrom="column">
                  <wp:posOffset>2811780</wp:posOffset>
                </wp:positionH>
                <wp:positionV relativeFrom="paragraph">
                  <wp:posOffset>1150620</wp:posOffset>
                </wp:positionV>
                <wp:extent cx="502920" cy="251460"/>
                <wp:effectExtent l="11430" t="8255" r="9525" b="6985"/>
                <wp:wrapNone/>
                <wp:docPr id="21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1460"/>
                        </a:xfrm>
                        <a:prstGeom prst="rect">
                          <a:avLst/>
                        </a:prstGeom>
                        <a:solidFill>
                          <a:srgbClr val="FFFFFF"/>
                        </a:solidFill>
                        <a:ln w="9525">
                          <a:solidFill>
                            <a:srgbClr val="FFFFFF"/>
                          </a:solidFill>
                          <a:miter lim="800000"/>
                          <a:headEnd/>
                          <a:tailEnd/>
                        </a:ln>
                      </wps:spPr>
                      <wps:txbx>
                        <w:txbxContent>
                          <w:p w:rsidR="00280AB4" w:rsidRDefault="00280AB4" w:rsidP="00CA558C">
                            <w:pPr>
                              <w:rPr>
                                <w:sz w:val="18"/>
                                <w:szCs w:val="18"/>
                              </w:rPr>
                            </w:pPr>
                            <w:r>
                              <w:rPr>
                                <w:rFonts w:hint="eastAsia"/>
                                <w:sz w:val="18"/>
                                <w:szCs w:val="18"/>
                              </w:rPr>
                              <w:t>肉碱</w:t>
                            </w:r>
                          </w:p>
                          <w:p w:rsidR="00280AB4" w:rsidRDefault="00280AB4" w:rsidP="00CA558C">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221.4pt;margin-top:90.6pt;width:39.6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" strokecolor="white">
                <v:textbox>
                  <w:txbxContent>
                    <w:p w:rsidR="00280AB4" w:rsidRDefault="00280AB4" w:rsidP="00CA558C">
                      <w:pPr>
                        <w:rPr>
                          <w:sz w:val="18"/>
                          <w:szCs w:val="18"/>
                        </w:rPr>
                      </w:pPr>
                      <w:r>
                        <w:rPr>
                          <w:rFonts w:hint="eastAsia"/>
                          <w:sz w:val="18"/>
                          <w:szCs w:val="18"/>
                        </w:rPr>
                        <w:t>肉碱</w:t>
                      </w:r>
                    </w:p>
                    <w:p w:rsidR="00280AB4" w:rsidRDefault="00280AB4" w:rsidP="00CA558C">
                      <w:pPr>
                        <w:rPr>
                          <w:szCs w:val="18"/>
                        </w:rPr>
                      </w:pPr>
                    </w:p>
                  </w:txbxContent>
                </v:textbox>
              </v:shape>
            </w:pict>
          </mc:Fallback>
        </mc:AlternateContent>
      </w:r>
      <w:r w:rsidRPr="0096360E">
        <w:rPr>
          <w:rFonts w:hAnsi="宋体" w:cs="宋体"/>
          <w:noProof/>
        </w:rPr>
        <w:drawing>
          <wp:inline distT="0" distB="0" distL="0" distR="0">
            <wp:extent cx="4038600" cy="22193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2219325"/>
                    </a:xfrm>
                    <a:prstGeom prst="rect">
                      <a:avLst/>
                    </a:prstGeom>
                    <a:noFill/>
                    <a:ln>
                      <a:noFill/>
                    </a:ln>
                  </pic:spPr>
                </pic:pic>
              </a:graphicData>
            </a:graphic>
          </wp:inline>
        </w:drawing>
      </w:r>
    </w:p>
    <w:p w:rsidR="00CA558C" w:rsidRPr="0096360E" w:rsidRDefault="00CA558C" w:rsidP="00CA558C">
      <w:pPr>
        <w:spacing w:before="100" w:beforeAutospacing="1" w:after="100" w:afterAutospacing="1"/>
        <w:jc w:val="center"/>
        <w:rPr>
          <w:rFonts w:eastAsia="黑体"/>
        </w:rPr>
      </w:pPr>
      <w:r w:rsidRPr="0096360E">
        <w:rPr>
          <w:rFonts w:eastAsia="黑体" w:hAnsi="黑体"/>
        </w:rPr>
        <w:t>图</w:t>
      </w:r>
      <w:r w:rsidRPr="0096360E">
        <w:rPr>
          <w:rFonts w:eastAsia="黑体" w:hint="eastAsia"/>
        </w:rPr>
        <w:t>A</w:t>
      </w:r>
      <w:r w:rsidRPr="0096360E">
        <w:rPr>
          <w:rFonts w:eastAsia="黑体"/>
        </w:rPr>
        <w:t xml:space="preserve">.1 </w:t>
      </w:r>
      <w:r w:rsidRPr="0096360E">
        <w:rPr>
          <w:rFonts w:eastAsia="黑体" w:hint="eastAsia"/>
        </w:rPr>
        <w:t>肉碱</w:t>
      </w:r>
      <w:r w:rsidRPr="0096360E">
        <w:rPr>
          <w:rFonts w:eastAsia="黑体" w:hAnsi="黑体"/>
        </w:rPr>
        <w:t>标准溶液色谱图</w:t>
      </w:r>
    </w:p>
    <w:p w:rsidR="00CA558C" w:rsidRPr="0096360E" w:rsidRDefault="00CA558C" w:rsidP="00CA558C">
      <w:pPr>
        <w:spacing w:before="100" w:beforeAutospacing="1" w:after="100" w:afterAutospacing="1"/>
        <w:rPr>
          <w:rFonts w:ascii="宋体" w:hAnsi="宋体" w:cs="宋体"/>
        </w:rPr>
      </w:pPr>
      <w:r w:rsidRPr="0096360E">
        <w:rPr>
          <w:rFonts w:hint="eastAsia"/>
        </w:rPr>
        <w:t>A</w:t>
      </w:r>
      <w:r w:rsidRPr="0096360E">
        <w:t xml:space="preserve">.2 </w:t>
      </w:r>
      <w:r w:rsidRPr="0096360E">
        <w:rPr>
          <w:rFonts w:hint="eastAsia"/>
        </w:rPr>
        <w:t>含有肉碱的待测溶液色谱图，见图</w:t>
      </w:r>
      <w:r w:rsidRPr="0096360E">
        <w:rPr>
          <w:rFonts w:hint="eastAsia"/>
        </w:rPr>
        <w:t>A</w:t>
      </w:r>
      <w:r w:rsidRPr="0096360E">
        <w:t>.2</w:t>
      </w:r>
      <w:r w:rsidRPr="0096360E">
        <w:rPr>
          <w:rFonts w:hint="eastAsia"/>
        </w:rPr>
        <w:t>。</w:t>
      </w:r>
    </w:p>
    <w:p w:rsidR="00CA558C" w:rsidRPr="0096360E" w:rsidRDefault="009C5BFA" w:rsidP="00CA558C">
      <w:pPr>
        <w:spacing w:before="100" w:beforeAutospacing="1" w:after="100" w:afterAutospacing="1"/>
        <w:jc w:val="center"/>
        <w:rPr>
          <w:rFonts w:ascii="宋体" w:hAnsi="宋体" w:cs="宋体"/>
        </w:rPr>
      </w:pPr>
      <w:r w:rsidRPr="0096360E">
        <w:rPr>
          <w:rFonts w:ascii="宋体" w:hAnsi="宋体" w:cs="宋体"/>
          <w:noProof/>
        </w:rPr>
        <mc:AlternateContent>
          <mc:Choice Requires="wps">
            <w:drawing>
              <wp:anchor distT="0" distB="0" distL="114300" distR="114300" simplePos="0" relativeHeight="251639808" behindDoc="0" locked="0" layoutInCell="1" allowOverlap="1">
                <wp:simplePos x="0" y="0"/>
                <wp:positionH relativeFrom="column">
                  <wp:posOffset>3162300</wp:posOffset>
                </wp:positionH>
                <wp:positionV relativeFrom="paragraph">
                  <wp:posOffset>1531620</wp:posOffset>
                </wp:positionV>
                <wp:extent cx="0" cy="99060"/>
                <wp:effectExtent l="9525" t="10160" r="9525" b="5080"/>
                <wp:wrapNone/>
                <wp:docPr id="211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57A16" id="AutoShape 33" o:spid="_x0000_s1026" type="#_x0000_t32" style="position:absolute;left:0;text-align:left;margin-left:249pt;margin-top:120.6pt;width:0;height:7.8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"/>
            </w:pict>
          </mc:Fallback>
        </mc:AlternateContent>
      </w:r>
      <w:r w:rsidRPr="0096360E">
        <w:rPr>
          <w:rFonts w:ascii="宋体" w:hAnsi="宋体" w:cs="宋体"/>
          <w:noProof/>
        </w:rPr>
        <mc:AlternateContent>
          <mc:Choice Requires="wps">
            <w:drawing>
              <wp:anchor distT="0" distB="0" distL="114300" distR="114300" simplePos="0" relativeHeight="251638784" behindDoc="0" locked="0" layoutInCell="1" allowOverlap="1">
                <wp:simplePos x="0" y="0"/>
                <wp:positionH relativeFrom="column">
                  <wp:posOffset>2857500</wp:posOffset>
                </wp:positionH>
                <wp:positionV relativeFrom="paragraph">
                  <wp:posOffset>1630680</wp:posOffset>
                </wp:positionV>
                <wp:extent cx="304800" cy="0"/>
                <wp:effectExtent l="9525" t="13970" r="9525" b="5080"/>
                <wp:wrapNone/>
                <wp:docPr id="211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D9E65" id="AutoShape 32" o:spid="_x0000_s1026" type="#_x0000_t32" style="position:absolute;left:0;text-align:left;margin-left:225pt;margin-top:128.4pt;width:24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GC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"/>
            </w:pict>
          </mc:Fallback>
        </mc:AlternateContent>
      </w:r>
      <w:r w:rsidRPr="0096360E">
        <w:rPr>
          <w:rFonts w:ascii="宋体" w:hAnsi="宋体" w:cs="宋体"/>
          <w:noProof/>
        </w:rPr>
        <mc:AlternateContent>
          <mc:Choice Requires="wps">
            <w:drawing>
              <wp:anchor distT="0" distB="0" distL="114300" distR="114300" simplePos="0" relativeHeight="251637760" behindDoc="0" locked="0" layoutInCell="1" allowOverlap="1">
                <wp:simplePos x="0" y="0"/>
                <wp:positionH relativeFrom="column">
                  <wp:posOffset>2964180</wp:posOffset>
                </wp:positionH>
                <wp:positionV relativeFrom="paragraph">
                  <wp:posOffset>1280160</wp:posOffset>
                </wp:positionV>
                <wp:extent cx="434340" cy="251460"/>
                <wp:effectExtent l="11430" t="6350" r="11430" b="8890"/>
                <wp:wrapNone/>
                <wp:docPr id="21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1460"/>
                        </a:xfrm>
                        <a:prstGeom prst="rect">
                          <a:avLst/>
                        </a:prstGeom>
                        <a:solidFill>
                          <a:srgbClr val="FFFFFF"/>
                        </a:solidFill>
                        <a:ln w="9525">
                          <a:solidFill>
                            <a:srgbClr val="FFFFFF"/>
                          </a:solidFill>
                          <a:miter lim="800000"/>
                          <a:headEnd/>
                          <a:tailEnd/>
                        </a:ln>
                      </wps:spPr>
                      <wps:txbx>
                        <w:txbxContent>
                          <w:p w:rsidR="00280AB4" w:rsidRDefault="00280AB4" w:rsidP="00CA558C">
                            <w:pPr>
                              <w:rPr>
                                <w:sz w:val="18"/>
                                <w:szCs w:val="18"/>
                              </w:rPr>
                            </w:pPr>
                            <w:r>
                              <w:rPr>
                                <w:rFonts w:hint="eastAsia"/>
                                <w:sz w:val="18"/>
                                <w:szCs w:val="18"/>
                              </w:rPr>
                              <w:t>肉碱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233.4pt;margin-top:100.8pt;width:34.2pt;height:1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" strokecolor="white">
                <v:textbox>
                  <w:txbxContent>
                    <w:p w:rsidR="00280AB4" w:rsidRDefault="00280AB4" w:rsidP="00CA558C">
                      <w:pPr>
                        <w:rPr>
                          <w:sz w:val="18"/>
                          <w:szCs w:val="18"/>
                        </w:rPr>
                      </w:pPr>
                      <w:r>
                        <w:rPr>
                          <w:rFonts w:hint="eastAsia"/>
                          <w:sz w:val="18"/>
                          <w:szCs w:val="18"/>
                        </w:rPr>
                        <w:t>肉碱</w:t>
                      </w:r>
                    </w:p>
                  </w:txbxContent>
                </v:textbox>
              </v:shape>
            </w:pict>
          </mc:Fallback>
        </mc:AlternateContent>
      </w:r>
      <w:r w:rsidRPr="0096360E">
        <w:rPr>
          <w:rFonts w:ascii="宋体" w:hAnsi="宋体" w:cs="宋体"/>
          <w:noProof/>
        </w:rPr>
        <w:drawing>
          <wp:inline distT="0" distB="0" distL="0" distR="0">
            <wp:extent cx="3962400" cy="2238375"/>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2238375"/>
                    </a:xfrm>
                    <a:prstGeom prst="rect">
                      <a:avLst/>
                    </a:prstGeom>
                    <a:noFill/>
                    <a:ln>
                      <a:noFill/>
                    </a:ln>
                  </pic:spPr>
                </pic:pic>
              </a:graphicData>
            </a:graphic>
          </wp:inline>
        </w:drawing>
      </w:r>
    </w:p>
    <w:p w:rsidR="00CA558C" w:rsidRPr="0096360E" w:rsidRDefault="00CA558C" w:rsidP="00CA558C">
      <w:pPr>
        <w:spacing w:before="100" w:beforeAutospacing="1" w:after="100" w:afterAutospacing="1"/>
        <w:jc w:val="center"/>
        <w:rPr>
          <w:rFonts w:ascii="宋体" w:eastAsia="黑体" w:hAnsi="黑体" w:cs="宋体"/>
        </w:rPr>
      </w:pPr>
      <w:r w:rsidRPr="0096360E">
        <w:rPr>
          <w:rFonts w:eastAsia="黑体" w:hAnsi="黑体"/>
        </w:rPr>
        <w:t>图</w:t>
      </w:r>
      <w:r w:rsidRPr="0096360E">
        <w:rPr>
          <w:rFonts w:eastAsia="黑体" w:hAnsi="黑体" w:hint="eastAsia"/>
        </w:rPr>
        <w:t>A</w:t>
      </w:r>
      <w:r w:rsidRPr="0096360E">
        <w:rPr>
          <w:rFonts w:eastAsia="黑体" w:hAnsi="黑体"/>
        </w:rPr>
        <w:t xml:space="preserve">.2 </w:t>
      </w:r>
      <w:r w:rsidRPr="0096360E">
        <w:rPr>
          <w:rFonts w:eastAsia="黑体" w:hAnsi="黑体"/>
        </w:rPr>
        <w:t>含有</w:t>
      </w:r>
      <w:r w:rsidRPr="0096360E">
        <w:rPr>
          <w:rFonts w:eastAsia="黑体" w:hAnsi="黑体" w:hint="eastAsia"/>
        </w:rPr>
        <w:t>肉碱</w:t>
      </w:r>
      <w:r w:rsidRPr="0096360E">
        <w:rPr>
          <w:rFonts w:eastAsia="黑体" w:hAnsi="黑体"/>
        </w:rPr>
        <w:t>的</w:t>
      </w:r>
      <w:r w:rsidRPr="0096360E">
        <w:rPr>
          <w:rFonts w:eastAsia="黑体" w:hAnsi="黑体" w:hint="eastAsia"/>
        </w:rPr>
        <w:t>待测溶液</w:t>
      </w:r>
      <w:r w:rsidRPr="0096360E">
        <w:rPr>
          <w:rFonts w:eastAsia="黑体" w:hAnsi="黑体"/>
        </w:rPr>
        <w:t>色谱图</w:t>
      </w:r>
    </w:p>
    <w:p w:rsidR="00CA558C" w:rsidRPr="0096360E" w:rsidRDefault="00CA558C" w:rsidP="00CA558C">
      <w:pPr>
        <w:rPr>
          <w:rFonts w:eastAsia="新宋体"/>
        </w:rPr>
      </w:pPr>
      <w:r w:rsidRPr="0096360E">
        <w:rPr>
          <w:rFonts w:eastAsia="新宋体"/>
        </w:rPr>
        <w:br w:type="page"/>
      </w:r>
    </w:p>
    <w:p w:rsidR="00847E2B" w:rsidRPr="0096360E" w:rsidRDefault="00847E2B" w:rsidP="00E45608">
      <w:pPr>
        <w:widowControl w:val="0"/>
        <w:spacing w:line="440" w:lineRule="exact"/>
        <w:jc w:val="center"/>
        <w:outlineLvl w:val="1"/>
        <w:rPr>
          <w:rFonts w:ascii="黑体" w:eastAsia="黑体" w:hAnsi="黑体"/>
          <w:kern w:val="2"/>
          <w:sz w:val="28"/>
        </w:rPr>
      </w:pPr>
      <w:bookmarkStart w:id="26" w:name="_Toc10938791"/>
      <w:r w:rsidRPr="0096360E">
        <w:rPr>
          <w:rFonts w:ascii="黑体" w:eastAsia="黑体" w:hAnsi="黑体" w:hint="eastAsia"/>
          <w:kern w:val="2"/>
          <w:sz w:val="28"/>
        </w:rPr>
        <w:lastRenderedPageBreak/>
        <w:t>五、保健食品中</w:t>
      </w:r>
      <w:r w:rsidRPr="0096360E">
        <w:rPr>
          <w:rFonts w:ascii="黑体" w:eastAsia="黑体" w:hAnsi="黑体"/>
          <w:kern w:val="2"/>
          <w:sz w:val="28"/>
        </w:rPr>
        <w:t>α-</w:t>
      </w:r>
      <w:r w:rsidRPr="0096360E">
        <w:rPr>
          <w:rFonts w:ascii="黑体" w:eastAsia="黑体" w:hAnsi="黑体" w:hint="eastAsia"/>
          <w:kern w:val="2"/>
          <w:sz w:val="28"/>
        </w:rPr>
        <w:t>亚麻酸、</w:t>
      </w:r>
      <w:r w:rsidRPr="0096360E">
        <w:rPr>
          <w:rFonts w:ascii="黑体" w:eastAsia="黑体" w:hAnsi="黑体"/>
          <w:kern w:val="2"/>
          <w:sz w:val="28"/>
        </w:rPr>
        <w:t>γ-</w:t>
      </w:r>
      <w:r w:rsidRPr="0096360E">
        <w:rPr>
          <w:rFonts w:ascii="黑体" w:eastAsia="黑体" w:hAnsi="黑体" w:hint="eastAsia"/>
          <w:kern w:val="2"/>
          <w:sz w:val="28"/>
        </w:rPr>
        <w:t>亚麻酸的测定</w:t>
      </w:r>
      <w:bookmarkEnd w:id="26"/>
    </w:p>
    <w:p w:rsidR="00847E2B" w:rsidRPr="0096360E" w:rsidRDefault="00847E2B"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α, γ-linolenic acids in health food</w:t>
      </w:r>
    </w:p>
    <w:p w:rsidR="00847E2B" w:rsidRPr="00A52731" w:rsidRDefault="009C5BFA" w:rsidP="00847E2B">
      <w:pPr>
        <w:widowControl w:val="0"/>
        <w:spacing w:beforeLines="50" w:before="156"/>
        <w:ind w:left="3078" w:hanging="1678"/>
        <w:jc w:val="both"/>
        <w:rPr>
          <w:kern w:val="2"/>
        </w:rPr>
      </w:pPr>
      <w:r w:rsidRPr="00A52731">
        <w:rPr>
          <w:noProof/>
          <w:kern w:val="2"/>
        </w:rPr>
        <mc:AlternateContent>
          <mc:Choice Requires="wps">
            <w:drawing>
              <wp:anchor distT="0" distB="0" distL="114300" distR="114300" simplePos="0" relativeHeight="251674624" behindDoc="0" locked="0" layoutInCell="1" allowOverlap="1">
                <wp:simplePos x="0" y="0"/>
                <wp:positionH relativeFrom="column">
                  <wp:posOffset>85725</wp:posOffset>
                </wp:positionH>
                <wp:positionV relativeFrom="paragraph">
                  <wp:posOffset>36195</wp:posOffset>
                </wp:positionV>
                <wp:extent cx="5372100" cy="0"/>
                <wp:effectExtent l="9525" t="12065" r="9525" b="6985"/>
                <wp:wrapNone/>
                <wp:docPr id="2114" name="直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DE734" id="直线 121"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"/>
            </w:pict>
          </mc:Fallback>
        </mc:AlternateContent>
      </w:r>
    </w:p>
    <w:p w:rsidR="00847E2B" w:rsidRPr="00A52731" w:rsidRDefault="00847E2B" w:rsidP="00847E2B">
      <w:pPr>
        <w:widowControl w:val="0"/>
        <w:spacing w:line="480" w:lineRule="auto"/>
        <w:jc w:val="both"/>
        <w:rPr>
          <w:rFonts w:ascii="黑体" w:eastAsia="黑体" w:hAnsi="黑体"/>
          <w:bCs/>
          <w:kern w:val="2"/>
        </w:rPr>
      </w:pPr>
      <w:r w:rsidRPr="00A52731">
        <w:rPr>
          <w:rFonts w:ascii="黑体" w:eastAsia="黑体" w:hAnsi="黑体"/>
          <w:bCs/>
          <w:kern w:val="2"/>
        </w:rPr>
        <w:t>1  范围</w:t>
      </w:r>
    </w:p>
    <w:p w:rsidR="00847E2B" w:rsidRPr="00A52731" w:rsidRDefault="00847E2B" w:rsidP="00A52731">
      <w:pPr>
        <w:widowControl w:val="0"/>
        <w:spacing w:line="440" w:lineRule="exact"/>
        <w:ind w:firstLineChars="200" w:firstLine="480"/>
        <w:jc w:val="both"/>
        <w:rPr>
          <w:kern w:val="2"/>
        </w:rPr>
      </w:pPr>
      <w:r w:rsidRPr="00A52731">
        <w:rPr>
          <w:kern w:val="2"/>
        </w:rPr>
        <w:t>本方法规定了保健食品中</w:t>
      </w:r>
      <w:r w:rsidRPr="00A52731">
        <w:rPr>
          <w:kern w:val="2"/>
        </w:rPr>
        <w:t>α-</w:t>
      </w:r>
      <w:r w:rsidRPr="00A52731">
        <w:rPr>
          <w:kern w:val="2"/>
        </w:rPr>
        <w:t>及</w:t>
      </w:r>
      <w:r w:rsidRPr="00A52731">
        <w:rPr>
          <w:kern w:val="2"/>
        </w:rPr>
        <w:t>γ-</w:t>
      </w:r>
      <w:r w:rsidRPr="00A52731">
        <w:rPr>
          <w:kern w:val="2"/>
        </w:rPr>
        <w:t>亚麻酸的测定方法。</w:t>
      </w:r>
    </w:p>
    <w:p w:rsidR="00847E2B" w:rsidRPr="00A52731" w:rsidRDefault="00847E2B" w:rsidP="00A52731">
      <w:pPr>
        <w:widowControl w:val="0"/>
        <w:spacing w:line="440" w:lineRule="exact"/>
        <w:ind w:firstLineChars="200" w:firstLine="480"/>
        <w:jc w:val="both"/>
        <w:rPr>
          <w:kern w:val="2"/>
        </w:rPr>
      </w:pPr>
      <w:r w:rsidRPr="00A52731">
        <w:rPr>
          <w:kern w:val="2"/>
        </w:rPr>
        <w:t>本方法适用于油脂</w:t>
      </w:r>
      <w:r w:rsidRPr="00A52731">
        <w:rPr>
          <w:rFonts w:hint="eastAsia"/>
          <w:kern w:val="2"/>
        </w:rPr>
        <w:t>类</w:t>
      </w:r>
      <w:r w:rsidRPr="00A52731">
        <w:rPr>
          <w:kern w:val="2"/>
        </w:rPr>
        <w:t>保健食品中</w:t>
      </w:r>
      <w:r w:rsidRPr="00A52731">
        <w:rPr>
          <w:kern w:val="2"/>
        </w:rPr>
        <w:t>α-</w:t>
      </w:r>
      <w:r w:rsidRPr="00A52731">
        <w:rPr>
          <w:kern w:val="2"/>
        </w:rPr>
        <w:t>及</w:t>
      </w:r>
      <w:r w:rsidRPr="00A52731">
        <w:rPr>
          <w:kern w:val="2"/>
        </w:rPr>
        <w:t>γ-</w:t>
      </w:r>
      <w:r w:rsidRPr="00A52731">
        <w:rPr>
          <w:kern w:val="2"/>
        </w:rPr>
        <w:t>亚麻酸含量的测定。</w:t>
      </w:r>
    </w:p>
    <w:p w:rsidR="00847E2B" w:rsidRPr="00A52731" w:rsidRDefault="00847E2B" w:rsidP="00A52731">
      <w:pPr>
        <w:widowControl w:val="0"/>
        <w:spacing w:line="440" w:lineRule="exact"/>
        <w:ind w:firstLineChars="200" w:firstLine="480"/>
        <w:jc w:val="both"/>
        <w:rPr>
          <w:kern w:val="2"/>
        </w:rPr>
      </w:pPr>
      <w:r w:rsidRPr="00A52731">
        <w:rPr>
          <w:kern w:val="2"/>
        </w:rPr>
        <w:t>本方法还适用于油脂</w:t>
      </w:r>
      <w:r w:rsidRPr="00A52731">
        <w:rPr>
          <w:rFonts w:hint="eastAsia"/>
          <w:kern w:val="2"/>
        </w:rPr>
        <w:t>类</w:t>
      </w:r>
      <w:r w:rsidRPr="00A52731">
        <w:rPr>
          <w:kern w:val="2"/>
        </w:rPr>
        <w:t>保健食品中</w:t>
      </w:r>
      <w:r w:rsidRPr="00A52731">
        <w:rPr>
          <w:kern w:val="2"/>
        </w:rPr>
        <w:t>C</w:t>
      </w:r>
      <w:r w:rsidRPr="00A52731">
        <w:rPr>
          <w:kern w:val="2"/>
          <w:vertAlign w:val="subscript"/>
        </w:rPr>
        <w:t>16</w:t>
      </w:r>
      <w:r w:rsidRPr="00A52731">
        <w:rPr>
          <w:kern w:val="2"/>
        </w:rPr>
        <w:t>~C</w:t>
      </w:r>
      <w:r w:rsidRPr="00A52731">
        <w:rPr>
          <w:kern w:val="2"/>
          <w:vertAlign w:val="subscript"/>
        </w:rPr>
        <w:t>22</w:t>
      </w:r>
      <w:r w:rsidRPr="00A52731">
        <w:rPr>
          <w:kern w:val="2"/>
        </w:rPr>
        <w:t>不饱和脂肪酸和角鲨烯含量的测定。</w:t>
      </w:r>
    </w:p>
    <w:p w:rsidR="00847E2B" w:rsidRPr="00A52731" w:rsidRDefault="00847E2B" w:rsidP="00847E2B">
      <w:pPr>
        <w:widowControl w:val="0"/>
        <w:spacing w:line="480" w:lineRule="auto"/>
        <w:jc w:val="both"/>
        <w:rPr>
          <w:rFonts w:ascii="黑体" w:eastAsia="黑体" w:hAnsi="黑体"/>
          <w:bCs/>
          <w:kern w:val="2"/>
        </w:rPr>
      </w:pPr>
      <w:r w:rsidRPr="00A52731">
        <w:rPr>
          <w:rFonts w:ascii="黑体" w:eastAsia="黑体" w:hAnsi="黑体"/>
          <w:bCs/>
          <w:kern w:val="2"/>
        </w:rPr>
        <w:t>2  原理</w:t>
      </w:r>
    </w:p>
    <w:p w:rsidR="00847E2B" w:rsidRPr="00A52731" w:rsidRDefault="00847E2B" w:rsidP="00A52731">
      <w:pPr>
        <w:widowControl w:val="0"/>
        <w:spacing w:line="440" w:lineRule="exact"/>
        <w:ind w:firstLineChars="200" w:firstLine="480"/>
        <w:jc w:val="both"/>
        <w:rPr>
          <w:kern w:val="2"/>
        </w:rPr>
      </w:pPr>
      <w:r w:rsidRPr="00A52731">
        <w:rPr>
          <w:kern w:val="2"/>
        </w:rPr>
        <w:t>将油脂试样</w:t>
      </w:r>
      <w:r w:rsidRPr="00A52731">
        <w:rPr>
          <w:kern w:val="2"/>
        </w:rPr>
        <w:t>(</w:t>
      </w:r>
      <w:r w:rsidRPr="00A52731">
        <w:rPr>
          <w:kern w:val="2"/>
        </w:rPr>
        <w:t>或试样提取的脂肪</w:t>
      </w:r>
      <w:r w:rsidRPr="00A52731">
        <w:rPr>
          <w:kern w:val="2"/>
        </w:rPr>
        <w:t>)</w:t>
      </w:r>
      <w:r w:rsidRPr="00A52731">
        <w:rPr>
          <w:kern w:val="2"/>
        </w:rPr>
        <w:t>，经氢氧化钾皂化，在三氟化硼存在下甲醇酯化，然后用气相色谱仪分析，采用外标法定量。</w:t>
      </w:r>
    </w:p>
    <w:p w:rsidR="00847E2B" w:rsidRPr="00A52731" w:rsidRDefault="00847E2B" w:rsidP="00847E2B">
      <w:pPr>
        <w:widowControl w:val="0"/>
        <w:spacing w:line="480" w:lineRule="auto"/>
        <w:jc w:val="both"/>
        <w:rPr>
          <w:rFonts w:ascii="黑体" w:eastAsia="黑体" w:hAnsi="黑体"/>
          <w:bCs/>
          <w:kern w:val="2"/>
        </w:rPr>
      </w:pPr>
      <w:r w:rsidRPr="00A52731">
        <w:rPr>
          <w:rFonts w:ascii="黑体" w:eastAsia="黑体" w:hAnsi="黑体"/>
          <w:bCs/>
          <w:kern w:val="2"/>
        </w:rPr>
        <w:t>3  试剂和材料</w:t>
      </w:r>
    </w:p>
    <w:p w:rsidR="00847E2B" w:rsidRPr="00A52731" w:rsidRDefault="00847E2B" w:rsidP="00A52731">
      <w:pPr>
        <w:widowControl w:val="0"/>
        <w:spacing w:line="360" w:lineRule="auto"/>
        <w:ind w:firstLineChars="200" w:firstLine="480"/>
        <w:jc w:val="both"/>
        <w:rPr>
          <w:kern w:val="2"/>
        </w:rPr>
      </w:pPr>
      <w:r w:rsidRPr="00A52731">
        <w:rPr>
          <w:kern w:val="2"/>
        </w:rPr>
        <w:t>注：除非另有说明，本方法所用试剂均为分析纯，水为</w:t>
      </w:r>
      <w:r w:rsidRPr="00A52731">
        <w:rPr>
          <w:kern w:val="2"/>
        </w:rPr>
        <w:t xml:space="preserve"> GB/T6682 </w:t>
      </w:r>
      <w:r w:rsidRPr="00A52731">
        <w:rPr>
          <w:kern w:val="2"/>
        </w:rPr>
        <w:t>规定的一级水。</w:t>
      </w:r>
    </w:p>
    <w:p w:rsidR="00847E2B" w:rsidRPr="00A52731" w:rsidRDefault="00847E2B" w:rsidP="00847E2B">
      <w:pPr>
        <w:widowControl w:val="0"/>
        <w:numPr>
          <w:ilvl w:val="1"/>
          <w:numId w:val="10"/>
        </w:numPr>
        <w:spacing w:line="276" w:lineRule="auto"/>
        <w:jc w:val="both"/>
        <w:rPr>
          <w:rFonts w:ascii="黑体" w:eastAsia="黑体" w:hAnsi="黑体"/>
          <w:bCs/>
          <w:kern w:val="2"/>
        </w:rPr>
      </w:pPr>
      <w:r w:rsidRPr="00A52731">
        <w:rPr>
          <w:rFonts w:ascii="黑体" w:eastAsia="黑体" w:hAnsi="黑体"/>
          <w:bCs/>
          <w:kern w:val="2"/>
        </w:rPr>
        <w:t>试剂</w:t>
      </w:r>
    </w:p>
    <w:p w:rsidR="00847E2B" w:rsidRPr="00A52731" w:rsidRDefault="00847E2B" w:rsidP="00847E2B">
      <w:pPr>
        <w:widowControl w:val="0"/>
        <w:spacing w:line="440" w:lineRule="exact"/>
        <w:jc w:val="both"/>
        <w:rPr>
          <w:kern w:val="2"/>
        </w:rPr>
      </w:pPr>
      <w:r w:rsidRPr="00C63C86">
        <w:rPr>
          <w:rFonts w:ascii="黑体" w:eastAsia="黑体" w:hAnsi="黑体"/>
        </w:rPr>
        <w:t>3.1</w:t>
      </w:r>
      <w:r w:rsidRPr="00C63C86">
        <w:rPr>
          <w:rFonts w:ascii="黑体" w:eastAsia="黑体" w:hAnsi="黑体" w:hint="eastAsia"/>
        </w:rPr>
        <w:t>.1</w:t>
      </w:r>
      <w:r w:rsidRPr="00A52731">
        <w:rPr>
          <w:kern w:val="2"/>
        </w:rPr>
        <w:t>正己烷</w:t>
      </w:r>
      <w:r w:rsidRPr="00A52731">
        <w:rPr>
          <w:rFonts w:hint="eastAsia"/>
          <w:kern w:val="2"/>
        </w:rPr>
        <w:t>（</w:t>
      </w:r>
      <w:r w:rsidRPr="00A52731">
        <w:rPr>
          <w:kern w:val="2"/>
        </w:rPr>
        <w:t>C</w:t>
      </w:r>
      <w:r w:rsidRPr="00A52731">
        <w:rPr>
          <w:kern w:val="2"/>
          <w:vertAlign w:val="subscript"/>
        </w:rPr>
        <w:t>6</w:t>
      </w:r>
      <w:r w:rsidRPr="00A52731">
        <w:rPr>
          <w:kern w:val="2"/>
        </w:rPr>
        <w:t>H</w:t>
      </w:r>
      <w:r w:rsidRPr="00A52731">
        <w:rPr>
          <w:kern w:val="2"/>
          <w:vertAlign w:val="subscript"/>
        </w:rPr>
        <w:t>14</w:t>
      </w:r>
      <w:r w:rsidRPr="00A52731">
        <w:rPr>
          <w:rFonts w:hint="eastAsia"/>
          <w:kern w:val="2"/>
        </w:rPr>
        <w:t>）</w:t>
      </w:r>
      <w:r w:rsidRPr="00A52731">
        <w:rPr>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t>3.</w:t>
      </w:r>
      <w:r w:rsidRPr="00C63C86">
        <w:rPr>
          <w:rFonts w:ascii="黑体" w:eastAsia="黑体" w:hAnsi="黑体" w:hint="eastAsia"/>
        </w:rPr>
        <w:t>1.</w:t>
      </w:r>
      <w:r w:rsidRPr="00C63C86">
        <w:rPr>
          <w:rFonts w:ascii="黑体" w:eastAsia="黑体" w:hAnsi="黑体"/>
        </w:rPr>
        <w:t>2</w:t>
      </w:r>
      <w:r w:rsidRPr="00A52731">
        <w:rPr>
          <w:kern w:val="2"/>
        </w:rPr>
        <w:t xml:space="preserve"> </w:t>
      </w:r>
      <w:r w:rsidRPr="00A52731">
        <w:rPr>
          <w:kern w:val="2"/>
        </w:rPr>
        <w:t>氢氧化钾</w:t>
      </w:r>
      <w:r w:rsidRPr="00A52731">
        <w:rPr>
          <w:kern w:val="2"/>
        </w:rPr>
        <w:t>( KOH)</w:t>
      </w:r>
      <w:r w:rsidRPr="00A52731">
        <w:rPr>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t>3.</w:t>
      </w:r>
      <w:r w:rsidRPr="00C63C86">
        <w:rPr>
          <w:rFonts w:ascii="黑体" w:eastAsia="黑体" w:hAnsi="黑体" w:hint="eastAsia"/>
        </w:rPr>
        <w:t>1.</w:t>
      </w:r>
      <w:r w:rsidRPr="00C63C86">
        <w:rPr>
          <w:rFonts w:ascii="黑体" w:eastAsia="黑体" w:hAnsi="黑体"/>
        </w:rPr>
        <w:t>3</w:t>
      </w:r>
      <w:r w:rsidRPr="00A52731">
        <w:rPr>
          <w:kern w:val="2"/>
        </w:rPr>
        <w:t>三氟化硼乙醚溶液。</w:t>
      </w:r>
    </w:p>
    <w:p w:rsidR="00847E2B" w:rsidRPr="00A52731" w:rsidRDefault="00847E2B" w:rsidP="00847E2B">
      <w:pPr>
        <w:widowControl w:val="0"/>
        <w:spacing w:line="440" w:lineRule="exact"/>
        <w:jc w:val="both"/>
        <w:rPr>
          <w:kern w:val="2"/>
        </w:rPr>
      </w:pPr>
      <w:r w:rsidRPr="00C63C86">
        <w:rPr>
          <w:rFonts w:ascii="黑体" w:eastAsia="黑体" w:hAnsi="黑体"/>
        </w:rPr>
        <w:t>3.</w:t>
      </w:r>
      <w:r w:rsidRPr="00C63C86">
        <w:rPr>
          <w:rFonts w:ascii="黑体" w:eastAsia="黑体" w:hAnsi="黑体" w:hint="eastAsia"/>
        </w:rPr>
        <w:t>1.</w:t>
      </w:r>
      <w:r w:rsidRPr="00C63C86">
        <w:rPr>
          <w:rFonts w:ascii="黑体" w:eastAsia="黑体" w:hAnsi="黑体"/>
        </w:rPr>
        <w:t>4</w:t>
      </w:r>
      <w:r w:rsidRPr="00A52731">
        <w:rPr>
          <w:kern w:val="2"/>
        </w:rPr>
        <w:t xml:space="preserve"> </w:t>
      </w:r>
      <w:r w:rsidRPr="00A52731">
        <w:rPr>
          <w:kern w:val="2"/>
        </w:rPr>
        <w:t>甲醇</w:t>
      </w:r>
      <w:r w:rsidRPr="00A52731">
        <w:rPr>
          <w:kern w:val="2"/>
        </w:rPr>
        <w:t>(CH</w:t>
      </w:r>
      <w:r w:rsidRPr="00A52731">
        <w:rPr>
          <w:kern w:val="2"/>
          <w:vertAlign w:val="subscript"/>
        </w:rPr>
        <w:t>3</w:t>
      </w:r>
      <w:r w:rsidRPr="00A52731">
        <w:rPr>
          <w:kern w:val="2"/>
        </w:rPr>
        <w:t>OH)</w:t>
      </w:r>
      <w:r w:rsidRPr="00A52731">
        <w:rPr>
          <w:kern w:val="2"/>
        </w:rPr>
        <w:t>：色谱纯。</w:t>
      </w:r>
    </w:p>
    <w:p w:rsidR="00847E2B" w:rsidRPr="00A52731" w:rsidRDefault="00847E2B" w:rsidP="00847E2B">
      <w:pPr>
        <w:widowControl w:val="0"/>
        <w:spacing w:line="440" w:lineRule="exact"/>
        <w:jc w:val="both"/>
        <w:rPr>
          <w:kern w:val="2"/>
        </w:rPr>
      </w:pPr>
      <w:r w:rsidRPr="00C63C86">
        <w:rPr>
          <w:rFonts w:ascii="黑体" w:eastAsia="黑体" w:hAnsi="黑体"/>
        </w:rPr>
        <w:t>3.1.5</w:t>
      </w:r>
      <w:r w:rsidRPr="00A52731">
        <w:rPr>
          <w:rFonts w:hint="eastAsia"/>
          <w:kern w:val="2"/>
        </w:rPr>
        <w:t xml:space="preserve"> </w:t>
      </w:r>
      <w:r w:rsidRPr="00A52731">
        <w:rPr>
          <w:rFonts w:hint="eastAsia"/>
          <w:kern w:val="2"/>
        </w:rPr>
        <w:t>氯化钠</w:t>
      </w:r>
      <w:r w:rsidRPr="00A52731">
        <w:rPr>
          <w:kern w:val="2"/>
        </w:rPr>
        <w:t>(NaCl)</w:t>
      </w:r>
      <w:r w:rsidRPr="00A52731">
        <w:rPr>
          <w:rFonts w:hint="eastAsia"/>
          <w:kern w:val="2"/>
        </w:rPr>
        <w:t>。</w:t>
      </w:r>
    </w:p>
    <w:p w:rsidR="00847E2B" w:rsidRPr="00A52731" w:rsidRDefault="00847E2B" w:rsidP="00847E2B">
      <w:pPr>
        <w:widowControl w:val="0"/>
        <w:numPr>
          <w:ilvl w:val="1"/>
          <w:numId w:val="10"/>
        </w:numPr>
        <w:spacing w:line="360" w:lineRule="auto"/>
        <w:jc w:val="both"/>
        <w:rPr>
          <w:rFonts w:ascii="黑体" w:eastAsia="黑体" w:hAnsi="黑体"/>
          <w:bCs/>
          <w:kern w:val="2"/>
        </w:rPr>
      </w:pPr>
      <w:r w:rsidRPr="00A52731">
        <w:rPr>
          <w:rFonts w:ascii="黑体" w:eastAsia="黑体" w:hAnsi="黑体"/>
          <w:bCs/>
          <w:kern w:val="2"/>
        </w:rPr>
        <w:t>试剂配制</w:t>
      </w:r>
    </w:p>
    <w:p w:rsidR="00847E2B" w:rsidRPr="00A52731" w:rsidRDefault="00847E2B" w:rsidP="00847E2B">
      <w:pPr>
        <w:widowControl w:val="0"/>
        <w:spacing w:line="360" w:lineRule="auto"/>
        <w:jc w:val="both"/>
        <w:rPr>
          <w:kern w:val="2"/>
        </w:rPr>
      </w:pPr>
      <w:r w:rsidRPr="00A52731">
        <w:rPr>
          <w:kern w:val="2"/>
        </w:rPr>
        <w:t>3.</w:t>
      </w:r>
      <w:r w:rsidRPr="00A52731">
        <w:rPr>
          <w:rFonts w:hint="eastAsia"/>
          <w:kern w:val="2"/>
        </w:rPr>
        <w:t>2.1</w:t>
      </w:r>
      <w:r w:rsidRPr="00A52731">
        <w:rPr>
          <w:kern w:val="2"/>
        </w:rPr>
        <w:t>氢氧化钾甲醇溶液</w:t>
      </w:r>
      <w:r w:rsidRPr="00A52731">
        <w:rPr>
          <w:kern w:val="2"/>
        </w:rPr>
        <w:t xml:space="preserve"> (0.5 mol/L):</w:t>
      </w:r>
      <w:r w:rsidRPr="00A52731">
        <w:rPr>
          <w:kern w:val="2"/>
        </w:rPr>
        <w:t>称取</w:t>
      </w:r>
      <w:r w:rsidRPr="00A52731">
        <w:rPr>
          <w:kern w:val="2"/>
        </w:rPr>
        <w:t>2.8 g</w:t>
      </w:r>
      <w:r w:rsidRPr="00A52731">
        <w:rPr>
          <w:kern w:val="2"/>
        </w:rPr>
        <w:t>氢氧化钾，用甲醇溶解并定容至</w:t>
      </w:r>
      <w:r w:rsidRPr="00A52731">
        <w:rPr>
          <w:kern w:val="2"/>
        </w:rPr>
        <w:t xml:space="preserve"> 100 mL</w:t>
      </w:r>
      <w:r w:rsidRPr="00A52731">
        <w:rPr>
          <w:kern w:val="2"/>
        </w:rPr>
        <w:t>，混匀。</w:t>
      </w:r>
    </w:p>
    <w:p w:rsidR="00847E2B" w:rsidRPr="00A52731" w:rsidRDefault="00847E2B" w:rsidP="00847E2B">
      <w:pPr>
        <w:widowControl w:val="0"/>
        <w:spacing w:line="360" w:lineRule="auto"/>
        <w:jc w:val="both"/>
        <w:rPr>
          <w:kern w:val="2"/>
        </w:rPr>
      </w:pPr>
      <w:r w:rsidRPr="00C63C86">
        <w:rPr>
          <w:rFonts w:ascii="黑体" w:eastAsia="黑体" w:hAnsi="黑体"/>
        </w:rPr>
        <w:t>3.</w:t>
      </w:r>
      <w:r w:rsidRPr="00C63C86">
        <w:rPr>
          <w:rFonts w:ascii="黑体" w:eastAsia="黑体" w:hAnsi="黑体" w:hint="eastAsia"/>
        </w:rPr>
        <w:t>2.2</w:t>
      </w:r>
      <w:r w:rsidRPr="00A52731">
        <w:rPr>
          <w:kern w:val="2"/>
        </w:rPr>
        <w:t>三氟化硼甲醇溶液</w:t>
      </w:r>
      <w:r w:rsidRPr="00A52731">
        <w:rPr>
          <w:kern w:val="2"/>
        </w:rPr>
        <w:t>(1+4)</w:t>
      </w:r>
      <w:r w:rsidRPr="00A52731">
        <w:rPr>
          <w:kern w:val="2"/>
        </w:rPr>
        <w:t>：取</w:t>
      </w:r>
      <w:r w:rsidRPr="00A52731">
        <w:rPr>
          <w:kern w:val="2"/>
        </w:rPr>
        <w:t>40%</w:t>
      </w:r>
      <w:r w:rsidRPr="00A52731">
        <w:rPr>
          <w:kern w:val="2"/>
        </w:rPr>
        <w:t>三氟化硼乙醚溶液</w:t>
      </w:r>
      <w:r w:rsidRPr="00A52731">
        <w:rPr>
          <w:kern w:val="2"/>
        </w:rPr>
        <w:t>1</w:t>
      </w:r>
      <w:r w:rsidRPr="00A52731">
        <w:rPr>
          <w:kern w:val="2"/>
        </w:rPr>
        <w:t>份，加甲醇</w:t>
      </w:r>
      <w:r w:rsidRPr="00A52731">
        <w:rPr>
          <w:kern w:val="2"/>
        </w:rPr>
        <w:t>4</w:t>
      </w:r>
      <w:r w:rsidRPr="00A52731">
        <w:rPr>
          <w:kern w:val="2"/>
        </w:rPr>
        <w:t>份，混匀即可。</w:t>
      </w:r>
    </w:p>
    <w:p w:rsidR="00847E2B" w:rsidRPr="00A52731" w:rsidRDefault="00847E2B" w:rsidP="00847E2B">
      <w:pPr>
        <w:pStyle w:val="af9"/>
        <w:rPr>
          <w:rFonts w:ascii="黑体" w:eastAsia="黑体" w:hAnsi="黑体"/>
          <w:bCs/>
          <w:kern w:val="2"/>
        </w:rPr>
      </w:pPr>
      <w:r w:rsidRPr="00C63C86">
        <w:rPr>
          <w:rFonts w:ascii="黑体" w:eastAsia="黑体" w:hAnsi="黑体" w:cs="Times New Roman"/>
        </w:rPr>
        <w:t>3.2.3</w:t>
      </w:r>
      <w:r w:rsidRPr="00A52731">
        <w:rPr>
          <w:rFonts w:hint="eastAsia"/>
          <w:kern w:val="2"/>
        </w:rPr>
        <w:t>饱和氯化钠：</w:t>
      </w:r>
      <w:r w:rsidRPr="00A52731">
        <w:rPr>
          <w:color w:val="000000"/>
        </w:rPr>
        <w:t>饱和氯化钠溶液:称取360g氯化钠溶解于1.0L水中,搅拌溶解,澄清备用。</w:t>
      </w:r>
    </w:p>
    <w:p w:rsidR="00847E2B" w:rsidRPr="00A52731" w:rsidRDefault="00847E2B" w:rsidP="00847E2B">
      <w:pPr>
        <w:widowControl w:val="0"/>
        <w:spacing w:line="360" w:lineRule="auto"/>
        <w:jc w:val="both"/>
        <w:rPr>
          <w:kern w:val="2"/>
        </w:rPr>
      </w:pPr>
      <w:r w:rsidRPr="00C63C86">
        <w:rPr>
          <w:rFonts w:ascii="黑体" w:eastAsia="黑体" w:hAnsi="黑体"/>
        </w:rPr>
        <w:t>3.</w:t>
      </w:r>
      <w:r w:rsidRPr="00C63C86">
        <w:rPr>
          <w:rFonts w:ascii="黑体" w:eastAsia="黑体" w:hAnsi="黑体" w:hint="eastAsia"/>
        </w:rPr>
        <w:t>3.1</w:t>
      </w:r>
      <w:r w:rsidRPr="00A52731">
        <w:rPr>
          <w:kern w:val="2"/>
        </w:rPr>
        <w:t xml:space="preserve"> α-</w:t>
      </w:r>
      <w:r w:rsidRPr="00A52731">
        <w:rPr>
          <w:kern w:val="2"/>
        </w:rPr>
        <w:t>亚麻酸甲酯</w:t>
      </w:r>
      <w:r w:rsidRPr="00A52731">
        <w:rPr>
          <w:kern w:val="2"/>
        </w:rPr>
        <w:t>&gt;99.0%</w:t>
      </w:r>
      <w:r w:rsidRPr="00A52731">
        <w:rPr>
          <w:kern w:val="2"/>
        </w:rPr>
        <w:t>。</w:t>
      </w:r>
    </w:p>
    <w:p w:rsidR="00847E2B" w:rsidRPr="00A52731" w:rsidRDefault="00847E2B" w:rsidP="00847E2B">
      <w:pPr>
        <w:widowControl w:val="0"/>
        <w:spacing w:line="360" w:lineRule="auto"/>
        <w:jc w:val="both"/>
        <w:rPr>
          <w:kern w:val="2"/>
        </w:rPr>
      </w:pPr>
      <w:r w:rsidRPr="00C63C86">
        <w:rPr>
          <w:rFonts w:ascii="黑体" w:eastAsia="黑体" w:hAnsi="黑体"/>
        </w:rPr>
        <w:t>3.</w:t>
      </w:r>
      <w:r w:rsidRPr="00C63C86">
        <w:rPr>
          <w:rFonts w:ascii="黑体" w:eastAsia="黑体" w:hAnsi="黑体" w:hint="eastAsia"/>
        </w:rPr>
        <w:t>3.2</w:t>
      </w:r>
      <w:r w:rsidRPr="00A52731">
        <w:rPr>
          <w:kern w:val="2"/>
        </w:rPr>
        <w:t xml:space="preserve"> γ-</w:t>
      </w:r>
      <w:r w:rsidRPr="00A52731">
        <w:rPr>
          <w:kern w:val="2"/>
        </w:rPr>
        <w:t>亚麻酸甲酯</w:t>
      </w:r>
      <w:r w:rsidRPr="00A52731">
        <w:rPr>
          <w:kern w:val="2"/>
        </w:rPr>
        <w:t>&gt;99.0%</w:t>
      </w:r>
      <w:r w:rsidRPr="00A52731">
        <w:rPr>
          <w:kern w:val="2"/>
        </w:rPr>
        <w:t>。</w:t>
      </w:r>
    </w:p>
    <w:p w:rsidR="00847E2B" w:rsidRPr="00A52731" w:rsidRDefault="00847E2B" w:rsidP="00847E2B">
      <w:pPr>
        <w:widowControl w:val="0"/>
        <w:numPr>
          <w:ilvl w:val="1"/>
          <w:numId w:val="10"/>
        </w:numPr>
        <w:spacing w:line="360" w:lineRule="auto"/>
        <w:jc w:val="both"/>
        <w:rPr>
          <w:rFonts w:ascii="黑体" w:eastAsia="黑体" w:hAnsi="黑体"/>
          <w:bCs/>
          <w:kern w:val="2"/>
        </w:rPr>
      </w:pPr>
      <w:r w:rsidRPr="00A52731">
        <w:rPr>
          <w:rFonts w:ascii="黑体" w:eastAsia="黑体" w:hAnsi="黑体"/>
          <w:bCs/>
          <w:kern w:val="2"/>
        </w:rPr>
        <w:lastRenderedPageBreak/>
        <w:t>标准溶液的配制</w:t>
      </w:r>
    </w:p>
    <w:p w:rsidR="00847E2B" w:rsidRPr="00A52731" w:rsidRDefault="00847E2B" w:rsidP="00847E2B">
      <w:pPr>
        <w:widowControl w:val="0"/>
        <w:spacing w:line="360" w:lineRule="auto"/>
        <w:jc w:val="both"/>
        <w:rPr>
          <w:bCs/>
          <w:kern w:val="2"/>
        </w:rPr>
      </w:pPr>
      <w:r w:rsidRPr="00A52731">
        <w:rPr>
          <w:rFonts w:ascii="黑体" w:eastAsia="黑体" w:hAnsi="黑体"/>
          <w:bCs/>
          <w:kern w:val="2"/>
        </w:rPr>
        <w:t>3.4.1</w:t>
      </w:r>
      <w:r w:rsidRPr="00A52731">
        <w:rPr>
          <w:kern w:val="2"/>
        </w:rPr>
        <w:t xml:space="preserve"> </w:t>
      </w:r>
      <w:r w:rsidRPr="00A52731">
        <w:rPr>
          <w:kern w:val="2"/>
        </w:rPr>
        <w:t>标准储备液</w:t>
      </w:r>
      <w:r w:rsidRPr="00A52731">
        <w:rPr>
          <w:bCs/>
          <w:kern w:val="2"/>
        </w:rPr>
        <w:t>(</w:t>
      </w:r>
      <w:r w:rsidRPr="00A52731">
        <w:rPr>
          <w:rFonts w:hint="eastAsia"/>
          <w:bCs/>
          <w:kern w:val="2"/>
        </w:rPr>
        <w:t>1</w:t>
      </w:r>
      <w:r w:rsidRPr="00A52731">
        <w:rPr>
          <w:bCs/>
          <w:kern w:val="2"/>
        </w:rPr>
        <w:t>.0 mg/mL)</w:t>
      </w:r>
      <w:r w:rsidRPr="00A52731">
        <w:rPr>
          <w:bCs/>
          <w:kern w:val="2"/>
        </w:rPr>
        <w:t>：</w:t>
      </w:r>
      <w:r w:rsidRPr="00A52731">
        <w:rPr>
          <w:rFonts w:hint="eastAsia"/>
          <w:bCs/>
          <w:kern w:val="2"/>
        </w:rPr>
        <w:t>分别</w:t>
      </w:r>
      <w:r w:rsidRPr="00A52731">
        <w:rPr>
          <w:kern w:val="2"/>
        </w:rPr>
        <w:t>称</w:t>
      </w:r>
      <w:r w:rsidRPr="00A52731">
        <w:rPr>
          <w:rFonts w:hint="eastAsia"/>
          <w:kern w:val="2"/>
        </w:rPr>
        <w:t>取</w:t>
      </w:r>
      <w:r w:rsidRPr="00A52731">
        <w:rPr>
          <w:rFonts w:hint="eastAsia"/>
          <w:kern w:val="2"/>
        </w:rPr>
        <w:t>25.0m</w:t>
      </w:r>
      <w:r w:rsidRPr="00A52731">
        <w:rPr>
          <w:kern w:val="2"/>
        </w:rPr>
        <w:t>g</w:t>
      </w:r>
      <w:r w:rsidRPr="00A52731">
        <w:rPr>
          <w:rFonts w:hint="eastAsia"/>
          <w:kern w:val="2"/>
        </w:rPr>
        <w:t xml:space="preserve"> </w:t>
      </w:r>
      <w:r w:rsidRPr="00A52731">
        <w:rPr>
          <w:kern w:val="2"/>
        </w:rPr>
        <w:t>α-</w:t>
      </w:r>
      <w:r w:rsidRPr="00A52731">
        <w:rPr>
          <w:kern w:val="2"/>
        </w:rPr>
        <w:t>亚麻酸甲酯及</w:t>
      </w:r>
      <w:r w:rsidRPr="00A52731">
        <w:rPr>
          <w:rFonts w:hint="eastAsia"/>
          <w:kern w:val="2"/>
        </w:rPr>
        <w:t xml:space="preserve">25.0mg </w:t>
      </w:r>
      <w:r w:rsidRPr="00A52731">
        <w:rPr>
          <w:kern w:val="2"/>
        </w:rPr>
        <w:t>γ-</w:t>
      </w:r>
      <w:r w:rsidRPr="00A52731">
        <w:rPr>
          <w:kern w:val="2"/>
        </w:rPr>
        <w:t>亚麻酸甲酯标准品，于</w:t>
      </w:r>
      <w:r w:rsidRPr="00A52731">
        <w:rPr>
          <w:kern w:val="2"/>
        </w:rPr>
        <w:t>25mL</w:t>
      </w:r>
      <w:r w:rsidRPr="00A52731">
        <w:rPr>
          <w:kern w:val="2"/>
        </w:rPr>
        <w:t>容量瓶中</w:t>
      </w:r>
      <w:r w:rsidRPr="00A52731">
        <w:rPr>
          <w:rFonts w:hint="eastAsia"/>
          <w:kern w:val="2"/>
        </w:rPr>
        <w:t>，</w:t>
      </w:r>
      <w:r w:rsidRPr="00A52731">
        <w:rPr>
          <w:kern w:val="2"/>
        </w:rPr>
        <w:t>用正已烷溶解并定容</w:t>
      </w:r>
      <w:r w:rsidRPr="00A52731">
        <w:rPr>
          <w:rFonts w:hint="eastAsia"/>
          <w:kern w:val="2"/>
        </w:rPr>
        <w:t>至刻度</w:t>
      </w:r>
      <w:r w:rsidRPr="00A52731">
        <w:rPr>
          <w:kern w:val="2"/>
        </w:rPr>
        <w:t>，</w:t>
      </w:r>
      <w:r w:rsidRPr="00A52731">
        <w:rPr>
          <w:rFonts w:hint="eastAsia"/>
          <w:kern w:val="2"/>
        </w:rPr>
        <w:t>摇匀</w:t>
      </w:r>
      <w:r w:rsidRPr="00A52731">
        <w:rPr>
          <w:kern w:val="2"/>
        </w:rPr>
        <w:t>。</w:t>
      </w:r>
      <w:r w:rsidRPr="00A52731">
        <w:rPr>
          <w:bCs/>
          <w:kern w:val="2"/>
        </w:rPr>
        <w:t>此溶液应贮存于</w:t>
      </w:r>
      <w:r w:rsidRPr="00A52731">
        <w:rPr>
          <w:bCs/>
          <w:kern w:val="2"/>
        </w:rPr>
        <w:t xml:space="preserve">-18°C </w:t>
      </w:r>
      <w:r w:rsidRPr="00A52731">
        <w:rPr>
          <w:bCs/>
          <w:kern w:val="2"/>
        </w:rPr>
        <w:t>冰箱中。</w:t>
      </w:r>
    </w:p>
    <w:p w:rsidR="00847E2B" w:rsidRPr="00A52731" w:rsidRDefault="00847E2B" w:rsidP="00847E2B">
      <w:pPr>
        <w:widowControl w:val="0"/>
        <w:spacing w:line="440" w:lineRule="exact"/>
        <w:jc w:val="both"/>
        <w:rPr>
          <w:bCs/>
          <w:kern w:val="2"/>
        </w:rPr>
      </w:pPr>
      <w:r w:rsidRPr="00A52731">
        <w:rPr>
          <w:rFonts w:ascii="黑体" w:eastAsia="黑体" w:hAnsi="黑体"/>
          <w:bCs/>
          <w:kern w:val="2"/>
        </w:rPr>
        <w:t>3.4.2</w:t>
      </w:r>
      <w:r w:rsidRPr="00A52731">
        <w:rPr>
          <w:rFonts w:ascii="黑体" w:eastAsia="黑体" w:hAnsi="黑体" w:hint="eastAsia"/>
          <w:bCs/>
          <w:kern w:val="2"/>
        </w:rPr>
        <w:t xml:space="preserve"> </w:t>
      </w:r>
      <w:r w:rsidRPr="00A52731">
        <w:rPr>
          <w:kern w:val="2"/>
        </w:rPr>
        <w:t>标准使用液</w:t>
      </w:r>
      <w:r w:rsidRPr="00A52731">
        <w:rPr>
          <w:bCs/>
          <w:kern w:val="2"/>
        </w:rPr>
        <w:t>(</w:t>
      </w:r>
      <w:r w:rsidRPr="00A52731">
        <w:rPr>
          <w:rFonts w:hint="eastAsia"/>
          <w:bCs/>
          <w:kern w:val="2"/>
        </w:rPr>
        <w:t>0.5</w:t>
      </w:r>
      <w:r w:rsidRPr="00A52731">
        <w:rPr>
          <w:bCs/>
          <w:kern w:val="2"/>
        </w:rPr>
        <w:t xml:space="preserve"> mg/mL)</w:t>
      </w:r>
      <w:r w:rsidRPr="00A52731">
        <w:rPr>
          <w:rFonts w:hint="eastAsia"/>
          <w:bCs/>
          <w:kern w:val="2"/>
        </w:rPr>
        <w:t>：分别吸</w:t>
      </w:r>
      <w:r w:rsidRPr="00A52731">
        <w:rPr>
          <w:kern w:val="2"/>
        </w:rPr>
        <w:t>取</w:t>
      </w:r>
      <w:r w:rsidRPr="00A52731">
        <w:rPr>
          <w:kern w:val="2"/>
        </w:rPr>
        <w:t>α-</w:t>
      </w:r>
      <w:r w:rsidRPr="00A52731">
        <w:rPr>
          <w:kern w:val="2"/>
        </w:rPr>
        <w:t>亚麻酸甲酯及</w:t>
      </w:r>
      <w:r w:rsidRPr="00A52731">
        <w:rPr>
          <w:kern w:val="2"/>
        </w:rPr>
        <w:t>γ-</w:t>
      </w:r>
      <w:r w:rsidRPr="00A52731">
        <w:rPr>
          <w:kern w:val="2"/>
        </w:rPr>
        <w:t>亚麻酸甲酯标准储备液各</w:t>
      </w:r>
      <w:r w:rsidRPr="00A52731">
        <w:rPr>
          <w:kern w:val="2"/>
        </w:rPr>
        <w:t>5.0mL</w:t>
      </w:r>
      <w:r w:rsidRPr="00A52731">
        <w:rPr>
          <w:kern w:val="2"/>
        </w:rPr>
        <w:t>于</w:t>
      </w:r>
      <w:r w:rsidRPr="00A52731">
        <w:rPr>
          <w:kern w:val="2"/>
        </w:rPr>
        <w:t>10mL</w:t>
      </w:r>
      <w:r w:rsidRPr="00A52731">
        <w:rPr>
          <w:kern w:val="2"/>
        </w:rPr>
        <w:t>的容量瓶中，混匀，</w:t>
      </w:r>
      <w:r w:rsidRPr="00A52731">
        <w:rPr>
          <w:kern w:val="2"/>
        </w:rPr>
        <w:t xml:space="preserve"> </w:t>
      </w:r>
      <w:r w:rsidRPr="00A52731">
        <w:rPr>
          <w:bCs/>
          <w:kern w:val="2"/>
        </w:rPr>
        <w:t>临用时配制。</w:t>
      </w:r>
    </w:p>
    <w:p w:rsidR="00847E2B" w:rsidRPr="00A52731" w:rsidRDefault="00847E2B" w:rsidP="00847E2B">
      <w:pPr>
        <w:widowControl w:val="0"/>
        <w:spacing w:line="480" w:lineRule="auto"/>
        <w:jc w:val="both"/>
        <w:rPr>
          <w:rFonts w:ascii="黑体" w:eastAsia="黑体" w:hAnsi="黑体"/>
          <w:bCs/>
          <w:kern w:val="2"/>
        </w:rPr>
      </w:pPr>
      <w:r w:rsidRPr="00A52731">
        <w:rPr>
          <w:rFonts w:ascii="黑体" w:eastAsia="黑体" w:hAnsi="黑体"/>
          <w:bCs/>
          <w:kern w:val="2"/>
        </w:rPr>
        <w:t>4  仪器设备</w:t>
      </w:r>
    </w:p>
    <w:p w:rsidR="00847E2B" w:rsidRPr="00A52731" w:rsidRDefault="00847E2B" w:rsidP="00847E2B">
      <w:pPr>
        <w:widowControl w:val="0"/>
        <w:spacing w:line="440" w:lineRule="exact"/>
        <w:jc w:val="both"/>
        <w:rPr>
          <w:kern w:val="2"/>
        </w:rPr>
      </w:pPr>
      <w:r w:rsidRPr="00C63C86">
        <w:rPr>
          <w:rFonts w:ascii="黑体" w:eastAsia="黑体" w:hAnsi="黑体"/>
        </w:rPr>
        <w:t>4.1</w:t>
      </w:r>
      <w:r w:rsidRPr="00A52731">
        <w:rPr>
          <w:kern w:val="2"/>
        </w:rPr>
        <w:t>气相色谱仪，附氢火焰</w:t>
      </w:r>
      <w:r w:rsidRPr="00A52731">
        <w:rPr>
          <w:kern w:val="2"/>
        </w:rPr>
        <w:t>(FID)</w:t>
      </w:r>
      <w:r w:rsidRPr="00A52731">
        <w:rPr>
          <w:kern w:val="2"/>
        </w:rPr>
        <w:t>检测器。</w:t>
      </w:r>
    </w:p>
    <w:p w:rsidR="00847E2B" w:rsidRPr="00A52731" w:rsidRDefault="00847E2B" w:rsidP="00847E2B">
      <w:pPr>
        <w:widowControl w:val="0"/>
        <w:spacing w:line="440" w:lineRule="exact"/>
        <w:jc w:val="both"/>
        <w:rPr>
          <w:kern w:val="2"/>
        </w:rPr>
      </w:pPr>
      <w:r w:rsidRPr="00C63C86">
        <w:rPr>
          <w:rFonts w:ascii="黑体" w:eastAsia="黑体" w:hAnsi="黑体"/>
        </w:rPr>
        <w:t>4.2</w:t>
      </w:r>
      <w:r w:rsidRPr="00A52731">
        <w:rPr>
          <w:kern w:val="2"/>
        </w:rPr>
        <w:t>分析天平：</w:t>
      </w:r>
      <w:r w:rsidRPr="00A52731">
        <w:rPr>
          <w:rFonts w:hint="eastAsia"/>
          <w:kern w:val="2"/>
        </w:rPr>
        <w:t>感量</w:t>
      </w:r>
      <w:r w:rsidRPr="00A52731">
        <w:rPr>
          <w:rFonts w:hint="eastAsia"/>
          <w:kern w:val="2"/>
        </w:rPr>
        <w:t>0.1mg</w:t>
      </w:r>
      <w:r w:rsidRPr="00A52731">
        <w:rPr>
          <w:rFonts w:hint="eastAsia"/>
          <w:kern w:val="2"/>
        </w:rPr>
        <w:t>、</w:t>
      </w:r>
      <w:r w:rsidRPr="00A52731">
        <w:rPr>
          <w:rFonts w:hint="eastAsia"/>
          <w:kern w:val="2"/>
        </w:rPr>
        <w:t>1mg</w:t>
      </w:r>
      <w:r w:rsidRPr="00A52731">
        <w:rPr>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t>4.3</w:t>
      </w:r>
      <w:r w:rsidRPr="00A52731">
        <w:rPr>
          <w:kern w:val="2"/>
        </w:rPr>
        <w:t>加热式磁力搅拌器。</w:t>
      </w:r>
    </w:p>
    <w:p w:rsidR="00847E2B" w:rsidRPr="00A52731" w:rsidRDefault="00847E2B" w:rsidP="00847E2B">
      <w:pPr>
        <w:widowControl w:val="0"/>
        <w:spacing w:line="440" w:lineRule="exact"/>
        <w:jc w:val="both"/>
        <w:rPr>
          <w:kern w:val="2"/>
        </w:rPr>
      </w:pPr>
      <w:r w:rsidRPr="00C63C86">
        <w:rPr>
          <w:rFonts w:ascii="黑体" w:eastAsia="黑体" w:hAnsi="黑体"/>
        </w:rPr>
        <w:t>4.</w:t>
      </w:r>
      <w:r w:rsidRPr="00C63C86">
        <w:rPr>
          <w:rFonts w:ascii="黑体" w:eastAsia="黑体" w:hAnsi="黑体" w:hint="eastAsia"/>
        </w:rPr>
        <w:t>4</w:t>
      </w:r>
      <w:r w:rsidRPr="00A52731">
        <w:rPr>
          <w:kern w:val="2"/>
        </w:rPr>
        <w:t>标准磨口烧瓶</w:t>
      </w:r>
      <w:r w:rsidRPr="00A52731">
        <w:rPr>
          <w:kern w:val="2"/>
        </w:rPr>
        <w:t>(50mL)</w:t>
      </w:r>
      <w:r w:rsidRPr="00A52731">
        <w:rPr>
          <w:kern w:val="2"/>
        </w:rPr>
        <w:t>和直形冷凝管。</w:t>
      </w:r>
    </w:p>
    <w:p w:rsidR="00847E2B" w:rsidRPr="00A52731" w:rsidRDefault="00847E2B" w:rsidP="00847E2B">
      <w:pPr>
        <w:widowControl w:val="0"/>
        <w:spacing w:line="480" w:lineRule="auto"/>
        <w:jc w:val="both"/>
        <w:rPr>
          <w:rFonts w:ascii="黑体" w:eastAsia="黑体" w:hAnsi="黑体"/>
          <w:bCs/>
          <w:kern w:val="2"/>
        </w:rPr>
      </w:pPr>
      <w:r w:rsidRPr="00A52731">
        <w:rPr>
          <w:rFonts w:ascii="黑体" w:eastAsia="黑体" w:hAnsi="黑体"/>
          <w:bCs/>
          <w:kern w:val="2"/>
        </w:rPr>
        <w:t>5  分析步骤</w:t>
      </w:r>
    </w:p>
    <w:p w:rsidR="00847E2B" w:rsidRPr="00A52731" w:rsidRDefault="00847E2B" w:rsidP="00847E2B">
      <w:pPr>
        <w:widowControl w:val="0"/>
        <w:spacing w:line="440" w:lineRule="exact"/>
        <w:jc w:val="both"/>
        <w:rPr>
          <w:kern w:val="2"/>
        </w:rPr>
      </w:pPr>
      <w:r w:rsidRPr="00C63C86">
        <w:rPr>
          <w:rFonts w:ascii="黑体" w:eastAsia="黑体" w:hAnsi="黑体"/>
        </w:rPr>
        <w:t>5.1</w:t>
      </w:r>
      <w:r w:rsidRPr="00A52731">
        <w:rPr>
          <w:kern w:val="2"/>
        </w:rPr>
        <w:t>试样制备</w:t>
      </w:r>
    </w:p>
    <w:p w:rsidR="00847E2B" w:rsidRPr="00A52731" w:rsidRDefault="00847E2B" w:rsidP="00847E2B">
      <w:pPr>
        <w:widowControl w:val="0"/>
        <w:spacing w:line="440" w:lineRule="exact"/>
        <w:jc w:val="both"/>
        <w:rPr>
          <w:kern w:val="2"/>
        </w:rPr>
      </w:pPr>
      <w:r w:rsidRPr="00C63C86">
        <w:rPr>
          <w:rFonts w:ascii="黑体" w:eastAsia="黑体" w:hAnsi="黑体"/>
        </w:rPr>
        <w:t>5.1.1</w:t>
      </w:r>
      <w:r w:rsidRPr="00A52731">
        <w:rPr>
          <w:kern w:val="2"/>
        </w:rPr>
        <w:t>脂肪的提取</w:t>
      </w:r>
      <w:r w:rsidRPr="00A52731">
        <w:rPr>
          <w:kern w:val="2"/>
        </w:rPr>
        <w:t xml:space="preserve"> </w:t>
      </w:r>
      <w:r w:rsidRPr="00A52731">
        <w:rPr>
          <w:kern w:val="2"/>
        </w:rPr>
        <w:t>按</w:t>
      </w:r>
      <w:r w:rsidRPr="00A52731">
        <w:rPr>
          <w:kern w:val="2"/>
        </w:rPr>
        <w:t>GB</w:t>
      </w:r>
      <w:r w:rsidRPr="00A52731">
        <w:rPr>
          <w:rFonts w:hint="eastAsia"/>
          <w:kern w:val="2"/>
        </w:rPr>
        <w:t xml:space="preserve"> </w:t>
      </w:r>
      <w:r w:rsidRPr="00A52731">
        <w:rPr>
          <w:kern w:val="2"/>
        </w:rPr>
        <w:t>5009.6</w:t>
      </w:r>
      <w:r w:rsidRPr="00A52731">
        <w:rPr>
          <w:kern w:val="2"/>
        </w:rPr>
        <w:t>中规定的方法提取。</w:t>
      </w:r>
    </w:p>
    <w:p w:rsidR="00847E2B" w:rsidRPr="00A52731" w:rsidRDefault="00847E2B" w:rsidP="00847E2B">
      <w:pPr>
        <w:widowControl w:val="0"/>
        <w:spacing w:line="440" w:lineRule="exact"/>
        <w:jc w:val="both"/>
        <w:rPr>
          <w:kern w:val="2"/>
        </w:rPr>
      </w:pPr>
      <w:r w:rsidRPr="00C63C86">
        <w:rPr>
          <w:rFonts w:ascii="黑体" w:eastAsia="黑体" w:hAnsi="黑体"/>
        </w:rPr>
        <w:t>5.1.2</w:t>
      </w:r>
      <w:r w:rsidRPr="00A52731">
        <w:rPr>
          <w:kern w:val="2"/>
        </w:rPr>
        <w:t>皂化</w:t>
      </w:r>
    </w:p>
    <w:p w:rsidR="00847E2B" w:rsidRPr="00A52731" w:rsidRDefault="00847E2B" w:rsidP="00A52731">
      <w:pPr>
        <w:widowControl w:val="0"/>
        <w:spacing w:line="440" w:lineRule="exact"/>
        <w:ind w:firstLineChars="200" w:firstLine="480"/>
        <w:jc w:val="both"/>
        <w:rPr>
          <w:kern w:val="2"/>
        </w:rPr>
      </w:pPr>
      <w:r w:rsidRPr="00A52731">
        <w:rPr>
          <w:kern w:val="2"/>
        </w:rPr>
        <w:t>称取</w:t>
      </w:r>
      <w:r w:rsidRPr="00A52731">
        <w:rPr>
          <w:kern w:val="2"/>
        </w:rPr>
        <w:t>0.100g</w:t>
      </w:r>
      <w:r w:rsidRPr="00A52731">
        <w:rPr>
          <w:kern w:val="2"/>
        </w:rPr>
        <w:t>油脂</w:t>
      </w:r>
      <w:r w:rsidRPr="00A52731">
        <w:rPr>
          <w:kern w:val="2"/>
        </w:rPr>
        <w:t>(</w:t>
      </w:r>
      <w:r w:rsidRPr="00A52731">
        <w:rPr>
          <w:kern w:val="2"/>
        </w:rPr>
        <w:t>或脂肪</w:t>
      </w:r>
      <w:r w:rsidRPr="00A52731">
        <w:rPr>
          <w:kern w:val="2"/>
        </w:rPr>
        <w:t>)</w:t>
      </w:r>
      <w:r w:rsidRPr="00A52731">
        <w:rPr>
          <w:kern w:val="2"/>
        </w:rPr>
        <w:t>和磁力搅拌子一并放入</w:t>
      </w:r>
      <w:r w:rsidRPr="00A52731">
        <w:rPr>
          <w:kern w:val="2"/>
        </w:rPr>
        <w:t>50mL</w:t>
      </w:r>
      <w:r w:rsidRPr="00A52731">
        <w:rPr>
          <w:kern w:val="2"/>
        </w:rPr>
        <w:t>磨口烧瓶中</w:t>
      </w:r>
      <w:r w:rsidRPr="00A52731">
        <w:rPr>
          <w:kern w:val="2"/>
        </w:rPr>
        <w:t>(</w:t>
      </w:r>
      <w:r w:rsidRPr="00A52731">
        <w:rPr>
          <w:kern w:val="2"/>
        </w:rPr>
        <w:t>见图</w:t>
      </w:r>
      <w:r w:rsidRPr="00A52731">
        <w:rPr>
          <w:kern w:val="2"/>
        </w:rPr>
        <w:t>1)</w:t>
      </w:r>
      <w:r w:rsidRPr="00A52731">
        <w:rPr>
          <w:kern w:val="2"/>
        </w:rPr>
        <w:t>，加入</w:t>
      </w:r>
      <w:r w:rsidRPr="00A52731">
        <w:rPr>
          <w:kern w:val="2"/>
        </w:rPr>
        <w:t>4mL0.5mol/L</w:t>
      </w:r>
      <w:r w:rsidRPr="00A52731">
        <w:rPr>
          <w:kern w:val="2"/>
        </w:rPr>
        <w:t>氢氧化钾甲醇溶液，上部连接回流冷凝管，并固定于磁力搅拌器上，由冷凝管上口向溶液中导入氮气；使反应瓶中始终充满氮气。开启磁力搅拌器，并加热使反应液保持</w:t>
      </w:r>
      <w:r w:rsidRPr="00A52731">
        <w:rPr>
          <w:kern w:val="2"/>
        </w:rPr>
        <w:t>65±5</w:t>
      </w:r>
      <w:r w:rsidRPr="00A52731">
        <w:rPr>
          <w:rFonts w:ascii="Cambria Math" w:hAnsi="Cambria Math" w:cs="Cambria Math"/>
          <w:kern w:val="2"/>
        </w:rPr>
        <w:t>℃</w:t>
      </w:r>
      <w:r w:rsidRPr="00A52731">
        <w:rPr>
          <w:kern w:val="2"/>
        </w:rPr>
        <w:t>，搅拌回流约</w:t>
      </w:r>
      <w:r w:rsidRPr="00A52731">
        <w:rPr>
          <w:kern w:val="2"/>
        </w:rPr>
        <w:t>15min</w:t>
      </w:r>
      <w:r w:rsidRPr="00A52731">
        <w:rPr>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t>5.1.3</w:t>
      </w:r>
      <w:r w:rsidRPr="00A52731">
        <w:rPr>
          <w:kern w:val="2"/>
        </w:rPr>
        <w:t>甲脂化</w:t>
      </w:r>
    </w:p>
    <w:p w:rsidR="00847E2B" w:rsidRPr="00A52731" w:rsidRDefault="00847E2B" w:rsidP="00A52731">
      <w:pPr>
        <w:widowControl w:val="0"/>
        <w:spacing w:line="440" w:lineRule="exact"/>
        <w:ind w:firstLineChars="200" w:firstLine="480"/>
        <w:jc w:val="both"/>
        <w:rPr>
          <w:kern w:val="2"/>
        </w:rPr>
      </w:pPr>
      <w:r w:rsidRPr="00A52731">
        <w:rPr>
          <w:kern w:val="2"/>
        </w:rPr>
        <w:t>从冷凝管上部加入</w:t>
      </w:r>
      <w:r w:rsidRPr="00A52731">
        <w:rPr>
          <w:kern w:val="2"/>
        </w:rPr>
        <w:t>4mL</w:t>
      </w:r>
      <w:r w:rsidRPr="00A52731">
        <w:rPr>
          <w:kern w:val="2"/>
        </w:rPr>
        <w:t>三氟化硼甲醇溶液，搅拌</w:t>
      </w:r>
      <w:r w:rsidRPr="00A52731">
        <w:rPr>
          <w:kern w:val="2"/>
        </w:rPr>
        <w:t>(65±5</w:t>
      </w:r>
      <w:r w:rsidRPr="00A52731">
        <w:rPr>
          <w:rFonts w:ascii="Cambria Math" w:hAnsi="Cambria Math" w:cs="Cambria Math"/>
          <w:kern w:val="2"/>
        </w:rPr>
        <w:t>℃</w:t>
      </w:r>
      <w:r w:rsidRPr="00A52731">
        <w:rPr>
          <w:kern w:val="2"/>
        </w:rPr>
        <w:t>)</w:t>
      </w:r>
      <w:r w:rsidRPr="00A52731">
        <w:rPr>
          <w:kern w:val="2"/>
        </w:rPr>
        <w:t>，回流约</w:t>
      </w:r>
      <w:r w:rsidRPr="00A52731">
        <w:rPr>
          <w:kern w:val="2"/>
        </w:rPr>
        <w:t>2min</w:t>
      </w:r>
      <w:r w:rsidRPr="00A52731">
        <w:rPr>
          <w:kern w:val="2"/>
        </w:rPr>
        <w:t>，冷至室温，</w:t>
      </w:r>
      <w:r w:rsidRPr="00A52731">
        <w:rPr>
          <w:kern w:val="2"/>
        </w:rPr>
        <w:t xml:space="preserve"> </w:t>
      </w:r>
      <w:r w:rsidRPr="00A52731">
        <w:rPr>
          <w:kern w:val="2"/>
        </w:rPr>
        <w:t>从冷凝管上部加入</w:t>
      </w:r>
      <w:r w:rsidRPr="00A52731">
        <w:rPr>
          <w:kern w:val="2"/>
        </w:rPr>
        <w:t>5mL</w:t>
      </w:r>
      <w:r w:rsidRPr="00A52731">
        <w:rPr>
          <w:kern w:val="2"/>
        </w:rPr>
        <w:t>正己烷继续搅拌</w:t>
      </w:r>
      <w:r w:rsidRPr="00A52731">
        <w:rPr>
          <w:kern w:val="2"/>
        </w:rPr>
        <w:t>5min</w:t>
      </w:r>
      <w:r w:rsidRPr="00A52731">
        <w:rPr>
          <w:kern w:val="2"/>
        </w:rPr>
        <w:t>，移去冷凝管，加入</w:t>
      </w:r>
      <w:r w:rsidRPr="00A52731">
        <w:rPr>
          <w:kern w:val="2"/>
        </w:rPr>
        <w:t>5mL</w:t>
      </w:r>
      <w:r w:rsidRPr="00A52731">
        <w:rPr>
          <w:kern w:val="2"/>
        </w:rPr>
        <w:t>饱和氯化钠水溶液，</w:t>
      </w:r>
      <w:r w:rsidRPr="00A52731">
        <w:rPr>
          <w:kern w:val="2"/>
        </w:rPr>
        <w:t xml:space="preserve"> </w:t>
      </w:r>
      <w:r w:rsidRPr="00A52731">
        <w:rPr>
          <w:kern w:val="2"/>
        </w:rPr>
        <w:t>摇动数分钟，转移至</w:t>
      </w:r>
      <w:r w:rsidRPr="00A52731">
        <w:rPr>
          <w:kern w:val="2"/>
        </w:rPr>
        <w:t>25mL</w:t>
      </w:r>
      <w:r w:rsidRPr="00A52731">
        <w:rPr>
          <w:kern w:val="2"/>
        </w:rPr>
        <w:t>分液漏斗中分离水与有机相，再加</w:t>
      </w:r>
      <w:r w:rsidRPr="00A52731">
        <w:rPr>
          <w:kern w:val="2"/>
        </w:rPr>
        <w:t>3mL</w:t>
      </w:r>
      <w:r w:rsidRPr="00A52731">
        <w:rPr>
          <w:kern w:val="2"/>
        </w:rPr>
        <w:t>正己烷洗水相，分离，弃水相，合并有机相并</w:t>
      </w:r>
      <w:r w:rsidRPr="00A52731">
        <w:rPr>
          <w:rFonts w:hint="eastAsia"/>
          <w:kern w:val="2"/>
        </w:rPr>
        <w:t>用正己烷</w:t>
      </w:r>
      <w:r w:rsidRPr="00A52731">
        <w:rPr>
          <w:kern w:val="2"/>
        </w:rPr>
        <w:t>定容至</w:t>
      </w:r>
      <w:r w:rsidRPr="00A52731">
        <w:rPr>
          <w:kern w:val="2"/>
        </w:rPr>
        <w:t>10</w:t>
      </w:r>
      <w:r w:rsidRPr="00A52731">
        <w:rPr>
          <w:rFonts w:hint="eastAsia"/>
          <w:kern w:val="2"/>
        </w:rPr>
        <w:t>.0</w:t>
      </w:r>
      <w:r w:rsidRPr="00A52731">
        <w:rPr>
          <w:kern w:val="2"/>
        </w:rPr>
        <w:t>mL(</w:t>
      </w:r>
      <w:r w:rsidRPr="00A52731">
        <w:rPr>
          <w:kern w:val="2"/>
        </w:rPr>
        <w:t>浓度低时吹氮浓缩至</w:t>
      </w:r>
      <w:r w:rsidRPr="00A52731">
        <w:rPr>
          <w:kern w:val="2"/>
        </w:rPr>
        <w:t>1.0mL)</w:t>
      </w:r>
      <w:r w:rsidRPr="00A52731">
        <w:rPr>
          <w:kern w:val="2"/>
        </w:rPr>
        <w:t>。供测定用。</w:t>
      </w:r>
    </w:p>
    <w:p w:rsidR="00847E2B" w:rsidRPr="00A52731" w:rsidRDefault="00847E2B" w:rsidP="00847E2B">
      <w:pPr>
        <w:widowControl w:val="0"/>
        <w:spacing w:line="440" w:lineRule="exact"/>
        <w:jc w:val="both"/>
        <w:rPr>
          <w:kern w:val="2"/>
        </w:rPr>
      </w:pPr>
      <w:r w:rsidRPr="00C63C86">
        <w:rPr>
          <w:rFonts w:ascii="黑体" w:eastAsia="黑体" w:hAnsi="黑体"/>
        </w:rPr>
        <w:t>5.2</w:t>
      </w:r>
      <w:r w:rsidRPr="00A52731">
        <w:rPr>
          <w:kern w:val="2"/>
        </w:rPr>
        <w:t>气相色谱参考条件</w:t>
      </w:r>
    </w:p>
    <w:p w:rsidR="00847E2B" w:rsidRPr="00A52731" w:rsidRDefault="00847E2B" w:rsidP="00847E2B">
      <w:pPr>
        <w:widowControl w:val="0"/>
        <w:spacing w:line="440" w:lineRule="exact"/>
        <w:jc w:val="both"/>
        <w:rPr>
          <w:kern w:val="2"/>
        </w:rPr>
      </w:pPr>
      <w:r w:rsidRPr="00C63C86">
        <w:rPr>
          <w:rFonts w:ascii="黑体" w:eastAsia="黑体" w:hAnsi="黑体"/>
        </w:rPr>
        <w:t>5.2.1</w:t>
      </w:r>
      <w:r w:rsidRPr="00A52731">
        <w:rPr>
          <w:kern w:val="2"/>
        </w:rPr>
        <w:t>色谱柱：</w:t>
      </w:r>
      <w:r w:rsidRPr="00A52731">
        <w:rPr>
          <w:kern w:val="2"/>
        </w:rPr>
        <w:t>FFAP(</w:t>
      </w:r>
      <w:r w:rsidRPr="00A52731">
        <w:rPr>
          <w:kern w:val="2"/>
        </w:rPr>
        <w:t>改性聚乙二醇</w:t>
      </w:r>
      <w:r w:rsidRPr="00A52731">
        <w:rPr>
          <w:kern w:val="2"/>
        </w:rPr>
        <w:t>20M</w:t>
      </w:r>
      <w:r w:rsidRPr="00A52731">
        <w:rPr>
          <w:kern w:val="2"/>
        </w:rPr>
        <w:t>，</w:t>
      </w:r>
      <w:r w:rsidRPr="00A52731">
        <w:rPr>
          <w:kern w:val="2"/>
        </w:rPr>
        <w:t>30m×0.25mmi.d.0.25μm)</w:t>
      </w:r>
    </w:p>
    <w:p w:rsidR="00847E2B" w:rsidRPr="00A52731" w:rsidRDefault="00847E2B" w:rsidP="00847E2B">
      <w:pPr>
        <w:widowControl w:val="0"/>
        <w:spacing w:line="440" w:lineRule="exact"/>
        <w:jc w:val="both"/>
        <w:rPr>
          <w:kern w:val="2"/>
        </w:rPr>
      </w:pPr>
      <w:r w:rsidRPr="00C63C86">
        <w:rPr>
          <w:rFonts w:ascii="黑体" w:eastAsia="黑体" w:hAnsi="黑体"/>
        </w:rPr>
        <w:t xml:space="preserve">5.2.2 </w:t>
      </w:r>
      <w:r w:rsidRPr="00A52731">
        <w:rPr>
          <w:kern w:val="2"/>
        </w:rPr>
        <w:t>柱箱温度：</w:t>
      </w:r>
      <w:r w:rsidRPr="00A52731">
        <w:rPr>
          <w:kern w:val="2"/>
        </w:rPr>
        <w:t>215</w:t>
      </w:r>
      <w:r w:rsidRPr="00A52731">
        <w:rPr>
          <w:rFonts w:ascii="Cambria Math" w:hAnsi="Cambria Math" w:cs="Cambria Math"/>
          <w:kern w:val="2"/>
        </w:rPr>
        <w:t>℃</w:t>
      </w:r>
      <w:r w:rsidRPr="00A52731">
        <w:rPr>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t>5.2.3</w:t>
      </w:r>
      <w:r w:rsidRPr="00A52731">
        <w:rPr>
          <w:kern w:val="2"/>
        </w:rPr>
        <w:t>进样口温度：</w:t>
      </w:r>
      <w:r w:rsidRPr="00A52731">
        <w:rPr>
          <w:kern w:val="2"/>
        </w:rPr>
        <w:t>250</w:t>
      </w:r>
      <w:r w:rsidRPr="00A52731">
        <w:rPr>
          <w:rFonts w:ascii="Cambria Math" w:hAnsi="Cambria Math" w:cs="Cambria Math"/>
          <w:kern w:val="2"/>
        </w:rPr>
        <w:t>℃</w:t>
      </w:r>
      <w:r w:rsidRPr="00A52731">
        <w:rPr>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t>5.2.4</w:t>
      </w:r>
      <w:r w:rsidRPr="00A52731">
        <w:rPr>
          <w:kern w:val="2"/>
        </w:rPr>
        <w:t>检测器温度：</w:t>
      </w:r>
      <w:r w:rsidRPr="00A52731">
        <w:rPr>
          <w:kern w:val="2"/>
        </w:rPr>
        <w:t>260</w:t>
      </w:r>
      <w:r w:rsidRPr="00A52731">
        <w:rPr>
          <w:rFonts w:ascii="Cambria Math" w:hAnsi="Cambria Math" w:cs="Cambria Math"/>
          <w:kern w:val="2"/>
        </w:rPr>
        <w:t>℃</w:t>
      </w:r>
      <w:r w:rsidRPr="00A52731">
        <w:rPr>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lastRenderedPageBreak/>
        <w:t>5.2.5</w:t>
      </w:r>
      <w:r w:rsidRPr="00A52731">
        <w:rPr>
          <w:kern w:val="2"/>
        </w:rPr>
        <w:t>氮气：</w:t>
      </w:r>
      <w:r w:rsidRPr="00A52731">
        <w:rPr>
          <w:kern w:val="2"/>
        </w:rPr>
        <w:t>50mL/min</w:t>
      </w:r>
      <w:r w:rsidRPr="00A52731">
        <w:rPr>
          <w:kern w:val="2"/>
        </w:rPr>
        <w:t>，</w:t>
      </w:r>
      <w:r w:rsidRPr="00A52731">
        <w:rPr>
          <w:kern w:val="2"/>
        </w:rPr>
        <w:t>30</w:t>
      </w:r>
      <w:r w:rsidRPr="00A52731">
        <w:rPr>
          <w:kern w:val="2"/>
        </w:rPr>
        <w:t>：</w:t>
      </w:r>
      <w:r w:rsidRPr="00A52731">
        <w:rPr>
          <w:kern w:val="2"/>
        </w:rPr>
        <w:t>1</w:t>
      </w:r>
      <w:r w:rsidRPr="00A52731">
        <w:rPr>
          <w:kern w:val="2"/>
        </w:rPr>
        <w:t>分流；氢气：</w:t>
      </w:r>
      <w:r w:rsidRPr="00A52731">
        <w:rPr>
          <w:kern w:val="2"/>
        </w:rPr>
        <w:t>45mL/min</w:t>
      </w:r>
      <w:r w:rsidRPr="00A52731">
        <w:rPr>
          <w:kern w:val="2"/>
        </w:rPr>
        <w:t>；空气：</w:t>
      </w:r>
      <w:r w:rsidRPr="00A52731">
        <w:rPr>
          <w:kern w:val="2"/>
        </w:rPr>
        <w:t>500mL/min</w:t>
      </w:r>
      <w:r w:rsidRPr="00A52731">
        <w:rPr>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t>5.3</w:t>
      </w:r>
      <w:r w:rsidRPr="00A52731">
        <w:rPr>
          <w:kern w:val="2"/>
        </w:rPr>
        <w:t>定性分析</w:t>
      </w:r>
    </w:p>
    <w:p w:rsidR="00847E2B" w:rsidRPr="00A52731" w:rsidRDefault="00847E2B" w:rsidP="00A52731">
      <w:pPr>
        <w:widowControl w:val="0"/>
        <w:spacing w:line="440" w:lineRule="exact"/>
        <w:ind w:firstLineChars="200" w:firstLine="480"/>
        <w:jc w:val="both"/>
        <w:rPr>
          <w:kern w:val="2"/>
        </w:rPr>
      </w:pPr>
      <w:r w:rsidRPr="00A52731">
        <w:rPr>
          <w:kern w:val="2"/>
        </w:rPr>
        <w:t>在上述仪器条件下，分别取标准使用液和试样测定液</w:t>
      </w:r>
      <w:r w:rsidRPr="00A52731">
        <w:rPr>
          <w:kern w:val="2"/>
        </w:rPr>
        <w:t>1.0μL</w:t>
      </w:r>
      <w:r w:rsidRPr="00A52731">
        <w:rPr>
          <w:kern w:val="2"/>
        </w:rPr>
        <w:t>，注入气相色谱仪，以保留时间来确定</w:t>
      </w:r>
      <w:r w:rsidRPr="00A52731">
        <w:rPr>
          <w:kern w:val="2"/>
        </w:rPr>
        <w:t>α-</w:t>
      </w:r>
      <w:r w:rsidRPr="00A52731">
        <w:rPr>
          <w:kern w:val="2"/>
        </w:rPr>
        <w:t>及</w:t>
      </w:r>
      <w:r w:rsidRPr="00A52731">
        <w:rPr>
          <w:kern w:val="2"/>
        </w:rPr>
        <w:t>γ-</w:t>
      </w:r>
      <w:r w:rsidRPr="00A52731">
        <w:rPr>
          <w:kern w:val="2"/>
        </w:rPr>
        <w:t>亚麻酸甲酯</w:t>
      </w:r>
      <w:r w:rsidRPr="00A52731">
        <w:rPr>
          <w:rFonts w:hint="eastAsia"/>
          <w:kern w:val="2"/>
        </w:rPr>
        <w:t>。</w:t>
      </w:r>
    </w:p>
    <w:p w:rsidR="00847E2B" w:rsidRPr="00A52731" w:rsidRDefault="00847E2B" w:rsidP="00847E2B">
      <w:pPr>
        <w:widowControl w:val="0"/>
        <w:spacing w:line="440" w:lineRule="exact"/>
        <w:jc w:val="both"/>
        <w:rPr>
          <w:kern w:val="2"/>
        </w:rPr>
      </w:pPr>
      <w:r w:rsidRPr="00C63C86">
        <w:rPr>
          <w:rFonts w:ascii="黑体" w:eastAsia="黑体" w:hAnsi="黑体"/>
        </w:rPr>
        <w:t>5.4</w:t>
      </w:r>
      <w:r w:rsidRPr="00A52731">
        <w:rPr>
          <w:kern w:val="2"/>
        </w:rPr>
        <w:t>定量分析</w:t>
      </w:r>
    </w:p>
    <w:p w:rsidR="00847E2B" w:rsidRPr="00A52731" w:rsidRDefault="00847E2B" w:rsidP="00A52731">
      <w:pPr>
        <w:widowControl w:val="0"/>
        <w:tabs>
          <w:tab w:val="left" w:pos="720"/>
        </w:tabs>
        <w:spacing w:line="360" w:lineRule="exact"/>
        <w:ind w:firstLineChars="200" w:firstLine="480"/>
        <w:jc w:val="both"/>
        <w:rPr>
          <w:kern w:val="2"/>
        </w:rPr>
      </w:pPr>
      <w:r w:rsidRPr="00A52731">
        <w:rPr>
          <w:kern w:val="2"/>
        </w:rPr>
        <w:t>试样中</w:t>
      </w:r>
      <w:r w:rsidRPr="00A52731">
        <w:rPr>
          <w:kern w:val="2"/>
        </w:rPr>
        <w:t>α-</w:t>
      </w:r>
      <w:r w:rsidRPr="00A52731">
        <w:rPr>
          <w:kern w:val="2"/>
        </w:rPr>
        <w:t>亚麻酸甲酯或</w:t>
      </w:r>
      <w:r w:rsidRPr="00A52731">
        <w:rPr>
          <w:kern w:val="2"/>
        </w:rPr>
        <w:t>γ-</w:t>
      </w:r>
      <w:r w:rsidRPr="00A52731">
        <w:rPr>
          <w:kern w:val="2"/>
        </w:rPr>
        <w:t>亚麻酸甲酯色谱峰面积或峰高与标准的比较定量。</w:t>
      </w:r>
    </w:p>
    <w:p w:rsidR="00847E2B" w:rsidRPr="00A52731" w:rsidRDefault="00847E2B" w:rsidP="00847E2B">
      <w:pPr>
        <w:widowControl w:val="0"/>
        <w:tabs>
          <w:tab w:val="left" w:pos="720"/>
        </w:tabs>
        <w:spacing w:line="360" w:lineRule="exact"/>
        <w:jc w:val="both"/>
        <w:rPr>
          <w:rFonts w:ascii="黑体" w:eastAsia="黑体" w:hAnsi="黑体"/>
          <w:kern w:val="2"/>
        </w:rPr>
      </w:pPr>
      <w:r w:rsidRPr="00A52731">
        <w:rPr>
          <w:rFonts w:ascii="黑体" w:eastAsia="黑体" w:hAnsi="黑体"/>
          <w:kern w:val="2"/>
        </w:rPr>
        <w:t>6  分析结果的表述</w:t>
      </w:r>
    </w:p>
    <w:p w:rsidR="00847E2B" w:rsidRPr="00A52731" w:rsidRDefault="00847E2B" w:rsidP="00A52731">
      <w:pPr>
        <w:widowControl w:val="0"/>
        <w:spacing w:line="440" w:lineRule="exact"/>
        <w:ind w:firstLineChars="200" w:firstLine="480"/>
        <w:jc w:val="both"/>
        <w:rPr>
          <w:kern w:val="2"/>
        </w:rPr>
      </w:pPr>
      <w:r w:rsidRPr="00A52731">
        <w:rPr>
          <w:kern w:val="2"/>
        </w:rPr>
        <w:t>试样中</w:t>
      </w:r>
      <w:r w:rsidRPr="00A52731">
        <w:rPr>
          <w:kern w:val="2"/>
        </w:rPr>
        <w:t>α-</w:t>
      </w:r>
      <w:r w:rsidRPr="00A52731">
        <w:rPr>
          <w:kern w:val="2"/>
        </w:rPr>
        <w:t>亚麻酸甲酯或</w:t>
      </w:r>
      <w:r w:rsidRPr="00A52731">
        <w:rPr>
          <w:kern w:val="2"/>
        </w:rPr>
        <w:t>γ-</w:t>
      </w:r>
      <w:r w:rsidRPr="00A52731">
        <w:rPr>
          <w:kern w:val="2"/>
        </w:rPr>
        <w:t>亚麻酸测定结果按</w:t>
      </w:r>
      <w:r w:rsidRPr="00A52731">
        <w:rPr>
          <w:kern w:val="2"/>
        </w:rPr>
        <w:t>(1)</w:t>
      </w:r>
      <w:r w:rsidRPr="00A52731">
        <w:rPr>
          <w:kern w:val="2"/>
        </w:rPr>
        <w:t>式计算</w:t>
      </w:r>
    </w:p>
    <w:p w:rsidR="00847E2B" w:rsidRPr="00A52731" w:rsidRDefault="00847E2B" w:rsidP="00847E2B">
      <w:pPr>
        <w:widowControl w:val="0"/>
        <w:spacing w:line="440" w:lineRule="exact"/>
        <w:jc w:val="both"/>
        <w:rPr>
          <w:kern w:val="2"/>
        </w:rPr>
      </w:pPr>
      <w:r w:rsidRPr="00C63C86">
        <w:rPr>
          <w:rFonts w:ascii="黑体" w:eastAsia="黑体" w:hAnsi="黑体"/>
        </w:rPr>
        <w:t>6.1</w:t>
      </w:r>
      <w:r w:rsidRPr="00A52731">
        <w:rPr>
          <w:kern w:val="2"/>
        </w:rPr>
        <w:t>计算</w:t>
      </w:r>
    </w:p>
    <w:p w:rsidR="00847E2B" w:rsidRPr="00A52731" w:rsidRDefault="00847E2B" w:rsidP="00847E2B">
      <w:pPr>
        <w:widowControl w:val="0"/>
        <w:spacing w:line="440" w:lineRule="exact"/>
        <w:jc w:val="both"/>
        <w:rPr>
          <w:kern w:val="2"/>
        </w:rPr>
      </w:pPr>
    </w:p>
    <w:p w:rsidR="00847E2B" w:rsidRPr="00A52731" w:rsidRDefault="009C5BFA" w:rsidP="00847E2B">
      <w:pPr>
        <w:widowControl w:val="0"/>
        <w:spacing w:line="440" w:lineRule="exact"/>
        <w:jc w:val="both"/>
        <w:rPr>
          <w:kern w:val="2"/>
        </w:rPr>
      </w:pPr>
      <w:r w:rsidRPr="00A52731">
        <w:rPr>
          <w:noProof/>
        </w:rPr>
        <w:drawing>
          <wp:anchor distT="0" distB="0" distL="114300" distR="114300" simplePos="0" relativeHeight="251675648" behindDoc="0" locked="0" layoutInCell="1" allowOverlap="1">
            <wp:simplePos x="0" y="0"/>
            <wp:positionH relativeFrom="column">
              <wp:posOffset>899160</wp:posOffset>
            </wp:positionH>
            <wp:positionV relativeFrom="paragraph">
              <wp:posOffset>80010</wp:posOffset>
            </wp:positionV>
            <wp:extent cx="2202815" cy="572770"/>
            <wp:effectExtent l="0" t="0" r="6985" b="0"/>
            <wp:wrapNone/>
            <wp:docPr id="211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81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2B" w:rsidRPr="00A52731">
        <w:rPr>
          <w:rFonts w:hint="eastAsia"/>
          <w:kern w:val="2"/>
        </w:rPr>
        <w:t xml:space="preserve">                                       </w:t>
      </w:r>
    </w:p>
    <w:p w:rsidR="00847E2B" w:rsidRPr="00A52731" w:rsidRDefault="00847E2B" w:rsidP="00847E2B">
      <w:pPr>
        <w:widowControl w:val="0"/>
        <w:spacing w:line="360" w:lineRule="auto"/>
        <w:ind w:firstLine="1922"/>
        <w:jc w:val="both"/>
        <w:rPr>
          <w:strike/>
          <w:kern w:val="2"/>
        </w:rPr>
      </w:pPr>
      <w:r w:rsidRPr="00A52731">
        <w:rPr>
          <w:rFonts w:hint="eastAsia"/>
          <w:kern w:val="2"/>
        </w:rPr>
        <w:t xml:space="preserve">                                     </w:t>
      </w:r>
      <w:r w:rsidRPr="00A52731">
        <w:rPr>
          <w:kern w:val="2"/>
        </w:rPr>
        <w:t>..........................................(1)</w:t>
      </w:r>
    </w:p>
    <w:p w:rsidR="00847E2B" w:rsidRPr="00A52731" w:rsidRDefault="00847E2B" w:rsidP="00847E2B">
      <w:pPr>
        <w:widowControl w:val="0"/>
        <w:spacing w:line="440" w:lineRule="exact"/>
        <w:jc w:val="both"/>
        <w:rPr>
          <w:kern w:val="2"/>
        </w:rPr>
      </w:pPr>
      <w:r w:rsidRPr="00A52731">
        <w:rPr>
          <w:kern w:val="2"/>
        </w:rPr>
        <w:t>式中</w:t>
      </w:r>
      <w:r w:rsidRPr="00A52731">
        <w:rPr>
          <w:rFonts w:hint="eastAsia"/>
          <w:kern w:val="2"/>
        </w:rPr>
        <w:t>：</w:t>
      </w:r>
    </w:p>
    <w:p w:rsidR="00847E2B" w:rsidRPr="00A52731" w:rsidRDefault="00847E2B" w:rsidP="00847E2B">
      <w:pPr>
        <w:widowControl w:val="0"/>
        <w:spacing w:line="440" w:lineRule="exact"/>
        <w:jc w:val="both"/>
        <w:rPr>
          <w:kern w:val="2"/>
        </w:rPr>
      </w:pPr>
      <w:r w:rsidRPr="00A52731">
        <w:rPr>
          <w:kern w:val="2"/>
        </w:rPr>
        <w:t>X—α-</w:t>
      </w:r>
      <w:r w:rsidRPr="00A52731">
        <w:rPr>
          <w:kern w:val="2"/>
        </w:rPr>
        <w:t>亚麻酸或</w:t>
      </w:r>
      <w:r w:rsidRPr="00A52731">
        <w:rPr>
          <w:kern w:val="2"/>
        </w:rPr>
        <w:t>γ-</w:t>
      </w:r>
      <w:r w:rsidRPr="00A52731">
        <w:rPr>
          <w:kern w:val="2"/>
        </w:rPr>
        <w:t>亚麻酸含量，</w:t>
      </w:r>
      <w:r w:rsidRPr="00A52731">
        <w:rPr>
          <w:kern w:val="2"/>
        </w:rPr>
        <w:t>%</w:t>
      </w:r>
      <w:r w:rsidRPr="00A52731">
        <w:rPr>
          <w:kern w:val="2"/>
        </w:rPr>
        <w:t>；</w:t>
      </w:r>
    </w:p>
    <w:p w:rsidR="00847E2B" w:rsidRPr="00A52731" w:rsidRDefault="00847E2B" w:rsidP="00847E2B">
      <w:pPr>
        <w:widowControl w:val="0"/>
        <w:spacing w:line="440" w:lineRule="exact"/>
        <w:jc w:val="both"/>
        <w:rPr>
          <w:kern w:val="2"/>
        </w:rPr>
      </w:pPr>
      <w:r w:rsidRPr="00A52731">
        <w:rPr>
          <w:kern w:val="2"/>
        </w:rPr>
        <w:t>A1—</w:t>
      </w:r>
      <w:r w:rsidRPr="00A52731">
        <w:rPr>
          <w:kern w:val="2"/>
        </w:rPr>
        <w:t>试样中</w:t>
      </w:r>
      <w:r w:rsidRPr="00A52731">
        <w:rPr>
          <w:kern w:val="2"/>
        </w:rPr>
        <w:t>α-</w:t>
      </w:r>
      <w:r w:rsidRPr="00A52731">
        <w:rPr>
          <w:kern w:val="2"/>
        </w:rPr>
        <w:t>亚麻酸甲酯或</w:t>
      </w:r>
      <w:r w:rsidRPr="00A52731">
        <w:rPr>
          <w:kern w:val="2"/>
        </w:rPr>
        <w:t>γ-</w:t>
      </w:r>
      <w:r w:rsidRPr="00A52731">
        <w:rPr>
          <w:kern w:val="2"/>
        </w:rPr>
        <w:t>亚麻酸甲酯色谱峰面积或峰高；</w:t>
      </w:r>
    </w:p>
    <w:p w:rsidR="00847E2B" w:rsidRPr="00A52731" w:rsidRDefault="00847E2B" w:rsidP="00847E2B">
      <w:pPr>
        <w:widowControl w:val="0"/>
        <w:spacing w:line="440" w:lineRule="exact"/>
        <w:jc w:val="both"/>
        <w:rPr>
          <w:kern w:val="2"/>
        </w:rPr>
      </w:pPr>
      <w:r w:rsidRPr="00A52731">
        <w:rPr>
          <w:kern w:val="2"/>
        </w:rPr>
        <w:t>A2—</w:t>
      </w:r>
      <w:r w:rsidRPr="00A52731">
        <w:rPr>
          <w:kern w:val="2"/>
        </w:rPr>
        <w:t>标准使用液色谱峰面积或峰高；</w:t>
      </w:r>
    </w:p>
    <w:p w:rsidR="00847E2B" w:rsidRPr="00A52731" w:rsidRDefault="00847E2B" w:rsidP="00847E2B">
      <w:pPr>
        <w:widowControl w:val="0"/>
        <w:spacing w:line="440" w:lineRule="exact"/>
        <w:jc w:val="both"/>
        <w:rPr>
          <w:kern w:val="2"/>
        </w:rPr>
      </w:pPr>
      <w:r w:rsidRPr="00A52731">
        <w:rPr>
          <w:kern w:val="2"/>
        </w:rPr>
        <w:t>ρ—</w:t>
      </w:r>
      <w:r w:rsidRPr="00A52731">
        <w:rPr>
          <w:kern w:val="2"/>
        </w:rPr>
        <w:t>标准使用液浓度，</w:t>
      </w:r>
      <w:r w:rsidRPr="00A52731">
        <w:rPr>
          <w:kern w:val="2"/>
        </w:rPr>
        <w:t>mg/mL</w:t>
      </w:r>
      <w:r w:rsidRPr="00A52731">
        <w:rPr>
          <w:kern w:val="2"/>
        </w:rPr>
        <w:t>；</w:t>
      </w:r>
    </w:p>
    <w:p w:rsidR="00847E2B" w:rsidRPr="00A52731" w:rsidRDefault="00847E2B" w:rsidP="00847E2B">
      <w:pPr>
        <w:widowControl w:val="0"/>
        <w:spacing w:line="440" w:lineRule="exact"/>
        <w:jc w:val="both"/>
        <w:rPr>
          <w:kern w:val="2"/>
        </w:rPr>
      </w:pPr>
      <w:r w:rsidRPr="00A52731">
        <w:rPr>
          <w:kern w:val="2"/>
        </w:rPr>
        <w:t>v—</w:t>
      </w:r>
      <w:r w:rsidRPr="00A52731">
        <w:rPr>
          <w:kern w:val="2"/>
        </w:rPr>
        <w:t>正己烷定容体积，</w:t>
      </w:r>
      <w:r w:rsidRPr="00A52731">
        <w:rPr>
          <w:kern w:val="2"/>
        </w:rPr>
        <w:t>mL</w:t>
      </w:r>
      <w:r w:rsidRPr="00A52731">
        <w:rPr>
          <w:kern w:val="2"/>
        </w:rPr>
        <w:t>；</w:t>
      </w:r>
      <w:r w:rsidRPr="00A52731">
        <w:rPr>
          <w:rFonts w:hint="eastAsia"/>
          <w:kern w:val="2"/>
        </w:rPr>
        <w:t xml:space="preserve"> </w:t>
      </w:r>
    </w:p>
    <w:p w:rsidR="00847E2B" w:rsidRPr="00A52731" w:rsidRDefault="00847E2B" w:rsidP="00847E2B">
      <w:pPr>
        <w:widowControl w:val="0"/>
        <w:spacing w:line="440" w:lineRule="exact"/>
        <w:jc w:val="both"/>
        <w:rPr>
          <w:kern w:val="2"/>
        </w:rPr>
      </w:pPr>
      <w:r w:rsidRPr="00A52731">
        <w:rPr>
          <w:kern w:val="2"/>
        </w:rPr>
        <w:t>m—</w:t>
      </w:r>
      <w:r w:rsidRPr="00A52731">
        <w:rPr>
          <w:kern w:val="2"/>
        </w:rPr>
        <w:t>试样质量，</w:t>
      </w:r>
      <w:r w:rsidRPr="00A52731">
        <w:rPr>
          <w:kern w:val="2"/>
        </w:rPr>
        <w:t>g</w:t>
      </w:r>
      <w:r w:rsidRPr="00A52731">
        <w:rPr>
          <w:kern w:val="2"/>
        </w:rPr>
        <w:t>；</w:t>
      </w:r>
    </w:p>
    <w:p w:rsidR="00847E2B" w:rsidRPr="00A52731" w:rsidRDefault="00847E2B" w:rsidP="00847E2B">
      <w:pPr>
        <w:widowControl w:val="0"/>
        <w:spacing w:line="440" w:lineRule="exact"/>
        <w:jc w:val="both"/>
        <w:rPr>
          <w:kern w:val="2"/>
        </w:rPr>
      </w:pPr>
      <w:r w:rsidRPr="00A52731">
        <w:rPr>
          <w:kern w:val="2"/>
        </w:rPr>
        <w:t>0.952—</w:t>
      </w:r>
      <w:r w:rsidRPr="00A52731">
        <w:rPr>
          <w:kern w:val="2"/>
        </w:rPr>
        <w:t>亚麻酸换算系数。</w:t>
      </w:r>
    </w:p>
    <w:p w:rsidR="00847E2B" w:rsidRPr="00A52731" w:rsidRDefault="00847E2B" w:rsidP="00847E2B">
      <w:pPr>
        <w:widowControl w:val="0"/>
        <w:spacing w:line="440" w:lineRule="exact"/>
        <w:jc w:val="both"/>
        <w:rPr>
          <w:kern w:val="2"/>
        </w:rPr>
      </w:pPr>
      <w:r w:rsidRPr="00A52731">
        <w:rPr>
          <w:kern w:val="2"/>
        </w:rPr>
        <w:t>脂肪试样再换算原保健食品试样中</w:t>
      </w:r>
      <w:r w:rsidRPr="00A52731">
        <w:rPr>
          <w:kern w:val="2"/>
        </w:rPr>
        <w:t>γ-</w:t>
      </w:r>
      <w:r w:rsidRPr="00A52731">
        <w:rPr>
          <w:kern w:val="2"/>
        </w:rPr>
        <w:t>亚麻酸和</w:t>
      </w:r>
      <w:r w:rsidRPr="00A52731">
        <w:rPr>
          <w:kern w:val="2"/>
        </w:rPr>
        <w:t>α-</w:t>
      </w:r>
      <w:r w:rsidRPr="00A52731">
        <w:rPr>
          <w:kern w:val="2"/>
        </w:rPr>
        <w:t>亚麻酸的量。</w:t>
      </w:r>
    </w:p>
    <w:p w:rsidR="00847E2B" w:rsidRPr="00A52731" w:rsidRDefault="00847E2B" w:rsidP="00847E2B">
      <w:pPr>
        <w:widowControl w:val="0"/>
        <w:spacing w:line="440" w:lineRule="exact"/>
        <w:jc w:val="both"/>
        <w:rPr>
          <w:kern w:val="2"/>
        </w:rPr>
      </w:pPr>
      <w:r w:rsidRPr="00A52731">
        <w:rPr>
          <w:kern w:val="2"/>
        </w:rPr>
        <w:t>计算结果以重复条件下获得的两次独立测定结果的算术平均值表示，保留</w:t>
      </w:r>
      <w:r w:rsidRPr="00A52731">
        <w:rPr>
          <w:rFonts w:hint="eastAsia"/>
          <w:kern w:val="2"/>
        </w:rPr>
        <w:t>三</w:t>
      </w:r>
      <w:r w:rsidRPr="00A52731">
        <w:rPr>
          <w:kern w:val="2"/>
        </w:rPr>
        <w:t>位有效数字。</w:t>
      </w:r>
      <w:r w:rsidRPr="00A52731">
        <w:rPr>
          <w:kern w:val="2"/>
        </w:rPr>
        <w:t xml:space="preserve"> </w:t>
      </w:r>
    </w:p>
    <w:p w:rsidR="00847E2B" w:rsidRPr="00A52731" w:rsidRDefault="00847E2B" w:rsidP="00847E2B">
      <w:pPr>
        <w:widowControl w:val="0"/>
        <w:tabs>
          <w:tab w:val="left" w:pos="720"/>
        </w:tabs>
        <w:spacing w:line="360" w:lineRule="auto"/>
        <w:jc w:val="both"/>
        <w:rPr>
          <w:rFonts w:ascii="黑体" w:eastAsia="黑体" w:hAnsi="黑体"/>
          <w:kern w:val="2"/>
        </w:rPr>
      </w:pPr>
      <w:r w:rsidRPr="00A52731">
        <w:rPr>
          <w:rFonts w:ascii="黑体" w:eastAsia="黑体" w:hAnsi="黑体"/>
          <w:kern w:val="2"/>
        </w:rPr>
        <w:t>7  精密度</w:t>
      </w:r>
    </w:p>
    <w:p w:rsidR="00847E2B" w:rsidRPr="00A52731" w:rsidRDefault="00847E2B" w:rsidP="00A52731">
      <w:pPr>
        <w:widowControl w:val="0"/>
        <w:tabs>
          <w:tab w:val="left" w:pos="720"/>
        </w:tabs>
        <w:spacing w:line="360" w:lineRule="auto"/>
        <w:ind w:firstLineChars="200" w:firstLine="480"/>
        <w:jc w:val="both"/>
        <w:rPr>
          <w:kern w:val="2"/>
        </w:rPr>
      </w:pPr>
      <w:r w:rsidRPr="00A52731">
        <w:rPr>
          <w:kern w:val="2"/>
        </w:rPr>
        <w:t>在重复性条件下获得的两次独立测定结果的绝对差值不超过算术平均值的</w:t>
      </w:r>
      <w:r w:rsidRPr="00A52731">
        <w:rPr>
          <w:kern w:val="2"/>
        </w:rPr>
        <w:t xml:space="preserve"> 10% </w:t>
      </w:r>
      <w:r w:rsidRPr="00A52731">
        <w:rPr>
          <w:kern w:val="2"/>
        </w:rPr>
        <w:t>。</w:t>
      </w:r>
      <w:r w:rsidRPr="00A52731">
        <w:rPr>
          <w:kern w:val="2"/>
        </w:rPr>
        <w:t xml:space="preserve"> </w:t>
      </w:r>
    </w:p>
    <w:p w:rsidR="00847E2B" w:rsidRPr="00A52731" w:rsidRDefault="00847E2B" w:rsidP="00847E2B">
      <w:pPr>
        <w:widowControl w:val="0"/>
        <w:tabs>
          <w:tab w:val="left" w:pos="720"/>
        </w:tabs>
        <w:spacing w:line="360" w:lineRule="auto"/>
        <w:jc w:val="both"/>
        <w:rPr>
          <w:rFonts w:ascii="黑体" w:eastAsia="黑体" w:hAnsi="黑体"/>
          <w:kern w:val="2"/>
        </w:rPr>
      </w:pPr>
      <w:r w:rsidRPr="00A52731">
        <w:rPr>
          <w:rFonts w:ascii="黑体" w:eastAsia="黑体" w:hAnsi="黑体"/>
          <w:kern w:val="2"/>
        </w:rPr>
        <w:t xml:space="preserve">8 其他 </w:t>
      </w:r>
    </w:p>
    <w:p w:rsidR="00847E2B" w:rsidRPr="00A52731" w:rsidRDefault="00847E2B" w:rsidP="00A52731">
      <w:pPr>
        <w:widowControl w:val="0"/>
        <w:tabs>
          <w:tab w:val="left" w:pos="720"/>
        </w:tabs>
        <w:spacing w:line="440" w:lineRule="exact"/>
        <w:ind w:firstLineChars="200" w:firstLine="480"/>
        <w:jc w:val="both"/>
        <w:rPr>
          <w:color w:val="000000"/>
          <w:kern w:val="2"/>
        </w:rPr>
      </w:pPr>
      <w:r w:rsidRPr="00A52731">
        <w:rPr>
          <w:color w:val="000000"/>
          <w:kern w:val="2"/>
        </w:rPr>
        <w:t>本方法最低检出量：</w:t>
      </w:r>
      <w:r w:rsidRPr="00A52731">
        <w:rPr>
          <w:color w:val="000000"/>
          <w:kern w:val="2"/>
        </w:rPr>
        <w:t>γ-</w:t>
      </w:r>
      <w:r w:rsidRPr="00A52731">
        <w:rPr>
          <w:color w:val="000000"/>
          <w:kern w:val="2"/>
        </w:rPr>
        <w:t>亚麻酸为</w:t>
      </w:r>
      <w:r w:rsidRPr="00A52731">
        <w:rPr>
          <w:color w:val="000000"/>
          <w:kern w:val="2"/>
        </w:rPr>
        <w:t>0.050μg</w:t>
      </w:r>
      <w:r w:rsidRPr="00A52731">
        <w:rPr>
          <w:color w:val="000000"/>
          <w:kern w:val="2"/>
        </w:rPr>
        <w:t>、</w:t>
      </w:r>
      <w:r w:rsidRPr="00A52731">
        <w:rPr>
          <w:color w:val="000000"/>
          <w:kern w:val="2"/>
        </w:rPr>
        <w:t>α-</w:t>
      </w:r>
      <w:r w:rsidRPr="00A52731">
        <w:rPr>
          <w:color w:val="000000"/>
          <w:kern w:val="2"/>
        </w:rPr>
        <w:t>亚麻酸为</w:t>
      </w:r>
      <w:r w:rsidRPr="00A52731">
        <w:rPr>
          <w:color w:val="000000"/>
          <w:kern w:val="2"/>
        </w:rPr>
        <w:t>0.030μg</w:t>
      </w:r>
      <w:r w:rsidRPr="00A52731">
        <w:rPr>
          <w:color w:val="000000"/>
          <w:kern w:val="2"/>
        </w:rPr>
        <w:t>。</w:t>
      </w:r>
    </w:p>
    <w:p w:rsidR="00847E2B" w:rsidRPr="00A52731" w:rsidRDefault="009C5BFA" w:rsidP="00A52731">
      <w:pPr>
        <w:spacing w:before="100" w:beforeAutospacing="1" w:after="100" w:afterAutospacing="1"/>
        <w:ind w:firstLineChars="200" w:firstLine="480"/>
        <w:jc w:val="center"/>
        <w:rPr>
          <w:color w:val="FF0000"/>
        </w:rPr>
      </w:pPr>
      <w:r w:rsidRPr="00A52731">
        <w:rPr>
          <w:rFonts w:hint="eastAsia"/>
          <w:noProof/>
          <w:color w:val="FF0000"/>
        </w:rPr>
        <w:lastRenderedPageBreak/>
        <w:drawing>
          <wp:inline distT="0" distB="0" distL="0" distR="0">
            <wp:extent cx="2733675" cy="2066925"/>
            <wp:effectExtent l="0" t="0" r="9525" b="9525"/>
            <wp:docPr id="12" name="图片 66" descr="fy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yt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066925"/>
                    </a:xfrm>
                    <a:prstGeom prst="rect">
                      <a:avLst/>
                    </a:prstGeom>
                    <a:noFill/>
                    <a:ln>
                      <a:noFill/>
                    </a:ln>
                  </pic:spPr>
                </pic:pic>
              </a:graphicData>
            </a:graphic>
          </wp:inline>
        </w:drawing>
      </w:r>
    </w:p>
    <w:p w:rsidR="00847E2B" w:rsidRPr="00A52731" w:rsidRDefault="00847E2B" w:rsidP="00A52731">
      <w:pPr>
        <w:pStyle w:val="afff1"/>
        <w:ind w:firstLineChars="1700" w:firstLine="4080"/>
        <w:rPr>
          <w:b w:val="0"/>
          <w:color w:val="auto"/>
          <w:sz w:val="24"/>
          <w:szCs w:val="24"/>
        </w:rPr>
      </w:pPr>
      <w:r w:rsidRPr="00A52731">
        <w:rPr>
          <w:b w:val="0"/>
          <w:color w:val="auto"/>
          <w:sz w:val="24"/>
          <w:szCs w:val="24"/>
        </w:rPr>
        <w:t>图</w:t>
      </w:r>
      <w:r w:rsidRPr="00A52731">
        <w:rPr>
          <w:b w:val="0"/>
          <w:color w:val="auto"/>
          <w:sz w:val="24"/>
          <w:szCs w:val="24"/>
        </w:rPr>
        <w:t xml:space="preserve"> </w:t>
      </w:r>
      <w:r w:rsidRPr="00A52731">
        <w:rPr>
          <w:b w:val="0"/>
          <w:color w:val="auto"/>
          <w:sz w:val="24"/>
          <w:szCs w:val="24"/>
        </w:rPr>
        <w:fldChar w:fldCharType="begin"/>
      </w:r>
      <w:r w:rsidRPr="00A52731">
        <w:rPr>
          <w:b w:val="0"/>
          <w:color w:val="auto"/>
          <w:sz w:val="24"/>
          <w:szCs w:val="24"/>
        </w:rPr>
        <w:instrText xml:space="preserve"> SEQ </w:instrText>
      </w:r>
      <w:r w:rsidRPr="00A52731">
        <w:rPr>
          <w:b w:val="0"/>
          <w:color w:val="auto"/>
          <w:sz w:val="24"/>
          <w:szCs w:val="24"/>
        </w:rPr>
        <w:instrText>图</w:instrText>
      </w:r>
      <w:r w:rsidRPr="00A52731">
        <w:rPr>
          <w:b w:val="0"/>
          <w:color w:val="auto"/>
          <w:sz w:val="24"/>
          <w:szCs w:val="24"/>
        </w:rPr>
        <w:instrText xml:space="preserve"> \* ARABIC </w:instrText>
      </w:r>
      <w:r w:rsidRPr="00A52731">
        <w:rPr>
          <w:b w:val="0"/>
          <w:color w:val="auto"/>
          <w:sz w:val="24"/>
          <w:szCs w:val="24"/>
        </w:rPr>
        <w:fldChar w:fldCharType="separate"/>
      </w:r>
      <w:r w:rsidR="000849FC" w:rsidRPr="00A52731">
        <w:rPr>
          <w:b w:val="0"/>
          <w:noProof/>
          <w:color w:val="auto"/>
          <w:sz w:val="24"/>
          <w:szCs w:val="24"/>
        </w:rPr>
        <w:t>1</w:t>
      </w:r>
      <w:r w:rsidRPr="00A52731">
        <w:rPr>
          <w:b w:val="0"/>
          <w:color w:val="auto"/>
          <w:sz w:val="24"/>
          <w:szCs w:val="24"/>
        </w:rPr>
        <w:fldChar w:fldCharType="end"/>
      </w:r>
      <w:r w:rsidRPr="00A52731">
        <w:rPr>
          <w:rFonts w:hint="eastAsia"/>
          <w:b w:val="0"/>
          <w:color w:val="auto"/>
          <w:sz w:val="24"/>
          <w:szCs w:val="24"/>
        </w:rPr>
        <w:t>皂化酯化装置图</w:t>
      </w:r>
    </w:p>
    <w:p w:rsidR="00847E2B" w:rsidRPr="0096360E" w:rsidRDefault="00847E2B" w:rsidP="00A52731">
      <w:pPr>
        <w:spacing w:before="100" w:beforeAutospacing="1" w:after="100" w:afterAutospacing="1"/>
        <w:ind w:firstLineChars="200" w:firstLine="480"/>
        <w:jc w:val="center"/>
        <w:rPr>
          <w:rFonts w:ascii="黑体" w:eastAsia="黑体" w:hAnsi="黑体"/>
          <w:b/>
        </w:rPr>
      </w:pPr>
      <w:r w:rsidRPr="00A52731">
        <w:rPr>
          <w:color w:val="FF0000"/>
        </w:rPr>
        <w:br w:type="page"/>
      </w:r>
      <w:r w:rsidRPr="0096360E">
        <w:rPr>
          <w:rFonts w:ascii="黑体" w:eastAsia="黑体" w:hAnsi="黑体"/>
          <w:b/>
        </w:rPr>
        <w:lastRenderedPageBreak/>
        <w:t>附录 A</w:t>
      </w:r>
    </w:p>
    <w:p w:rsidR="00847E2B" w:rsidRPr="0096360E" w:rsidRDefault="00847E2B" w:rsidP="00847E2B">
      <w:pPr>
        <w:spacing w:before="100" w:beforeAutospacing="1" w:after="100" w:afterAutospacing="1"/>
        <w:jc w:val="center"/>
        <w:rPr>
          <w:rFonts w:ascii="黑体" w:eastAsia="黑体" w:hAnsi="黑体"/>
          <w:b/>
        </w:rPr>
      </w:pPr>
      <w:r w:rsidRPr="0096360E">
        <w:rPr>
          <w:rFonts w:ascii="黑体" w:eastAsia="黑体" w:hAnsi="黑体"/>
          <w:b/>
        </w:rPr>
        <w:t>标准溶液和试样溶液典型气相色谱图</w:t>
      </w:r>
    </w:p>
    <w:p w:rsidR="00847E2B" w:rsidRPr="0096360E" w:rsidRDefault="00847E2B" w:rsidP="00847E2B">
      <w:pPr>
        <w:spacing w:before="100" w:beforeAutospacing="1" w:after="100" w:afterAutospacing="1"/>
      </w:pPr>
      <w:r w:rsidRPr="0096360E">
        <w:rPr>
          <w:rFonts w:hint="eastAsia"/>
        </w:rPr>
        <w:t>A</w:t>
      </w:r>
      <w:r w:rsidRPr="0096360E">
        <w:t>.1 α-</w:t>
      </w:r>
      <w:r w:rsidRPr="0096360E">
        <w:rPr>
          <w:rFonts w:hAnsi="宋体"/>
        </w:rPr>
        <w:t>亚麻酸甲酯标准溶液色谱图，见图</w:t>
      </w:r>
      <w:r w:rsidRPr="0096360E">
        <w:t xml:space="preserve"> </w:t>
      </w:r>
      <w:r w:rsidRPr="0096360E">
        <w:rPr>
          <w:rFonts w:hint="eastAsia"/>
        </w:rPr>
        <w:t>A</w:t>
      </w:r>
      <w:r w:rsidRPr="0096360E">
        <w:t>.1</w:t>
      </w:r>
      <w:r w:rsidRPr="0096360E">
        <w:rPr>
          <w:rFonts w:hAnsi="宋体"/>
        </w:rPr>
        <w:t>。</w:t>
      </w:r>
      <w:r w:rsidRPr="0096360E">
        <w:t xml:space="preserve"> </w:t>
      </w:r>
    </w:p>
    <w:p w:rsidR="00847E2B" w:rsidRPr="0096360E" w:rsidRDefault="009C5BFA" w:rsidP="00847E2B">
      <w:pPr>
        <w:widowControl w:val="0"/>
        <w:jc w:val="center"/>
        <w:rPr>
          <w:kern w:val="2"/>
        </w:rPr>
      </w:pPr>
      <w:r w:rsidRPr="00A877EC">
        <w:rPr>
          <w:noProof/>
          <w:kern w:val="2"/>
        </w:rPr>
        <w:drawing>
          <wp:inline distT="0" distB="0" distL="0" distR="0">
            <wp:extent cx="4791075" cy="2476500"/>
            <wp:effectExtent l="0" t="0" r="9525" b="0"/>
            <wp:docPr id="13" name="图片 31" descr="说明: 7Z28F~G7BP[}]9M_41ZB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说明: 7Z28F~G7BP[}]9M_41ZBI}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075" cy="2476500"/>
                    </a:xfrm>
                    <a:prstGeom prst="rect">
                      <a:avLst/>
                    </a:prstGeom>
                    <a:noFill/>
                    <a:ln>
                      <a:noFill/>
                    </a:ln>
                  </pic:spPr>
                </pic:pic>
              </a:graphicData>
            </a:graphic>
          </wp:inline>
        </w:drawing>
      </w:r>
    </w:p>
    <w:p w:rsidR="00847E2B" w:rsidRPr="0096360E" w:rsidRDefault="00847E2B" w:rsidP="00847E2B">
      <w:pPr>
        <w:spacing w:before="100" w:beforeAutospacing="1" w:after="100" w:afterAutospacing="1"/>
        <w:jc w:val="center"/>
        <w:rPr>
          <w:rFonts w:eastAsia="黑体"/>
        </w:rPr>
      </w:pPr>
      <w:r w:rsidRPr="0096360E">
        <w:rPr>
          <w:rFonts w:eastAsia="黑体" w:hAnsi="黑体"/>
        </w:rPr>
        <w:t>图</w:t>
      </w:r>
      <w:r w:rsidRPr="0096360E">
        <w:rPr>
          <w:rFonts w:eastAsia="黑体" w:hAnsi="黑体"/>
        </w:rPr>
        <w:t xml:space="preserve"> </w:t>
      </w:r>
      <w:r w:rsidRPr="0096360E">
        <w:rPr>
          <w:rFonts w:eastAsia="黑体" w:hAnsi="黑体" w:hint="eastAsia"/>
        </w:rPr>
        <w:t>A</w:t>
      </w:r>
      <w:r w:rsidRPr="0096360E">
        <w:rPr>
          <w:rFonts w:eastAsia="黑体" w:hAnsi="黑体"/>
        </w:rPr>
        <w:t xml:space="preserve">.1 </w:t>
      </w:r>
      <w:r w:rsidRPr="0096360E">
        <w:rPr>
          <w:rFonts w:eastAsia="黑体" w:hAnsi="黑体"/>
        </w:rPr>
        <w:t>γ</w:t>
      </w:r>
      <w:r w:rsidRPr="0096360E">
        <w:rPr>
          <w:rFonts w:eastAsia="黑体" w:hAnsi="黑体"/>
        </w:rPr>
        <w:t>-</w:t>
      </w:r>
      <w:r w:rsidRPr="0096360E">
        <w:rPr>
          <w:rFonts w:eastAsia="黑体" w:hAnsi="黑体"/>
        </w:rPr>
        <w:t>亚麻酸甲酯</w:t>
      </w:r>
      <w:r w:rsidRPr="0096360E">
        <w:rPr>
          <w:rFonts w:eastAsia="黑体" w:hAnsi="黑体"/>
        </w:rPr>
        <w:t xml:space="preserve"> </w:t>
      </w:r>
      <w:r w:rsidRPr="0096360E">
        <w:rPr>
          <w:rFonts w:eastAsia="黑体"/>
        </w:rPr>
        <w:t>α-</w:t>
      </w:r>
      <w:r w:rsidRPr="0096360E">
        <w:rPr>
          <w:rFonts w:eastAsia="黑体" w:hAnsi="黑体"/>
        </w:rPr>
        <w:t>亚麻酸甲酯标准溶液色谱图</w:t>
      </w:r>
    </w:p>
    <w:p w:rsidR="00847E2B" w:rsidRPr="0096360E" w:rsidRDefault="00847E2B" w:rsidP="00847E2B">
      <w:pPr>
        <w:spacing w:before="100" w:beforeAutospacing="1" w:after="100" w:afterAutospacing="1"/>
      </w:pPr>
      <w:r w:rsidRPr="0096360E">
        <w:rPr>
          <w:rFonts w:hint="eastAsia"/>
        </w:rPr>
        <w:t>A</w:t>
      </w:r>
      <w:r w:rsidRPr="0096360E">
        <w:t xml:space="preserve">.2 </w:t>
      </w:r>
      <w:r w:rsidRPr="0096360E">
        <w:rPr>
          <w:rFonts w:hAnsi="宋体"/>
        </w:rPr>
        <w:t>含有</w:t>
      </w:r>
      <w:r w:rsidRPr="0096360E">
        <w:t>α-</w:t>
      </w:r>
      <w:r w:rsidRPr="0096360E">
        <w:rPr>
          <w:rFonts w:hAnsi="宋体"/>
        </w:rPr>
        <w:t>亚麻酸甲酯的试样溶液色谱图，见图</w:t>
      </w:r>
      <w:r w:rsidRPr="0096360E">
        <w:t xml:space="preserve"> </w:t>
      </w:r>
      <w:r w:rsidRPr="0096360E">
        <w:rPr>
          <w:rFonts w:hint="eastAsia"/>
        </w:rPr>
        <w:t>A</w:t>
      </w:r>
      <w:r w:rsidRPr="0096360E">
        <w:t>.2</w:t>
      </w:r>
      <w:r w:rsidRPr="0096360E">
        <w:rPr>
          <w:rFonts w:hAnsi="宋体"/>
        </w:rPr>
        <w:t>。</w:t>
      </w:r>
      <w:r w:rsidRPr="0096360E">
        <w:t xml:space="preserve"> </w:t>
      </w:r>
    </w:p>
    <w:p w:rsidR="00847E2B" w:rsidRPr="0096360E" w:rsidRDefault="009C5BFA" w:rsidP="00847E2B">
      <w:pPr>
        <w:widowControl w:val="0"/>
        <w:jc w:val="center"/>
        <w:rPr>
          <w:rFonts w:eastAsia="黑体" w:hAnsi="黑体"/>
          <w:kern w:val="2"/>
        </w:rPr>
      </w:pPr>
      <w:r w:rsidRPr="00A877EC">
        <w:rPr>
          <w:rFonts w:eastAsia="等线"/>
          <w:noProof/>
          <w:kern w:val="2"/>
        </w:rPr>
        <w:drawing>
          <wp:inline distT="0" distB="0" distL="0" distR="0">
            <wp:extent cx="3743325" cy="2419350"/>
            <wp:effectExtent l="0" t="0" r="9525" b="0"/>
            <wp:docPr id="14" name="图片 30" descr="说明: _%H`$_U8`H7~Y@YRFOOF3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说明: _%H`$_U8`H7~Y@YRFOOF3Q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2419350"/>
                    </a:xfrm>
                    <a:prstGeom prst="rect">
                      <a:avLst/>
                    </a:prstGeom>
                    <a:noFill/>
                    <a:ln>
                      <a:noFill/>
                    </a:ln>
                  </pic:spPr>
                </pic:pic>
              </a:graphicData>
            </a:graphic>
          </wp:inline>
        </w:drawing>
      </w:r>
    </w:p>
    <w:p w:rsidR="00847E2B" w:rsidRPr="0096360E" w:rsidRDefault="00847E2B" w:rsidP="00847E2B">
      <w:pPr>
        <w:spacing w:before="100" w:beforeAutospacing="1" w:after="100" w:afterAutospacing="1"/>
        <w:jc w:val="center"/>
        <w:rPr>
          <w:rFonts w:eastAsia="黑体"/>
        </w:rPr>
      </w:pPr>
      <w:r w:rsidRPr="0096360E">
        <w:rPr>
          <w:rFonts w:eastAsia="黑体" w:hAnsi="黑体"/>
        </w:rPr>
        <w:t>图</w:t>
      </w:r>
      <w:r w:rsidRPr="0096360E">
        <w:rPr>
          <w:rFonts w:eastAsia="黑体"/>
        </w:rPr>
        <w:t xml:space="preserve"> </w:t>
      </w:r>
      <w:r w:rsidRPr="0096360E">
        <w:rPr>
          <w:rFonts w:eastAsia="黑体" w:hint="eastAsia"/>
        </w:rPr>
        <w:t>A</w:t>
      </w:r>
      <w:r w:rsidRPr="0096360E">
        <w:rPr>
          <w:rFonts w:eastAsia="黑体"/>
        </w:rPr>
        <w:t xml:space="preserve">.2 </w:t>
      </w:r>
      <w:r w:rsidRPr="0096360E">
        <w:rPr>
          <w:rFonts w:eastAsia="黑体" w:hAnsi="黑体"/>
        </w:rPr>
        <w:t>含有</w:t>
      </w:r>
      <w:r w:rsidRPr="0096360E">
        <w:rPr>
          <w:rFonts w:eastAsia="黑体"/>
        </w:rPr>
        <w:t>α-</w:t>
      </w:r>
      <w:r w:rsidRPr="0096360E">
        <w:rPr>
          <w:rFonts w:eastAsia="黑体" w:hAnsi="黑体"/>
        </w:rPr>
        <w:t>亚麻酸甲酯的试样溶液色谱图</w:t>
      </w:r>
    </w:p>
    <w:p w:rsidR="00CA558C" w:rsidRPr="0096360E" w:rsidRDefault="00847E2B" w:rsidP="00CA558C">
      <w:pPr>
        <w:jc w:val="center"/>
        <w:rPr>
          <w:rFonts w:eastAsia="新宋体"/>
        </w:rPr>
      </w:pPr>
      <w:r w:rsidRPr="0096360E">
        <w:rPr>
          <w:rFonts w:eastAsia="新宋体"/>
        </w:rPr>
        <w:br w:type="page"/>
      </w:r>
    </w:p>
    <w:p w:rsidR="00263416" w:rsidRPr="0096360E" w:rsidRDefault="00263416" w:rsidP="00E45608">
      <w:pPr>
        <w:widowControl w:val="0"/>
        <w:spacing w:line="440" w:lineRule="exact"/>
        <w:jc w:val="center"/>
        <w:outlineLvl w:val="1"/>
        <w:rPr>
          <w:rFonts w:ascii="黑体" w:eastAsia="黑体" w:hAnsi="黑体"/>
          <w:kern w:val="2"/>
          <w:sz w:val="28"/>
        </w:rPr>
      </w:pPr>
      <w:bookmarkStart w:id="27" w:name="_Toc10938792"/>
      <w:r w:rsidRPr="0096360E">
        <w:rPr>
          <w:rFonts w:ascii="黑体" w:eastAsia="黑体" w:hAnsi="黑体" w:hint="eastAsia"/>
          <w:kern w:val="2"/>
          <w:sz w:val="28"/>
        </w:rPr>
        <w:lastRenderedPageBreak/>
        <w:t>六、保健食品中人参皂苷的测定</w:t>
      </w:r>
      <w:bookmarkEnd w:id="27"/>
    </w:p>
    <w:p w:rsidR="00263416" w:rsidRPr="0096360E" w:rsidRDefault="00263416"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 xml:space="preserve">Determination of ginsenosides in health food </w:t>
      </w:r>
    </w:p>
    <w:p w:rsidR="00263416" w:rsidRPr="0096360E" w:rsidRDefault="00263416" w:rsidP="00263416">
      <w:pPr>
        <w:widowControl w:val="0"/>
        <w:jc w:val="both"/>
        <w:rPr>
          <w:kern w:val="2"/>
          <w:u w:val="single"/>
        </w:rPr>
      </w:pPr>
      <w:r w:rsidRPr="0096360E">
        <w:rPr>
          <w:kern w:val="2"/>
          <w:u w:val="single"/>
        </w:rPr>
        <w:t xml:space="preserve">                                                                                 </w:t>
      </w:r>
    </w:p>
    <w:p w:rsidR="00263416" w:rsidRPr="00A52731" w:rsidRDefault="00263416" w:rsidP="00263416">
      <w:pPr>
        <w:widowControl w:val="0"/>
        <w:jc w:val="both"/>
        <w:rPr>
          <w:bCs/>
          <w:kern w:val="2"/>
        </w:rPr>
      </w:pPr>
    </w:p>
    <w:p w:rsidR="00263416" w:rsidRPr="00A52731" w:rsidRDefault="00263416" w:rsidP="00263416">
      <w:pPr>
        <w:widowControl w:val="0"/>
        <w:spacing w:line="360" w:lineRule="exact"/>
        <w:jc w:val="both"/>
        <w:rPr>
          <w:rFonts w:ascii="黑体" w:eastAsia="黑体" w:hAnsi="黑体"/>
          <w:bCs/>
          <w:kern w:val="2"/>
        </w:rPr>
      </w:pPr>
      <w:r w:rsidRPr="00A52731">
        <w:rPr>
          <w:rFonts w:ascii="黑体" w:eastAsia="黑体" w:hAnsi="黑体"/>
          <w:bCs/>
          <w:kern w:val="2"/>
        </w:rPr>
        <w:t xml:space="preserve">1  </w:t>
      </w:r>
      <w:r w:rsidRPr="00A52731">
        <w:rPr>
          <w:rFonts w:ascii="黑体" w:eastAsia="黑体" w:hAnsi="黑体" w:hint="eastAsia"/>
          <w:bCs/>
          <w:kern w:val="2"/>
        </w:rPr>
        <w:t>范围</w:t>
      </w:r>
    </w:p>
    <w:p w:rsidR="00263416" w:rsidRPr="00A52731" w:rsidRDefault="00263416" w:rsidP="0096360E">
      <w:pPr>
        <w:widowControl w:val="0"/>
        <w:spacing w:line="360" w:lineRule="auto"/>
        <w:ind w:firstLineChars="200" w:firstLine="480"/>
        <w:jc w:val="both"/>
        <w:rPr>
          <w:kern w:val="2"/>
        </w:rPr>
      </w:pPr>
      <w:r w:rsidRPr="00A52731">
        <w:rPr>
          <w:rFonts w:hint="eastAsia"/>
          <w:kern w:val="2"/>
        </w:rPr>
        <w:t>本方法规定了保健食品中人参皂苷的高效液相色谱测定方法。</w:t>
      </w:r>
    </w:p>
    <w:p w:rsidR="00263416" w:rsidRPr="00A52731" w:rsidRDefault="00263416" w:rsidP="0096360E">
      <w:pPr>
        <w:widowControl w:val="0"/>
        <w:spacing w:line="360" w:lineRule="auto"/>
        <w:ind w:firstLineChars="200" w:firstLine="480"/>
        <w:jc w:val="both"/>
        <w:rPr>
          <w:kern w:val="2"/>
        </w:rPr>
      </w:pPr>
      <w:r w:rsidRPr="00A52731">
        <w:rPr>
          <w:rFonts w:hint="eastAsia"/>
          <w:kern w:val="2"/>
        </w:rPr>
        <w:t>本方法适用于以人参及其加工品为主要原料的保健食品中人参皂苷</w:t>
      </w:r>
      <w:r w:rsidRPr="00A52731">
        <w:rPr>
          <w:kern w:val="2"/>
        </w:rPr>
        <w:t>Re</w:t>
      </w:r>
      <w:r w:rsidRPr="00A52731">
        <w:rPr>
          <w:rFonts w:hint="eastAsia"/>
          <w:kern w:val="2"/>
        </w:rPr>
        <w:t>、</w:t>
      </w:r>
      <w:r w:rsidRPr="00A52731">
        <w:rPr>
          <w:kern w:val="2"/>
        </w:rPr>
        <w:t>Rg</w:t>
      </w:r>
      <w:r w:rsidRPr="00A52731">
        <w:rPr>
          <w:kern w:val="2"/>
          <w:vertAlign w:val="subscript"/>
        </w:rPr>
        <w:t>1</w:t>
      </w:r>
      <w:r w:rsidRPr="00A52731">
        <w:rPr>
          <w:rFonts w:hint="eastAsia"/>
          <w:kern w:val="2"/>
        </w:rPr>
        <w:t>、</w:t>
      </w:r>
      <w:r w:rsidRPr="00A52731">
        <w:rPr>
          <w:kern w:val="2"/>
        </w:rPr>
        <w:t>Rb</w:t>
      </w:r>
      <w:r w:rsidRPr="00A52731">
        <w:rPr>
          <w:kern w:val="2"/>
          <w:vertAlign w:val="subscript"/>
        </w:rPr>
        <w:t>1</w:t>
      </w:r>
      <w:r w:rsidRPr="00A52731">
        <w:rPr>
          <w:rFonts w:hint="eastAsia"/>
          <w:kern w:val="2"/>
        </w:rPr>
        <w:t>、</w:t>
      </w:r>
      <w:r w:rsidRPr="00A52731">
        <w:rPr>
          <w:kern w:val="2"/>
        </w:rPr>
        <w:t>Rc</w:t>
      </w:r>
      <w:r w:rsidRPr="00A52731">
        <w:rPr>
          <w:rFonts w:hint="eastAsia"/>
          <w:kern w:val="2"/>
        </w:rPr>
        <w:t>、</w:t>
      </w:r>
      <w:r w:rsidRPr="00A52731">
        <w:rPr>
          <w:kern w:val="2"/>
        </w:rPr>
        <w:t>Rb</w:t>
      </w:r>
      <w:r w:rsidRPr="00A52731">
        <w:rPr>
          <w:kern w:val="2"/>
          <w:vertAlign w:val="subscript"/>
        </w:rPr>
        <w:t>2</w:t>
      </w:r>
      <w:r w:rsidRPr="00A52731">
        <w:rPr>
          <w:rFonts w:hint="eastAsia"/>
          <w:kern w:val="2"/>
        </w:rPr>
        <w:t>、</w:t>
      </w:r>
      <w:r w:rsidRPr="00A52731">
        <w:rPr>
          <w:kern w:val="2"/>
        </w:rPr>
        <w:t>Rd</w:t>
      </w:r>
      <w:r w:rsidRPr="00A52731">
        <w:rPr>
          <w:rFonts w:hint="eastAsia"/>
          <w:kern w:val="2"/>
        </w:rPr>
        <w:t>含量的测定。</w:t>
      </w:r>
    </w:p>
    <w:p w:rsidR="00263416" w:rsidRPr="00A52731" w:rsidRDefault="00263416" w:rsidP="00263416">
      <w:pPr>
        <w:widowControl w:val="0"/>
        <w:spacing w:line="360" w:lineRule="exact"/>
        <w:jc w:val="both"/>
        <w:rPr>
          <w:rFonts w:ascii="黑体" w:eastAsia="黑体" w:hAnsi="黑体"/>
          <w:bCs/>
          <w:kern w:val="2"/>
        </w:rPr>
      </w:pPr>
      <w:r w:rsidRPr="00A52731">
        <w:rPr>
          <w:rFonts w:ascii="黑体" w:eastAsia="黑体" w:hAnsi="黑体"/>
          <w:bCs/>
          <w:kern w:val="2"/>
        </w:rPr>
        <w:t xml:space="preserve">2  </w:t>
      </w:r>
      <w:r w:rsidRPr="00A52731">
        <w:rPr>
          <w:rFonts w:ascii="黑体" w:eastAsia="黑体" w:hAnsi="黑体" w:hint="eastAsia"/>
          <w:bCs/>
          <w:kern w:val="2"/>
        </w:rPr>
        <w:t>原理</w:t>
      </w:r>
    </w:p>
    <w:p w:rsidR="00263416" w:rsidRPr="00A52731" w:rsidRDefault="00263416" w:rsidP="0096360E">
      <w:pPr>
        <w:widowControl w:val="0"/>
        <w:spacing w:line="360" w:lineRule="auto"/>
        <w:ind w:firstLineChars="200" w:firstLine="480"/>
        <w:jc w:val="both"/>
        <w:rPr>
          <w:kern w:val="2"/>
        </w:rPr>
      </w:pPr>
      <w:r w:rsidRPr="00A52731">
        <w:rPr>
          <w:rFonts w:hint="eastAsia"/>
          <w:kern w:val="2"/>
        </w:rPr>
        <w:t>将试样中的人参皂苷溶解、提取，经净化处理后，使用梯度洗脱反相高效液相色谱进行分离，紫外检测器检测，根据色谱峰的保留时间定性，外标法定量。</w:t>
      </w:r>
    </w:p>
    <w:p w:rsidR="00263416" w:rsidRPr="00A52731" w:rsidRDefault="00263416" w:rsidP="00263416">
      <w:pPr>
        <w:widowControl w:val="0"/>
        <w:spacing w:line="360" w:lineRule="exact"/>
        <w:jc w:val="both"/>
        <w:rPr>
          <w:rFonts w:ascii="黑体" w:eastAsia="黑体" w:hAnsi="黑体"/>
          <w:bCs/>
          <w:kern w:val="2"/>
        </w:rPr>
      </w:pPr>
      <w:r w:rsidRPr="00A52731">
        <w:rPr>
          <w:rFonts w:ascii="黑体" w:eastAsia="黑体" w:hAnsi="黑体"/>
          <w:bCs/>
          <w:kern w:val="2"/>
        </w:rPr>
        <w:t xml:space="preserve">3  </w:t>
      </w:r>
      <w:r w:rsidRPr="00A52731">
        <w:rPr>
          <w:rFonts w:ascii="黑体" w:eastAsia="黑体" w:hAnsi="黑体" w:hint="eastAsia"/>
          <w:bCs/>
          <w:kern w:val="2"/>
        </w:rPr>
        <w:t>试剂和材料</w:t>
      </w:r>
    </w:p>
    <w:p w:rsidR="00263416" w:rsidRPr="00A52731" w:rsidRDefault="00263416" w:rsidP="0096360E">
      <w:pPr>
        <w:widowControl w:val="0"/>
        <w:spacing w:line="360" w:lineRule="auto"/>
        <w:ind w:firstLineChars="200" w:firstLine="480"/>
        <w:rPr>
          <w:rFonts w:ascii="宋体"/>
          <w:kern w:val="2"/>
        </w:rPr>
      </w:pPr>
      <w:r w:rsidRPr="00A52731">
        <w:rPr>
          <w:rFonts w:ascii="宋体" w:hAnsi="宋体" w:hint="eastAsia"/>
          <w:kern w:val="2"/>
        </w:rPr>
        <w:t>注：除非另有说明，本方法所用试剂均为分析纯，水为</w:t>
      </w:r>
      <w:r w:rsidRPr="00A52731">
        <w:rPr>
          <w:rFonts w:ascii="宋体" w:hAnsi="宋体"/>
          <w:kern w:val="2"/>
        </w:rPr>
        <w:t>GB/T 6682</w:t>
      </w:r>
      <w:r w:rsidRPr="00A52731">
        <w:rPr>
          <w:rFonts w:ascii="宋体" w:hAnsi="宋体" w:hint="eastAsia"/>
          <w:kern w:val="2"/>
        </w:rPr>
        <w:t>规定的一级水。</w:t>
      </w:r>
    </w:p>
    <w:p w:rsidR="00263416" w:rsidRPr="00A52731" w:rsidRDefault="00263416" w:rsidP="00263416">
      <w:pPr>
        <w:widowControl w:val="0"/>
        <w:spacing w:line="360" w:lineRule="exact"/>
        <w:rPr>
          <w:rFonts w:ascii="黑体" w:eastAsia="黑体" w:hAnsi="黑体"/>
          <w:kern w:val="2"/>
        </w:rPr>
      </w:pPr>
      <w:r w:rsidRPr="00A52731">
        <w:rPr>
          <w:rFonts w:ascii="黑体" w:eastAsia="黑体" w:hAnsi="黑体"/>
          <w:bCs/>
          <w:kern w:val="2"/>
        </w:rPr>
        <w:t xml:space="preserve">3.1 </w:t>
      </w:r>
      <w:r w:rsidRPr="00A52731">
        <w:rPr>
          <w:rFonts w:ascii="黑体" w:eastAsia="黑体" w:hAnsi="黑体"/>
          <w:kern w:val="2"/>
        </w:rPr>
        <w:t xml:space="preserve"> </w:t>
      </w:r>
      <w:r w:rsidRPr="00A52731">
        <w:rPr>
          <w:rFonts w:ascii="黑体" w:eastAsia="黑体" w:hAnsi="黑体" w:hint="eastAsia"/>
          <w:kern w:val="2"/>
        </w:rPr>
        <w:t>试剂</w:t>
      </w:r>
    </w:p>
    <w:p w:rsidR="00263416" w:rsidRPr="00A52731" w:rsidRDefault="00263416" w:rsidP="00263416">
      <w:pPr>
        <w:widowControl w:val="0"/>
        <w:spacing w:line="360" w:lineRule="auto"/>
        <w:rPr>
          <w:kern w:val="2"/>
        </w:rPr>
      </w:pPr>
      <w:r w:rsidRPr="00C63C86">
        <w:rPr>
          <w:rFonts w:ascii="黑体" w:eastAsia="黑体" w:hAnsi="黑体"/>
        </w:rPr>
        <w:t>3.1.1</w:t>
      </w:r>
      <w:r w:rsidRPr="00A52731">
        <w:rPr>
          <w:kern w:val="2"/>
        </w:rPr>
        <w:t xml:space="preserve"> </w:t>
      </w:r>
      <w:r w:rsidRPr="00A52731">
        <w:rPr>
          <w:rFonts w:hint="eastAsia"/>
          <w:kern w:val="2"/>
        </w:rPr>
        <w:t>乙腈</w:t>
      </w:r>
      <w:r w:rsidRPr="00A52731">
        <w:rPr>
          <w:kern w:val="2"/>
        </w:rPr>
        <w:t>(CH</w:t>
      </w:r>
      <w:r w:rsidRPr="00A52731">
        <w:rPr>
          <w:kern w:val="2"/>
          <w:vertAlign w:val="subscript"/>
        </w:rPr>
        <w:t>3</w:t>
      </w:r>
      <w:r w:rsidRPr="00A52731">
        <w:rPr>
          <w:kern w:val="2"/>
        </w:rPr>
        <w:t>CN)</w:t>
      </w:r>
      <w:r w:rsidRPr="00A52731">
        <w:rPr>
          <w:rFonts w:hint="eastAsia"/>
          <w:kern w:val="2"/>
        </w:rPr>
        <w:t>：色谱纯。</w:t>
      </w:r>
    </w:p>
    <w:p w:rsidR="00263416" w:rsidRPr="00A52731" w:rsidRDefault="00263416" w:rsidP="00263416">
      <w:pPr>
        <w:widowControl w:val="0"/>
        <w:spacing w:line="360" w:lineRule="auto"/>
        <w:rPr>
          <w:kern w:val="2"/>
        </w:rPr>
      </w:pPr>
      <w:r w:rsidRPr="00C63C86">
        <w:rPr>
          <w:rFonts w:ascii="黑体" w:eastAsia="黑体" w:hAnsi="黑体"/>
        </w:rPr>
        <w:t>3.1.2</w:t>
      </w:r>
      <w:r w:rsidRPr="00A52731">
        <w:rPr>
          <w:kern w:val="2"/>
        </w:rPr>
        <w:t xml:space="preserve"> </w:t>
      </w:r>
      <w:r w:rsidRPr="00A52731">
        <w:rPr>
          <w:rFonts w:hint="eastAsia"/>
          <w:kern w:val="2"/>
        </w:rPr>
        <w:t>甲醇</w:t>
      </w:r>
      <w:r w:rsidRPr="00A52731">
        <w:rPr>
          <w:kern w:val="2"/>
        </w:rPr>
        <w:t>(CH</w:t>
      </w:r>
      <w:r w:rsidRPr="00A52731">
        <w:rPr>
          <w:kern w:val="2"/>
          <w:vertAlign w:val="subscript"/>
        </w:rPr>
        <w:t>3</w:t>
      </w:r>
      <w:r w:rsidRPr="00A52731">
        <w:rPr>
          <w:kern w:val="2"/>
        </w:rPr>
        <w:t>OH)</w:t>
      </w:r>
      <w:r w:rsidRPr="00A52731">
        <w:rPr>
          <w:rFonts w:hint="eastAsia"/>
          <w:kern w:val="2"/>
        </w:rPr>
        <w:t>。</w:t>
      </w:r>
    </w:p>
    <w:p w:rsidR="00263416" w:rsidRPr="00A52731" w:rsidRDefault="00263416" w:rsidP="00263416">
      <w:pPr>
        <w:widowControl w:val="0"/>
        <w:spacing w:line="360" w:lineRule="auto"/>
        <w:rPr>
          <w:kern w:val="2"/>
        </w:rPr>
      </w:pPr>
      <w:r w:rsidRPr="00C63C86">
        <w:rPr>
          <w:rFonts w:ascii="黑体" w:eastAsia="黑体" w:hAnsi="黑体"/>
        </w:rPr>
        <w:t xml:space="preserve">3.1.3 </w:t>
      </w:r>
      <w:r w:rsidRPr="00A52731">
        <w:rPr>
          <w:kern w:val="2"/>
        </w:rPr>
        <w:t xml:space="preserve"> D</w:t>
      </w:r>
      <w:r w:rsidRPr="00A52731">
        <w:rPr>
          <w:kern w:val="2"/>
          <w:vertAlign w:val="subscript"/>
        </w:rPr>
        <w:t>101</w:t>
      </w:r>
      <w:r w:rsidRPr="00A52731">
        <w:rPr>
          <w:rFonts w:hint="eastAsia"/>
          <w:kern w:val="2"/>
        </w:rPr>
        <w:t>大孔吸附树脂。</w:t>
      </w:r>
    </w:p>
    <w:p w:rsidR="00263416" w:rsidRPr="00A52731" w:rsidRDefault="00263416" w:rsidP="00263416">
      <w:pPr>
        <w:widowControl w:val="0"/>
        <w:spacing w:line="360" w:lineRule="exact"/>
        <w:rPr>
          <w:rFonts w:ascii="黑体" w:eastAsia="黑体" w:hAnsi="黑体"/>
          <w:kern w:val="2"/>
        </w:rPr>
      </w:pPr>
      <w:r w:rsidRPr="00A52731">
        <w:rPr>
          <w:rFonts w:ascii="黑体" w:eastAsia="黑体" w:hAnsi="黑体"/>
          <w:bCs/>
          <w:kern w:val="2"/>
        </w:rPr>
        <w:t>3.2</w:t>
      </w:r>
      <w:r w:rsidRPr="00A52731">
        <w:rPr>
          <w:rFonts w:ascii="黑体" w:eastAsia="黑体" w:hAnsi="黑体"/>
          <w:kern w:val="2"/>
        </w:rPr>
        <w:t xml:space="preserve">  </w:t>
      </w:r>
      <w:r w:rsidRPr="00A52731">
        <w:rPr>
          <w:rFonts w:ascii="黑体" w:eastAsia="黑体" w:hAnsi="黑体" w:hint="eastAsia"/>
          <w:kern w:val="2"/>
        </w:rPr>
        <w:t>标准品</w:t>
      </w:r>
    </w:p>
    <w:p w:rsidR="00263416" w:rsidRPr="00A52731" w:rsidRDefault="00263416" w:rsidP="0096360E">
      <w:pPr>
        <w:widowControl w:val="0"/>
        <w:spacing w:line="360" w:lineRule="auto"/>
        <w:ind w:firstLineChars="200" w:firstLine="480"/>
        <w:jc w:val="both"/>
        <w:rPr>
          <w:kern w:val="2"/>
        </w:rPr>
      </w:pPr>
      <w:r w:rsidRPr="00A52731">
        <w:rPr>
          <w:rFonts w:hint="eastAsia"/>
          <w:kern w:val="2"/>
        </w:rPr>
        <w:t>人参皂苷</w:t>
      </w:r>
      <w:r w:rsidRPr="00A52731">
        <w:rPr>
          <w:kern w:val="2"/>
        </w:rPr>
        <w:t>Re</w:t>
      </w:r>
      <w:r w:rsidRPr="00A52731">
        <w:rPr>
          <w:rFonts w:hint="eastAsia"/>
          <w:kern w:val="2"/>
        </w:rPr>
        <w:t>、</w:t>
      </w:r>
      <w:r w:rsidRPr="00A52731">
        <w:rPr>
          <w:kern w:val="2"/>
        </w:rPr>
        <w:t>Rg</w:t>
      </w:r>
      <w:r w:rsidRPr="00A52731">
        <w:rPr>
          <w:kern w:val="2"/>
          <w:vertAlign w:val="subscript"/>
        </w:rPr>
        <w:t>1</w:t>
      </w:r>
      <w:r w:rsidRPr="00A52731">
        <w:rPr>
          <w:rFonts w:hint="eastAsia"/>
          <w:kern w:val="2"/>
        </w:rPr>
        <w:t>、</w:t>
      </w:r>
      <w:r w:rsidRPr="00A52731">
        <w:rPr>
          <w:kern w:val="2"/>
        </w:rPr>
        <w:t>Rb</w:t>
      </w:r>
      <w:r w:rsidRPr="00A52731">
        <w:rPr>
          <w:kern w:val="2"/>
          <w:vertAlign w:val="subscript"/>
        </w:rPr>
        <w:t>1</w:t>
      </w:r>
      <w:r w:rsidRPr="00A52731">
        <w:rPr>
          <w:rFonts w:hint="eastAsia"/>
          <w:kern w:val="2"/>
        </w:rPr>
        <w:t>、</w:t>
      </w:r>
      <w:r w:rsidRPr="00A52731">
        <w:rPr>
          <w:kern w:val="2"/>
        </w:rPr>
        <w:t>Rc</w:t>
      </w:r>
      <w:r w:rsidRPr="00A52731">
        <w:rPr>
          <w:rFonts w:hint="eastAsia"/>
          <w:kern w:val="2"/>
        </w:rPr>
        <w:t>、</w:t>
      </w:r>
      <w:r w:rsidRPr="00A52731">
        <w:rPr>
          <w:kern w:val="2"/>
        </w:rPr>
        <w:t>Rb</w:t>
      </w:r>
      <w:r w:rsidRPr="00A52731">
        <w:rPr>
          <w:kern w:val="2"/>
          <w:vertAlign w:val="subscript"/>
        </w:rPr>
        <w:t>2</w:t>
      </w:r>
      <w:r w:rsidRPr="00A52731">
        <w:rPr>
          <w:rFonts w:hint="eastAsia"/>
          <w:kern w:val="2"/>
        </w:rPr>
        <w:t>、</w:t>
      </w:r>
      <w:r w:rsidRPr="00A52731">
        <w:rPr>
          <w:kern w:val="2"/>
        </w:rPr>
        <w:t>Rd</w:t>
      </w:r>
      <w:r w:rsidRPr="00A52731">
        <w:rPr>
          <w:rFonts w:hint="eastAsia"/>
          <w:kern w:val="2"/>
        </w:rPr>
        <w:t>：纯度≥</w:t>
      </w:r>
      <w:r w:rsidRPr="00A52731">
        <w:rPr>
          <w:kern w:val="2"/>
        </w:rPr>
        <w:t>98%</w:t>
      </w:r>
      <w:r w:rsidRPr="00A52731">
        <w:rPr>
          <w:rFonts w:hint="eastAsia"/>
          <w:kern w:val="2"/>
        </w:rPr>
        <w:t>，或经国家认证并授予标准物质证书的标准物质。</w:t>
      </w:r>
    </w:p>
    <w:p w:rsidR="00263416" w:rsidRPr="00A52731" w:rsidRDefault="00263416" w:rsidP="00263416">
      <w:pPr>
        <w:widowControl w:val="0"/>
        <w:spacing w:line="360" w:lineRule="exact"/>
        <w:rPr>
          <w:rFonts w:ascii="黑体" w:eastAsia="黑体" w:hAnsi="黑体"/>
          <w:kern w:val="2"/>
        </w:rPr>
      </w:pPr>
      <w:r w:rsidRPr="00A52731">
        <w:rPr>
          <w:rFonts w:ascii="黑体" w:eastAsia="黑体" w:hAnsi="黑体"/>
          <w:kern w:val="2"/>
        </w:rPr>
        <w:t xml:space="preserve">3.3 </w:t>
      </w:r>
      <w:r w:rsidRPr="00A52731">
        <w:rPr>
          <w:rFonts w:ascii="黑体" w:eastAsia="黑体" w:hAnsi="黑体" w:hint="eastAsia"/>
          <w:kern w:val="2"/>
        </w:rPr>
        <w:t>标准溶液的配制</w:t>
      </w:r>
    </w:p>
    <w:p w:rsidR="00263416" w:rsidRPr="00A52731" w:rsidRDefault="00263416" w:rsidP="00263416">
      <w:pPr>
        <w:widowControl w:val="0"/>
        <w:spacing w:line="360" w:lineRule="auto"/>
        <w:jc w:val="both"/>
        <w:rPr>
          <w:kern w:val="2"/>
        </w:rPr>
      </w:pPr>
      <w:r w:rsidRPr="00C63C86">
        <w:rPr>
          <w:rFonts w:ascii="黑体" w:eastAsia="黑体" w:hAnsi="黑体"/>
        </w:rPr>
        <w:t xml:space="preserve">3.3.1 </w:t>
      </w:r>
      <w:r w:rsidRPr="00A52731">
        <w:rPr>
          <w:rFonts w:hint="eastAsia"/>
          <w:kern w:val="2"/>
        </w:rPr>
        <w:t>人参皂苷</w:t>
      </w:r>
      <w:r w:rsidRPr="00A52731">
        <w:rPr>
          <w:kern w:val="2"/>
        </w:rPr>
        <w:t>Re</w:t>
      </w:r>
      <w:r w:rsidRPr="00A52731">
        <w:rPr>
          <w:rFonts w:hint="eastAsia"/>
          <w:kern w:val="2"/>
        </w:rPr>
        <w:t>、</w:t>
      </w:r>
      <w:r w:rsidRPr="00A52731">
        <w:rPr>
          <w:kern w:val="2"/>
        </w:rPr>
        <w:t>Rg</w:t>
      </w:r>
      <w:r w:rsidRPr="00A52731">
        <w:rPr>
          <w:kern w:val="2"/>
          <w:vertAlign w:val="subscript"/>
        </w:rPr>
        <w:t>1</w:t>
      </w:r>
      <w:r w:rsidRPr="00A52731">
        <w:rPr>
          <w:rFonts w:hint="eastAsia"/>
          <w:kern w:val="2"/>
        </w:rPr>
        <w:t>、</w:t>
      </w:r>
      <w:r w:rsidRPr="00A52731">
        <w:rPr>
          <w:kern w:val="2"/>
        </w:rPr>
        <w:t>Rb</w:t>
      </w:r>
      <w:r w:rsidRPr="00A52731">
        <w:rPr>
          <w:kern w:val="2"/>
          <w:vertAlign w:val="subscript"/>
        </w:rPr>
        <w:t>1</w:t>
      </w:r>
      <w:r w:rsidRPr="00A52731">
        <w:rPr>
          <w:rFonts w:hint="eastAsia"/>
          <w:kern w:val="2"/>
        </w:rPr>
        <w:t>、</w:t>
      </w:r>
      <w:r w:rsidRPr="00A52731">
        <w:rPr>
          <w:kern w:val="2"/>
        </w:rPr>
        <w:t>Rc</w:t>
      </w:r>
      <w:r w:rsidRPr="00A52731">
        <w:rPr>
          <w:rFonts w:hint="eastAsia"/>
          <w:kern w:val="2"/>
        </w:rPr>
        <w:t>、</w:t>
      </w:r>
      <w:r w:rsidRPr="00A52731">
        <w:rPr>
          <w:kern w:val="2"/>
        </w:rPr>
        <w:t>Rb</w:t>
      </w:r>
      <w:r w:rsidRPr="00A52731">
        <w:rPr>
          <w:kern w:val="2"/>
          <w:vertAlign w:val="subscript"/>
        </w:rPr>
        <w:t>2</w:t>
      </w:r>
      <w:r w:rsidRPr="00A52731">
        <w:rPr>
          <w:rFonts w:hint="eastAsia"/>
          <w:kern w:val="2"/>
        </w:rPr>
        <w:t>、</w:t>
      </w:r>
      <w:r w:rsidRPr="00A52731">
        <w:rPr>
          <w:kern w:val="2"/>
        </w:rPr>
        <w:t>Rd</w:t>
      </w:r>
      <w:r w:rsidRPr="00A52731">
        <w:rPr>
          <w:rFonts w:hint="eastAsia"/>
          <w:kern w:val="2"/>
        </w:rPr>
        <w:t>标准储备液</w:t>
      </w:r>
      <w:r w:rsidRPr="00A52731">
        <w:rPr>
          <w:kern w:val="2"/>
        </w:rPr>
        <w:t>(10mg/mL)</w:t>
      </w:r>
      <w:r w:rsidRPr="00A52731">
        <w:rPr>
          <w:rFonts w:hint="eastAsia"/>
          <w:kern w:val="2"/>
        </w:rPr>
        <w:t>：分别称取人参皂苷</w:t>
      </w:r>
      <w:r w:rsidRPr="00A52731">
        <w:rPr>
          <w:kern w:val="2"/>
        </w:rPr>
        <w:t>Re</w:t>
      </w:r>
      <w:r w:rsidRPr="00A52731">
        <w:rPr>
          <w:rFonts w:hint="eastAsia"/>
          <w:kern w:val="2"/>
        </w:rPr>
        <w:t>、</w:t>
      </w:r>
      <w:r w:rsidRPr="00A52731">
        <w:rPr>
          <w:kern w:val="2"/>
        </w:rPr>
        <w:t>Rg</w:t>
      </w:r>
      <w:r w:rsidRPr="00A52731">
        <w:rPr>
          <w:kern w:val="2"/>
          <w:vertAlign w:val="subscript"/>
        </w:rPr>
        <w:t>1</w:t>
      </w:r>
      <w:r w:rsidRPr="00A52731">
        <w:rPr>
          <w:rFonts w:hint="eastAsia"/>
          <w:kern w:val="2"/>
        </w:rPr>
        <w:t>、</w:t>
      </w:r>
      <w:r w:rsidRPr="00A52731">
        <w:rPr>
          <w:kern w:val="2"/>
        </w:rPr>
        <w:t>Rb</w:t>
      </w:r>
      <w:r w:rsidRPr="00A52731">
        <w:rPr>
          <w:kern w:val="2"/>
          <w:vertAlign w:val="subscript"/>
        </w:rPr>
        <w:t>1</w:t>
      </w:r>
      <w:r w:rsidRPr="00A52731">
        <w:rPr>
          <w:rFonts w:hint="eastAsia"/>
          <w:kern w:val="2"/>
        </w:rPr>
        <w:t>、</w:t>
      </w:r>
      <w:r w:rsidRPr="00A52731">
        <w:rPr>
          <w:kern w:val="2"/>
        </w:rPr>
        <w:t>Rc</w:t>
      </w:r>
      <w:r w:rsidRPr="00A52731">
        <w:rPr>
          <w:rFonts w:hint="eastAsia"/>
          <w:kern w:val="2"/>
        </w:rPr>
        <w:t>、</w:t>
      </w:r>
      <w:r w:rsidRPr="00A52731">
        <w:rPr>
          <w:kern w:val="2"/>
        </w:rPr>
        <w:t>Rb</w:t>
      </w:r>
      <w:r w:rsidRPr="00A52731">
        <w:rPr>
          <w:kern w:val="2"/>
          <w:vertAlign w:val="subscript"/>
        </w:rPr>
        <w:t>2</w:t>
      </w:r>
      <w:r w:rsidRPr="00A52731">
        <w:rPr>
          <w:rFonts w:hint="eastAsia"/>
          <w:kern w:val="2"/>
        </w:rPr>
        <w:t>、</w:t>
      </w:r>
      <w:r w:rsidRPr="00A52731">
        <w:rPr>
          <w:kern w:val="2"/>
        </w:rPr>
        <w:t>Rd</w:t>
      </w:r>
      <w:r w:rsidRPr="00A52731">
        <w:rPr>
          <w:rFonts w:hint="eastAsia"/>
          <w:kern w:val="2"/>
        </w:rPr>
        <w:t>标准品</w:t>
      </w:r>
      <w:r w:rsidRPr="00A52731">
        <w:rPr>
          <w:kern w:val="2"/>
        </w:rPr>
        <w:t>100mg</w:t>
      </w:r>
      <w:r w:rsidRPr="00A52731">
        <w:rPr>
          <w:rFonts w:hint="eastAsia"/>
          <w:kern w:val="2"/>
        </w:rPr>
        <w:t>于</w:t>
      </w:r>
      <w:r w:rsidRPr="00A52731">
        <w:rPr>
          <w:kern w:val="2"/>
        </w:rPr>
        <w:t>6</w:t>
      </w:r>
      <w:r w:rsidRPr="00A52731">
        <w:rPr>
          <w:rFonts w:hint="eastAsia"/>
          <w:kern w:val="2"/>
        </w:rPr>
        <w:t>个</w:t>
      </w:r>
      <w:r w:rsidRPr="00A52731">
        <w:rPr>
          <w:kern w:val="2"/>
        </w:rPr>
        <w:t>10.0mL</w:t>
      </w:r>
      <w:r w:rsidRPr="00A52731">
        <w:rPr>
          <w:rFonts w:hint="eastAsia"/>
          <w:kern w:val="2"/>
        </w:rPr>
        <w:t>容量瓶中，用甲醇溶解并定容至刻度，摇匀。</w:t>
      </w:r>
    </w:p>
    <w:p w:rsidR="00263416" w:rsidRPr="00A52731" w:rsidRDefault="00263416" w:rsidP="00263416">
      <w:pPr>
        <w:widowControl w:val="0"/>
        <w:spacing w:line="360" w:lineRule="auto"/>
        <w:jc w:val="both"/>
        <w:rPr>
          <w:kern w:val="2"/>
        </w:rPr>
      </w:pPr>
      <w:r w:rsidRPr="00C63C86">
        <w:rPr>
          <w:rFonts w:ascii="黑体" w:eastAsia="黑体" w:hAnsi="黑体"/>
        </w:rPr>
        <w:t>3.3.2</w:t>
      </w:r>
      <w:r w:rsidRPr="00A52731">
        <w:rPr>
          <w:kern w:val="2"/>
        </w:rPr>
        <w:t xml:space="preserve"> </w:t>
      </w:r>
      <w:r w:rsidRPr="00A52731">
        <w:rPr>
          <w:rFonts w:hint="eastAsia"/>
          <w:kern w:val="2"/>
        </w:rPr>
        <w:t>人参皂苷</w:t>
      </w:r>
      <w:r w:rsidRPr="00A52731">
        <w:rPr>
          <w:kern w:val="2"/>
        </w:rPr>
        <w:t>Re</w:t>
      </w:r>
      <w:r w:rsidRPr="00A52731">
        <w:rPr>
          <w:rFonts w:hint="eastAsia"/>
          <w:kern w:val="2"/>
        </w:rPr>
        <w:t>、</w:t>
      </w:r>
      <w:r w:rsidRPr="00A52731">
        <w:rPr>
          <w:kern w:val="2"/>
        </w:rPr>
        <w:t>Rg</w:t>
      </w:r>
      <w:r w:rsidRPr="00A52731">
        <w:rPr>
          <w:kern w:val="2"/>
          <w:vertAlign w:val="subscript"/>
        </w:rPr>
        <w:t>1</w:t>
      </w:r>
      <w:r w:rsidRPr="00A52731">
        <w:rPr>
          <w:rFonts w:hint="eastAsia"/>
          <w:kern w:val="2"/>
        </w:rPr>
        <w:t>、</w:t>
      </w:r>
      <w:r w:rsidRPr="00A52731">
        <w:rPr>
          <w:kern w:val="2"/>
        </w:rPr>
        <w:t>Rb</w:t>
      </w:r>
      <w:r w:rsidRPr="00A52731">
        <w:rPr>
          <w:kern w:val="2"/>
          <w:vertAlign w:val="subscript"/>
        </w:rPr>
        <w:t>1</w:t>
      </w:r>
      <w:r w:rsidRPr="00A52731">
        <w:rPr>
          <w:rFonts w:hint="eastAsia"/>
          <w:kern w:val="2"/>
        </w:rPr>
        <w:t>、</w:t>
      </w:r>
      <w:r w:rsidRPr="00A52731">
        <w:rPr>
          <w:kern w:val="2"/>
        </w:rPr>
        <w:t>Rc</w:t>
      </w:r>
      <w:r w:rsidRPr="00A52731">
        <w:rPr>
          <w:rFonts w:hint="eastAsia"/>
          <w:kern w:val="2"/>
        </w:rPr>
        <w:t>、</w:t>
      </w:r>
      <w:r w:rsidRPr="00A52731">
        <w:rPr>
          <w:kern w:val="2"/>
        </w:rPr>
        <w:t>Rb</w:t>
      </w:r>
      <w:r w:rsidRPr="00A52731">
        <w:rPr>
          <w:kern w:val="2"/>
          <w:vertAlign w:val="subscript"/>
        </w:rPr>
        <w:t>2</w:t>
      </w:r>
      <w:r w:rsidRPr="00A52731">
        <w:rPr>
          <w:rFonts w:hint="eastAsia"/>
          <w:kern w:val="2"/>
        </w:rPr>
        <w:t>、</w:t>
      </w:r>
      <w:r w:rsidRPr="00A52731">
        <w:rPr>
          <w:kern w:val="2"/>
        </w:rPr>
        <w:t>Rd</w:t>
      </w:r>
      <w:r w:rsidRPr="00A52731">
        <w:rPr>
          <w:rFonts w:hint="eastAsia"/>
          <w:kern w:val="2"/>
        </w:rPr>
        <w:t>混合标准工作液：分别吸取人参皂苷</w:t>
      </w:r>
      <w:r w:rsidRPr="00A52731">
        <w:rPr>
          <w:kern w:val="2"/>
        </w:rPr>
        <w:t>Re</w:t>
      </w:r>
      <w:r w:rsidRPr="00A52731">
        <w:rPr>
          <w:rFonts w:hint="eastAsia"/>
          <w:kern w:val="2"/>
        </w:rPr>
        <w:t>、</w:t>
      </w:r>
      <w:r w:rsidRPr="00A52731">
        <w:rPr>
          <w:kern w:val="2"/>
        </w:rPr>
        <w:t>Rg</w:t>
      </w:r>
      <w:r w:rsidRPr="00A52731">
        <w:rPr>
          <w:kern w:val="2"/>
          <w:vertAlign w:val="subscript"/>
        </w:rPr>
        <w:t>1</w:t>
      </w:r>
      <w:r w:rsidRPr="00A52731">
        <w:rPr>
          <w:rFonts w:hint="eastAsia"/>
          <w:kern w:val="2"/>
        </w:rPr>
        <w:t>、</w:t>
      </w:r>
      <w:r w:rsidRPr="00A52731">
        <w:rPr>
          <w:kern w:val="2"/>
        </w:rPr>
        <w:t>Rb</w:t>
      </w:r>
      <w:r w:rsidRPr="00A52731">
        <w:rPr>
          <w:kern w:val="2"/>
          <w:vertAlign w:val="subscript"/>
        </w:rPr>
        <w:t>1</w:t>
      </w:r>
      <w:r w:rsidRPr="00A52731">
        <w:rPr>
          <w:rFonts w:hint="eastAsia"/>
          <w:kern w:val="2"/>
        </w:rPr>
        <w:t>、</w:t>
      </w:r>
      <w:r w:rsidRPr="00A52731">
        <w:rPr>
          <w:kern w:val="2"/>
        </w:rPr>
        <w:t>Rc</w:t>
      </w:r>
      <w:r w:rsidRPr="00A52731">
        <w:rPr>
          <w:rFonts w:hint="eastAsia"/>
          <w:kern w:val="2"/>
        </w:rPr>
        <w:t>、</w:t>
      </w:r>
      <w:r w:rsidRPr="00A52731">
        <w:rPr>
          <w:kern w:val="2"/>
        </w:rPr>
        <w:t>Rb</w:t>
      </w:r>
      <w:r w:rsidRPr="00A52731">
        <w:rPr>
          <w:kern w:val="2"/>
          <w:vertAlign w:val="subscript"/>
        </w:rPr>
        <w:t>2</w:t>
      </w:r>
      <w:r w:rsidRPr="00A52731">
        <w:rPr>
          <w:rFonts w:hint="eastAsia"/>
          <w:kern w:val="2"/>
        </w:rPr>
        <w:t>、</w:t>
      </w:r>
      <w:r w:rsidRPr="00A52731">
        <w:rPr>
          <w:kern w:val="2"/>
        </w:rPr>
        <w:t>Rd</w:t>
      </w:r>
      <w:r w:rsidRPr="00A52731">
        <w:rPr>
          <w:rFonts w:hint="eastAsia"/>
          <w:kern w:val="2"/>
        </w:rPr>
        <w:t>标准储备液</w:t>
      </w:r>
      <w:r w:rsidRPr="00A52731">
        <w:rPr>
          <w:kern w:val="2"/>
        </w:rPr>
        <w:t>0.10mL</w:t>
      </w:r>
      <w:r w:rsidRPr="00A52731">
        <w:rPr>
          <w:rFonts w:hint="eastAsia"/>
          <w:kern w:val="2"/>
        </w:rPr>
        <w:t>、</w:t>
      </w:r>
      <w:r w:rsidRPr="00A52731">
        <w:rPr>
          <w:kern w:val="2"/>
        </w:rPr>
        <w:t>0.20mL</w:t>
      </w:r>
      <w:r w:rsidRPr="00A52731">
        <w:rPr>
          <w:rFonts w:hint="eastAsia"/>
          <w:kern w:val="2"/>
        </w:rPr>
        <w:t>、</w:t>
      </w:r>
      <w:r w:rsidRPr="00A52731">
        <w:rPr>
          <w:kern w:val="2"/>
        </w:rPr>
        <w:t>0.40mL</w:t>
      </w:r>
      <w:r w:rsidRPr="00A52731">
        <w:rPr>
          <w:rFonts w:hint="eastAsia"/>
          <w:kern w:val="2"/>
        </w:rPr>
        <w:t>、</w:t>
      </w:r>
      <w:r w:rsidRPr="00A52731">
        <w:rPr>
          <w:kern w:val="2"/>
        </w:rPr>
        <w:t>0.80mL</w:t>
      </w:r>
      <w:r w:rsidRPr="00A52731">
        <w:rPr>
          <w:rFonts w:hint="eastAsia"/>
          <w:kern w:val="2"/>
        </w:rPr>
        <w:t>、</w:t>
      </w:r>
      <w:r w:rsidRPr="00A52731">
        <w:rPr>
          <w:kern w:val="2"/>
        </w:rPr>
        <w:t>1.00mL</w:t>
      </w:r>
      <w:r w:rsidRPr="00A52731">
        <w:rPr>
          <w:rFonts w:hint="eastAsia"/>
          <w:kern w:val="2"/>
        </w:rPr>
        <w:t>于</w:t>
      </w:r>
      <w:r w:rsidRPr="00A52731">
        <w:rPr>
          <w:kern w:val="2"/>
        </w:rPr>
        <w:t>10.0mL</w:t>
      </w:r>
      <w:r w:rsidRPr="00A52731">
        <w:rPr>
          <w:rFonts w:hint="eastAsia"/>
          <w:kern w:val="2"/>
        </w:rPr>
        <w:t>容量瓶中，用甲醇定容，得浓度为</w:t>
      </w:r>
      <w:r w:rsidRPr="00A52731">
        <w:rPr>
          <w:kern w:val="2"/>
        </w:rPr>
        <w:t>0.10mg/mL</w:t>
      </w:r>
      <w:r w:rsidRPr="00A52731">
        <w:rPr>
          <w:rFonts w:hint="eastAsia"/>
          <w:kern w:val="2"/>
        </w:rPr>
        <w:t>、</w:t>
      </w:r>
      <w:r w:rsidRPr="00A52731">
        <w:rPr>
          <w:kern w:val="2"/>
        </w:rPr>
        <w:t>0.20 mg/mL</w:t>
      </w:r>
      <w:r w:rsidRPr="00A52731">
        <w:rPr>
          <w:rFonts w:hint="eastAsia"/>
          <w:kern w:val="2"/>
        </w:rPr>
        <w:t>、</w:t>
      </w:r>
      <w:r w:rsidRPr="00A52731">
        <w:rPr>
          <w:kern w:val="2"/>
        </w:rPr>
        <w:t>0.40 mg/mL</w:t>
      </w:r>
      <w:r w:rsidRPr="00A52731">
        <w:rPr>
          <w:rFonts w:hint="eastAsia"/>
          <w:kern w:val="2"/>
        </w:rPr>
        <w:t>、</w:t>
      </w:r>
      <w:r w:rsidRPr="00A52731">
        <w:rPr>
          <w:kern w:val="2"/>
        </w:rPr>
        <w:t>0.80 mg/mL</w:t>
      </w:r>
      <w:r w:rsidRPr="00A52731">
        <w:rPr>
          <w:rFonts w:hint="eastAsia"/>
          <w:kern w:val="2"/>
        </w:rPr>
        <w:t>、</w:t>
      </w:r>
      <w:r w:rsidRPr="00A52731">
        <w:rPr>
          <w:kern w:val="2"/>
        </w:rPr>
        <w:t>1.00 mg/mL</w:t>
      </w:r>
      <w:r w:rsidRPr="00A52731">
        <w:rPr>
          <w:rFonts w:hint="eastAsia"/>
          <w:kern w:val="2"/>
        </w:rPr>
        <w:t>的混合标准工作液。</w:t>
      </w:r>
    </w:p>
    <w:p w:rsidR="00263416" w:rsidRPr="00A52731" w:rsidRDefault="00263416" w:rsidP="00263416">
      <w:pPr>
        <w:widowControl w:val="0"/>
        <w:spacing w:line="360" w:lineRule="exact"/>
        <w:jc w:val="both"/>
        <w:rPr>
          <w:rFonts w:ascii="黑体" w:eastAsia="黑体" w:hAnsi="黑体"/>
          <w:bCs/>
          <w:kern w:val="2"/>
        </w:rPr>
      </w:pPr>
      <w:r w:rsidRPr="00A52731">
        <w:rPr>
          <w:rFonts w:ascii="黑体" w:eastAsia="黑体" w:hAnsi="黑体"/>
          <w:bCs/>
          <w:kern w:val="2"/>
        </w:rPr>
        <w:t xml:space="preserve">4  </w:t>
      </w:r>
      <w:r w:rsidRPr="00A52731">
        <w:rPr>
          <w:rFonts w:ascii="黑体" w:eastAsia="黑体" w:hAnsi="黑体" w:hint="eastAsia"/>
          <w:bCs/>
          <w:kern w:val="2"/>
        </w:rPr>
        <w:t>仪器设备</w:t>
      </w:r>
    </w:p>
    <w:p w:rsidR="00263416" w:rsidRPr="00A52731" w:rsidRDefault="00263416" w:rsidP="00263416">
      <w:pPr>
        <w:widowControl w:val="0"/>
        <w:spacing w:line="360" w:lineRule="auto"/>
        <w:jc w:val="both"/>
        <w:rPr>
          <w:kern w:val="2"/>
        </w:rPr>
      </w:pPr>
      <w:r w:rsidRPr="00C63C86">
        <w:rPr>
          <w:rFonts w:ascii="黑体" w:eastAsia="黑体" w:hAnsi="黑体"/>
        </w:rPr>
        <w:t>4.1</w:t>
      </w:r>
      <w:r w:rsidRPr="00A52731">
        <w:rPr>
          <w:kern w:val="2"/>
        </w:rPr>
        <w:t xml:space="preserve">  </w:t>
      </w:r>
      <w:r w:rsidRPr="00A52731">
        <w:rPr>
          <w:rFonts w:hint="eastAsia"/>
          <w:kern w:val="2"/>
        </w:rPr>
        <w:t>高效液相色谱仪：附紫外检测器。</w:t>
      </w:r>
    </w:p>
    <w:p w:rsidR="00263416" w:rsidRPr="00A52731" w:rsidRDefault="00263416" w:rsidP="00263416">
      <w:pPr>
        <w:widowControl w:val="0"/>
        <w:spacing w:line="360" w:lineRule="auto"/>
        <w:jc w:val="both"/>
        <w:rPr>
          <w:kern w:val="2"/>
        </w:rPr>
      </w:pPr>
      <w:r w:rsidRPr="00C63C86">
        <w:rPr>
          <w:rFonts w:ascii="黑体" w:eastAsia="黑体" w:hAnsi="黑体"/>
        </w:rPr>
        <w:t>4.2</w:t>
      </w:r>
      <w:r w:rsidRPr="00A52731">
        <w:rPr>
          <w:kern w:val="2"/>
        </w:rPr>
        <w:t xml:space="preserve">  </w:t>
      </w:r>
      <w:r w:rsidRPr="00A52731">
        <w:rPr>
          <w:rFonts w:hint="eastAsia"/>
          <w:kern w:val="2"/>
        </w:rPr>
        <w:t>超声波清洗器。</w:t>
      </w:r>
    </w:p>
    <w:p w:rsidR="00263416" w:rsidRPr="00A52731" w:rsidRDefault="00263416" w:rsidP="00263416">
      <w:pPr>
        <w:widowControl w:val="0"/>
        <w:spacing w:line="360" w:lineRule="auto"/>
        <w:jc w:val="both"/>
        <w:rPr>
          <w:kern w:val="2"/>
        </w:rPr>
      </w:pPr>
      <w:r w:rsidRPr="00C63C86">
        <w:rPr>
          <w:rFonts w:ascii="黑体" w:eastAsia="黑体" w:hAnsi="黑体"/>
        </w:rPr>
        <w:lastRenderedPageBreak/>
        <w:t xml:space="preserve">4.3  </w:t>
      </w:r>
      <w:r w:rsidRPr="00A52731">
        <w:rPr>
          <w:rFonts w:hint="eastAsia"/>
          <w:kern w:val="2"/>
        </w:rPr>
        <w:t>离心机。</w:t>
      </w:r>
    </w:p>
    <w:p w:rsidR="00263416" w:rsidRPr="00A52731" w:rsidRDefault="00263416" w:rsidP="00263416">
      <w:pPr>
        <w:widowControl w:val="0"/>
        <w:spacing w:line="360" w:lineRule="auto"/>
        <w:jc w:val="both"/>
        <w:rPr>
          <w:kern w:val="2"/>
        </w:rPr>
      </w:pPr>
      <w:r w:rsidRPr="00C63C86">
        <w:rPr>
          <w:rFonts w:ascii="黑体" w:eastAsia="黑体" w:hAnsi="黑体"/>
        </w:rPr>
        <w:t xml:space="preserve">4.4 </w:t>
      </w:r>
      <w:r w:rsidRPr="00A52731">
        <w:rPr>
          <w:kern w:val="2"/>
        </w:rPr>
        <w:t xml:space="preserve"> </w:t>
      </w:r>
      <w:r w:rsidRPr="00A52731">
        <w:rPr>
          <w:rFonts w:hint="eastAsia"/>
          <w:kern w:val="2"/>
        </w:rPr>
        <w:t>水浴锅。</w:t>
      </w:r>
    </w:p>
    <w:p w:rsidR="00263416" w:rsidRPr="00A52731" w:rsidRDefault="00263416" w:rsidP="00263416">
      <w:pPr>
        <w:widowControl w:val="0"/>
        <w:spacing w:line="360" w:lineRule="auto"/>
        <w:jc w:val="both"/>
        <w:rPr>
          <w:kern w:val="2"/>
        </w:rPr>
      </w:pPr>
      <w:r w:rsidRPr="00C63C86">
        <w:rPr>
          <w:rFonts w:ascii="黑体" w:eastAsia="黑体" w:hAnsi="黑体"/>
        </w:rPr>
        <w:t>4.5</w:t>
      </w:r>
      <w:r w:rsidRPr="00A52731">
        <w:rPr>
          <w:kern w:val="2"/>
        </w:rPr>
        <w:t xml:space="preserve">  </w:t>
      </w:r>
      <w:r w:rsidRPr="00A52731">
        <w:rPr>
          <w:rFonts w:hint="eastAsia"/>
          <w:kern w:val="2"/>
        </w:rPr>
        <w:t>分析天平：感量</w:t>
      </w:r>
      <w:r w:rsidRPr="00A52731">
        <w:rPr>
          <w:kern w:val="2"/>
        </w:rPr>
        <w:t>1mg</w:t>
      </w:r>
      <w:r w:rsidRPr="00A52731">
        <w:rPr>
          <w:rFonts w:hint="eastAsia"/>
          <w:kern w:val="2"/>
        </w:rPr>
        <w:t>和</w:t>
      </w:r>
      <w:r w:rsidRPr="00A52731">
        <w:rPr>
          <w:kern w:val="2"/>
        </w:rPr>
        <w:t>0.1mg</w:t>
      </w:r>
      <w:r w:rsidRPr="00A52731">
        <w:rPr>
          <w:rFonts w:hint="eastAsia"/>
          <w:kern w:val="2"/>
        </w:rPr>
        <w:t>。</w:t>
      </w:r>
    </w:p>
    <w:p w:rsidR="00263416" w:rsidRPr="00A52731" w:rsidRDefault="00263416" w:rsidP="00263416">
      <w:pPr>
        <w:widowControl w:val="0"/>
        <w:spacing w:line="360" w:lineRule="exact"/>
        <w:jc w:val="both"/>
        <w:rPr>
          <w:rFonts w:ascii="黑体" w:eastAsia="黑体" w:hAnsi="黑体"/>
          <w:bCs/>
          <w:kern w:val="2"/>
        </w:rPr>
      </w:pPr>
      <w:r w:rsidRPr="00A52731">
        <w:rPr>
          <w:rFonts w:ascii="黑体" w:eastAsia="黑体" w:hAnsi="黑体"/>
          <w:bCs/>
          <w:kern w:val="2"/>
        </w:rPr>
        <w:t xml:space="preserve">5  </w:t>
      </w:r>
      <w:r w:rsidRPr="00A52731">
        <w:rPr>
          <w:rFonts w:ascii="黑体" w:eastAsia="黑体" w:hAnsi="黑体" w:hint="eastAsia"/>
          <w:bCs/>
          <w:kern w:val="2"/>
        </w:rPr>
        <w:t>分析步骤</w:t>
      </w:r>
    </w:p>
    <w:p w:rsidR="00263416" w:rsidRPr="00A52731" w:rsidRDefault="00263416" w:rsidP="00263416">
      <w:pPr>
        <w:widowControl w:val="0"/>
        <w:spacing w:line="360" w:lineRule="auto"/>
        <w:jc w:val="both"/>
        <w:rPr>
          <w:bCs/>
          <w:kern w:val="2"/>
        </w:rPr>
      </w:pPr>
      <w:r w:rsidRPr="00C63C86">
        <w:rPr>
          <w:rFonts w:ascii="黑体" w:eastAsia="黑体" w:hAnsi="黑体"/>
        </w:rPr>
        <w:t xml:space="preserve">5.1 </w:t>
      </w:r>
      <w:r w:rsidRPr="00A52731">
        <w:rPr>
          <w:bCs/>
          <w:kern w:val="2"/>
        </w:rPr>
        <w:t xml:space="preserve"> </w:t>
      </w:r>
      <w:r w:rsidRPr="00A52731">
        <w:rPr>
          <w:rFonts w:hint="eastAsia"/>
          <w:bCs/>
          <w:kern w:val="2"/>
        </w:rPr>
        <w:t>试样制备</w:t>
      </w:r>
    </w:p>
    <w:p w:rsidR="00263416" w:rsidRPr="00A52731" w:rsidRDefault="00263416" w:rsidP="00263416">
      <w:pPr>
        <w:widowControl w:val="0"/>
        <w:spacing w:line="360" w:lineRule="auto"/>
        <w:jc w:val="both"/>
        <w:rPr>
          <w:bCs/>
          <w:kern w:val="2"/>
        </w:rPr>
      </w:pPr>
      <w:r w:rsidRPr="00C63C86">
        <w:rPr>
          <w:rFonts w:ascii="黑体" w:eastAsia="黑体" w:hAnsi="黑体"/>
        </w:rPr>
        <w:t xml:space="preserve">5.1.1 </w:t>
      </w:r>
      <w:r w:rsidRPr="00A52731">
        <w:rPr>
          <w:rFonts w:hint="eastAsia"/>
          <w:bCs/>
          <w:kern w:val="2"/>
        </w:rPr>
        <w:t>固体试样</w:t>
      </w:r>
    </w:p>
    <w:p w:rsidR="00263416" w:rsidRPr="00A52731" w:rsidRDefault="00263416" w:rsidP="0096360E">
      <w:pPr>
        <w:widowControl w:val="0"/>
        <w:spacing w:line="360" w:lineRule="auto"/>
        <w:ind w:firstLineChars="200" w:firstLine="480"/>
        <w:jc w:val="both"/>
        <w:rPr>
          <w:bCs/>
          <w:kern w:val="2"/>
        </w:rPr>
      </w:pPr>
      <w:r w:rsidRPr="00A52731">
        <w:rPr>
          <w:rFonts w:hint="eastAsia"/>
          <w:bCs/>
          <w:kern w:val="2"/>
        </w:rPr>
        <w:t>取试样研成粉末，并过</w:t>
      </w:r>
      <w:r w:rsidRPr="00A52731">
        <w:rPr>
          <w:bCs/>
          <w:kern w:val="2"/>
        </w:rPr>
        <w:t>20</w:t>
      </w:r>
      <w:r w:rsidRPr="00A52731">
        <w:rPr>
          <w:rFonts w:hint="eastAsia"/>
          <w:bCs/>
          <w:kern w:val="2"/>
        </w:rPr>
        <w:t>目筛。称取该粉末样适量（相当于含总人参皂苷约</w:t>
      </w:r>
      <w:r w:rsidRPr="00A52731">
        <w:rPr>
          <w:bCs/>
          <w:kern w:val="2"/>
        </w:rPr>
        <w:t>75mg</w:t>
      </w:r>
      <w:r w:rsidRPr="00A52731">
        <w:rPr>
          <w:rFonts w:hint="eastAsia"/>
          <w:bCs/>
          <w:kern w:val="2"/>
        </w:rPr>
        <w:t>，精确至</w:t>
      </w:r>
      <w:r w:rsidRPr="00A52731">
        <w:rPr>
          <w:bCs/>
          <w:kern w:val="2"/>
        </w:rPr>
        <w:t>0.001g</w:t>
      </w:r>
      <w:r w:rsidRPr="00A52731">
        <w:rPr>
          <w:rFonts w:hint="eastAsia"/>
          <w:bCs/>
          <w:kern w:val="2"/>
        </w:rPr>
        <w:t>），于</w:t>
      </w:r>
      <w:r w:rsidRPr="00A52731">
        <w:rPr>
          <w:bCs/>
          <w:kern w:val="2"/>
        </w:rPr>
        <w:t>50mL</w:t>
      </w:r>
      <w:r w:rsidRPr="00A52731">
        <w:rPr>
          <w:rFonts w:hint="eastAsia"/>
          <w:bCs/>
          <w:kern w:val="2"/>
        </w:rPr>
        <w:t>容量瓶中，加水</w:t>
      </w:r>
      <w:r w:rsidRPr="00A52731">
        <w:rPr>
          <w:bCs/>
          <w:kern w:val="2"/>
        </w:rPr>
        <w:t>45mL</w:t>
      </w:r>
      <w:r w:rsidRPr="00A52731">
        <w:rPr>
          <w:rFonts w:hint="eastAsia"/>
          <w:bCs/>
          <w:kern w:val="2"/>
        </w:rPr>
        <w:t>于超声波清洗器中超声提取</w:t>
      </w:r>
      <w:r w:rsidRPr="00A52731">
        <w:rPr>
          <w:bCs/>
          <w:kern w:val="2"/>
        </w:rPr>
        <w:t>30</w:t>
      </w:r>
      <w:r w:rsidRPr="00A52731">
        <w:rPr>
          <w:rFonts w:hint="eastAsia"/>
          <w:bCs/>
          <w:kern w:val="2"/>
        </w:rPr>
        <w:t>分钟，取出，待放至室温后，加水定容至刻度，摇匀，滤过，准确吸取续滤液</w:t>
      </w:r>
      <w:r w:rsidRPr="00A52731">
        <w:rPr>
          <w:bCs/>
          <w:kern w:val="2"/>
        </w:rPr>
        <w:t>10mL</w:t>
      </w:r>
      <w:r w:rsidRPr="00A52731">
        <w:rPr>
          <w:rFonts w:hint="eastAsia"/>
          <w:bCs/>
          <w:kern w:val="2"/>
        </w:rPr>
        <w:t>，通过</w:t>
      </w:r>
      <w:r w:rsidRPr="00A52731">
        <w:rPr>
          <w:bCs/>
          <w:kern w:val="2"/>
        </w:rPr>
        <w:t>D</w:t>
      </w:r>
      <w:r w:rsidRPr="00A52731">
        <w:rPr>
          <w:bCs/>
          <w:kern w:val="2"/>
          <w:vertAlign w:val="subscript"/>
        </w:rPr>
        <w:t>101</w:t>
      </w:r>
      <w:r w:rsidRPr="00A52731">
        <w:rPr>
          <w:rFonts w:hint="eastAsia"/>
          <w:bCs/>
          <w:kern w:val="2"/>
        </w:rPr>
        <w:t>大孔吸附树脂净化柱（大孔吸附树脂使用前先经甲醇浸泡，水洗，装成</w:t>
      </w:r>
      <w:r w:rsidRPr="00A52731">
        <w:rPr>
          <w:bCs/>
          <w:kern w:val="2"/>
        </w:rPr>
        <w:t>10cm</w:t>
      </w:r>
      <w:r w:rsidRPr="00A52731">
        <w:rPr>
          <w:rFonts w:hint="eastAsia"/>
          <w:bCs/>
          <w:kern w:val="2"/>
        </w:rPr>
        <w:t>长，直径</w:t>
      </w:r>
      <w:r w:rsidRPr="00A52731">
        <w:rPr>
          <w:bCs/>
          <w:kern w:val="2"/>
        </w:rPr>
        <w:t>1~1.5 cm</w:t>
      </w:r>
      <w:r w:rsidRPr="00A52731">
        <w:rPr>
          <w:rFonts w:hint="eastAsia"/>
          <w:bCs/>
          <w:kern w:val="2"/>
        </w:rPr>
        <w:t>的小柱），小柱先用</w:t>
      </w:r>
      <w:r w:rsidRPr="00A52731">
        <w:rPr>
          <w:bCs/>
          <w:kern w:val="2"/>
        </w:rPr>
        <w:t>10mL</w:t>
      </w:r>
      <w:r w:rsidRPr="00A52731">
        <w:rPr>
          <w:rFonts w:hint="eastAsia"/>
          <w:bCs/>
          <w:kern w:val="2"/>
        </w:rPr>
        <w:t>水冲洗，弃去水液之后，用</w:t>
      </w:r>
      <w:r w:rsidRPr="00A52731">
        <w:rPr>
          <w:bCs/>
          <w:kern w:val="2"/>
        </w:rPr>
        <w:t>70%</w:t>
      </w:r>
      <w:r w:rsidRPr="00A52731">
        <w:rPr>
          <w:rFonts w:hint="eastAsia"/>
          <w:bCs/>
          <w:kern w:val="2"/>
        </w:rPr>
        <w:t>甲醇</w:t>
      </w:r>
      <w:r w:rsidRPr="00A52731">
        <w:rPr>
          <w:bCs/>
          <w:kern w:val="2"/>
        </w:rPr>
        <w:t>25mL</w:t>
      </w:r>
      <w:r w:rsidRPr="00A52731">
        <w:rPr>
          <w:rFonts w:hint="eastAsia"/>
          <w:bCs/>
          <w:kern w:val="2"/>
        </w:rPr>
        <w:t>洗脱皂苷，收集甲醇溶液，水浴上蒸干，残渣以甲醇溶解并定容至</w:t>
      </w:r>
      <w:r w:rsidRPr="00A52731">
        <w:rPr>
          <w:bCs/>
          <w:kern w:val="2"/>
        </w:rPr>
        <w:t>5</w:t>
      </w:r>
      <w:r w:rsidRPr="00A52731">
        <w:rPr>
          <w:rFonts w:hint="eastAsia"/>
          <w:bCs/>
          <w:kern w:val="2"/>
        </w:rPr>
        <w:t>.0</w:t>
      </w:r>
      <w:r w:rsidRPr="00A52731">
        <w:rPr>
          <w:bCs/>
          <w:kern w:val="2"/>
        </w:rPr>
        <w:t>mL</w:t>
      </w:r>
      <w:r w:rsidRPr="00A52731">
        <w:rPr>
          <w:rFonts w:hint="eastAsia"/>
          <w:bCs/>
          <w:kern w:val="2"/>
        </w:rPr>
        <w:t>，该样液离心后过</w:t>
      </w:r>
      <w:r w:rsidRPr="00A52731">
        <w:rPr>
          <w:bCs/>
          <w:kern w:val="2"/>
        </w:rPr>
        <w:t>0.45μm</w:t>
      </w:r>
      <w:r w:rsidRPr="00A52731">
        <w:rPr>
          <w:rFonts w:hint="eastAsia"/>
          <w:bCs/>
          <w:kern w:val="2"/>
        </w:rPr>
        <w:t>膜，滤液进行色谱分析。</w:t>
      </w:r>
    </w:p>
    <w:p w:rsidR="00263416" w:rsidRPr="00A52731" w:rsidRDefault="00263416" w:rsidP="00263416">
      <w:pPr>
        <w:widowControl w:val="0"/>
        <w:spacing w:line="360" w:lineRule="auto"/>
        <w:jc w:val="both"/>
        <w:rPr>
          <w:bCs/>
          <w:kern w:val="2"/>
        </w:rPr>
      </w:pPr>
      <w:r w:rsidRPr="00C63C86">
        <w:rPr>
          <w:rFonts w:ascii="黑体" w:eastAsia="黑体" w:hAnsi="黑体"/>
        </w:rPr>
        <w:t xml:space="preserve">5.1.2 </w:t>
      </w:r>
      <w:r w:rsidRPr="00A52731">
        <w:rPr>
          <w:rFonts w:hint="eastAsia"/>
          <w:bCs/>
          <w:kern w:val="2"/>
        </w:rPr>
        <w:t>液体试样</w:t>
      </w:r>
    </w:p>
    <w:p w:rsidR="00263416" w:rsidRPr="00A52731" w:rsidRDefault="00263416" w:rsidP="0096360E">
      <w:pPr>
        <w:widowControl w:val="0"/>
        <w:spacing w:line="360" w:lineRule="auto"/>
        <w:ind w:firstLineChars="200" w:firstLine="480"/>
        <w:jc w:val="both"/>
        <w:rPr>
          <w:kern w:val="2"/>
        </w:rPr>
      </w:pPr>
      <w:r w:rsidRPr="00A52731">
        <w:rPr>
          <w:rFonts w:hint="eastAsia"/>
          <w:bCs/>
          <w:kern w:val="2"/>
        </w:rPr>
        <w:t>取一定量的试样（相当于含总人参皂苷约</w:t>
      </w:r>
      <w:r w:rsidRPr="00A52731">
        <w:rPr>
          <w:bCs/>
          <w:kern w:val="2"/>
        </w:rPr>
        <w:t>75mg</w:t>
      </w:r>
      <w:r w:rsidRPr="00A52731">
        <w:rPr>
          <w:rFonts w:hint="eastAsia"/>
          <w:bCs/>
          <w:kern w:val="2"/>
        </w:rPr>
        <w:t>），于水浴上蒸干，残渣以</w:t>
      </w:r>
      <w:r w:rsidRPr="00A52731">
        <w:rPr>
          <w:bCs/>
          <w:kern w:val="2"/>
        </w:rPr>
        <w:t>50mL</w:t>
      </w:r>
      <w:r w:rsidRPr="00A52731">
        <w:rPr>
          <w:rFonts w:hint="eastAsia"/>
          <w:bCs/>
          <w:kern w:val="2"/>
        </w:rPr>
        <w:t>水超声提取</w:t>
      </w:r>
      <w:r w:rsidRPr="00A52731">
        <w:rPr>
          <w:bCs/>
          <w:kern w:val="2"/>
        </w:rPr>
        <w:t>30</w:t>
      </w:r>
      <w:r w:rsidRPr="00A52731">
        <w:rPr>
          <w:rFonts w:hint="eastAsia"/>
          <w:bCs/>
          <w:kern w:val="2"/>
        </w:rPr>
        <w:t>分钟，余下步骤与</w:t>
      </w:r>
      <w:r w:rsidRPr="00A52731">
        <w:rPr>
          <w:bCs/>
          <w:kern w:val="2"/>
        </w:rPr>
        <w:t>5.1.1</w:t>
      </w:r>
      <w:r w:rsidRPr="00A52731">
        <w:rPr>
          <w:rFonts w:hint="eastAsia"/>
          <w:bCs/>
          <w:kern w:val="2"/>
        </w:rPr>
        <w:t>相同。</w:t>
      </w:r>
    </w:p>
    <w:p w:rsidR="00263416" w:rsidRPr="00A52731" w:rsidRDefault="00263416" w:rsidP="00263416">
      <w:pPr>
        <w:widowControl w:val="0"/>
        <w:spacing w:beforeLines="50" w:before="156" w:line="360" w:lineRule="exact"/>
        <w:jc w:val="both"/>
        <w:rPr>
          <w:rFonts w:ascii="黑体" w:eastAsia="黑体" w:hAnsi="黑体"/>
          <w:bCs/>
          <w:kern w:val="2"/>
        </w:rPr>
      </w:pPr>
      <w:r w:rsidRPr="00A52731">
        <w:rPr>
          <w:rFonts w:ascii="黑体" w:eastAsia="黑体" w:hAnsi="黑体"/>
          <w:bCs/>
          <w:kern w:val="2"/>
        </w:rPr>
        <w:t xml:space="preserve">5.2 </w:t>
      </w:r>
      <w:r w:rsidRPr="00A52731">
        <w:rPr>
          <w:rFonts w:ascii="黑体" w:eastAsia="黑体" w:hAnsi="黑体" w:hint="eastAsia"/>
          <w:bCs/>
          <w:kern w:val="2"/>
        </w:rPr>
        <w:t>色谱参考条件</w:t>
      </w:r>
    </w:p>
    <w:p w:rsidR="00263416" w:rsidRPr="00A52731" w:rsidRDefault="00263416" w:rsidP="00263416">
      <w:pPr>
        <w:widowControl w:val="0"/>
        <w:spacing w:line="360" w:lineRule="auto"/>
        <w:jc w:val="both"/>
        <w:rPr>
          <w:kern w:val="2"/>
        </w:rPr>
      </w:pPr>
      <w:r w:rsidRPr="00C63C86">
        <w:rPr>
          <w:rFonts w:ascii="黑体" w:eastAsia="黑体" w:hAnsi="黑体"/>
        </w:rPr>
        <w:t>5.2.1</w:t>
      </w:r>
      <w:r w:rsidRPr="00A52731">
        <w:rPr>
          <w:kern w:val="2"/>
        </w:rPr>
        <w:t xml:space="preserve"> </w:t>
      </w:r>
      <w:r w:rsidRPr="00A52731">
        <w:rPr>
          <w:rFonts w:hint="eastAsia"/>
          <w:kern w:val="2"/>
        </w:rPr>
        <w:t>色谱柱：</w:t>
      </w:r>
      <w:r w:rsidRPr="00A52731">
        <w:rPr>
          <w:kern w:val="2"/>
        </w:rPr>
        <w:t xml:space="preserve"> C</w:t>
      </w:r>
      <w:r w:rsidRPr="00A52731">
        <w:rPr>
          <w:kern w:val="2"/>
          <w:vertAlign w:val="subscript"/>
        </w:rPr>
        <w:t>18</w:t>
      </w:r>
      <w:r w:rsidRPr="00A52731">
        <w:rPr>
          <w:rFonts w:hint="eastAsia"/>
          <w:kern w:val="2"/>
        </w:rPr>
        <w:t>柱，</w:t>
      </w:r>
      <w:r w:rsidRPr="00A52731">
        <w:rPr>
          <w:kern w:val="2"/>
        </w:rPr>
        <w:t>4.6 x 250 mm</w:t>
      </w:r>
      <w:r w:rsidRPr="00A52731">
        <w:rPr>
          <w:rFonts w:hint="eastAsia"/>
          <w:kern w:val="2"/>
        </w:rPr>
        <w:t>，</w:t>
      </w:r>
      <w:r w:rsidRPr="00A52731">
        <w:rPr>
          <w:kern w:val="2"/>
        </w:rPr>
        <w:t>5μm</w:t>
      </w:r>
      <w:r w:rsidRPr="00A52731">
        <w:rPr>
          <w:rFonts w:hint="eastAsia"/>
          <w:kern w:val="2"/>
        </w:rPr>
        <w:t>或同等性能的色谱柱。</w:t>
      </w:r>
    </w:p>
    <w:p w:rsidR="00263416" w:rsidRPr="00A52731" w:rsidRDefault="00263416" w:rsidP="00263416">
      <w:pPr>
        <w:widowControl w:val="0"/>
        <w:spacing w:line="360" w:lineRule="auto"/>
        <w:jc w:val="both"/>
        <w:rPr>
          <w:kern w:val="2"/>
        </w:rPr>
      </w:pPr>
      <w:r w:rsidRPr="00C63C86">
        <w:rPr>
          <w:rFonts w:ascii="黑体" w:eastAsia="黑体" w:hAnsi="黑体"/>
        </w:rPr>
        <w:t>5.2.2</w:t>
      </w:r>
      <w:r w:rsidRPr="00A52731">
        <w:rPr>
          <w:rFonts w:hint="eastAsia"/>
          <w:kern w:val="2"/>
        </w:rPr>
        <w:t>检测波长</w:t>
      </w:r>
      <w:r w:rsidRPr="00A52731">
        <w:rPr>
          <w:kern w:val="2"/>
        </w:rPr>
        <w:t xml:space="preserve"> 203nm</w:t>
      </w:r>
      <w:r w:rsidRPr="00A52731">
        <w:rPr>
          <w:rFonts w:hint="eastAsia"/>
          <w:kern w:val="2"/>
        </w:rPr>
        <w:t>。</w:t>
      </w:r>
    </w:p>
    <w:p w:rsidR="00263416" w:rsidRPr="00A52731" w:rsidRDefault="00263416" w:rsidP="00263416">
      <w:pPr>
        <w:widowControl w:val="0"/>
        <w:spacing w:line="360" w:lineRule="auto"/>
        <w:rPr>
          <w:kern w:val="2"/>
        </w:rPr>
      </w:pPr>
      <w:r w:rsidRPr="00C63C86">
        <w:rPr>
          <w:rFonts w:ascii="黑体" w:eastAsia="黑体" w:hAnsi="黑体"/>
        </w:rPr>
        <w:t>5.2.3</w:t>
      </w:r>
      <w:r w:rsidRPr="00A52731">
        <w:rPr>
          <w:kern w:val="2"/>
        </w:rPr>
        <w:t xml:space="preserve"> </w:t>
      </w:r>
      <w:r w:rsidRPr="00A52731">
        <w:rPr>
          <w:rFonts w:hint="eastAsia"/>
          <w:kern w:val="2"/>
        </w:rPr>
        <w:t>柱温：</w:t>
      </w:r>
      <w:r w:rsidRPr="00A52731">
        <w:rPr>
          <w:kern w:val="2"/>
        </w:rPr>
        <w:t>35°C</w:t>
      </w:r>
      <w:r w:rsidRPr="00A52731">
        <w:rPr>
          <w:rFonts w:hint="eastAsia"/>
          <w:kern w:val="2"/>
        </w:rPr>
        <w:t>。</w:t>
      </w:r>
    </w:p>
    <w:p w:rsidR="00263416" w:rsidRPr="00A52731" w:rsidRDefault="00263416" w:rsidP="00263416">
      <w:pPr>
        <w:widowControl w:val="0"/>
        <w:spacing w:line="360" w:lineRule="auto"/>
        <w:rPr>
          <w:kern w:val="2"/>
        </w:rPr>
      </w:pPr>
      <w:r w:rsidRPr="00C63C86">
        <w:rPr>
          <w:rFonts w:ascii="黑体" w:eastAsia="黑体" w:hAnsi="黑体"/>
        </w:rPr>
        <w:t>5.2.4</w:t>
      </w:r>
      <w:r w:rsidRPr="00A52731">
        <w:rPr>
          <w:kern w:val="2"/>
        </w:rPr>
        <w:t xml:space="preserve"> </w:t>
      </w:r>
      <w:r w:rsidRPr="00A52731">
        <w:rPr>
          <w:rFonts w:hint="eastAsia"/>
          <w:kern w:val="2"/>
        </w:rPr>
        <w:t>进样</w:t>
      </w:r>
      <w:r w:rsidRPr="00A52731">
        <w:rPr>
          <w:kern w:val="2"/>
        </w:rPr>
        <w:t>量：</w:t>
      </w:r>
      <w:r w:rsidRPr="00A52731">
        <w:rPr>
          <w:rFonts w:hint="eastAsia"/>
          <w:kern w:val="2"/>
        </w:rPr>
        <w:t>5</w:t>
      </w:r>
      <w:r w:rsidRPr="00A52731">
        <w:rPr>
          <w:kern w:val="2"/>
        </w:rPr>
        <w:t>μ</w:t>
      </w:r>
      <w:r w:rsidRPr="00A52731">
        <w:rPr>
          <w:rFonts w:hint="eastAsia"/>
          <w:kern w:val="2"/>
        </w:rPr>
        <w:t>l</w:t>
      </w:r>
      <w:r w:rsidRPr="00A52731">
        <w:rPr>
          <w:rFonts w:hint="eastAsia"/>
          <w:kern w:val="2"/>
        </w:rPr>
        <w:t>。</w:t>
      </w:r>
    </w:p>
    <w:p w:rsidR="00263416" w:rsidRPr="00A52731" w:rsidRDefault="00263416" w:rsidP="00263416">
      <w:pPr>
        <w:widowControl w:val="0"/>
        <w:spacing w:line="360" w:lineRule="auto"/>
        <w:rPr>
          <w:kern w:val="2"/>
        </w:rPr>
      </w:pPr>
      <w:r w:rsidRPr="00C63C86">
        <w:rPr>
          <w:rFonts w:ascii="黑体" w:eastAsia="黑体" w:hAnsi="黑体"/>
        </w:rPr>
        <w:t>5.2.5</w:t>
      </w:r>
      <w:r w:rsidRPr="00A52731">
        <w:rPr>
          <w:kern w:val="2"/>
        </w:rPr>
        <w:t xml:space="preserve"> </w:t>
      </w:r>
      <w:r w:rsidRPr="00A52731">
        <w:rPr>
          <w:rFonts w:hint="eastAsia"/>
          <w:kern w:val="2"/>
        </w:rPr>
        <w:t>流动相：</w:t>
      </w:r>
      <w:r w:rsidRPr="00A52731">
        <w:rPr>
          <w:kern w:val="2"/>
        </w:rPr>
        <w:t>A</w:t>
      </w:r>
      <w:r w:rsidRPr="00A52731">
        <w:rPr>
          <w:rFonts w:hint="eastAsia"/>
          <w:kern w:val="2"/>
        </w:rPr>
        <w:t>相为乙腈，</w:t>
      </w:r>
      <w:r w:rsidRPr="00A52731">
        <w:rPr>
          <w:kern w:val="2"/>
        </w:rPr>
        <w:t>B</w:t>
      </w:r>
      <w:r w:rsidRPr="00A52731">
        <w:rPr>
          <w:rFonts w:hint="eastAsia"/>
          <w:kern w:val="2"/>
        </w:rPr>
        <w:t>相为水。</w:t>
      </w:r>
    </w:p>
    <w:p w:rsidR="00263416" w:rsidRPr="00A52731" w:rsidRDefault="00263416" w:rsidP="0096360E">
      <w:pPr>
        <w:widowControl w:val="0"/>
        <w:spacing w:line="360" w:lineRule="auto"/>
        <w:ind w:firstLineChars="100" w:firstLine="240"/>
        <w:jc w:val="center"/>
        <w:rPr>
          <w:kern w:val="2"/>
        </w:rPr>
      </w:pPr>
      <w:r w:rsidRPr="00A52731">
        <w:rPr>
          <w:rFonts w:hint="eastAsia"/>
          <w:kern w:val="2"/>
        </w:rPr>
        <w:t>梯度洗脱条件</w:t>
      </w:r>
    </w:p>
    <w:tbl>
      <w:tblPr>
        <w:tblW w:w="6407" w:type="dxa"/>
        <w:jc w:val="center"/>
        <w:tblCellSpacing w:w="37" w:type="dxa"/>
        <w:tblLayout w:type="fixed"/>
        <w:tblCellMar>
          <w:left w:w="0" w:type="dxa"/>
          <w:right w:w="0" w:type="dxa"/>
        </w:tblCellMar>
        <w:tblLook w:val="04A0" w:firstRow="1" w:lastRow="0" w:firstColumn="1" w:lastColumn="0" w:noHBand="0" w:noVBand="1"/>
      </w:tblPr>
      <w:tblGrid>
        <w:gridCol w:w="1265"/>
        <w:gridCol w:w="1274"/>
        <w:gridCol w:w="2097"/>
        <w:gridCol w:w="1771"/>
      </w:tblGrid>
      <w:tr w:rsidR="00263416" w:rsidRPr="00A52731" w:rsidTr="00E55438">
        <w:trPr>
          <w:tblCellSpacing w:w="37" w:type="dxa"/>
          <w:jc w:val="center"/>
        </w:trPr>
        <w:tc>
          <w:tcPr>
            <w:tcW w:w="1154" w:type="dxa"/>
            <w:tcBorders>
              <w:top w:val="single" w:sz="4" w:space="0" w:color="auto"/>
            </w:tcBorders>
            <w:vAlign w:val="center"/>
          </w:tcPr>
          <w:p w:rsidR="00263416" w:rsidRPr="00A52731" w:rsidRDefault="00263416" w:rsidP="00C35E64">
            <w:pPr>
              <w:widowControl w:val="0"/>
              <w:jc w:val="center"/>
              <w:rPr>
                <w:kern w:val="2"/>
                <w:sz w:val="21"/>
                <w:szCs w:val="21"/>
              </w:rPr>
            </w:pPr>
            <w:r w:rsidRPr="00A52731">
              <w:rPr>
                <w:rFonts w:hint="eastAsia"/>
                <w:kern w:val="2"/>
                <w:sz w:val="21"/>
                <w:szCs w:val="21"/>
              </w:rPr>
              <w:t>时间（</w:t>
            </w:r>
            <w:r w:rsidRPr="00A52731">
              <w:rPr>
                <w:kern w:val="2"/>
                <w:sz w:val="21"/>
                <w:szCs w:val="21"/>
              </w:rPr>
              <w:t>min</w:t>
            </w:r>
            <w:r w:rsidRPr="00A52731">
              <w:rPr>
                <w:rFonts w:hint="eastAsia"/>
                <w:kern w:val="2"/>
                <w:sz w:val="21"/>
                <w:szCs w:val="21"/>
              </w:rPr>
              <w:t>）</w:t>
            </w:r>
          </w:p>
        </w:tc>
        <w:tc>
          <w:tcPr>
            <w:tcW w:w="1200" w:type="dxa"/>
            <w:tcBorders>
              <w:top w:val="single" w:sz="4" w:space="0" w:color="auto"/>
            </w:tcBorders>
            <w:vAlign w:val="center"/>
          </w:tcPr>
          <w:p w:rsidR="00263416" w:rsidRPr="00A52731" w:rsidRDefault="00263416" w:rsidP="00C35E64">
            <w:pPr>
              <w:widowControl w:val="0"/>
              <w:jc w:val="center"/>
              <w:rPr>
                <w:kern w:val="2"/>
                <w:sz w:val="21"/>
                <w:szCs w:val="21"/>
              </w:rPr>
            </w:pPr>
            <w:r w:rsidRPr="00A52731">
              <w:rPr>
                <w:kern w:val="2"/>
                <w:sz w:val="21"/>
                <w:szCs w:val="21"/>
              </w:rPr>
              <w:t>A</w:t>
            </w:r>
            <w:r w:rsidRPr="00A52731">
              <w:rPr>
                <w:rFonts w:hint="eastAsia"/>
                <w:kern w:val="2"/>
                <w:sz w:val="21"/>
                <w:szCs w:val="21"/>
              </w:rPr>
              <w:t>相（％）</w:t>
            </w:r>
          </w:p>
        </w:tc>
        <w:tc>
          <w:tcPr>
            <w:tcW w:w="2023" w:type="dxa"/>
            <w:tcBorders>
              <w:top w:val="single" w:sz="4" w:space="0" w:color="auto"/>
            </w:tcBorders>
            <w:vAlign w:val="center"/>
          </w:tcPr>
          <w:p w:rsidR="00263416" w:rsidRPr="00A52731" w:rsidRDefault="00263416" w:rsidP="00C35E64">
            <w:pPr>
              <w:widowControl w:val="0"/>
              <w:jc w:val="center"/>
              <w:rPr>
                <w:kern w:val="2"/>
                <w:sz w:val="21"/>
                <w:szCs w:val="21"/>
              </w:rPr>
            </w:pPr>
            <w:r w:rsidRPr="00A52731">
              <w:rPr>
                <w:kern w:val="2"/>
                <w:sz w:val="21"/>
                <w:szCs w:val="21"/>
              </w:rPr>
              <w:t>B</w:t>
            </w:r>
            <w:r w:rsidRPr="00A52731">
              <w:rPr>
                <w:rFonts w:hint="eastAsia"/>
                <w:kern w:val="2"/>
                <w:sz w:val="21"/>
                <w:szCs w:val="21"/>
              </w:rPr>
              <w:t>相（％）</w:t>
            </w:r>
          </w:p>
        </w:tc>
        <w:tc>
          <w:tcPr>
            <w:tcW w:w="1660" w:type="dxa"/>
            <w:tcBorders>
              <w:top w:val="single" w:sz="4" w:space="0" w:color="auto"/>
            </w:tcBorders>
          </w:tcPr>
          <w:p w:rsidR="00263416" w:rsidRPr="00A52731" w:rsidRDefault="00263416" w:rsidP="00C35E64">
            <w:pPr>
              <w:widowControl w:val="0"/>
              <w:jc w:val="center"/>
              <w:rPr>
                <w:kern w:val="2"/>
                <w:sz w:val="21"/>
                <w:szCs w:val="21"/>
              </w:rPr>
            </w:pPr>
            <w:r w:rsidRPr="00A52731">
              <w:rPr>
                <w:rFonts w:hint="eastAsia"/>
                <w:kern w:val="2"/>
                <w:sz w:val="21"/>
                <w:szCs w:val="21"/>
              </w:rPr>
              <w:t>流速（</w:t>
            </w:r>
            <w:r w:rsidRPr="00A52731">
              <w:rPr>
                <w:kern w:val="2"/>
                <w:sz w:val="21"/>
                <w:szCs w:val="21"/>
              </w:rPr>
              <w:t>mL/min</w:t>
            </w:r>
            <w:r w:rsidRPr="00A52731">
              <w:rPr>
                <w:rFonts w:hint="eastAsia"/>
                <w:kern w:val="2"/>
                <w:sz w:val="21"/>
                <w:szCs w:val="21"/>
              </w:rPr>
              <w:t>）</w:t>
            </w:r>
          </w:p>
        </w:tc>
      </w:tr>
      <w:tr w:rsidR="00263416" w:rsidRPr="00A52731" w:rsidTr="00E55438">
        <w:trPr>
          <w:tblCellSpacing w:w="37" w:type="dxa"/>
          <w:jc w:val="center"/>
        </w:trPr>
        <w:tc>
          <w:tcPr>
            <w:tcW w:w="1154" w:type="dxa"/>
            <w:tcBorders>
              <w:top w:val="single" w:sz="4" w:space="0" w:color="auto"/>
            </w:tcBorders>
          </w:tcPr>
          <w:p w:rsidR="00263416" w:rsidRPr="00A52731" w:rsidRDefault="00263416" w:rsidP="00C35E64">
            <w:pPr>
              <w:widowControl w:val="0"/>
              <w:jc w:val="center"/>
              <w:rPr>
                <w:kern w:val="2"/>
                <w:sz w:val="21"/>
                <w:szCs w:val="21"/>
              </w:rPr>
            </w:pPr>
            <w:r w:rsidRPr="00A52731">
              <w:rPr>
                <w:kern w:val="2"/>
                <w:sz w:val="21"/>
                <w:szCs w:val="21"/>
              </w:rPr>
              <w:t>0</w:t>
            </w:r>
          </w:p>
        </w:tc>
        <w:tc>
          <w:tcPr>
            <w:tcW w:w="1200" w:type="dxa"/>
            <w:tcBorders>
              <w:top w:val="single" w:sz="4" w:space="0" w:color="auto"/>
            </w:tcBorders>
          </w:tcPr>
          <w:p w:rsidR="00263416" w:rsidRPr="00A52731" w:rsidRDefault="00263416" w:rsidP="00C35E64">
            <w:pPr>
              <w:widowControl w:val="0"/>
              <w:jc w:val="center"/>
              <w:rPr>
                <w:kern w:val="2"/>
                <w:sz w:val="21"/>
                <w:szCs w:val="21"/>
              </w:rPr>
            </w:pPr>
            <w:r w:rsidRPr="00A52731">
              <w:rPr>
                <w:kern w:val="2"/>
                <w:sz w:val="21"/>
                <w:szCs w:val="21"/>
              </w:rPr>
              <w:t>16</w:t>
            </w:r>
          </w:p>
        </w:tc>
        <w:tc>
          <w:tcPr>
            <w:tcW w:w="2023" w:type="dxa"/>
            <w:tcBorders>
              <w:top w:val="single" w:sz="4" w:space="0" w:color="auto"/>
            </w:tcBorders>
          </w:tcPr>
          <w:p w:rsidR="00263416" w:rsidRPr="00A52731" w:rsidRDefault="00263416" w:rsidP="00C35E64">
            <w:pPr>
              <w:widowControl w:val="0"/>
              <w:jc w:val="center"/>
              <w:rPr>
                <w:kern w:val="2"/>
                <w:sz w:val="21"/>
                <w:szCs w:val="21"/>
              </w:rPr>
            </w:pPr>
            <w:r w:rsidRPr="00A52731">
              <w:rPr>
                <w:kern w:val="2"/>
                <w:sz w:val="21"/>
                <w:szCs w:val="21"/>
              </w:rPr>
              <w:t>84</w:t>
            </w:r>
          </w:p>
        </w:tc>
        <w:tc>
          <w:tcPr>
            <w:tcW w:w="1660" w:type="dxa"/>
            <w:tcBorders>
              <w:top w:val="single" w:sz="4" w:space="0" w:color="auto"/>
            </w:tcBorders>
          </w:tcPr>
          <w:p w:rsidR="00263416" w:rsidRPr="00A52731" w:rsidRDefault="00263416" w:rsidP="00C35E64">
            <w:pPr>
              <w:widowControl w:val="0"/>
              <w:jc w:val="center"/>
              <w:rPr>
                <w:kern w:val="2"/>
                <w:sz w:val="21"/>
                <w:szCs w:val="21"/>
              </w:rPr>
            </w:pPr>
            <w:r w:rsidRPr="00A52731">
              <w:rPr>
                <w:kern w:val="2"/>
                <w:sz w:val="21"/>
                <w:szCs w:val="21"/>
              </w:rPr>
              <w:t>1.0</w:t>
            </w:r>
          </w:p>
        </w:tc>
      </w:tr>
      <w:tr w:rsidR="00263416" w:rsidRPr="00A52731" w:rsidTr="00A52731">
        <w:trPr>
          <w:tblCellSpacing w:w="37" w:type="dxa"/>
          <w:jc w:val="center"/>
        </w:trPr>
        <w:tc>
          <w:tcPr>
            <w:tcW w:w="1154" w:type="dxa"/>
          </w:tcPr>
          <w:p w:rsidR="00263416" w:rsidRPr="00A52731" w:rsidRDefault="00263416" w:rsidP="00C35E64">
            <w:pPr>
              <w:widowControl w:val="0"/>
              <w:jc w:val="center"/>
              <w:rPr>
                <w:kern w:val="2"/>
                <w:sz w:val="21"/>
                <w:szCs w:val="21"/>
              </w:rPr>
            </w:pPr>
            <w:r w:rsidRPr="00A52731">
              <w:rPr>
                <w:kern w:val="2"/>
                <w:sz w:val="21"/>
                <w:szCs w:val="21"/>
              </w:rPr>
              <w:t>20</w:t>
            </w:r>
          </w:p>
        </w:tc>
        <w:tc>
          <w:tcPr>
            <w:tcW w:w="1200" w:type="dxa"/>
          </w:tcPr>
          <w:p w:rsidR="00263416" w:rsidRPr="00A52731" w:rsidRDefault="00263416" w:rsidP="00C35E64">
            <w:pPr>
              <w:widowControl w:val="0"/>
              <w:jc w:val="center"/>
              <w:rPr>
                <w:kern w:val="2"/>
                <w:sz w:val="21"/>
                <w:szCs w:val="21"/>
              </w:rPr>
            </w:pPr>
            <w:r w:rsidRPr="00A52731">
              <w:rPr>
                <w:kern w:val="2"/>
                <w:sz w:val="21"/>
                <w:szCs w:val="21"/>
              </w:rPr>
              <w:t>18</w:t>
            </w:r>
          </w:p>
        </w:tc>
        <w:tc>
          <w:tcPr>
            <w:tcW w:w="2023" w:type="dxa"/>
          </w:tcPr>
          <w:p w:rsidR="00263416" w:rsidRPr="00A52731" w:rsidRDefault="00263416" w:rsidP="00C35E64">
            <w:pPr>
              <w:widowControl w:val="0"/>
              <w:jc w:val="center"/>
              <w:rPr>
                <w:kern w:val="2"/>
                <w:sz w:val="21"/>
                <w:szCs w:val="21"/>
              </w:rPr>
            </w:pPr>
            <w:r w:rsidRPr="00A52731">
              <w:rPr>
                <w:kern w:val="2"/>
                <w:sz w:val="21"/>
                <w:szCs w:val="21"/>
              </w:rPr>
              <w:t>82</w:t>
            </w:r>
          </w:p>
        </w:tc>
        <w:tc>
          <w:tcPr>
            <w:tcW w:w="1660" w:type="dxa"/>
          </w:tcPr>
          <w:p w:rsidR="00263416" w:rsidRPr="00A52731" w:rsidRDefault="00263416" w:rsidP="00C35E64">
            <w:pPr>
              <w:widowControl w:val="0"/>
              <w:jc w:val="center"/>
              <w:rPr>
                <w:kern w:val="2"/>
                <w:sz w:val="21"/>
                <w:szCs w:val="21"/>
              </w:rPr>
            </w:pPr>
            <w:r w:rsidRPr="00A52731">
              <w:rPr>
                <w:kern w:val="2"/>
                <w:sz w:val="21"/>
                <w:szCs w:val="21"/>
              </w:rPr>
              <w:t>1.0</w:t>
            </w:r>
          </w:p>
        </w:tc>
      </w:tr>
      <w:tr w:rsidR="00263416" w:rsidRPr="00A52731" w:rsidTr="00A52731">
        <w:trPr>
          <w:tblCellSpacing w:w="37" w:type="dxa"/>
          <w:jc w:val="center"/>
        </w:trPr>
        <w:tc>
          <w:tcPr>
            <w:tcW w:w="1154" w:type="dxa"/>
          </w:tcPr>
          <w:p w:rsidR="00263416" w:rsidRPr="00A52731" w:rsidRDefault="00263416" w:rsidP="00C35E64">
            <w:pPr>
              <w:widowControl w:val="0"/>
              <w:jc w:val="center"/>
              <w:rPr>
                <w:kern w:val="2"/>
                <w:sz w:val="21"/>
                <w:szCs w:val="21"/>
              </w:rPr>
            </w:pPr>
            <w:r w:rsidRPr="00A52731">
              <w:rPr>
                <w:kern w:val="2"/>
                <w:sz w:val="21"/>
                <w:szCs w:val="21"/>
              </w:rPr>
              <w:t>55</w:t>
            </w:r>
          </w:p>
        </w:tc>
        <w:tc>
          <w:tcPr>
            <w:tcW w:w="1200" w:type="dxa"/>
          </w:tcPr>
          <w:p w:rsidR="00263416" w:rsidRPr="00A52731" w:rsidRDefault="00263416" w:rsidP="00C35E64">
            <w:pPr>
              <w:widowControl w:val="0"/>
              <w:jc w:val="center"/>
              <w:rPr>
                <w:kern w:val="2"/>
                <w:sz w:val="21"/>
                <w:szCs w:val="21"/>
              </w:rPr>
            </w:pPr>
            <w:r w:rsidRPr="00A52731">
              <w:rPr>
                <w:kern w:val="2"/>
                <w:sz w:val="21"/>
                <w:szCs w:val="21"/>
              </w:rPr>
              <w:t>40</w:t>
            </w:r>
          </w:p>
        </w:tc>
        <w:tc>
          <w:tcPr>
            <w:tcW w:w="2023" w:type="dxa"/>
          </w:tcPr>
          <w:p w:rsidR="00263416" w:rsidRPr="00A52731" w:rsidRDefault="00263416" w:rsidP="00C35E64">
            <w:pPr>
              <w:widowControl w:val="0"/>
              <w:jc w:val="center"/>
              <w:rPr>
                <w:kern w:val="2"/>
                <w:sz w:val="21"/>
                <w:szCs w:val="21"/>
              </w:rPr>
            </w:pPr>
            <w:r w:rsidRPr="00A52731">
              <w:rPr>
                <w:kern w:val="2"/>
                <w:sz w:val="21"/>
                <w:szCs w:val="21"/>
              </w:rPr>
              <w:t>60</w:t>
            </w:r>
          </w:p>
        </w:tc>
        <w:tc>
          <w:tcPr>
            <w:tcW w:w="1660" w:type="dxa"/>
          </w:tcPr>
          <w:p w:rsidR="00263416" w:rsidRPr="00A52731" w:rsidRDefault="00263416" w:rsidP="00C35E64">
            <w:pPr>
              <w:widowControl w:val="0"/>
              <w:jc w:val="center"/>
              <w:rPr>
                <w:kern w:val="2"/>
                <w:sz w:val="21"/>
                <w:szCs w:val="21"/>
              </w:rPr>
            </w:pPr>
            <w:r w:rsidRPr="00A52731">
              <w:rPr>
                <w:kern w:val="2"/>
                <w:sz w:val="21"/>
                <w:szCs w:val="21"/>
              </w:rPr>
              <w:t>1.0</w:t>
            </w:r>
          </w:p>
        </w:tc>
      </w:tr>
      <w:tr w:rsidR="00263416" w:rsidRPr="00A52731" w:rsidTr="00A52731">
        <w:trPr>
          <w:tblCellSpacing w:w="37" w:type="dxa"/>
          <w:jc w:val="center"/>
        </w:trPr>
        <w:tc>
          <w:tcPr>
            <w:tcW w:w="1154" w:type="dxa"/>
          </w:tcPr>
          <w:p w:rsidR="00263416" w:rsidRPr="00A52731" w:rsidRDefault="00263416" w:rsidP="00C35E64">
            <w:pPr>
              <w:widowControl w:val="0"/>
              <w:jc w:val="center"/>
              <w:rPr>
                <w:kern w:val="2"/>
                <w:sz w:val="21"/>
                <w:szCs w:val="21"/>
              </w:rPr>
            </w:pPr>
            <w:r w:rsidRPr="00A52731">
              <w:rPr>
                <w:kern w:val="2"/>
                <w:sz w:val="21"/>
                <w:szCs w:val="21"/>
              </w:rPr>
              <w:t>65</w:t>
            </w:r>
          </w:p>
        </w:tc>
        <w:tc>
          <w:tcPr>
            <w:tcW w:w="1200" w:type="dxa"/>
          </w:tcPr>
          <w:p w:rsidR="00263416" w:rsidRPr="00A52731" w:rsidRDefault="00263416" w:rsidP="00C35E64">
            <w:pPr>
              <w:widowControl w:val="0"/>
              <w:jc w:val="center"/>
              <w:rPr>
                <w:kern w:val="2"/>
                <w:sz w:val="21"/>
                <w:szCs w:val="21"/>
              </w:rPr>
            </w:pPr>
            <w:r w:rsidRPr="00A52731">
              <w:rPr>
                <w:kern w:val="2"/>
                <w:sz w:val="21"/>
                <w:szCs w:val="21"/>
              </w:rPr>
              <w:t>40</w:t>
            </w:r>
          </w:p>
        </w:tc>
        <w:tc>
          <w:tcPr>
            <w:tcW w:w="2023" w:type="dxa"/>
          </w:tcPr>
          <w:p w:rsidR="00263416" w:rsidRPr="00A52731" w:rsidRDefault="00263416" w:rsidP="00C35E64">
            <w:pPr>
              <w:widowControl w:val="0"/>
              <w:jc w:val="center"/>
              <w:rPr>
                <w:kern w:val="2"/>
                <w:sz w:val="21"/>
                <w:szCs w:val="21"/>
              </w:rPr>
            </w:pPr>
            <w:r w:rsidRPr="00A52731">
              <w:rPr>
                <w:kern w:val="2"/>
                <w:sz w:val="21"/>
                <w:szCs w:val="21"/>
              </w:rPr>
              <w:t>60</w:t>
            </w:r>
          </w:p>
        </w:tc>
        <w:tc>
          <w:tcPr>
            <w:tcW w:w="1660" w:type="dxa"/>
          </w:tcPr>
          <w:p w:rsidR="00263416" w:rsidRPr="00A52731" w:rsidRDefault="00263416" w:rsidP="00C35E64">
            <w:pPr>
              <w:widowControl w:val="0"/>
              <w:jc w:val="center"/>
              <w:rPr>
                <w:kern w:val="2"/>
                <w:sz w:val="21"/>
                <w:szCs w:val="21"/>
              </w:rPr>
            </w:pPr>
            <w:r w:rsidRPr="00A52731">
              <w:rPr>
                <w:kern w:val="2"/>
                <w:sz w:val="21"/>
                <w:szCs w:val="21"/>
              </w:rPr>
              <w:t>1.0</w:t>
            </w:r>
          </w:p>
        </w:tc>
      </w:tr>
      <w:tr w:rsidR="00263416" w:rsidRPr="00A52731" w:rsidTr="00A52731">
        <w:trPr>
          <w:tblCellSpacing w:w="37" w:type="dxa"/>
          <w:jc w:val="center"/>
        </w:trPr>
        <w:tc>
          <w:tcPr>
            <w:tcW w:w="1154" w:type="dxa"/>
          </w:tcPr>
          <w:p w:rsidR="00263416" w:rsidRPr="00A52731" w:rsidRDefault="00263416" w:rsidP="00C35E64">
            <w:pPr>
              <w:widowControl w:val="0"/>
              <w:jc w:val="center"/>
              <w:rPr>
                <w:kern w:val="2"/>
                <w:sz w:val="21"/>
                <w:szCs w:val="21"/>
              </w:rPr>
            </w:pPr>
            <w:r w:rsidRPr="00A52731">
              <w:rPr>
                <w:kern w:val="2"/>
                <w:sz w:val="21"/>
                <w:szCs w:val="21"/>
              </w:rPr>
              <w:t>66</w:t>
            </w:r>
          </w:p>
        </w:tc>
        <w:tc>
          <w:tcPr>
            <w:tcW w:w="1200" w:type="dxa"/>
          </w:tcPr>
          <w:p w:rsidR="00263416" w:rsidRPr="00A52731" w:rsidRDefault="00263416" w:rsidP="00C35E64">
            <w:pPr>
              <w:widowControl w:val="0"/>
              <w:jc w:val="center"/>
              <w:rPr>
                <w:kern w:val="2"/>
                <w:sz w:val="21"/>
                <w:szCs w:val="21"/>
              </w:rPr>
            </w:pPr>
            <w:r w:rsidRPr="00A52731">
              <w:rPr>
                <w:kern w:val="2"/>
                <w:sz w:val="21"/>
                <w:szCs w:val="21"/>
              </w:rPr>
              <w:t>100</w:t>
            </w:r>
          </w:p>
        </w:tc>
        <w:tc>
          <w:tcPr>
            <w:tcW w:w="2023" w:type="dxa"/>
          </w:tcPr>
          <w:p w:rsidR="00263416" w:rsidRPr="00A52731" w:rsidRDefault="00263416" w:rsidP="00C35E64">
            <w:pPr>
              <w:widowControl w:val="0"/>
              <w:jc w:val="center"/>
              <w:rPr>
                <w:kern w:val="2"/>
                <w:sz w:val="21"/>
                <w:szCs w:val="21"/>
              </w:rPr>
            </w:pPr>
            <w:r w:rsidRPr="00A52731">
              <w:rPr>
                <w:kern w:val="2"/>
                <w:sz w:val="21"/>
                <w:szCs w:val="21"/>
              </w:rPr>
              <w:t>0</w:t>
            </w:r>
          </w:p>
        </w:tc>
        <w:tc>
          <w:tcPr>
            <w:tcW w:w="1660" w:type="dxa"/>
          </w:tcPr>
          <w:p w:rsidR="00263416" w:rsidRPr="00A52731" w:rsidRDefault="00263416" w:rsidP="00C35E64">
            <w:pPr>
              <w:widowControl w:val="0"/>
              <w:jc w:val="center"/>
              <w:rPr>
                <w:kern w:val="2"/>
                <w:sz w:val="21"/>
                <w:szCs w:val="21"/>
              </w:rPr>
            </w:pPr>
            <w:r w:rsidRPr="00A52731">
              <w:rPr>
                <w:kern w:val="2"/>
                <w:sz w:val="21"/>
                <w:szCs w:val="21"/>
              </w:rPr>
              <w:t>1.0</w:t>
            </w:r>
          </w:p>
        </w:tc>
      </w:tr>
      <w:tr w:rsidR="00263416" w:rsidRPr="00A52731" w:rsidTr="00A52731">
        <w:trPr>
          <w:tblCellSpacing w:w="37" w:type="dxa"/>
          <w:jc w:val="center"/>
        </w:trPr>
        <w:tc>
          <w:tcPr>
            <w:tcW w:w="1154" w:type="dxa"/>
          </w:tcPr>
          <w:p w:rsidR="00263416" w:rsidRPr="00A52731" w:rsidRDefault="00263416" w:rsidP="00C35E64">
            <w:pPr>
              <w:widowControl w:val="0"/>
              <w:jc w:val="center"/>
              <w:rPr>
                <w:kern w:val="2"/>
                <w:sz w:val="21"/>
                <w:szCs w:val="21"/>
              </w:rPr>
            </w:pPr>
            <w:r w:rsidRPr="00A52731">
              <w:rPr>
                <w:kern w:val="2"/>
                <w:sz w:val="21"/>
                <w:szCs w:val="21"/>
              </w:rPr>
              <w:t>71</w:t>
            </w:r>
          </w:p>
        </w:tc>
        <w:tc>
          <w:tcPr>
            <w:tcW w:w="1200" w:type="dxa"/>
          </w:tcPr>
          <w:p w:rsidR="00263416" w:rsidRPr="00A52731" w:rsidRDefault="00263416" w:rsidP="00C35E64">
            <w:pPr>
              <w:widowControl w:val="0"/>
              <w:jc w:val="center"/>
              <w:rPr>
                <w:kern w:val="2"/>
                <w:sz w:val="21"/>
                <w:szCs w:val="21"/>
              </w:rPr>
            </w:pPr>
            <w:r w:rsidRPr="00A52731">
              <w:rPr>
                <w:kern w:val="2"/>
                <w:sz w:val="21"/>
                <w:szCs w:val="21"/>
              </w:rPr>
              <w:t>100</w:t>
            </w:r>
          </w:p>
        </w:tc>
        <w:tc>
          <w:tcPr>
            <w:tcW w:w="2023" w:type="dxa"/>
          </w:tcPr>
          <w:p w:rsidR="00263416" w:rsidRPr="00A52731" w:rsidRDefault="00263416" w:rsidP="00C35E64">
            <w:pPr>
              <w:widowControl w:val="0"/>
              <w:jc w:val="center"/>
              <w:rPr>
                <w:kern w:val="2"/>
                <w:sz w:val="21"/>
                <w:szCs w:val="21"/>
              </w:rPr>
            </w:pPr>
            <w:r w:rsidRPr="00A52731">
              <w:rPr>
                <w:kern w:val="2"/>
                <w:sz w:val="21"/>
                <w:szCs w:val="21"/>
              </w:rPr>
              <w:t>0</w:t>
            </w:r>
          </w:p>
        </w:tc>
        <w:tc>
          <w:tcPr>
            <w:tcW w:w="1660" w:type="dxa"/>
          </w:tcPr>
          <w:p w:rsidR="00263416" w:rsidRPr="00A52731" w:rsidRDefault="00263416" w:rsidP="00C35E64">
            <w:pPr>
              <w:widowControl w:val="0"/>
              <w:jc w:val="center"/>
              <w:rPr>
                <w:kern w:val="2"/>
                <w:sz w:val="21"/>
                <w:szCs w:val="21"/>
              </w:rPr>
            </w:pPr>
            <w:r w:rsidRPr="00A52731">
              <w:rPr>
                <w:kern w:val="2"/>
                <w:sz w:val="21"/>
                <w:szCs w:val="21"/>
              </w:rPr>
              <w:t>1.0</w:t>
            </w:r>
          </w:p>
        </w:tc>
      </w:tr>
      <w:tr w:rsidR="00263416" w:rsidRPr="00A52731" w:rsidTr="00A52731">
        <w:trPr>
          <w:tblCellSpacing w:w="37" w:type="dxa"/>
          <w:jc w:val="center"/>
        </w:trPr>
        <w:tc>
          <w:tcPr>
            <w:tcW w:w="1154" w:type="dxa"/>
          </w:tcPr>
          <w:p w:rsidR="00263416" w:rsidRPr="00A52731" w:rsidRDefault="00263416" w:rsidP="00C35E64">
            <w:pPr>
              <w:widowControl w:val="0"/>
              <w:jc w:val="center"/>
              <w:rPr>
                <w:kern w:val="2"/>
                <w:sz w:val="21"/>
                <w:szCs w:val="21"/>
              </w:rPr>
            </w:pPr>
            <w:r w:rsidRPr="00A52731">
              <w:rPr>
                <w:kern w:val="2"/>
                <w:sz w:val="21"/>
                <w:szCs w:val="21"/>
              </w:rPr>
              <w:lastRenderedPageBreak/>
              <w:t>72</w:t>
            </w:r>
          </w:p>
        </w:tc>
        <w:tc>
          <w:tcPr>
            <w:tcW w:w="1200" w:type="dxa"/>
          </w:tcPr>
          <w:p w:rsidR="00263416" w:rsidRPr="00A52731" w:rsidRDefault="00263416" w:rsidP="00C35E64">
            <w:pPr>
              <w:widowControl w:val="0"/>
              <w:jc w:val="center"/>
              <w:rPr>
                <w:kern w:val="2"/>
                <w:sz w:val="21"/>
                <w:szCs w:val="21"/>
              </w:rPr>
            </w:pPr>
            <w:r w:rsidRPr="00A52731">
              <w:rPr>
                <w:kern w:val="2"/>
                <w:sz w:val="21"/>
                <w:szCs w:val="21"/>
              </w:rPr>
              <w:t>16</w:t>
            </w:r>
          </w:p>
        </w:tc>
        <w:tc>
          <w:tcPr>
            <w:tcW w:w="2023" w:type="dxa"/>
          </w:tcPr>
          <w:p w:rsidR="00263416" w:rsidRPr="00A52731" w:rsidRDefault="00263416" w:rsidP="00C35E64">
            <w:pPr>
              <w:widowControl w:val="0"/>
              <w:jc w:val="center"/>
              <w:rPr>
                <w:kern w:val="2"/>
                <w:sz w:val="21"/>
                <w:szCs w:val="21"/>
              </w:rPr>
            </w:pPr>
            <w:r w:rsidRPr="00A52731">
              <w:rPr>
                <w:kern w:val="2"/>
                <w:sz w:val="21"/>
                <w:szCs w:val="21"/>
              </w:rPr>
              <w:t>84</w:t>
            </w:r>
          </w:p>
        </w:tc>
        <w:tc>
          <w:tcPr>
            <w:tcW w:w="1660" w:type="dxa"/>
          </w:tcPr>
          <w:p w:rsidR="00263416" w:rsidRPr="00A52731" w:rsidRDefault="00263416" w:rsidP="00C35E64">
            <w:pPr>
              <w:widowControl w:val="0"/>
              <w:jc w:val="center"/>
              <w:rPr>
                <w:kern w:val="2"/>
                <w:sz w:val="21"/>
                <w:szCs w:val="21"/>
              </w:rPr>
            </w:pPr>
            <w:r w:rsidRPr="00A52731">
              <w:rPr>
                <w:kern w:val="2"/>
                <w:sz w:val="21"/>
                <w:szCs w:val="21"/>
              </w:rPr>
              <w:t>1.0</w:t>
            </w:r>
          </w:p>
        </w:tc>
      </w:tr>
      <w:tr w:rsidR="00263416" w:rsidRPr="00A52731" w:rsidTr="00E55438">
        <w:trPr>
          <w:cantSplit/>
          <w:trHeight w:val="369"/>
          <w:tblCellSpacing w:w="37" w:type="dxa"/>
          <w:jc w:val="center"/>
        </w:trPr>
        <w:tc>
          <w:tcPr>
            <w:tcW w:w="1154" w:type="dxa"/>
            <w:tcBorders>
              <w:bottom w:val="single" w:sz="4" w:space="0" w:color="auto"/>
            </w:tcBorders>
          </w:tcPr>
          <w:p w:rsidR="00263416" w:rsidRPr="00A52731" w:rsidRDefault="00263416" w:rsidP="00C35E64">
            <w:pPr>
              <w:widowControl w:val="0"/>
              <w:jc w:val="center"/>
              <w:rPr>
                <w:kern w:val="2"/>
                <w:sz w:val="21"/>
                <w:szCs w:val="21"/>
              </w:rPr>
            </w:pPr>
            <w:r w:rsidRPr="00A52731">
              <w:rPr>
                <w:kern w:val="2"/>
                <w:sz w:val="21"/>
                <w:szCs w:val="21"/>
              </w:rPr>
              <w:t>85</w:t>
            </w:r>
          </w:p>
        </w:tc>
        <w:tc>
          <w:tcPr>
            <w:tcW w:w="1200" w:type="dxa"/>
            <w:tcBorders>
              <w:bottom w:val="single" w:sz="4" w:space="0" w:color="auto"/>
            </w:tcBorders>
          </w:tcPr>
          <w:p w:rsidR="00263416" w:rsidRPr="00A52731" w:rsidRDefault="00263416" w:rsidP="00C35E64">
            <w:pPr>
              <w:widowControl w:val="0"/>
              <w:jc w:val="center"/>
              <w:rPr>
                <w:kern w:val="2"/>
                <w:sz w:val="21"/>
                <w:szCs w:val="21"/>
              </w:rPr>
            </w:pPr>
            <w:r w:rsidRPr="00A52731">
              <w:rPr>
                <w:kern w:val="2"/>
                <w:sz w:val="21"/>
                <w:szCs w:val="21"/>
              </w:rPr>
              <w:t>16</w:t>
            </w:r>
          </w:p>
        </w:tc>
        <w:tc>
          <w:tcPr>
            <w:tcW w:w="2023" w:type="dxa"/>
            <w:tcBorders>
              <w:bottom w:val="single" w:sz="4" w:space="0" w:color="auto"/>
            </w:tcBorders>
          </w:tcPr>
          <w:p w:rsidR="00263416" w:rsidRPr="00A52731" w:rsidRDefault="00263416" w:rsidP="00C35E64">
            <w:pPr>
              <w:widowControl w:val="0"/>
              <w:jc w:val="center"/>
              <w:rPr>
                <w:kern w:val="2"/>
                <w:sz w:val="21"/>
                <w:szCs w:val="21"/>
              </w:rPr>
            </w:pPr>
            <w:r w:rsidRPr="00A52731">
              <w:rPr>
                <w:kern w:val="2"/>
                <w:sz w:val="21"/>
                <w:szCs w:val="21"/>
              </w:rPr>
              <w:t>84</w:t>
            </w:r>
          </w:p>
        </w:tc>
        <w:tc>
          <w:tcPr>
            <w:tcW w:w="1660" w:type="dxa"/>
            <w:tcBorders>
              <w:bottom w:val="single" w:sz="4" w:space="0" w:color="auto"/>
            </w:tcBorders>
          </w:tcPr>
          <w:p w:rsidR="00263416" w:rsidRPr="00A52731" w:rsidRDefault="00263416" w:rsidP="00C35E64">
            <w:pPr>
              <w:widowControl w:val="0"/>
              <w:jc w:val="center"/>
              <w:rPr>
                <w:kern w:val="2"/>
                <w:sz w:val="21"/>
                <w:szCs w:val="21"/>
              </w:rPr>
            </w:pPr>
            <w:r w:rsidRPr="00A52731">
              <w:rPr>
                <w:kern w:val="2"/>
                <w:sz w:val="21"/>
                <w:szCs w:val="21"/>
              </w:rPr>
              <w:t>1.0</w:t>
            </w:r>
          </w:p>
        </w:tc>
      </w:tr>
    </w:tbl>
    <w:p w:rsidR="00263416" w:rsidRPr="00A52731" w:rsidRDefault="00263416" w:rsidP="00263416">
      <w:pPr>
        <w:widowControl w:val="0"/>
        <w:spacing w:line="360" w:lineRule="exact"/>
        <w:jc w:val="both"/>
        <w:rPr>
          <w:rFonts w:ascii="黑体" w:eastAsia="黑体" w:hAnsi="黑体"/>
          <w:kern w:val="2"/>
        </w:rPr>
      </w:pPr>
      <w:r w:rsidRPr="00A52731">
        <w:rPr>
          <w:rFonts w:ascii="黑体" w:eastAsia="黑体" w:hAnsi="黑体"/>
          <w:kern w:val="2"/>
        </w:rPr>
        <w:t xml:space="preserve">5.3  </w:t>
      </w:r>
      <w:r w:rsidRPr="00A52731">
        <w:rPr>
          <w:rFonts w:ascii="黑体" w:eastAsia="黑体" w:hAnsi="黑体" w:hint="eastAsia"/>
          <w:kern w:val="2"/>
        </w:rPr>
        <w:t>标准曲线的制作</w:t>
      </w:r>
    </w:p>
    <w:p w:rsidR="00263416" w:rsidRPr="00A52731" w:rsidRDefault="00263416" w:rsidP="0096360E">
      <w:pPr>
        <w:widowControl w:val="0"/>
        <w:spacing w:line="360" w:lineRule="auto"/>
        <w:ind w:firstLineChars="200" w:firstLine="480"/>
        <w:jc w:val="both"/>
        <w:rPr>
          <w:kern w:val="2"/>
        </w:rPr>
      </w:pPr>
      <w:r w:rsidRPr="00A52731">
        <w:rPr>
          <w:rFonts w:hint="eastAsia"/>
          <w:kern w:val="2"/>
        </w:rPr>
        <w:t>将</w:t>
      </w:r>
      <w:r w:rsidRPr="00A52731">
        <w:rPr>
          <w:kern w:val="2"/>
        </w:rPr>
        <w:t>5μL</w:t>
      </w:r>
      <w:r w:rsidRPr="00A52731">
        <w:rPr>
          <w:rFonts w:hint="eastAsia"/>
          <w:kern w:val="2"/>
        </w:rPr>
        <w:t>的混合标准工作液注入液相色谱仪中，测定相应的峰面积或峰高，以标准工作液的浓度为横坐标，以峰面积或峰高为纵坐标，绘制标准曲线</w:t>
      </w:r>
      <w:r w:rsidRPr="00A52731">
        <w:rPr>
          <w:kern w:val="2"/>
        </w:rPr>
        <w:t>(</w:t>
      </w:r>
      <w:r w:rsidRPr="00A52731">
        <w:rPr>
          <w:rFonts w:hint="eastAsia"/>
          <w:kern w:val="2"/>
        </w:rPr>
        <w:t>标准溶液液相色谱图见附录</w:t>
      </w:r>
      <w:r w:rsidRPr="00A52731">
        <w:rPr>
          <w:kern w:val="2"/>
        </w:rPr>
        <w:t>A)</w:t>
      </w:r>
      <w:r w:rsidRPr="00A52731">
        <w:rPr>
          <w:rFonts w:hint="eastAsia"/>
          <w:kern w:val="2"/>
        </w:rPr>
        <w:t>。</w:t>
      </w:r>
    </w:p>
    <w:p w:rsidR="00263416" w:rsidRPr="00A52731" w:rsidRDefault="00263416" w:rsidP="00263416">
      <w:pPr>
        <w:widowControl w:val="0"/>
        <w:spacing w:line="360" w:lineRule="exact"/>
        <w:jc w:val="both"/>
        <w:rPr>
          <w:rFonts w:ascii="黑体" w:eastAsia="黑体" w:hAnsi="黑体"/>
          <w:kern w:val="2"/>
        </w:rPr>
      </w:pPr>
      <w:r w:rsidRPr="00A52731">
        <w:rPr>
          <w:rFonts w:ascii="黑体" w:eastAsia="黑体" w:hAnsi="黑体"/>
          <w:kern w:val="2"/>
        </w:rPr>
        <w:t xml:space="preserve">5.4  </w:t>
      </w:r>
      <w:r w:rsidRPr="00A52731">
        <w:rPr>
          <w:rFonts w:ascii="黑体" w:eastAsia="黑体" w:hAnsi="黑体" w:hint="eastAsia"/>
          <w:kern w:val="2"/>
        </w:rPr>
        <w:t>试样溶液的测定</w:t>
      </w:r>
    </w:p>
    <w:p w:rsidR="00263416" w:rsidRPr="00A52731" w:rsidRDefault="00263416" w:rsidP="0096360E">
      <w:pPr>
        <w:widowControl w:val="0"/>
        <w:spacing w:line="360" w:lineRule="auto"/>
        <w:ind w:firstLineChars="200" w:firstLine="480"/>
        <w:jc w:val="both"/>
        <w:rPr>
          <w:kern w:val="2"/>
        </w:rPr>
      </w:pPr>
      <w:r w:rsidRPr="00A52731">
        <w:rPr>
          <w:rFonts w:hint="eastAsia"/>
          <w:kern w:val="2"/>
        </w:rPr>
        <w:t>将</w:t>
      </w:r>
      <w:r w:rsidRPr="00A52731">
        <w:rPr>
          <w:kern w:val="2"/>
        </w:rPr>
        <w:t>5μL</w:t>
      </w:r>
      <w:r w:rsidRPr="00A52731">
        <w:rPr>
          <w:rFonts w:hint="eastAsia"/>
          <w:kern w:val="2"/>
        </w:rPr>
        <w:t>的试样待测液注入液相色谱仪中，以保留时间定性，测得峰面积或峰高，根据标准曲线得到待测液人参皂苷</w:t>
      </w:r>
      <w:r w:rsidRPr="00A52731">
        <w:rPr>
          <w:kern w:val="2"/>
        </w:rPr>
        <w:t>Re</w:t>
      </w:r>
      <w:r w:rsidRPr="00A52731">
        <w:rPr>
          <w:rFonts w:hint="eastAsia"/>
          <w:kern w:val="2"/>
        </w:rPr>
        <w:t>、</w:t>
      </w:r>
      <w:r w:rsidRPr="00A52731">
        <w:rPr>
          <w:kern w:val="2"/>
        </w:rPr>
        <w:t>Rg</w:t>
      </w:r>
      <w:r w:rsidRPr="00A52731">
        <w:rPr>
          <w:kern w:val="2"/>
          <w:vertAlign w:val="subscript"/>
        </w:rPr>
        <w:t>1</w:t>
      </w:r>
      <w:r w:rsidRPr="00A52731">
        <w:rPr>
          <w:rFonts w:hint="eastAsia"/>
          <w:kern w:val="2"/>
        </w:rPr>
        <w:t>、</w:t>
      </w:r>
      <w:r w:rsidRPr="00A52731">
        <w:rPr>
          <w:kern w:val="2"/>
        </w:rPr>
        <w:t>Rb</w:t>
      </w:r>
      <w:r w:rsidRPr="00A52731">
        <w:rPr>
          <w:kern w:val="2"/>
          <w:vertAlign w:val="subscript"/>
        </w:rPr>
        <w:t>1</w:t>
      </w:r>
      <w:r w:rsidRPr="00A52731">
        <w:rPr>
          <w:rFonts w:hint="eastAsia"/>
          <w:kern w:val="2"/>
        </w:rPr>
        <w:t>、</w:t>
      </w:r>
      <w:r w:rsidRPr="00A52731">
        <w:rPr>
          <w:kern w:val="2"/>
        </w:rPr>
        <w:t>Rc</w:t>
      </w:r>
      <w:r w:rsidRPr="00A52731">
        <w:rPr>
          <w:rFonts w:hint="eastAsia"/>
          <w:kern w:val="2"/>
        </w:rPr>
        <w:t>、</w:t>
      </w:r>
      <w:r w:rsidRPr="00A52731">
        <w:rPr>
          <w:kern w:val="2"/>
        </w:rPr>
        <w:t>Rb</w:t>
      </w:r>
      <w:r w:rsidRPr="00A52731">
        <w:rPr>
          <w:kern w:val="2"/>
          <w:vertAlign w:val="subscript"/>
        </w:rPr>
        <w:t>2</w:t>
      </w:r>
      <w:r w:rsidRPr="00A52731">
        <w:rPr>
          <w:rFonts w:hint="eastAsia"/>
          <w:kern w:val="2"/>
        </w:rPr>
        <w:t>、</w:t>
      </w:r>
      <w:r w:rsidRPr="00A52731">
        <w:rPr>
          <w:kern w:val="2"/>
        </w:rPr>
        <w:t>Rd</w:t>
      </w:r>
      <w:r w:rsidRPr="00A52731">
        <w:rPr>
          <w:rFonts w:hint="eastAsia"/>
          <w:kern w:val="2"/>
        </w:rPr>
        <w:t>的浓度。</w:t>
      </w:r>
    </w:p>
    <w:p w:rsidR="00263416" w:rsidRPr="00A52731" w:rsidRDefault="00263416" w:rsidP="00263416">
      <w:pPr>
        <w:widowControl w:val="0"/>
        <w:spacing w:line="360" w:lineRule="exact"/>
        <w:jc w:val="both"/>
        <w:rPr>
          <w:rFonts w:ascii="黑体" w:eastAsia="黑体" w:hAnsi="黑体"/>
          <w:bCs/>
          <w:kern w:val="2"/>
        </w:rPr>
      </w:pPr>
      <w:r w:rsidRPr="00A52731">
        <w:rPr>
          <w:rFonts w:ascii="黑体" w:eastAsia="黑体" w:hAnsi="黑体"/>
          <w:bCs/>
          <w:kern w:val="2"/>
        </w:rPr>
        <w:t xml:space="preserve">6  </w:t>
      </w:r>
      <w:r w:rsidRPr="00A52731">
        <w:rPr>
          <w:rFonts w:ascii="黑体" w:eastAsia="黑体" w:hAnsi="黑体" w:hint="eastAsia"/>
          <w:bCs/>
          <w:kern w:val="2"/>
        </w:rPr>
        <w:t>分析结果的表述</w:t>
      </w:r>
    </w:p>
    <w:p w:rsidR="00263416" w:rsidRPr="00A52731" w:rsidRDefault="00263416" w:rsidP="0096360E">
      <w:pPr>
        <w:widowControl w:val="0"/>
        <w:spacing w:line="360" w:lineRule="auto"/>
        <w:ind w:firstLineChars="200" w:firstLine="480"/>
        <w:jc w:val="both"/>
        <w:rPr>
          <w:bCs/>
          <w:kern w:val="2"/>
        </w:rPr>
      </w:pPr>
      <w:r w:rsidRPr="00A52731">
        <w:rPr>
          <w:rFonts w:hint="eastAsia"/>
          <w:kern w:val="2"/>
        </w:rPr>
        <w:t>试样中各人参皂苷的含量按式</w:t>
      </w:r>
      <w:r w:rsidRPr="00A52731">
        <w:rPr>
          <w:kern w:val="2"/>
        </w:rPr>
        <w:t>(1)</w:t>
      </w:r>
      <w:r w:rsidRPr="00A52731">
        <w:rPr>
          <w:rFonts w:hint="eastAsia"/>
          <w:kern w:val="2"/>
        </w:rPr>
        <w:t>计算：</w:t>
      </w:r>
    </w:p>
    <w:p w:rsidR="00263416" w:rsidRPr="00A52731" w:rsidRDefault="00263416" w:rsidP="00263416">
      <w:pPr>
        <w:widowControl w:val="0"/>
        <w:spacing w:line="360" w:lineRule="auto"/>
        <w:jc w:val="both"/>
        <w:rPr>
          <w:kern w:val="2"/>
        </w:rPr>
      </w:pPr>
      <w:r w:rsidRPr="00A52731">
        <w:rPr>
          <w:kern w:val="2"/>
        </w:rPr>
        <w:t xml:space="preserve">                              </w:t>
      </w:r>
      <w:r w:rsidR="00A877EC" w:rsidRPr="00A52731">
        <w:rPr>
          <w:noProof/>
          <w:kern w:val="2"/>
          <w:position w:val="-24"/>
        </w:rPr>
        <w:object w:dxaOrig="2415" w:dyaOrig="645">
          <v:shape id="_x0000_i1026" type="#_x0000_t75" style="width:120.75pt;height:32.25pt" o:ole="">
            <v:imagedata r:id="rId21" o:title=""/>
          </v:shape>
          <o:OLEObject Type="Embed" ProgID="Equation.3" ShapeID="_x0000_i1026" DrawAspect="Content" ObjectID="_1633523331" r:id="rId22"/>
        </w:object>
      </w:r>
      <w:r w:rsidRPr="00A52731">
        <w:rPr>
          <w:rFonts w:ascii="宋体" w:hAnsi="宋体" w:hint="eastAsia"/>
          <w:kern w:val="2"/>
        </w:rPr>
        <w:t>………………</w:t>
      </w:r>
      <w:r w:rsidRPr="00A52731">
        <w:rPr>
          <w:kern w:val="2"/>
        </w:rPr>
        <w:t>(1)</w:t>
      </w:r>
    </w:p>
    <w:p w:rsidR="00263416" w:rsidRPr="00A52731" w:rsidRDefault="00263416" w:rsidP="0096360E">
      <w:pPr>
        <w:tabs>
          <w:tab w:val="left" w:pos="720"/>
        </w:tabs>
        <w:spacing w:line="360" w:lineRule="auto"/>
        <w:ind w:firstLineChars="200" w:firstLine="480"/>
      </w:pPr>
      <w:r w:rsidRPr="00A52731">
        <w:rPr>
          <w:rFonts w:hAnsi="宋体" w:hint="eastAsia"/>
        </w:rPr>
        <w:t>式中：</w:t>
      </w:r>
    </w:p>
    <w:p w:rsidR="00263416" w:rsidRPr="00A52731" w:rsidRDefault="00263416" w:rsidP="0096360E">
      <w:pPr>
        <w:tabs>
          <w:tab w:val="left" w:pos="720"/>
        </w:tabs>
        <w:spacing w:line="360" w:lineRule="auto"/>
        <w:ind w:firstLineChars="200" w:firstLine="480"/>
      </w:pPr>
      <w:r w:rsidRPr="00A52731">
        <w:rPr>
          <w:i/>
        </w:rPr>
        <w:t>X</w:t>
      </w:r>
      <w:r w:rsidRPr="00A52731">
        <w:rPr>
          <w:i/>
          <w:vertAlign w:val="subscript"/>
        </w:rPr>
        <w:t>i</w:t>
      </w:r>
      <w:r w:rsidRPr="00A52731">
        <w:t>——</w:t>
      </w:r>
      <w:r w:rsidRPr="00A52731">
        <w:rPr>
          <w:rFonts w:hAnsi="宋体" w:hint="eastAsia"/>
        </w:rPr>
        <w:t>试样中</w:t>
      </w:r>
      <w:r w:rsidRPr="00A52731">
        <w:rPr>
          <w:rFonts w:hAnsi="宋体" w:hint="eastAsia"/>
          <w:kern w:val="2"/>
        </w:rPr>
        <w:t>各人参皂苷的含量</w:t>
      </w:r>
      <w:r w:rsidRPr="00A52731">
        <w:rPr>
          <w:rFonts w:hAnsi="宋体" w:hint="eastAsia"/>
        </w:rPr>
        <w:t>，单位为克每百克</w:t>
      </w:r>
      <w:r w:rsidRPr="00A52731">
        <w:rPr>
          <w:rFonts w:hAnsi="宋体"/>
        </w:rPr>
        <w:t>或克每百毫升</w:t>
      </w:r>
      <w:r w:rsidRPr="00A52731">
        <w:t>(g/100g</w:t>
      </w:r>
      <w:r w:rsidRPr="00A52731">
        <w:rPr>
          <w:rFonts w:hint="eastAsia"/>
        </w:rPr>
        <w:t>或</w:t>
      </w:r>
      <w:r w:rsidRPr="00A52731">
        <w:rPr>
          <w:rFonts w:hint="eastAsia"/>
        </w:rPr>
        <w:t>g/100mL</w:t>
      </w:r>
      <w:r w:rsidRPr="00A52731">
        <w:t xml:space="preserve">); </w:t>
      </w:r>
    </w:p>
    <w:p w:rsidR="00263416" w:rsidRPr="00A52731" w:rsidRDefault="00263416" w:rsidP="0096360E">
      <w:pPr>
        <w:tabs>
          <w:tab w:val="left" w:pos="720"/>
        </w:tabs>
        <w:spacing w:line="360" w:lineRule="auto"/>
        <w:ind w:firstLineChars="200" w:firstLine="480"/>
      </w:pPr>
      <w:r w:rsidRPr="00A52731">
        <w:rPr>
          <w:i/>
        </w:rPr>
        <w:t>C</w:t>
      </w:r>
      <w:r w:rsidRPr="00A52731">
        <w:rPr>
          <w:i/>
          <w:vertAlign w:val="subscript"/>
        </w:rPr>
        <w:t>i</w:t>
      </w:r>
      <w:r w:rsidRPr="00A52731">
        <w:t>——</w:t>
      </w:r>
      <w:r w:rsidRPr="00A52731">
        <w:rPr>
          <w:rFonts w:hAnsi="宋体" w:hint="eastAsia"/>
        </w:rPr>
        <w:t>由标准曲线查得测定样液中</w:t>
      </w:r>
      <w:r w:rsidRPr="00A52731">
        <w:rPr>
          <w:rFonts w:hAnsi="宋体" w:hint="eastAsia"/>
          <w:kern w:val="2"/>
        </w:rPr>
        <w:t>各人参皂苷</w:t>
      </w:r>
      <w:r w:rsidRPr="00A52731">
        <w:rPr>
          <w:rFonts w:hAnsi="宋体" w:hint="eastAsia"/>
        </w:rPr>
        <w:t>的浓度，单位为毫克每毫升</w:t>
      </w:r>
      <w:r w:rsidRPr="00A52731">
        <w:t xml:space="preserve">(mg/mL); </w:t>
      </w:r>
    </w:p>
    <w:p w:rsidR="00263416" w:rsidRPr="00A52731" w:rsidRDefault="00263416" w:rsidP="0096360E">
      <w:pPr>
        <w:tabs>
          <w:tab w:val="left" w:pos="720"/>
        </w:tabs>
        <w:spacing w:line="360" w:lineRule="auto"/>
        <w:ind w:firstLineChars="200" w:firstLine="480"/>
      </w:pPr>
      <w:r w:rsidRPr="00A52731">
        <w:rPr>
          <w:i/>
        </w:rPr>
        <w:t>V</w:t>
      </w:r>
      <w:r w:rsidRPr="00A52731">
        <w:t>——</w:t>
      </w:r>
      <w:r w:rsidRPr="00A52731">
        <w:rPr>
          <w:rFonts w:hAnsi="宋体" w:hint="eastAsia"/>
        </w:rPr>
        <w:t>被测定样液的最终定容体积，单位为毫升</w:t>
      </w:r>
      <w:r w:rsidRPr="00A52731">
        <w:t>(mL);</w:t>
      </w:r>
    </w:p>
    <w:p w:rsidR="00263416" w:rsidRPr="00A52731" w:rsidRDefault="00263416" w:rsidP="0096360E">
      <w:pPr>
        <w:tabs>
          <w:tab w:val="left" w:pos="720"/>
        </w:tabs>
        <w:spacing w:line="360" w:lineRule="auto"/>
        <w:ind w:firstLineChars="200" w:firstLine="480"/>
      </w:pPr>
      <w:r w:rsidRPr="00A52731">
        <w:rPr>
          <w:i/>
        </w:rPr>
        <w:t>F</w:t>
      </w:r>
      <w:r w:rsidRPr="00A52731">
        <w:t>——</w:t>
      </w:r>
      <w:r w:rsidRPr="00A52731">
        <w:rPr>
          <w:rFonts w:hAnsi="宋体" w:hint="eastAsia"/>
        </w:rPr>
        <w:t>被测定样液的稀释</w:t>
      </w:r>
      <w:r w:rsidRPr="00A52731">
        <w:rPr>
          <w:rFonts w:hAnsi="宋体"/>
        </w:rPr>
        <w:t>倍数；</w:t>
      </w:r>
    </w:p>
    <w:p w:rsidR="00263416" w:rsidRPr="00A52731" w:rsidRDefault="00263416" w:rsidP="0096360E">
      <w:pPr>
        <w:tabs>
          <w:tab w:val="left" w:pos="720"/>
        </w:tabs>
        <w:spacing w:line="360" w:lineRule="auto"/>
        <w:ind w:firstLineChars="200" w:firstLine="480"/>
      </w:pPr>
      <w:r w:rsidRPr="00A52731">
        <w:rPr>
          <w:i/>
        </w:rPr>
        <w:t>m</w:t>
      </w:r>
      <w:r w:rsidRPr="00A52731">
        <w:t>——</w:t>
      </w:r>
      <w:r w:rsidRPr="00A52731">
        <w:rPr>
          <w:rFonts w:hAnsi="宋体" w:hint="eastAsia"/>
        </w:rPr>
        <w:t>试样的取样量，单位为克或</w:t>
      </w:r>
      <w:r w:rsidRPr="00A52731">
        <w:rPr>
          <w:rFonts w:hAnsi="宋体"/>
        </w:rPr>
        <w:t>毫升</w:t>
      </w:r>
      <w:r w:rsidRPr="00A52731">
        <w:t>(g</w:t>
      </w:r>
      <w:r w:rsidRPr="00A52731">
        <w:rPr>
          <w:rFonts w:hint="eastAsia"/>
        </w:rPr>
        <w:t>或</w:t>
      </w:r>
      <w:r w:rsidRPr="00A52731">
        <w:rPr>
          <w:rFonts w:hint="eastAsia"/>
        </w:rPr>
        <w:t>mL</w:t>
      </w:r>
      <w:r w:rsidRPr="00A52731">
        <w:t>);</w:t>
      </w:r>
    </w:p>
    <w:p w:rsidR="00263416" w:rsidRPr="00A52731" w:rsidRDefault="00263416" w:rsidP="0096360E">
      <w:pPr>
        <w:tabs>
          <w:tab w:val="left" w:pos="720"/>
        </w:tabs>
        <w:spacing w:line="360" w:lineRule="auto"/>
        <w:ind w:firstLineChars="200" w:firstLine="480"/>
      </w:pPr>
      <w:r w:rsidRPr="00A52731">
        <w:t>100——</w:t>
      </w:r>
      <w:r w:rsidRPr="00A52731">
        <w:rPr>
          <w:rFonts w:hAnsi="宋体" w:hint="eastAsia"/>
        </w:rPr>
        <w:t>单位转换</w:t>
      </w:r>
      <w:r w:rsidRPr="00A52731">
        <w:t xml:space="preserve">; </w:t>
      </w:r>
    </w:p>
    <w:p w:rsidR="00263416" w:rsidRPr="00A52731" w:rsidRDefault="00263416" w:rsidP="0096360E">
      <w:pPr>
        <w:tabs>
          <w:tab w:val="left" w:pos="720"/>
        </w:tabs>
        <w:spacing w:line="360" w:lineRule="auto"/>
        <w:ind w:firstLineChars="200" w:firstLine="480"/>
      </w:pPr>
      <w:r w:rsidRPr="00A52731">
        <w:t>1000——</w:t>
      </w:r>
      <w:r w:rsidRPr="00A52731">
        <w:rPr>
          <w:rFonts w:hAnsi="宋体" w:hint="eastAsia"/>
        </w:rPr>
        <w:t>单位转换。</w:t>
      </w:r>
      <w:r w:rsidRPr="00A52731">
        <w:t xml:space="preserve"> </w:t>
      </w:r>
    </w:p>
    <w:p w:rsidR="00263416" w:rsidRPr="00A52731" w:rsidRDefault="00263416" w:rsidP="0096360E">
      <w:pPr>
        <w:widowControl w:val="0"/>
        <w:spacing w:line="360" w:lineRule="auto"/>
        <w:ind w:firstLineChars="200" w:firstLine="480"/>
        <w:jc w:val="both"/>
        <w:rPr>
          <w:bCs/>
          <w:kern w:val="2"/>
        </w:rPr>
      </w:pPr>
      <w:r w:rsidRPr="00A52731">
        <w:rPr>
          <w:rFonts w:hint="eastAsia"/>
          <w:kern w:val="2"/>
        </w:rPr>
        <w:t>试样中总人参皂苷的含量按式</w:t>
      </w:r>
      <w:r w:rsidRPr="00A52731">
        <w:rPr>
          <w:kern w:val="2"/>
        </w:rPr>
        <w:t>(2)</w:t>
      </w:r>
      <w:r w:rsidRPr="00A52731">
        <w:rPr>
          <w:rFonts w:hint="eastAsia"/>
          <w:kern w:val="2"/>
        </w:rPr>
        <w:t>计算：</w:t>
      </w:r>
    </w:p>
    <w:p w:rsidR="00263416" w:rsidRPr="00A52731" w:rsidRDefault="00263416" w:rsidP="00263416">
      <w:pPr>
        <w:widowControl w:val="0"/>
        <w:spacing w:line="360" w:lineRule="auto"/>
        <w:jc w:val="center"/>
        <w:rPr>
          <w:kern w:val="2"/>
        </w:rPr>
      </w:pPr>
      <w:r w:rsidRPr="00A52731">
        <w:rPr>
          <w:i/>
        </w:rPr>
        <w:t>X</w:t>
      </w:r>
      <w:r w:rsidRPr="00A52731">
        <w:rPr>
          <w:rFonts w:hint="eastAsia"/>
          <w:i/>
          <w:vertAlign w:val="subscript"/>
        </w:rPr>
        <w:t>总</w:t>
      </w:r>
      <w:r w:rsidRPr="00A52731">
        <w:rPr>
          <w:rFonts w:hAnsi="宋体" w:hint="eastAsia"/>
          <w:kern w:val="2"/>
        </w:rPr>
        <w:t>＝</w:t>
      </w:r>
      <w:r w:rsidRPr="00A52731">
        <w:rPr>
          <w:i/>
        </w:rPr>
        <w:t>X</w:t>
      </w:r>
      <w:r w:rsidRPr="00A52731">
        <w:rPr>
          <w:kern w:val="2"/>
          <w:vertAlign w:val="subscript"/>
        </w:rPr>
        <w:t>Re</w:t>
      </w:r>
      <w:r w:rsidRPr="00A52731">
        <w:rPr>
          <w:rFonts w:hAnsi="宋体" w:hint="eastAsia"/>
          <w:kern w:val="2"/>
        </w:rPr>
        <w:t>＋</w:t>
      </w:r>
      <w:r w:rsidRPr="00A52731">
        <w:rPr>
          <w:i/>
        </w:rPr>
        <w:t>X</w:t>
      </w:r>
      <w:r w:rsidRPr="00A52731">
        <w:rPr>
          <w:kern w:val="2"/>
          <w:vertAlign w:val="subscript"/>
        </w:rPr>
        <w:t>Rg1</w:t>
      </w:r>
      <w:r w:rsidRPr="00A52731">
        <w:rPr>
          <w:rFonts w:hAnsi="宋体" w:hint="eastAsia"/>
          <w:kern w:val="2"/>
        </w:rPr>
        <w:t>＋</w:t>
      </w:r>
      <w:r w:rsidRPr="00A52731">
        <w:rPr>
          <w:i/>
        </w:rPr>
        <w:t>X</w:t>
      </w:r>
      <w:r w:rsidRPr="00A52731">
        <w:rPr>
          <w:kern w:val="2"/>
          <w:vertAlign w:val="subscript"/>
        </w:rPr>
        <w:t>Rb1</w:t>
      </w:r>
      <w:r w:rsidRPr="00A52731">
        <w:rPr>
          <w:rFonts w:hAnsi="宋体" w:hint="eastAsia"/>
          <w:kern w:val="2"/>
        </w:rPr>
        <w:t>＋</w:t>
      </w:r>
      <w:r w:rsidRPr="00A52731">
        <w:rPr>
          <w:i/>
        </w:rPr>
        <w:t>X</w:t>
      </w:r>
      <w:r w:rsidRPr="00A52731">
        <w:rPr>
          <w:kern w:val="2"/>
          <w:vertAlign w:val="subscript"/>
        </w:rPr>
        <w:t>Rc</w:t>
      </w:r>
      <w:r w:rsidRPr="00A52731">
        <w:rPr>
          <w:rFonts w:hAnsi="宋体" w:hint="eastAsia"/>
          <w:kern w:val="2"/>
        </w:rPr>
        <w:t>＋</w:t>
      </w:r>
      <w:r w:rsidRPr="00A52731">
        <w:rPr>
          <w:i/>
        </w:rPr>
        <w:t>X</w:t>
      </w:r>
      <w:r w:rsidRPr="00A52731">
        <w:rPr>
          <w:kern w:val="2"/>
          <w:vertAlign w:val="subscript"/>
        </w:rPr>
        <w:t>Rb2</w:t>
      </w:r>
      <w:r w:rsidRPr="00A52731">
        <w:rPr>
          <w:rFonts w:hAnsi="宋体" w:hint="eastAsia"/>
          <w:kern w:val="2"/>
        </w:rPr>
        <w:t>＋</w:t>
      </w:r>
      <w:r w:rsidRPr="00A52731">
        <w:rPr>
          <w:i/>
        </w:rPr>
        <w:t>X</w:t>
      </w:r>
      <w:r w:rsidRPr="00A52731">
        <w:rPr>
          <w:kern w:val="2"/>
          <w:vertAlign w:val="subscript"/>
        </w:rPr>
        <w:t>Rd</w:t>
      </w:r>
      <w:r w:rsidRPr="00A52731">
        <w:rPr>
          <w:rFonts w:ascii="宋体" w:hAnsi="宋体" w:hint="eastAsia"/>
          <w:kern w:val="2"/>
        </w:rPr>
        <w:t>………………</w:t>
      </w:r>
      <w:r w:rsidRPr="00A52731">
        <w:rPr>
          <w:kern w:val="2"/>
        </w:rPr>
        <w:t>(2)</w:t>
      </w:r>
    </w:p>
    <w:p w:rsidR="00263416" w:rsidRPr="00A52731" w:rsidRDefault="00263416" w:rsidP="0096360E">
      <w:pPr>
        <w:widowControl w:val="0"/>
        <w:spacing w:line="360" w:lineRule="auto"/>
        <w:ind w:firstLineChars="225" w:firstLine="540"/>
        <w:jc w:val="both"/>
        <w:rPr>
          <w:rFonts w:hAnsi="宋体"/>
          <w:kern w:val="2"/>
        </w:rPr>
      </w:pPr>
      <w:r w:rsidRPr="00A52731">
        <w:rPr>
          <w:rFonts w:hAnsi="宋体" w:hint="eastAsia"/>
          <w:kern w:val="2"/>
        </w:rPr>
        <w:t>式中：</w:t>
      </w:r>
    </w:p>
    <w:p w:rsidR="00263416" w:rsidRPr="00A52731" w:rsidRDefault="00263416" w:rsidP="0096360E">
      <w:pPr>
        <w:widowControl w:val="0"/>
        <w:spacing w:line="360" w:lineRule="auto"/>
        <w:ind w:firstLineChars="225" w:firstLine="540"/>
        <w:jc w:val="both"/>
        <w:rPr>
          <w:kern w:val="2"/>
        </w:rPr>
      </w:pPr>
      <w:r w:rsidRPr="00A52731">
        <w:rPr>
          <w:i/>
        </w:rPr>
        <w:t>X</w:t>
      </w:r>
      <w:r w:rsidRPr="00A52731">
        <w:rPr>
          <w:rFonts w:hint="eastAsia"/>
          <w:i/>
          <w:vertAlign w:val="subscript"/>
        </w:rPr>
        <w:t>总</w:t>
      </w:r>
      <w:r w:rsidRPr="00A52731">
        <w:t>—</w:t>
      </w:r>
      <w:r w:rsidRPr="00A52731">
        <w:rPr>
          <w:rFonts w:hAnsi="宋体" w:hint="eastAsia"/>
        </w:rPr>
        <w:t>试样中</w:t>
      </w:r>
      <w:r w:rsidRPr="00A52731">
        <w:rPr>
          <w:rFonts w:hAnsi="宋体" w:hint="eastAsia"/>
          <w:kern w:val="2"/>
        </w:rPr>
        <w:t>总人参皂苷的含量</w:t>
      </w:r>
      <w:r w:rsidRPr="00A52731">
        <w:rPr>
          <w:rFonts w:hAnsi="宋体" w:hint="eastAsia"/>
        </w:rPr>
        <w:t>，单位为克每百克</w:t>
      </w:r>
      <w:r w:rsidRPr="00A52731">
        <w:rPr>
          <w:rFonts w:hAnsi="宋体"/>
        </w:rPr>
        <w:t>或克每百毫升</w:t>
      </w:r>
      <w:r w:rsidRPr="00A52731">
        <w:t>(g/100g</w:t>
      </w:r>
      <w:r w:rsidRPr="00A52731">
        <w:rPr>
          <w:rFonts w:hint="eastAsia"/>
        </w:rPr>
        <w:t>或</w:t>
      </w:r>
      <w:r w:rsidRPr="00A52731">
        <w:rPr>
          <w:rFonts w:hint="eastAsia"/>
        </w:rPr>
        <w:t>g/100mL</w:t>
      </w:r>
      <w:r w:rsidRPr="00A52731">
        <w:t>);</w:t>
      </w:r>
    </w:p>
    <w:p w:rsidR="00263416" w:rsidRPr="00A52731" w:rsidRDefault="00263416" w:rsidP="0096360E">
      <w:pPr>
        <w:tabs>
          <w:tab w:val="left" w:pos="720"/>
        </w:tabs>
        <w:spacing w:line="360" w:lineRule="auto"/>
        <w:ind w:firstLineChars="200" w:firstLine="480"/>
      </w:pPr>
      <w:r w:rsidRPr="00A52731">
        <w:rPr>
          <w:i/>
        </w:rPr>
        <w:t>X</w:t>
      </w:r>
      <w:r w:rsidRPr="00A52731">
        <w:rPr>
          <w:kern w:val="2"/>
          <w:vertAlign w:val="subscript"/>
        </w:rPr>
        <w:t>i</w:t>
      </w:r>
      <w:r w:rsidRPr="00A52731">
        <w:rPr>
          <w:kern w:val="2"/>
        </w:rPr>
        <w:t>—</w:t>
      </w:r>
      <w:r w:rsidRPr="00A52731">
        <w:rPr>
          <w:rFonts w:hAnsi="宋体" w:hint="eastAsia"/>
          <w:kern w:val="2"/>
        </w:rPr>
        <w:t>试样中各人参皂苷（</w:t>
      </w:r>
      <w:r w:rsidRPr="00A52731">
        <w:rPr>
          <w:i/>
        </w:rPr>
        <w:t>X</w:t>
      </w:r>
      <w:r w:rsidRPr="00A52731">
        <w:rPr>
          <w:kern w:val="2"/>
          <w:vertAlign w:val="subscript"/>
        </w:rPr>
        <w:t>i</w:t>
      </w:r>
      <w:r w:rsidRPr="00A52731">
        <w:rPr>
          <w:rFonts w:hint="eastAsia"/>
          <w:kern w:val="2"/>
        </w:rPr>
        <w:t>包括人参皂苷</w:t>
      </w:r>
      <w:r w:rsidRPr="00A52731">
        <w:rPr>
          <w:kern w:val="2"/>
        </w:rPr>
        <w:t>Re</w:t>
      </w:r>
      <w:r w:rsidRPr="00A52731">
        <w:rPr>
          <w:rFonts w:hint="eastAsia"/>
          <w:kern w:val="2"/>
        </w:rPr>
        <w:t>、</w:t>
      </w:r>
      <w:r w:rsidRPr="00A52731">
        <w:rPr>
          <w:kern w:val="2"/>
        </w:rPr>
        <w:t>Rg</w:t>
      </w:r>
      <w:r w:rsidRPr="00A52731">
        <w:rPr>
          <w:kern w:val="2"/>
          <w:vertAlign w:val="subscript"/>
        </w:rPr>
        <w:t>1</w:t>
      </w:r>
      <w:r w:rsidRPr="00A52731">
        <w:rPr>
          <w:rFonts w:hint="eastAsia"/>
          <w:kern w:val="2"/>
        </w:rPr>
        <w:t>、</w:t>
      </w:r>
      <w:r w:rsidRPr="00A52731">
        <w:rPr>
          <w:kern w:val="2"/>
        </w:rPr>
        <w:t>Rb</w:t>
      </w:r>
      <w:r w:rsidRPr="00A52731">
        <w:rPr>
          <w:kern w:val="2"/>
          <w:vertAlign w:val="subscript"/>
        </w:rPr>
        <w:t>1</w:t>
      </w:r>
      <w:r w:rsidRPr="00A52731">
        <w:rPr>
          <w:rFonts w:hint="eastAsia"/>
          <w:kern w:val="2"/>
        </w:rPr>
        <w:t>、</w:t>
      </w:r>
      <w:r w:rsidRPr="00A52731">
        <w:rPr>
          <w:kern w:val="2"/>
        </w:rPr>
        <w:t>Rc</w:t>
      </w:r>
      <w:r w:rsidRPr="00A52731">
        <w:rPr>
          <w:rFonts w:hint="eastAsia"/>
          <w:kern w:val="2"/>
        </w:rPr>
        <w:t>、</w:t>
      </w:r>
      <w:r w:rsidRPr="00A52731">
        <w:rPr>
          <w:kern w:val="2"/>
        </w:rPr>
        <w:t>Rb</w:t>
      </w:r>
      <w:r w:rsidRPr="00A52731">
        <w:rPr>
          <w:kern w:val="2"/>
          <w:vertAlign w:val="subscript"/>
        </w:rPr>
        <w:t>2</w:t>
      </w:r>
      <w:r w:rsidRPr="00A52731">
        <w:rPr>
          <w:rFonts w:hint="eastAsia"/>
          <w:kern w:val="2"/>
        </w:rPr>
        <w:t>、</w:t>
      </w:r>
      <w:r w:rsidRPr="00A52731">
        <w:rPr>
          <w:kern w:val="2"/>
        </w:rPr>
        <w:t>Rd</w:t>
      </w:r>
      <w:r w:rsidRPr="00A52731">
        <w:rPr>
          <w:rFonts w:hAnsi="宋体" w:hint="eastAsia"/>
          <w:kern w:val="2"/>
        </w:rPr>
        <w:t>）的含量，</w:t>
      </w:r>
      <w:r w:rsidRPr="00A52731">
        <w:rPr>
          <w:rFonts w:hAnsi="宋体" w:hint="eastAsia"/>
        </w:rPr>
        <w:t>单位为克每百克</w:t>
      </w:r>
      <w:r w:rsidRPr="00A52731">
        <w:rPr>
          <w:rFonts w:hAnsi="宋体"/>
        </w:rPr>
        <w:t>或克每百毫升</w:t>
      </w:r>
      <w:r w:rsidRPr="00A52731">
        <w:t>(g/100g</w:t>
      </w:r>
      <w:r w:rsidRPr="00A52731">
        <w:rPr>
          <w:rFonts w:hint="eastAsia"/>
        </w:rPr>
        <w:t>或</w:t>
      </w:r>
      <w:r w:rsidRPr="00A52731">
        <w:rPr>
          <w:rFonts w:hint="eastAsia"/>
        </w:rPr>
        <w:t>g/100mL</w:t>
      </w:r>
      <w:r w:rsidRPr="00A52731">
        <w:t>)</w:t>
      </w:r>
      <w:r w:rsidRPr="00A52731">
        <w:rPr>
          <w:rFonts w:hAnsi="宋体" w:hint="eastAsia"/>
          <w:kern w:val="2"/>
        </w:rPr>
        <w:t>。</w:t>
      </w:r>
    </w:p>
    <w:p w:rsidR="00263416" w:rsidRPr="00A52731" w:rsidRDefault="00263416" w:rsidP="0096360E">
      <w:pPr>
        <w:tabs>
          <w:tab w:val="left" w:pos="720"/>
        </w:tabs>
        <w:spacing w:line="360" w:lineRule="auto"/>
        <w:ind w:firstLineChars="200" w:firstLine="480"/>
        <w:jc w:val="both"/>
      </w:pPr>
      <w:r w:rsidRPr="00A52731">
        <w:rPr>
          <w:rFonts w:hAnsi="宋体" w:hint="eastAsia"/>
        </w:rPr>
        <w:lastRenderedPageBreak/>
        <w:t>计算结果以重复条件下获得的两次独立测定结果的算术平均值表示，保留三位有效数字。</w:t>
      </w:r>
      <w:r w:rsidRPr="00A52731">
        <w:t xml:space="preserve"> </w:t>
      </w:r>
    </w:p>
    <w:p w:rsidR="00263416" w:rsidRPr="00A52731" w:rsidRDefault="00263416" w:rsidP="00263416">
      <w:pPr>
        <w:tabs>
          <w:tab w:val="left" w:pos="720"/>
        </w:tabs>
        <w:spacing w:line="360" w:lineRule="auto"/>
        <w:rPr>
          <w:rFonts w:ascii="黑体" w:eastAsia="黑体" w:hAnsi="黑体"/>
        </w:rPr>
      </w:pPr>
      <w:r w:rsidRPr="00A52731">
        <w:rPr>
          <w:rFonts w:ascii="黑体" w:eastAsia="黑体" w:hAnsi="黑体"/>
        </w:rPr>
        <w:t xml:space="preserve">7  </w:t>
      </w:r>
      <w:r w:rsidRPr="00A52731">
        <w:rPr>
          <w:rFonts w:ascii="黑体" w:eastAsia="黑体" w:hAnsi="黑体" w:hint="eastAsia"/>
        </w:rPr>
        <w:t>精密度</w:t>
      </w:r>
    </w:p>
    <w:p w:rsidR="00263416" w:rsidRPr="00A52731" w:rsidRDefault="00263416" w:rsidP="0096360E">
      <w:pPr>
        <w:tabs>
          <w:tab w:val="left" w:pos="720"/>
        </w:tabs>
        <w:spacing w:line="360" w:lineRule="auto"/>
        <w:ind w:firstLineChars="200" w:firstLine="480"/>
      </w:pPr>
      <w:r w:rsidRPr="00A52731">
        <w:rPr>
          <w:rFonts w:hAnsi="宋体" w:hint="eastAsia"/>
        </w:rPr>
        <w:t>在重复性条件下获得的两次独立测定结果的绝对差值不超过算术平均值的</w:t>
      </w:r>
      <w:r w:rsidRPr="00A52731">
        <w:t>10%</w:t>
      </w:r>
      <w:r w:rsidRPr="00A52731">
        <w:rPr>
          <w:rFonts w:hAnsi="宋体" w:hint="eastAsia"/>
        </w:rPr>
        <w:t>。</w:t>
      </w:r>
      <w:r w:rsidRPr="00A52731">
        <w:t xml:space="preserve"> </w:t>
      </w:r>
    </w:p>
    <w:p w:rsidR="00263416" w:rsidRPr="00A52731" w:rsidRDefault="00263416" w:rsidP="00263416">
      <w:pPr>
        <w:tabs>
          <w:tab w:val="left" w:pos="720"/>
        </w:tabs>
        <w:spacing w:line="360" w:lineRule="auto"/>
        <w:rPr>
          <w:rFonts w:ascii="黑体" w:eastAsia="黑体" w:hAnsi="黑体"/>
        </w:rPr>
      </w:pPr>
      <w:r w:rsidRPr="00A52731">
        <w:rPr>
          <w:rFonts w:ascii="黑体" w:eastAsia="黑体" w:hAnsi="黑体"/>
        </w:rPr>
        <w:t xml:space="preserve">8 </w:t>
      </w:r>
      <w:r w:rsidRPr="00A52731">
        <w:rPr>
          <w:rFonts w:ascii="黑体" w:eastAsia="黑体" w:hAnsi="黑体" w:hint="eastAsia"/>
        </w:rPr>
        <w:t>其他</w:t>
      </w:r>
      <w:r w:rsidRPr="00A52731">
        <w:rPr>
          <w:rFonts w:ascii="黑体" w:eastAsia="黑体" w:hAnsi="黑体"/>
        </w:rPr>
        <w:t xml:space="preserve"> </w:t>
      </w:r>
    </w:p>
    <w:p w:rsidR="00263416" w:rsidRPr="00A52731" w:rsidRDefault="00263416" w:rsidP="0096360E">
      <w:pPr>
        <w:widowControl w:val="0"/>
        <w:spacing w:line="360" w:lineRule="auto"/>
        <w:ind w:firstLineChars="200" w:firstLine="480"/>
        <w:jc w:val="both"/>
        <w:rPr>
          <w:kern w:val="2"/>
        </w:rPr>
      </w:pPr>
      <w:r w:rsidRPr="00A52731">
        <w:rPr>
          <w:rFonts w:hAnsi="宋体" w:hint="eastAsia"/>
          <w:kern w:val="2"/>
        </w:rPr>
        <w:t>本方法中六种人参皂苷的最低检出量为</w:t>
      </w:r>
      <w:r w:rsidRPr="00A52731">
        <w:rPr>
          <w:kern w:val="2"/>
        </w:rPr>
        <w:t>10 mg/kg</w:t>
      </w:r>
      <w:r w:rsidRPr="00A52731">
        <w:rPr>
          <w:rFonts w:hAnsi="宋体" w:hint="eastAsia"/>
          <w:kern w:val="2"/>
        </w:rPr>
        <w:t>。</w:t>
      </w:r>
    </w:p>
    <w:p w:rsidR="00263416" w:rsidRPr="00A52731" w:rsidRDefault="00263416" w:rsidP="0096360E">
      <w:pPr>
        <w:widowControl w:val="0"/>
        <w:spacing w:line="360" w:lineRule="auto"/>
        <w:ind w:firstLineChars="200" w:firstLine="480"/>
        <w:jc w:val="both"/>
        <w:rPr>
          <w:kern w:val="2"/>
        </w:rPr>
      </w:pPr>
      <w:r w:rsidRPr="00A52731">
        <w:rPr>
          <w:rFonts w:hAnsi="宋体" w:hint="eastAsia"/>
          <w:kern w:val="2"/>
        </w:rPr>
        <w:t>本方法中六种人参皂苷的最佳</w:t>
      </w:r>
      <w:r w:rsidRPr="00A52731">
        <w:rPr>
          <w:rFonts w:hAnsi="宋体"/>
          <w:kern w:val="2"/>
        </w:rPr>
        <w:t>线性范围：</w:t>
      </w:r>
      <w:r w:rsidRPr="00A52731">
        <w:rPr>
          <w:rFonts w:hAnsi="宋体" w:hint="eastAsia"/>
          <w:kern w:val="2"/>
        </w:rPr>
        <w:t>0.1mg/mL</w:t>
      </w:r>
      <w:r w:rsidRPr="00A52731">
        <w:rPr>
          <w:rFonts w:hAnsi="宋体" w:hint="eastAsia"/>
          <w:kern w:val="2"/>
        </w:rPr>
        <w:t>～</w:t>
      </w:r>
      <w:r w:rsidRPr="00A52731">
        <w:rPr>
          <w:rFonts w:hAnsi="宋体" w:hint="eastAsia"/>
          <w:kern w:val="2"/>
        </w:rPr>
        <w:t>1mg/mL</w:t>
      </w:r>
      <w:r w:rsidRPr="00A52731">
        <w:rPr>
          <w:rFonts w:hAnsi="宋体" w:hint="eastAsia"/>
          <w:kern w:val="2"/>
        </w:rPr>
        <w:t>。</w:t>
      </w:r>
    </w:p>
    <w:p w:rsidR="00CA558C" w:rsidRPr="00A52731" w:rsidRDefault="00CA558C" w:rsidP="00263416">
      <w:pPr>
        <w:widowControl w:val="0"/>
        <w:spacing w:line="360" w:lineRule="auto"/>
        <w:jc w:val="both"/>
        <w:rPr>
          <w:kern w:val="2"/>
        </w:rPr>
      </w:pPr>
    </w:p>
    <w:p w:rsidR="00CA558C" w:rsidRPr="0096360E" w:rsidRDefault="00CA558C" w:rsidP="00CA558C">
      <w:pPr>
        <w:jc w:val="center"/>
        <w:rPr>
          <w:rFonts w:ascii="黑体" w:eastAsia="黑体" w:hAnsi="黑体"/>
          <w:b/>
        </w:rPr>
      </w:pPr>
      <w:r w:rsidRPr="00A52731">
        <w:br w:type="page"/>
      </w:r>
      <w:r w:rsidRPr="0096360E">
        <w:rPr>
          <w:rFonts w:ascii="黑体" w:eastAsia="黑体" w:hAnsi="黑体" w:hint="eastAsia"/>
          <w:b/>
        </w:rPr>
        <w:lastRenderedPageBreak/>
        <w:t>附录</w:t>
      </w:r>
      <w:r w:rsidRPr="0096360E">
        <w:rPr>
          <w:rFonts w:ascii="黑体" w:eastAsia="黑体" w:hAnsi="黑体"/>
          <w:b/>
        </w:rPr>
        <w:t>A</w:t>
      </w:r>
    </w:p>
    <w:p w:rsidR="00CA558C" w:rsidRPr="0096360E" w:rsidRDefault="00CA558C" w:rsidP="00CA558C">
      <w:pPr>
        <w:jc w:val="center"/>
        <w:rPr>
          <w:rFonts w:ascii="黑体" w:eastAsia="黑体" w:hAnsi="黑体"/>
          <w:b/>
        </w:rPr>
      </w:pPr>
    </w:p>
    <w:p w:rsidR="00CA558C" w:rsidRPr="0096360E" w:rsidRDefault="00CA558C" w:rsidP="00CA558C">
      <w:pPr>
        <w:spacing w:line="360" w:lineRule="auto"/>
        <w:jc w:val="center"/>
        <w:rPr>
          <w:rFonts w:ascii="黑体" w:eastAsia="黑体" w:hAnsi="黑体"/>
          <w:b/>
        </w:rPr>
      </w:pPr>
      <w:r w:rsidRPr="0096360E">
        <w:rPr>
          <w:rFonts w:ascii="黑体" w:eastAsia="黑体" w:hAnsi="黑体" w:hint="eastAsia"/>
          <w:b/>
        </w:rPr>
        <w:t>标准溶液典型液相色谱图</w:t>
      </w:r>
    </w:p>
    <w:p w:rsidR="00CA558C" w:rsidRPr="0096360E" w:rsidRDefault="00CA558C" w:rsidP="00CA558C">
      <w:pPr>
        <w:spacing w:line="360" w:lineRule="auto"/>
        <w:rPr>
          <w:rFonts w:ascii="黑体" w:eastAsia="黑体" w:hAnsi="黑体"/>
          <w:b/>
        </w:rPr>
      </w:pPr>
      <w:r w:rsidRPr="0096360E">
        <w:t xml:space="preserve">A.1 </w:t>
      </w:r>
      <w:r w:rsidRPr="0096360E">
        <w:rPr>
          <w:kern w:val="2"/>
        </w:rPr>
        <w:t>人参皂苷</w:t>
      </w:r>
      <w:r w:rsidRPr="0096360E">
        <w:rPr>
          <w:kern w:val="2"/>
        </w:rPr>
        <w:t>Rg</w:t>
      </w:r>
      <w:r w:rsidRPr="0096360E">
        <w:rPr>
          <w:kern w:val="2"/>
          <w:vertAlign w:val="subscript"/>
        </w:rPr>
        <w:t>1</w:t>
      </w:r>
      <w:r w:rsidRPr="0096360E">
        <w:rPr>
          <w:kern w:val="2"/>
        </w:rPr>
        <w:t>、</w:t>
      </w:r>
      <w:r w:rsidRPr="0096360E">
        <w:rPr>
          <w:kern w:val="2"/>
        </w:rPr>
        <w:t>Re</w:t>
      </w:r>
      <w:r w:rsidRPr="0096360E">
        <w:rPr>
          <w:kern w:val="2"/>
        </w:rPr>
        <w:t>、</w:t>
      </w:r>
      <w:r w:rsidRPr="0096360E">
        <w:rPr>
          <w:kern w:val="2"/>
        </w:rPr>
        <w:t>Rb</w:t>
      </w:r>
      <w:r w:rsidRPr="0096360E">
        <w:rPr>
          <w:kern w:val="2"/>
          <w:vertAlign w:val="subscript"/>
        </w:rPr>
        <w:t>1</w:t>
      </w:r>
      <w:r w:rsidRPr="0096360E">
        <w:rPr>
          <w:kern w:val="2"/>
        </w:rPr>
        <w:t>、</w:t>
      </w:r>
      <w:r w:rsidRPr="0096360E">
        <w:rPr>
          <w:kern w:val="2"/>
        </w:rPr>
        <w:t>Rc</w:t>
      </w:r>
      <w:r w:rsidRPr="0096360E">
        <w:rPr>
          <w:kern w:val="2"/>
        </w:rPr>
        <w:t>、</w:t>
      </w:r>
      <w:r w:rsidRPr="0096360E">
        <w:rPr>
          <w:kern w:val="2"/>
        </w:rPr>
        <w:t>Rb</w:t>
      </w:r>
      <w:r w:rsidRPr="0096360E">
        <w:rPr>
          <w:kern w:val="2"/>
          <w:vertAlign w:val="subscript"/>
        </w:rPr>
        <w:t>2</w:t>
      </w:r>
      <w:r w:rsidRPr="0096360E">
        <w:rPr>
          <w:kern w:val="2"/>
        </w:rPr>
        <w:t>、</w:t>
      </w:r>
      <w:r w:rsidRPr="0096360E">
        <w:rPr>
          <w:kern w:val="2"/>
        </w:rPr>
        <w:t>Rd</w:t>
      </w:r>
      <w:r w:rsidRPr="0096360E">
        <w:rPr>
          <w:kern w:val="2"/>
        </w:rPr>
        <w:t>的标准溶液色谱图</w:t>
      </w:r>
      <w:r w:rsidRPr="0096360E">
        <w:t>，见图</w:t>
      </w:r>
      <w:r w:rsidRPr="0096360E">
        <w:t>A.1</w:t>
      </w:r>
      <w:r w:rsidRPr="0096360E">
        <w:t>。</w:t>
      </w:r>
    </w:p>
    <w:p w:rsidR="00CA558C" w:rsidRPr="0096360E" w:rsidRDefault="009C5BFA" w:rsidP="00CA558C">
      <w:pPr>
        <w:jc w:val="center"/>
        <w:rPr>
          <w:rFonts w:ascii="黑体" w:eastAsia="黑体" w:hAnsi="黑体"/>
          <w:b/>
        </w:rPr>
      </w:pPr>
      <w:r w:rsidRPr="0096360E">
        <w:rPr>
          <w:rFonts w:ascii="黑体" w:eastAsia="黑体" w:hAnsi="黑体"/>
          <w:b/>
          <w:noProof/>
        </w:rPr>
        <w:drawing>
          <wp:inline distT="0" distB="0" distL="0" distR="0">
            <wp:extent cx="5257800" cy="1819275"/>
            <wp:effectExtent l="0" t="0" r="0" b="9525"/>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819275"/>
                    </a:xfrm>
                    <a:prstGeom prst="rect">
                      <a:avLst/>
                    </a:prstGeom>
                    <a:noFill/>
                    <a:ln>
                      <a:noFill/>
                    </a:ln>
                  </pic:spPr>
                </pic:pic>
              </a:graphicData>
            </a:graphic>
          </wp:inline>
        </w:drawing>
      </w:r>
    </w:p>
    <w:p w:rsidR="00CA558C" w:rsidRPr="0096360E" w:rsidRDefault="00CA558C" w:rsidP="00CA558C">
      <w:pPr>
        <w:jc w:val="center"/>
        <w:rPr>
          <w:rFonts w:ascii="黑体" w:eastAsia="黑体" w:hAnsi="黑体"/>
          <w:kern w:val="2"/>
        </w:rPr>
      </w:pPr>
      <w:r w:rsidRPr="0096360E">
        <w:rPr>
          <w:rFonts w:ascii="黑体" w:eastAsia="黑体" w:hAnsi="黑体" w:hint="eastAsia"/>
        </w:rPr>
        <w:t>图</w:t>
      </w:r>
      <w:r w:rsidRPr="0096360E">
        <w:rPr>
          <w:rFonts w:ascii="黑体" w:eastAsia="黑体" w:hAnsi="黑体"/>
        </w:rPr>
        <w:t xml:space="preserve">A.1 </w:t>
      </w:r>
      <w:r w:rsidRPr="0096360E">
        <w:rPr>
          <w:rFonts w:ascii="黑体" w:eastAsia="黑体" w:hAnsi="黑体" w:hint="eastAsia"/>
          <w:kern w:val="2"/>
        </w:rPr>
        <w:t>人参皂苷</w:t>
      </w:r>
      <w:r w:rsidRPr="0096360E">
        <w:rPr>
          <w:rFonts w:ascii="黑体" w:eastAsia="黑体" w:hAnsi="黑体"/>
          <w:kern w:val="2"/>
        </w:rPr>
        <w:t>Rg</w:t>
      </w:r>
      <w:r w:rsidRPr="0096360E">
        <w:rPr>
          <w:rFonts w:ascii="黑体" w:eastAsia="黑体" w:hAnsi="黑体"/>
          <w:kern w:val="2"/>
          <w:vertAlign w:val="subscript"/>
        </w:rPr>
        <w:t>1</w:t>
      </w:r>
      <w:r w:rsidRPr="0096360E">
        <w:rPr>
          <w:rFonts w:ascii="黑体" w:eastAsia="黑体" w:hAnsi="黑体" w:hint="eastAsia"/>
          <w:kern w:val="2"/>
        </w:rPr>
        <w:t>、</w:t>
      </w:r>
      <w:r w:rsidRPr="0096360E">
        <w:rPr>
          <w:rFonts w:ascii="黑体" w:eastAsia="黑体" w:hAnsi="黑体"/>
          <w:kern w:val="2"/>
        </w:rPr>
        <w:t>Re</w:t>
      </w:r>
      <w:r w:rsidRPr="0096360E">
        <w:rPr>
          <w:rFonts w:ascii="黑体" w:eastAsia="黑体" w:hAnsi="黑体" w:hint="eastAsia"/>
          <w:kern w:val="2"/>
        </w:rPr>
        <w:t>、</w:t>
      </w:r>
      <w:r w:rsidRPr="0096360E">
        <w:rPr>
          <w:rFonts w:ascii="黑体" w:eastAsia="黑体" w:hAnsi="黑体"/>
          <w:kern w:val="2"/>
        </w:rPr>
        <w:t>Rb</w:t>
      </w:r>
      <w:r w:rsidRPr="0096360E">
        <w:rPr>
          <w:rFonts w:ascii="黑体" w:eastAsia="黑体" w:hAnsi="黑体"/>
          <w:kern w:val="2"/>
          <w:vertAlign w:val="subscript"/>
        </w:rPr>
        <w:t>1</w:t>
      </w:r>
      <w:r w:rsidRPr="0096360E">
        <w:rPr>
          <w:rFonts w:ascii="黑体" w:eastAsia="黑体" w:hAnsi="黑体" w:hint="eastAsia"/>
          <w:kern w:val="2"/>
        </w:rPr>
        <w:t>、</w:t>
      </w:r>
      <w:r w:rsidRPr="0096360E">
        <w:rPr>
          <w:rFonts w:ascii="黑体" w:eastAsia="黑体" w:hAnsi="黑体"/>
          <w:kern w:val="2"/>
        </w:rPr>
        <w:t>Rc</w:t>
      </w:r>
      <w:r w:rsidRPr="0096360E">
        <w:rPr>
          <w:rFonts w:ascii="黑体" w:eastAsia="黑体" w:hAnsi="黑体" w:hint="eastAsia"/>
          <w:kern w:val="2"/>
        </w:rPr>
        <w:t>、</w:t>
      </w:r>
      <w:r w:rsidRPr="0096360E">
        <w:rPr>
          <w:rFonts w:ascii="黑体" w:eastAsia="黑体" w:hAnsi="黑体"/>
          <w:kern w:val="2"/>
        </w:rPr>
        <w:t>Rb</w:t>
      </w:r>
      <w:r w:rsidRPr="0096360E">
        <w:rPr>
          <w:rFonts w:ascii="黑体" w:eastAsia="黑体" w:hAnsi="黑体"/>
          <w:kern w:val="2"/>
          <w:vertAlign w:val="subscript"/>
        </w:rPr>
        <w:t>2</w:t>
      </w:r>
      <w:r w:rsidRPr="0096360E">
        <w:rPr>
          <w:rFonts w:ascii="黑体" w:eastAsia="黑体" w:hAnsi="黑体" w:hint="eastAsia"/>
          <w:kern w:val="2"/>
        </w:rPr>
        <w:t>、</w:t>
      </w:r>
      <w:r w:rsidRPr="0096360E">
        <w:rPr>
          <w:rFonts w:ascii="黑体" w:eastAsia="黑体" w:hAnsi="黑体"/>
          <w:kern w:val="2"/>
        </w:rPr>
        <w:t>Rd</w:t>
      </w:r>
      <w:r w:rsidRPr="0096360E">
        <w:rPr>
          <w:rFonts w:ascii="黑体" w:eastAsia="黑体" w:hAnsi="黑体" w:hint="eastAsia"/>
          <w:kern w:val="2"/>
        </w:rPr>
        <w:t>的标准溶液色谱图</w:t>
      </w:r>
    </w:p>
    <w:p w:rsidR="00CA558C" w:rsidRPr="0096360E" w:rsidRDefault="00CA558C" w:rsidP="00CA558C">
      <w:pPr>
        <w:jc w:val="center"/>
        <w:rPr>
          <w:rFonts w:ascii="黑体" w:eastAsia="黑体" w:hAnsi="黑体"/>
          <w:kern w:val="2"/>
        </w:rPr>
      </w:pPr>
    </w:p>
    <w:p w:rsidR="00CA558C" w:rsidRPr="0096360E" w:rsidRDefault="00CA558C" w:rsidP="00CA558C">
      <w:pPr>
        <w:spacing w:line="360" w:lineRule="auto"/>
        <w:rPr>
          <w:rFonts w:ascii="黑体" w:eastAsia="黑体" w:hAnsi="黑体"/>
          <w:b/>
        </w:rPr>
      </w:pPr>
      <w:r w:rsidRPr="0096360E">
        <w:t xml:space="preserve">A.2 </w:t>
      </w:r>
      <w:r w:rsidRPr="0096360E">
        <w:rPr>
          <w:kern w:val="2"/>
        </w:rPr>
        <w:t>人参皂苷</w:t>
      </w:r>
      <w:r w:rsidRPr="0096360E">
        <w:rPr>
          <w:kern w:val="2"/>
        </w:rPr>
        <w:t>Rg</w:t>
      </w:r>
      <w:r w:rsidRPr="0096360E">
        <w:rPr>
          <w:kern w:val="2"/>
          <w:vertAlign w:val="subscript"/>
        </w:rPr>
        <w:t>1</w:t>
      </w:r>
      <w:r w:rsidRPr="0096360E">
        <w:rPr>
          <w:kern w:val="2"/>
        </w:rPr>
        <w:t>、</w:t>
      </w:r>
      <w:r w:rsidRPr="0096360E">
        <w:rPr>
          <w:kern w:val="2"/>
        </w:rPr>
        <w:t>Re</w:t>
      </w:r>
      <w:r w:rsidRPr="0096360E">
        <w:rPr>
          <w:kern w:val="2"/>
        </w:rPr>
        <w:t>、</w:t>
      </w:r>
      <w:r w:rsidRPr="0096360E">
        <w:rPr>
          <w:kern w:val="2"/>
        </w:rPr>
        <w:t>Rb</w:t>
      </w:r>
      <w:r w:rsidRPr="0096360E">
        <w:rPr>
          <w:kern w:val="2"/>
          <w:vertAlign w:val="subscript"/>
        </w:rPr>
        <w:t>1</w:t>
      </w:r>
      <w:r w:rsidRPr="0096360E">
        <w:rPr>
          <w:kern w:val="2"/>
        </w:rPr>
        <w:t>、</w:t>
      </w:r>
      <w:r w:rsidRPr="0096360E">
        <w:rPr>
          <w:kern w:val="2"/>
        </w:rPr>
        <w:t>Rc</w:t>
      </w:r>
      <w:r w:rsidRPr="0096360E">
        <w:rPr>
          <w:kern w:val="2"/>
        </w:rPr>
        <w:t>、</w:t>
      </w:r>
      <w:r w:rsidRPr="0096360E">
        <w:rPr>
          <w:kern w:val="2"/>
        </w:rPr>
        <w:t>Rb</w:t>
      </w:r>
      <w:r w:rsidRPr="0096360E">
        <w:rPr>
          <w:kern w:val="2"/>
          <w:vertAlign w:val="subscript"/>
        </w:rPr>
        <w:t>2</w:t>
      </w:r>
      <w:r w:rsidRPr="0096360E">
        <w:rPr>
          <w:kern w:val="2"/>
        </w:rPr>
        <w:t>、</w:t>
      </w:r>
      <w:r w:rsidRPr="0096360E">
        <w:rPr>
          <w:kern w:val="2"/>
        </w:rPr>
        <w:t>Rd</w:t>
      </w:r>
      <w:r w:rsidRPr="0096360E">
        <w:rPr>
          <w:kern w:val="2"/>
        </w:rPr>
        <w:t>的</w:t>
      </w:r>
      <w:r w:rsidRPr="0096360E">
        <w:rPr>
          <w:rFonts w:hint="eastAsia"/>
          <w:kern w:val="2"/>
        </w:rPr>
        <w:t>样品</w:t>
      </w:r>
      <w:r w:rsidRPr="0096360E">
        <w:rPr>
          <w:kern w:val="2"/>
        </w:rPr>
        <w:t>溶液色谱图</w:t>
      </w:r>
      <w:r w:rsidRPr="0096360E">
        <w:t>，见图</w:t>
      </w:r>
      <w:r w:rsidRPr="0096360E">
        <w:t>A.2</w:t>
      </w:r>
      <w:r w:rsidRPr="0096360E">
        <w:t>。</w:t>
      </w:r>
    </w:p>
    <w:p w:rsidR="00CA558C" w:rsidRPr="0096360E" w:rsidRDefault="009C5BFA" w:rsidP="00CA558C">
      <w:pPr>
        <w:jc w:val="center"/>
        <w:rPr>
          <w:rFonts w:ascii="黑体" w:eastAsia="黑体" w:hAnsi="黑体"/>
        </w:rPr>
      </w:pPr>
      <w:r w:rsidRPr="0096360E">
        <w:rPr>
          <w:noProof/>
        </w:rPr>
        <w:drawing>
          <wp:inline distT="0" distB="0" distL="0" distR="0">
            <wp:extent cx="5267325" cy="1609725"/>
            <wp:effectExtent l="0" t="0" r="9525" b="9525"/>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1609725"/>
                    </a:xfrm>
                    <a:prstGeom prst="rect">
                      <a:avLst/>
                    </a:prstGeom>
                    <a:noFill/>
                    <a:ln>
                      <a:noFill/>
                    </a:ln>
                  </pic:spPr>
                </pic:pic>
              </a:graphicData>
            </a:graphic>
          </wp:inline>
        </w:drawing>
      </w:r>
    </w:p>
    <w:p w:rsidR="00CA558C" w:rsidRPr="0096360E" w:rsidRDefault="00CA558C" w:rsidP="00CA558C">
      <w:pPr>
        <w:jc w:val="center"/>
        <w:rPr>
          <w:rFonts w:ascii="黑体" w:eastAsia="黑体" w:hAnsi="黑体"/>
          <w:kern w:val="2"/>
        </w:rPr>
      </w:pPr>
      <w:r w:rsidRPr="0096360E">
        <w:rPr>
          <w:rFonts w:ascii="黑体" w:eastAsia="黑体" w:hAnsi="黑体" w:hint="eastAsia"/>
        </w:rPr>
        <w:t>图</w:t>
      </w:r>
      <w:r w:rsidRPr="0096360E">
        <w:rPr>
          <w:rFonts w:ascii="黑体" w:eastAsia="黑体" w:hAnsi="黑体"/>
        </w:rPr>
        <w:t xml:space="preserve">A.2 </w:t>
      </w:r>
      <w:r w:rsidRPr="0096360E">
        <w:rPr>
          <w:rFonts w:ascii="黑体" w:eastAsia="黑体" w:hAnsi="黑体" w:hint="eastAsia"/>
          <w:kern w:val="2"/>
        </w:rPr>
        <w:t>人参皂苷</w:t>
      </w:r>
      <w:r w:rsidRPr="0096360E">
        <w:rPr>
          <w:rFonts w:ascii="黑体" w:eastAsia="黑体" w:hAnsi="黑体"/>
          <w:kern w:val="2"/>
        </w:rPr>
        <w:t>Rg</w:t>
      </w:r>
      <w:r w:rsidRPr="0096360E">
        <w:rPr>
          <w:rFonts w:ascii="黑体" w:eastAsia="黑体" w:hAnsi="黑体"/>
          <w:kern w:val="2"/>
          <w:vertAlign w:val="subscript"/>
        </w:rPr>
        <w:t>1</w:t>
      </w:r>
      <w:r w:rsidRPr="0096360E">
        <w:rPr>
          <w:rFonts w:ascii="黑体" w:eastAsia="黑体" w:hAnsi="黑体" w:hint="eastAsia"/>
          <w:kern w:val="2"/>
        </w:rPr>
        <w:t>、</w:t>
      </w:r>
      <w:r w:rsidRPr="0096360E">
        <w:rPr>
          <w:rFonts w:ascii="黑体" w:eastAsia="黑体" w:hAnsi="黑体"/>
          <w:kern w:val="2"/>
        </w:rPr>
        <w:t>Re</w:t>
      </w:r>
      <w:r w:rsidRPr="0096360E">
        <w:rPr>
          <w:rFonts w:ascii="黑体" w:eastAsia="黑体" w:hAnsi="黑体" w:hint="eastAsia"/>
          <w:kern w:val="2"/>
        </w:rPr>
        <w:t>、</w:t>
      </w:r>
      <w:r w:rsidRPr="0096360E">
        <w:rPr>
          <w:rFonts w:ascii="黑体" w:eastAsia="黑体" w:hAnsi="黑体"/>
          <w:kern w:val="2"/>
        </w:rPr>
        <w:t>Rb</w:t>
      </w:r>
      <w:r w:rsidRPr="0096360E">
        <w:rPr>
          <w:rFonts w:ascii="黑体" w:eastAsia="黑体" w:hAnsi="黑体"/>
          <w:kern w:val="2"/>
          <w:vertAlign w:val="subscript"/>
        </w:rPr>
        <w:t>1</w:t>
      </w:r>
      <w:r w:rsidRPr="0096360E">
        <w:rPr>
          <w:rFonts w:ascii="黑体" w:eastAsia="黑体" w:hAnsi="黑体" w:hint="eastAsia"/>
          <w:kern w:val="2"/>
        </w:rPr>
        <w:t>、</w:t>
      </w:r>
      <w:r w:rsidRPr="0096360E">
        <w:rPr>
          <w:rFonts w:ascii="黑体" w:eastAsia="黑体" w:hAnsi="黑体"/>
          <w:kern w:val="2"/>
        </w:rPr>
        <w:t>Rc</w:t>
      </w:r>
      <w:r w:rsidRPr="0096360E">
        <w:rPr>
          <w:rFonts w:ascii="黑体" w:eastAsia="黑体" w:hAnsi="黑体" w:hint="eastAsia"/>
          <w:kern w:val="2"/>
        </w:rPr>
        <w:t>、</w:t>
      </w:r>
      <w:r w:rsidRPr="0096360E">
        <w:rPr>
          <w:rFonts w:ascii="黑体" w:eastAsia="黑体" w:hAnsi="黑体"/>
          <w:kern w:val="2"/>
        </w:rPr>
        <w:t>Rb</w:t>
      </w:r>
      <w:r w:rsidRPr="0096360E">
        <w:rPr>
          <w:rFonts w:ascii="黑体" w:eastAsia="黑体" w:hAnsi="黑体"/>
          <w:kern w:val="2"/>
          <w:vertAlign w:val="subscript"/>
        </w:rPr>
        <w:t>2</w:t>
      </w:r>
      <w:r w:rsidRPr="0096360E">
        <w:rPr>
          <w:rFonts w:ascii="黑体" w:eastAsia="黑体" w:hAnsi="黑体" w:hint="eastAsia"/>
          <w:kern w:val="2"/>
        </w:rPr>
        <w:t>、</w:t>
      </w:r>
      <w:r w:rsidRPr="0096360E">
        <w:rPr>
          <w:rFonts w:ascii="黑体" w:eastAsia="黑体" w:hAnsi="黑体"/>
          <w:kern w:val="2"/>
        </w:rPr>
        <w:t>Rd</w:t>
      </w:r>
      <w:r w:rsidRPr="0096360E">
        <w:rPr>
          <w:rFonts w:ascii="黑体" w:eastAsia="黑体" w:hAnsi="黑体" w:hint="eastAsia"/>
          <w:kern w:val="2"/>
        </w:rPr>
        <w:t>的样品溶液色谱图</w:t>
      </w:r>
    </w:p>
    <w:p w:rsidR="00CA558C" w:rsidRPr="0096360E" w:rsidRDefault="00CA558C" w:rsidP="00CA558C">
      <w:pPr>
        <w:widowControl w:val="0"/>
        <w:spacing w:line="440" w:lineRule="exact"/>
        <w:jc w:val="center"/>
        <w:rPr>
          <w:kern w:val="2"/>
        </w:rPr>
      </w:pPr>
    </w:p>
    <w:p w:rsidR="00CA558C" w:rsidRPr="0096360E" w:rsidRDefault="00CA558C" w:rsidP="00CA558C">
      <w:pPr>
        <w:rPr>
          <w:kern w:val="2"/>
        </w:rPr>
      </w:pPr>
      <w:r w:rsidRPr="0096360E">
        <w:rPr>
          <w:kern w:val="2"/>
        </w:rPr>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28" w:name="_Toc10938793"/>
      <w:r w:rsidRPr="0096360E">
        <w:rPr>
          <w:rFonts w:ascii="黑体" w:eastAsia="黑体" w:hAnsi="黑体" w:hint="eastAsia"/>
          <w:kern w:val="2"/>
          <w:sz w:val="28"/>
        </w:rPr>
        <w:lastRenderedPageBreak/>
        <w:t>七、保健食品中原花青素的测定</w:t>
      </w:r>
      <w:bookmarkEnd w:id="28"/>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 xml:space="preserve">Determination of procyanidins in health food </w:t>
      </w:r>
    </w:p>
    <w:p w:rsidR="00722143" w:rsidRPr="0096360E" w:rsidRDefault="00722143" w:rsidP="00722143">
      <w:pPr>
        <w:widowControl w:val="0"/>
        <w:jc w:val="both"/>
        <w:rPr>
          <w:kern w:val="2"/>
          <w:u w:val="single"/>
        </w:rPr>
      </w:pPr>
      <w:r w:rsidRPr="0096360E">
        <w:rPr>
          <w:kern w:val="2"/>
          <w:u w:val="single"/>
        </w:rPr>
        <w:t xml:space="preserve">                                                                                 </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1  范围</w:t>
      </w:r>
    </w:p>
    <w:p w:rsidR="00CA558C" w:rsidRPr="0096360E" w:rsidRDefault="00CA558C" w:rsidP="00CA558C">
      <w:pPr>
        <w:widowControl w:val="0"/>
        <w:spacing w:line="360" w:lineRule="exact"/>
        <w:ind w:left="264"/>
        <w:jc w:val="both"/>
        <w:rPr>
          <w:kern w:val="2"/>
        </w:rPr>
      </w:pPr>
      <w:r w:rsidRPr="0096360E">
        <w:rPr>
          <w:kern w:val="2"/>
        </w:rPr>
        <w:t>本方法规定了保健食品中原花青素的测定方法。</w:t>
      </w:r>
    </w:p>
    <w:p w:rsidR="00CA558C" w:rsidRPr="0096360E" w:rsidRDefault="00CA558C" w:rsidP="00CA558C">
      <w:pPr>
        <w:widowControl w:val="0"/>
        <w:spacing w:line="360" w:lineRule="exact"/>
        <w:ind w:left="264"/>
        <w:jc w:val="both"/>
        <w:rPr>
          <w:kern w:val="2"/>
        </w:rPr>
      </w:pPr>
      <w:r w:rsidRPr="0096360E">
        <w:rPr>
          <w:kern w:val="2"/>
        </w:rPr>
        <w:t>本方法适用于保健食品中原花青素的含量测定。</w:t>
      </w:r>
    </w:p>
    <w:p w:rsidR="00CA558C" w:rsidRPr="0096360E" w:rsidRDefault="00CA558C" w:rsidP="00CA558C">
      <w:pPr>
        <w:widowControl w:val="0"/>
        <w:spacing w:line="360" w:lineRule="exact"/>
        <w:ind w:left="264"/>
        <w:jc w:val="both"/>
        <w:rPr>
          <w:kern w:val="2"/>
        </w:rPr>
      </w:pP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2  原理</w:t>
      </w:r>
    </w:p>
    <w:p w:rsidR="00CA558C" w:rsidRPr="0096360E" w:rsidRDefault="00CA558C" w:rsidP="00CA558C">
      <w:pPr>
        <w:widowControl w:val="0"/>
        <w:spacing w:line="360" w:lineRule="exact"/>
        <w:ind w:firstLine="420"/>
        <w:jc w:val="both"/>
        <w:rPr>
          <w:kern w:val="2"/>
        </w:rPr>
      </w:pPr>
      <w:r w:rsidRPr="0096360E">
        <w:rPr>
          <w:kern w:val="2"/>
        </w:rPr>
        <w:t>原花青素是含有儿茶素和表儿茶素单元的聚合物。原花青素本身无色，但经过热酸处理后，可以生成深红色的花青素离子。本法用分光光度法测定原花青素在水解过程中生成的花青素离子。计算试样中原花青素含量。</w:t>
      </w:r>
    </w:p>
    <w:p w:rsidR="00CA558C" w:rsidRPr="0096360E" w:rsidRDefault="00CA558C" w:rsidP="00CA558C">
      <w:pPr>
        <w:widowControl w:val="0"/>
        <w:spacing w:line="360" w:lineRule="exact"/>
        <w:ind w:firstLine="420"/>
        <w:jc w:val="both"/>
        <w:rPr>
          <w:kern w:val="2"/>
        </w:rPr>
      </w:pP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3  试剂</w:t>
      </w:r>
      <w:r w:rsidRPr="00A52731">
        <w:rPr>
          <w:rFonts w:ascii="黑体" w:eastAsia="黑体" w:hAnsi="黑体" w:hint="eastAsia"/>
        </w:rPr>
        <w:t>和材料</w:t>
      </w:r>
    </w:p>
    <w:p w:rsidR="00CA558C" w:rsidRPr="0096360E" w:rsidRDefault="00CA558C" w:rsidP="00CA558C">
      <w:pPr>
        <w:widowControl w:val="0"/>
        <w:spacing w:line="360" w:lineRule="exact"/>
        <w:jc w:val="both"/>
      </w:pPr>
      <w:r w:rsidRPr="0096360E">
        <w:t>注：除非另有说明，本方法所用试剂均为分析纯，水为</w:t>
      </w:r>
      <w:r w:rsidRPr="0096360E">
        <w:t xml:space="preserve"> GB/T6682 </w:t>
      </w:r>
      <w:r w:rsidRPr="0096360E">
        <w:t>规定的一级水。</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 xml:space="preserve">3.1 </w:t>
      </w:r>
      <w:r w:rsidRPr="00A52731">
        <w:rPr>
          <w:rFonts w:ascii="黑体" w:eastAsia="黑体" w:hAnsi="黑体" w:hint="eastAsia"/>
        </w:rPr>
        <w:t>试剂</w:t>
      </w:r>
    </w:p>
    <w:p w:rsidR="00EC52F1" w:rsidRPr="0096360E" w:rsidRDefault="00EC52F1" w:rsidP="00EC52F1">
      <w:pPr>
        <w:widowControl w:val="0"/>
        <w:spacing w:line="360" w:lineRule="exact"/>
        <w:jc w:val="both"/>
        <w:rPr>
          <w:kern w:val="2"/>
        </w:rPr>
      </w:pPr>
      <w:r w:rsidRPr="00C63C86">
        <w:rPr>
          <w:rFonts w:ascii="黑体" w:eastAsia="黑体" w:hAnsi="黑体"/>
        </w:rPr>
        <w:t>3.1</w:t>
      </w:r>
      <w:r w:rsidRPr="00C63C86">
        <w:rPr>
          <w:rFonts w:ascii="黑体" w:eastAsia="黑体" w:hAnsi="黑体" w:hint="eastAsia"/>
        </w:rPr>
        <w:t>.1</w:t>
      </w:r>
      <w:r w:rsidRPr="0096360E">
        <w:rPr>
          <w:rFonts w:hint="eastAsia"/>
          <w:kern w:val="2"/>
        </w:rPr>
        <w:t xml:space="preserve"> </w:t>
      </w:r>
      <w:r w:rsidRPr="0096360E">
        <w:rPr>
          <w:kern w:val="2"/>
        </w:rPr>
        <w:t>甲醇</w:t>
      </w:r>
      <w:r w:rsidRPr="0096360E">
        <w:rPr>
          <w:rFonts w:hint="eastAsia"/>
          <w:kern w:val="2"/>
        </w:rPr>
        <w:t>（</w:t>
      </w:r>
      <w:r w:rsidRPr="0096360E">
        <w:rPr>
          <w:rFonts w:hint="eastAsia"/>
          <w:kern w:val="2"/>
        </w:rPr>
        <w:t>CH</w:t>
      </w:r>
      <w:r w:rsidRPr="0096360E">
        <w:rPr>
          <w:rFonts w:hint="eastAsia"/>
          <w:kern w:val="2"/>
          <w:vertAlign w:val="subscript"/>
        </w:rPr>
        <w:t>3</w:t>
      </w:r>
      <w:r w:rsidRPr="0096360E">
        <w:rPr>
          <w:rFonts w:hint="eastAsia"/>
          <w:kern w:val="2"/>
        </w:rPr>
        <w:t>OH</w:t>
      </w:r>
      <w:r w:rsidRPr="0096360E">
        <w:rPr>
          <w:rFonts w:hint="eastAsia"/>
          <w:kern w:val="2"/>
        </w:rPr>
        <w:t>）</w:t>
      </w:r>
      <w:r w:rsidRPr="0096360E">
        <w:rPr>
          <w:kern w:val="2"/>
        </w:rPr>
        <w:t>。</w:t>
      </w:r>
    </w:p>
    <w:p w:rsidR="00EC52F1" w:rsidRPr="0096360E" w:rsidRDefault="00EC52F1" w:rsidP="00EC52F1">
      <w:pPr>
        <w:widowControl w:val="0"/>
        <w:spacing w:line="360" w:lineRule="exact"/>
        <w:jc w:val="both"/>
        <w:rPr>
          <w:kern w:val="2"/>
        </w:rPr>
      </w:pPr>
      <w:r w:rsidRPr="00C63C86">
        <w:rPr>
          <w:rFonts w:ascii="黑体" w:eastAsia="黑体" w:hAnsi="黑体"/>
        </w:rPr>
        <w:t>3.</w:t>
      </w:r>
      <w:r w:rsidRPr="00C63C86">
        <w:rPr>
          <w:rFonts w:ascii="黑体" w:eastAsia="黑体" w:hAnsi="黑体" w:hint="eastAsia"/>
        </w:rPr>
        <w:t>1.</w:t>
      </w:r>
      <w:r w:rsidRPr="00C63C86">
        <w:rPr>
          <w:rFonts w:ascii="黑体" w:eastAsia="黑体" w:hAnsi="黑体"/>
        </w:rPr>
        <w:t>2</w:t>
      </w:r>
      <w:r w:rsidRPr="0096360E">
        <w:rPr>
          <w:rFonts w:hint="eastAsia"/>
          <w:kern w:val="2"/>
        </w:rPr>
        <w:t xml:space="preserve"> </w:t>
      </w:r>
      <w:r w:rsidRPr="0096360E">
        <w:rPr>
          <w:kern w:val="2"/>
        </w:rPr>
        <w:t>正丁醇</w:t>
      </w:r>
      <w:r w:rsidRPr="0096360E">
        <w:rPr>
          <w:rFonts w:hint="eastAsia"/>
          <w:kern w:val="2"/>
        </w:rPr>
        <w:t>（</w:t>
      </w:r>
      <w:r w:rsidRPr="0096360E">
        <w:rPr>
          <w:rFonts w:hint="eastAsia"/>
          <w:kern w:val="2"/>
        </w:rPr>
        <w:t>CH</w:t>
      </w:r>
      <w:r w:rsidRPr="0096360E">
        <w:rPr>
          <w:rFonts w:hint="eastAsia"/>
          <w:kern w:val="2"/>
          <w:vertAlign w:val="subscript"/>
        </w:rPr>
        <w:t>3</w:t>
      </w:r>
      <w:r w:rsidRPr="0096360E">
        <w:rPr>
          <w:rFonts w:hint="eastAsia"/>
          <w:kern w:val="2"/>
        </w:rPr>
        <w:t>(CH</w:t>
      </w:r>
      <w:r w:rsidRPr="0096360E">
        <w:rPr>
          <w:rFonts w:hint="eastAsia"/>
          <w:kern w:val="2"/>
          <w:vertAlign w:val="subscript"/>
        </w:rPr>
        <w:t>2</w:t>
      </w:r>
      <w:r w:rsidRPr="0096360E">
        <w:rPr>
          <w:rFonts w:hint="eastAsia"/>
          <w:kern w:val="2"/>
        </w:rPr>
        <w:t>)</w:t>
      </w:r>
      <w:r w:rsidRPr="0096360E">
        <w:rPr>
          <w:rFonts w:hint="eastAsia"/>
          <w:kern w:val="2"/>
          <w:vertAlign w:val="subscript"/>
        </w:rPr>
        <w:t>3</w:t>
      </w:r>
      <w:r w:rsidRPr="0096360E">
        <w:rPr>
          <w:rFonts w:hint="eastAsia"/>
          <w:kern w:val="2"/>
        </w:rPr>
        <w:t>OH</w:t>
      </w:r>
      <w:r w:rsidRPr="0096360E">
        <w:rPr>
          <w:rFonts w:hint="eastAsia"/>
          <w:kern w:val="2"/>
        </w:rPr>
        <w:t>）</w:t>
      </w:r>
      <w:r w:rsidRPr="0096360E">
        <w:rPr>
          <w:kern w:val="2"/>
        </w:rPr>
        <w:t>。</w:t>
      </w:r>
    </w:p>
    <w:p w:rsidR="00EC52F1" w:rsidRPr="0096360E" w:rsidRDefault="00EC52F1" w:rsidP="00EC52F1">
      <w:pPr>
        <w:widowControl w:val="0"/>
        <w:spacing w:line="360" w:lineRule="exact"/>
        <w:jc w:val="both"/>
        <w:rPr>
          <w:kern w:val="2"/>
        </w:rPr>
      </w:pPr>
      <w:r w:rsidRPr="00C63C86">
        <w:rPr>
          <w:rFonts w:ascii="黑体" w:eastAsia="黑体" w:hAnsi="黑体"/>
        </w:rPr>
        <w:t>3.</w:t>
      </w:r>
      <w:r w:rsidRPr="00C63C86">
        <w:rPr>
          <w:rFonts w:ascii="黑体" w:eastAsia="黑体" w:hAnsi="黑体" w:hint="eastAsia"/>
        </w:rPr>
        <w:t>1.</w:t>
      </w:r>
      <w:r w:rsidRPr="00C63C86">
        <w:rPr>
          <w:rFonts w:ascii="黑体" w:eastAsia="黑体" w:hAnsi="黑体"/>
        </w:rPr>
        <w:t>3</w:t>
      </w:r>
      <w:r w:rsidRPr="0096360E">
        <w:rPr>
          <w:rFonts w:hint="eastAsia"/>
          <w:kern w:val="2"/>
        </w:rPr>
        <w:t xml:space="preserve"> </w:t>
      </w:r>
      <w:r w:rsidRPr="0096360E">
        <w:rPr>
          <w:kern w:val="2"/>
        </w:rPr>
        <w:t>盐酸</w:t>
      </w:r>
      <w:r w:rsidRPr="0096360E">
        <w:rPr>
          <w:rFonts w:hint="eastAsia"/>
          <w:kern w:val="2"/>
        </w:rPr>
        <w:t>（</w:t>
      </w:r>
      <w:r w:rsidRPr="0096360E">
        <w:rPr>
          <w:rFonts w:hint="eastAsia"/>
          <w:kern w:val="2"/>
        </w:rPr>
        <w:t>HCl</w:t>
      </w:r>
      <w:r w:rsidRPr="0096360E">
        <w:rPr>
          <w:rFonts w:hint="eastAsia"/>
          <w:kern w:val="2"/>
        </w:rPr>
        <w:t>）</w:t>
      </w:r>
      <w:r w:rsidRPr="0096360E">
        <w:rPr>
          <w:kern w:val="2"/>
        </w:rPr>
        <w:t>。</w:t>
      </w:r>
    </w:p>
    <w:p w:rsidR="00CA558C" w:rsidRPr="0096360E" w:rsidRDefault="00CA558C" w:rsidP="00CA558C">
      <w:pPr>
        <w:widowControl w:val="0"/>
        <w:spacing w:line="360" w:lineRule="exact"/>
        <w:jc w:val="both"/>
        <w:rPr>
          <w:kern w:val="2"/>
        </w:rPr>
      </w:pPr>
      <w:r w:rsidRPr="00C63C86">
        <w:rPr>
          <w:rFonts w:ascii="黑体" w:eastAsia="黑体" w:hAnsi="黑体"/>
        </w:rPr>
        <w:t>3.</w:t>
      </w:r>
      <w:r w:rsidRPr="00C63C86">
        <w:rPr>
          <w:rFonts w:ascii="黑体" w:eastAsia="黑体" w:hAnsi="黑体" w:hint="eastAsia"/>
        </w:rPr>
        <w:t>1.</w:t>
      </w:r>
      <w:r w:rsidRPr="00C63C86">
        <w:rPr>
          <w:rFonts w:ascii="黑体" w:eastAsia="黑体" w:hAnsi="黑体"/>
        </w:rPr>
        <w:t>4</w:t>
      </w:r>
      <w:r w:rsidRPr="0096360E">
        <w:rPr>
          <w:rFonts w:hint="eastAsia"/>
          <w:kern w:val="2"/>
        </w:rPr>
        <w:t xml:space="preserve"> </w:t>
      </w:r>
      <w:r w:rsidRPr="0096360E">
        <w:rPr>
          <w:kern w:val="2"/>
        </w:rPr>
        <w:t>硫酸铁铵</w:t>
      </w:r>
      <w:r w:rsidRPr="0096360E">
        <w:rPr>
          <w:rFonts w:hint="eastAsia"/>
          <w:kern w:val="2"/>
        </w:rPr>
        <w:t>(</w:t>
      </w:r>
      <w:r w:rsidRPr="0096360E">
        <w:rPr>
          <w:kern w:val="2"/>
        </w:rPr>
        <w:t>NH</w:t>
      </w:r>
      <w:r w:rsidRPr="0096360E">
        <w:rPr>
          <w:kern w:val="2"/>
          <w:vertAlign w:val="subscript"/>
        </w:rPr>
        <w:t>4</w:t>
      </w:r>
      <w:r w:rsidRPr="0096360E">
        <w:rPr>
          <w:kern w:val="2"/>
        </w:rPr>
        <w:t>Fe</w:t>
      </w:r>
      <w:r w:rsidRPr="0096360E">
        <w:rPr>
          <w:kern w:val="2"/>
        </w:rPr>
        <w:t>（</w:t>
      </w:r>
      <w:r w:rsidRPr="0096360E">
        <w:rPr>
          <w:kern w:val="2"/>
        </w:rPr>
        <w:t>SO</w:t>
      </w:r>
      <w:r w:rsidRPr="0096360E">
        <w:rPr>
          <w:kern w:val="2"/>
          <w:vertAlign w:val="subscript"/>
        </w:rPr>
        <w:t>4</w:t>
      </w:r>
      <w:r w:rsidRPr="0096360E">
        <w:rPr>
          <w:kern w:val="2"/>
        </w:rPr>
        <w:t>）</w:t>
      </w:r>
      <w:r w:rsidRPr="0096360E">
        <w:rPr>
          <w:kern w:val="2"/>
          <w:vertAlign w:val="subscript"/>
        </w:rPr>
        <w:t>2</w:t>
      </w:r>
      <w:r w:rsidRPr="0096360E">
        <w:rPr>
          <w:kern w:val="2"/>
        </w:rPr>
        <w:t>·12H</w:t>
      </w:r>
      <w:r w:rsidRPr="0096360E">
        <w:rPr>
          <w:kern w:val="2"/>
          <w:vertAlign w:val="subscript"/>
        </w:rPr>
        <w:t>2</w:t>
      </w:r>
      <w:r w:rsidRPr="0096360E">
        <w:rPr>
          <w:kern w:val="2"/>
        </w:rPr>
        <w:t>O</w:t>
      </w:r>
      <w:r w:rsidRPr="0096360E">
        <w:rPr>
          <w:rFonts w:hint="eastAsia"/>
          <w:kern w:val="2"/>
        </w:rPr>
        <w:t>)</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hint="eastAsia"/>
        </w:rPr>
        <w:t>3.2 试剂配制</w:t>
      </w:r>
    </w:p>
    <w:p w:rsidR="00CA558C" w:rsidRPr="0096360E" w:rsidRDefault="00926B15" w:rsidP="00CA558C">
      <w:pPr>
        <w:widowControl w:val="0"/>
        <w:spacing w:line="360" w:lineRule="exact"/>
        <w:jc w:val="both"/>
        <w:rPr>
          <w:kern w:val="2"/>
        </w:rPr>
      </w:pPr>
      <w:r w:rsidRPr="00C63C86">
        <w:rPr>
          <w:rFonts w:ascii="黑体" w:eastAsia="黑体" w:hAnsi="黑体" w:hint="eastAsia"/>
        </w:rPr>
        <w:t>3.2.1</w:t>
      </w:r>
      <w:r w:rsidR="00CA558C" w:rsidRPr="0096360E">
        <w:rPr>
          <w:kern w:val="2"/>
        </w:rPr>
        <w:t>盐酸</w:t>
      </w:r>
      <w:r w:rsidR="00132CB1" w:rsidRPr="0096360E">
        <w:rPr>
          <w:rFonts w:hint="eastAsia"/>
          <w:kern w:val="2"/>
        </w:rPr>
        <w:t>（</w:t>
      </w:r>
      <w:r w:rsidR="00132CB1" w:rsidRPr="0096360E">
        <w:rPr>
          <w:kern w:val="2"/>
        </w:rPr>
        <w:t>2</w:t>
      </w:r>
      <w:r w:rsidR="00132CB1" w:rsidRPr="0096360E">
        <w:rPr>
          <w:rFonts w:hint="eastAsia"/>
          <w:kern w:val="2"/>
        </w:rPr>
        <w:t xml:space="preserve"> </w:t>
      </w:r>
      <w:r w:rsidR="00132CB1" w:rsidRPr="0096360E">
        <w:rPr>
          <w:kern w:val="2"/>
        </w:rPr>
        <w:t>mol/L</w:t>
      </w:r>
      <w:r w:rsidR="00132CB1" w:rsidRPr="0096360E">
        <w:rPr>
          <w:rFonts w:hint="eastAsia"/>
          <w:kern w:val="2"/>
        </w:rPr>
        <w:t>）</w:t>
      </w:r>
      <w:r w:rsidR="00CA558C" w:rsidRPr="0096360E">
        <w:rPr>
          <w:rFonts w:hint="eastAsia"/>
          <w:kern w:val="2"/>
        </w:rPr>
        <w:t>：取盐酸</w:t>
      </w:r>
      <w:r w:rsidR="00CA558C" w:rsidRPr="0096360E">
        <w:rPr>
          <w:rFonts w:hint="eastAsia"/>
          <w:kern w:val="2"/>
        </w:rPr>
        <w:t>90mL</w:t>
      </w:r>
      <w:r w:rsidR="00CA558C" w:rsidRPr="0096360E">
        <w:rPr>
          <w:rFonts w:hint="eastAsia"/>
          <w:kern w:val="2"/>
        </w:rPr>
        <w:t>，加水适量使成</w:t>
      </w:r>
      <w:r w:rsidR="00CA558C" w:rsidRPr="0096360E">
        <w:rPr>
          <w:rFonts w:hint="eastAsia"/>
          <w:kern w:val="2"/>
        </w:rPr>
        <w:t>500mL</w:t>
      </w:r>
      <w:r w:rsidR="00CA558C" w:rsidRPr="0096360E">
        <w:rPr>
          <w:rFonts w:hint="eastAsia"/>
          <w:kern w:val="2"/>
        </w:rPr>
        <w:t>，摇匀。</w:t>
      </w:r>
    </w:p>
    <w:p w:rsidR="00CA558C" w:rsidRPr="0096360E" w:rsidRDefault="00926B15" w:rsidP="00CA558C">
      <w:pPr>
        <w:widowControl w:val="0"/>
        <w:spacing w:line="360" w:lineRule="exact"/>
        <w:jc w:val="both"/>
      </w:pPr>
      <w:r w:rsidRPr="00C63C86">
        <w:rPr>
          <w:rFonts w:ascii="黑体" w:eastAsia="黑体" w:hAnsi="黑体" w:hint="eastAsia"/>
        </w:rPr>
        <w:t>3.2.2</w:t>
      </w:r>
      <w:r w:rsidRPr="0096360E">
        <w:rPr>
          <w:rFonts w:hint="eastAsia"/>
          <w:kern w:val="2"/>
        </w:rPr>
        <w:t xml:space="preserve"> </w:t>
      </w:r>
      <w:r w:rsidR="00CA558C" w:rsidRPr="0096360E">
        <w:rPr>
          <w:kern w:val="2"/>
        </w:rPr>
        <w:t>硫酸铁铵溶液：</w:t>
      </w:r>
      <w:r w:rsidR="00CA558C" w:rsidRPr="0096360E">
        <w:rPr>
          <w:rFonts w:hint="eastAsia"/>
        </w:rPr>
        <w:t>称取</w:t>
      </w:r>
      <w:r w:rsidR="00CA558C" w:rsidRPr="0096360E">
        <w:rPr>
          <w:rFonts w:hint="eastAsia"/>
        </w:rPr>
        <w:t>10</w:t>
      </w:r>
      <w:r w:rsidR="00CA558C" w:rsidRPr="0096360E">
        <w:t>g</w:t>
      </w:r>
      <w:r w:rsidR="00CA558C" w:rsidRPr="0096360E">
        <w:rPr>
          <w:rFonts w:hint="eastAsia"/>
        </w:rPr>
        <w:t>硫酸铁铵，用</w:t>
      </w:r>
      <w:r w:rsidR="00CA558C" w:rsidRPr="0096360E">
        <w:rPr>
          <w:kern w:val="2"/>
        </w:rPr>
        <w:t>2</w:t>
      </w:r>
      <w:r w:rsidR="00CA558C" w:rsidRPr="0096360E">
        <w:rPr>
          <w:rFonts w:hint="eastAsia"/>
          <w:kern w:val="2"/>
        </w:rPr>
        <w:t xml:space="preserve"> </w:t>
      </w:r>
      <w:r w:rsidR="00CA558C" w:rsidRPr="0096360E">
        <w:rPr>
          <w:kern w:val="2"/>
        </w:rPr>
        <w:t>mol/L</w:t>
      </w:r>
      <w:r w:rsidR="00CA558C" w:rsidRPr="0096360E">
        <w:rPr>
          <w:kern w:val="2"/>
        </w:rPr>
        <w:t>盐酸</w:t>
      </w:r>
      <w:r w:rsidR="00CA558C" w:rsidRPr="0096360E">
        <w:rPr>
          <w:rFonts w:hint="eastAsia"/>
        </w:rPr>
        <w:t>溶解并定容至</w:t>
      </w:r>
      <w:r w:rsidR="00CA558C" w:rsidRPr="0096360E">
        <w:rPr>
          <w:rFonts w:hint="eastAsia"/>
        </w:rPr>
        <w:t>500</w:t>
      </w:r>
      <w:r w:rsidR="00CA558C" w:rsidRPr="0096360E">
        <w:t>mL</w:t>
      </w:r>
      <w:r w:rsidR="00CA558C" w:rsidRPr="0096360E">
        <w:rPr>
          <w:rFonts w:hint="eastAsia"/>
        </w:rPr>
        <w:t>，混匀，此溶液中</w:t>
      </w:r>
      <w:r w:rsidR="00CA558C" w:rsidRPr="0096360E">
        <w:rPr>
          <w:kern w:val="2"/>
        </w:rPr>
        <w:t>硫酸铁铵</w:t>
      </w:r>
      <w:r w:rsidR="00CA558C" w:rsidRPr="0096360E">
        <w:rPr>
          <w:rFonts w:hint="eastAsia"/>
        </w:rPr>
        <w:t>浓度为</w:t>
      </w:r>
      <w:r w:rsidR="00CA558C" w:rsidRPr="0096360E">
        <w:rPr>
          <w:kern w:val="2"/>
        </w:rPr>
        <w:t>2%</w:t>
      </w:r>
      <w:r w:rsidR="00CA558C" w:rsidRPr="0096360E">
        <w:rPr>
          <w:kern w:val="2"/>
        </w:rPr>
        <w:t>（</w:t>
      </w:r>
      <w:r w:rsidR="00CA558C" w:rsidRPr="0096360E">
        <w:rPr>
          <w:kern w:val="2"/>
        </w:rPr>
        <w:t>w/v</w:t>
      </w:r>
      <w:r w:rsidR="00CA558C" w:rsidRPr="0096360E">
        <w:rPr>
          <w:kern w:val="2"/>
        </w:rPr>
        <w:t>）</w:t>
      </w:r>
      <w:r w:rsidR="00CA558C" w:rsidRPr="0096360E">
        <w:rPr>
          <w:rFonts w:hint="eastAsia"/>
        </w:rPr>
        <w:t>。</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 xml:space="preserve">3.3 </w:t>
      </w:r>
      <w:r w:rsidRPr="00A52731">
        <w:rPr>
          <w:rFonts w:ascii="黑体" w:eastAsia="黑体" w:hAnsi="黑体" w:hint="eastAsia"/>
        </w:rPr>
        <w:t>标准品</w:t>
      </w:r>
    </w:p>
    <w:p w:rsidR="00CA558C" w:rsidRPr="0096360E" w:rsidRDefault="00CA558C" w:rsidP="00CA558C">
      <w:pPr>
        <w:widowControl w:val="0"/>
        <w:spacing w:line="360" w:lineRule="exact"/>
        <w:jc w:val="both"/>
        <w:rPr>
          <w:kern w:val="2"/>
        </w:rPr>
      </w:pPr>
      <w:r w:rsidRPr="0096360E">
        <w:rPr>
          <w:kern w:val="2"/>
        </w:rPr>
        <w:t>原花青素</w:t>
      </w:r>
      <w:r w:rsidR="00FE780D" w:rsidRPr="0096360E">
        <w:rPr>
          <w:rFonts w:hint="eastAsia"/>
          <w:kern w:val="2"/>
        </w:rPr>
        <w:t>（葡萄籽来源）</w:t>
      </w:r>
      <w:r w:rsidRPr="0096360E">
        <w:rPr>
          <w:kern w:val="2"/>
        </w:rPr>
        <w:t>，纯度</w:t>
      </w:r>
      <w:r w:rsidRPr="0096360E">
        <w:rPr>
          <w:rFonts w:hint="eastAsia"/>
          <w:kern w:val="2"/>
        </w:rPr>
        <w:t>≥</w:t>
      </w:r>
      <w:r w:rsidRPr="0096360E">
        <w:rPr>
          <w:kern w:val="2"/>
        </w:rPr>
        <w:t>95%</w:t>
      </w:r>
      <w:r w:rsidRPr="0096360E">
        <w:rPr>
          <w:kern w:val="2"/>
        </w:rPr>
        <w:t>。</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3.4</w:t>
      </w:r>
      <w:r w:rsidRPr="00A52731">
        <w:rPr>
          <w:rFonts w:ascii="黑体" w:eastAsia="黑体" w:hAnsi="黑体" w:hint="eastAsia"/>
        </w:rPr>
        <w:t xml:space="preserve"> 标准品溶液的配制</w:t>
      </w:r>
    </w:p>
    <w:p w:rsidR="00CA558C" w:rsidRPr="0096360E" w:rsidRDefault="00CA558C" w:rsidP="00CA558C">
      <w:pPr>
        <w:widowControl w:val="0"/>
        <w:spacing w:line="360" w:lineRule="exact"/>
        <w:jc w:val="both"/>
        <w:rPr>
          <w:b/>
        </w:rPr>
      </w:pPr>
      <w:r w:rsidRPr="0096360E">
        <w:rPr>
          <w:kern w:val="2"/>
        </w:rPr>
        <w:t>原花青素</w:t>
      </w:r>
      <w:r w:rsidRPr="0096360E">
        <w:rPr>
          <w:rFonts w:hint="eastAsia"/>
          <w:bCs/>
        </w:rPr>
        <w:t>标准储备液</w:t>
      </w:r>
      <w:r w:rsidRPr="0096360E">
        <w:rPr>
          <w:bCs/>
        </w:rPr>
        <w:t>(</w:t>
      </w:r>
      <w:r w:rsidRPr="0096360E">
        <w:rPr>
          <w:rFonts w:hint="eastAsia"/>
          <w:bCs/>
        </w:rPr>
        <w:t>1</w:t>
      </w:r>
      <w:r w:rsidRPr="0096360E">
        <w:rPr>
          <w:bCs/>
        </w:rPr>
        <w:t>.0 mg/mL)</w:t>
      </w:r>
      <w:r w:rsidRPr="0096360E">
        <w:rPr>
          <w:rFonts w:hint="eastAsia"/>
          <w:bCs/>
        </w:rPr>
        <w:t>：称取</w:t>
      </w:r>
      <w:r w:rsidRPr="0096360E">
        <w:rPr>
          <w:rFonts w:hint="eastAsia"/>
          <w:bCs/>
        </w:rPr>
        <w:t xml:space="preserve">10 </w:t>
      </w:r>
      <w:r w:rsidRPr="0096360E">
        <w:rPr>
          <w:bCs/>
        </w:rPr>
        <w:t>mg</w:t>
      </w:r>
      <w:r w:rsidRPr="0096360E">
        <w:rPr>
          <w:rFonts w:hint="eastAsia"/>
          <w:bCs/>
        </w:rPr>
        <w:t>(</w:t>
      </w:r>
      <w:r w:rsidRPr="0096360E">
        <w:rPr>
          <w:rFonts w:hint="eastAsia"/>
          <w:bCs/>
        </w:rPr>
        <w:t>精确至</w:t>
      </w:r>
      <w:r w:rsidRPr="0096360E">
        <w:rPr>
          <w:rFonts w:hint="eastAsia"/>
          <w:bCs/>
        </w:rPr>
        <w:t>0.1 mg)</w:t>
      </w:r>
      <w:r w:rsidRPr="0096360E">
        <w:rPr>
          <w:kern w:val="2"/>
        </w:rPr>
        <w:t>原花青素标准品</w:t>
      </w:r>
      <w:r w:rsidRPr="0096360E">
        <w:rPr>
          <w:rFonts w:hint="eastAsia"/>
          <w:bCs/>
        </w:rPr>
        <w:t>于</w:t>
      </w:r>
      <w:r w:rsidRPr="0096360E">
        <w:rPr>
          <w:rFonts w:hint="eastAsia"/>
          <w:bCs/>
        </w:rPr>
        <w:t xml:space="preserve">10 </w:t>
      </w:r>
      <w:r w:rsidRPr="0096360E">
        <w:rPr>
          <w:bCs/>
        </w:rPr>
        <w:t xml:space="preserve">mL </w:t>
      </w:r>
      <w:r w:rsidRPr="0096360E">
        <w:rPr>
          <w:rFonts w:hint="eastAsia"/>
          <w:bCs/>
        </w:rPr>
        <w:t>容量瓶中，用甲醇溶解并定容至刻度，摇匀。</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4  仪器</w:t>
      </w:r>
    </w:p>
    <w:p w:rsidR="00CA558C" w:rsidRPr="0096360E" w:rsidRDefault="00CA558C" w:rsidP="00CA558C">
      <w:pPr>
        <w:widowControl w:val="0"/>
        <w:spacing w:line="360" w:lineRule="exact"/>
        <w:jc w:val="both"/>
      </w:pPr>
      <w:r w:rsidRPr="00C63C86">
        <w:rPr>
          <w:rFonts w:ascii="黑体" w:eastAsia="黑体" w:hAnsi="黑体"/>
        </w:rPr>
        <w:t xml:space="preserve">4.1 </w:t>
      </w:r>
      <w:r w:rsidRPr="0096360E">
        <w:rPr>
          <w:kern w:val="2"/>
        </w:rPr>
        <w:t xml:space="preserve"> </w:t>
      </w:r>
      <w:r w:rsidRPr="0096360E">
        <w:t> </w:t>
      </w:r>
      <w:r w:rsidRPr="0096360E">
        <w:rPr>
          <w:rFonts w:hint="eastAsia"/>
        </w:rPr>
        <w:t>天平：感量为</w:t>
      </w:r>
      <w:r w:rsidRPr="0096360E">
        <w:t xml:space="preserve"> 1 mg </w:t>
      </w:r>
      <w:r w:rsidRPr="0096360E">
        <w:rPr>
          <w:rFonts w:hint="eastAsia"/>
        </w:rPr>
        <w:t>和</w:t>
      </w:r>
      <w:r w:rsidRPr="0096360E">
        <w:t xml:space="preserve"> 0.1 mg</w:t>
      </w:r>
      <w:r w:rsidRPr="0096360E">
        <w:rPr>
          <w:rFonts w:hint="eastAsia"/>
        </w:rPr>
        <w:t>。</w:t>
      </w:r>
    </w:p>
    <w:p w:rsidR="00CA558C" w:rsidRPr="0096360E" w:rsidRDefault="00CA558C" w:rsidP="00CA558C">
      <w:pPr>
        <w:widowControl w:val="0"/>
        <w:spacing w:line="360" w:lineRule="exact"/>
        <w:jc w:val="both"/>
        <w:rPr>
          <w:kern w:val="2"/>
        </w:rPr>
      </w:pPr>
      <w:r w:rsidRPr="00C63C86">
        <w:rPr>
          <w:rFonts w:ascii="黑体" w:eastAsia="黑体" w:hAnsi="黑体" w:hint="eastAsia"/>
        </w:rPr>
        <w:t>4.2</w:t>
      </w:r>
      <w:r w:rsidRPr="0096360E">
        <w:rPr>
          <w:rFonts w:hint="eastAsia"/>
          <w:kern w:val="2"/>
        </w:rPr>
        <w:t xml:space="preserve">  </w:t>
      </w:r>
      <w:r w:rsidRPr="0096360E">
        <w:rPr>
          <w:kern w:val="2"/>
        </w:rPr>
        <w:t>分光光度计。</w:t>
      </w:r>
    </w:p>
    <w:p w:rsidR="00CA558C" w:rsidRPr="0096360E" w:rsidRDefault="00CA558C" w:rsidP="00CA558C">
      <w:pPr>
        <w:widowControl w:val="0"/>
        <w:spacing w:line="360" w:lineRule="exact"/>
        <w:jc w:val="both"/>
      </w:pPr>
      <w:r w:rsidRPr="00C63C86">
        <w:rPr>
          <w:rFonts w:ascii="黑体" w:eastAsia="黑体" w:hAnsi="黑体" w:hint="eastAsia"/>
        </w:rPr>
        <w:t xml:space="preserve">4.3 </w:t>
      </w:r>
      <w:r w:rsidRPr="0096360E">
        <w:rPr>
          <w:rFonts w:hint="eastAsia"/>
          <w:kern w:val="2"/>
        </w:rPr>
        <w:t xml:space="preserve"> </w:t>
      </w:r>
      <w:r w:rsidRPr="0096360E">
        <w:rPr>
          <w:rFonts w:hint="eastAsia"/>
        </w:rPr>
        <w:t>离心机：转速</w:t>
      </w:r>
      <w:r w:rsidRPr="0096360E">
        <w:rPr>
          <w:rFonts w:hint="eastAsia"/>
        </w:rPr>
        <w:t xml:space="preserve"> </w:t>
      </w:r>
      <w:r w:rsidRPr="0096360E">
        <w:rPr>
          <w:rFonts w:hint="eastAsia"/>
        </w:rPr>
        <w:t>≥</w:t>
      </w:r>
      <w:r w:rsidRPr="0096360E">
        <w:rPr>
          <w:rFonts w:hint="eastAsia"/>
        </w:rPr>
        <w:t>4000 r/min</w:t>
      </w:r>
      <w:r w:rsidRPr="0096360E">
        <w:rPr>
          <w:rFonts w:hint="eastAsia"/>
        </w:rPr>
        <w:t>。</w:t>
      </w:r>
    </w:p>
    <w:p w:rsidR="00CA558C" w:rsidRPr="0096360E" w:rsidRDefault="00CA558C" w:rsidP="00CA558C">
      <w:pPr>
        <w:widowControl w:val="0"/>
        <w:spacing w:line="360" w:lineRule="exact"/>
        <w:jc w:val="both"/>
      </w:pPr>
      <w:r w:rsidRPr="00C63C86">
        <w:rPr>
          <w:rFonts w:ascii="黑体" w:eastAsia="黑体" w:hAnsi="黑体" w:hint="eastAsia"/>
        </w:rPr>
        <w:t xml:space="preserve">4.4 </w:t>
      </w:r>
      <w:r w:rsidRPr="0096360E">
        <w:rPr>
          <w:rFonts w:hint="eastAsia"/>
        </w:rPr>
        <w:t xml:space="preserve"> </w:t>
      </w:r>
      <w:r w:rsidRPr="0096360E">
        <w:rPr>
          <w:rFonts w:hint="eastAsia"/>
        </w:rPr>
        <w:t>超声仪。</w:t>
      </w:r>
    </w:p>
    <w:p w:rsidR="00CA558C" w:rsidRPr="0096360E" w:rsidRDefault="00CA558C" w:rsidP="00CA558C">
      <w:pPr>
        <w:widowControl w:val="0"/>
        <w:spacing w:line="360" w:lineRule="exact"/>
        <w:jc w:val="both"/>
        <w:rPr>
          <w:kern w:val="2"/>
        </w:rPr>
      </w:pPr>
      <w:r w:rsidRPr="00C63C86">
        <w:rPr>
          <w:rFonts w:ascii="黑体" w:eastAsia="黑体" w:hAnsi="黑体" w:hint="eastAsia"/>
        </w:rPr>
        <w:t>4.5</w:t>
      </w:r>
      <w:r w:rsidRPr="0096360E">
        <w:rPr>
          <w:rFonts w:hint="eastAsia"/>
        </w:rPr>
        <w:t xml:space="preserve">  </w:t>
      </w:r>
      <w:r w:rsidRPr="0096360E">
        <w:rPr>
          <w:rFonts w:hint="eastAsia"/>
        </w:rPr>
        <w:t>回流装置。</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5  分析步骤</w:t>
      </w:r>
    </w:p>
    <w:p w:rsidR="00CA558C" w:rsidRPr="0096360E" w:rsidRDefault="00CA558C" w:rsidP="00CA558C">
      <w:pPr>
        <w:widowControl w:val="0"/>
        <w:spacing w:beforeLines="50" w:before="156" w:line="360" w:lineRule="exact"/>
        <w:jc w:val="both"/>
        <w:rPr>
          <w:b/>
          <w:bCs/>
          <w:kern w:val="2"/>
        </w:rPr>
      </w:pPr>
      <w:r w:rsidRPr="00C63C86">
        <w:rPr>
          <w:rFonts w:ascii="黑体" w:eastAsia="黑体" w:hAnsi="黑体"/>
        </w:rPr>
        <w:lastRenderedPageBreak/>
        <w:t>5.1</w:t>
      </w:r>
      <w:r w:rsidRPr="0096360E">
        <w:rPr>
          <w:rFonts w:hint="eastAsia"/>
          <w:b/>
          <w:bCs/>
          <w:kern w:val="2"/>
        </w:rPr>
        <w:t xml:space="preserve"> </w:t>
      </w:r>
      <w:r w:rsidRPr="0096360E">
        <w:rPr>
          <w:b/>
          <w:bCs/>
          <w:kern w:val="2"/>
        </w:rPr>
        <w:t>试样制备</w:t>
      </w:r>
    </w:p>
    <w:p w:rsidR="00CA558C" w:rsidRPr="0096360E" w:rsidRDefault="00CA558C" w:rsidP="00CA558C">
      <w:pPr>
        <w:widowControl w:val="0"/>
        <w:spacing w:line="360" w:lineRule="exact"/>
        <w:jc w:val="both"/>
        <w:rPr>
          <w:kern w:val="2"/>
        </w:rPr>
      </w:pPr>
      <w:r w:rsidRPr="00C63C86">
        <w:rPr>
          <w:rFonts w:ascii="黑体" w:eastAsia="黑体" w:hAnsi="黑体"/>
        </w:rPr>
        <w:t>5.</w:t>
      </w:r>
      <w:r w:rsidRPr="00C63C86">
        <w:rPr>
          <w:rFonts w:ascii="黑体" w:eastAsia="黑体" w:hAnsi="黑体" w:hint="eastAsia"/>
        </w:rPr>
        <w:t>1</w:t>
      </w:r>
      <w:r w:rsidRPr="00C63C86">
        <w:rPr>
          <w:rFonts w:ascii="黑体" w:eastAsia="黑体" w:hAnsi="黑体"/>
        </w:rPr>
        <w:t>.1</w:t>
      </w:r>
      <w:r w:rsidRPr="0096360E">
        <w:rPr>
          <w:kern w:val="2"/>
        </w:rPr>
        <w:t xml:space="preserve"> </w:t>
      </w:r>
      <w:r w:rsidRPr="0096360E">
        <w:rPr>
          <w:rFonts w:hint="eastAsia"/>
          <w:kern w:val="2"/>
        </w:rPr>
        <w:t>固体</w:t>
      </w:r>
      <w:r w:rsidRPr="0096360E">
        <w:rPr>
          <w:kern w:val="2"/>
        </w:rPr>
        <w:t>试样</w:t>
      </w:r>
      <w:r w:rsidRPr="0096360E">
        <w:rPr>
          <w:rFonts w:hint="eastAsia"/>
          <w:kern w:val="2"/>
        </w:rPr>
        <w:t>：</w:t>
      </w:r>
      <w:r w:rsidRPr="0096360E">
        <w:rPr>
          <w:kern w:val="2"/>
        </w:rPr>
        <w:t>称取</w:t>
      </w:r>
      <w:r w:rsidRPr="0096360E">
        <w:rPr>
          <w:rFonts w:hint="eastAsia"/>
          <w:kern w:val="2"/>
        </w:rPr>
        <w:t>已粉碎混合均匀的待测试样</w:t>
      </w:r>
      <w:r w:rsidRPr="0096360E">
        <w:rPr>
          <w:kern w:val="2"/>
        </w:rPr>
        <w:t>50</w:t>
      </w:r>
      <w:r w:rsidRPr="0096360E">
        <w:rPr>
          <w:rFonts w:hint="eastAsia"/>
          <w:kern w:val="2"/>
        </w:rPr>
        <w:t xml:space="preserve"> mg~</w:t>
      </w:r>
      <w:r w:rsidRPr="0096360E">
        <w:rPr>
          <w:kern w:val="2"/>
        </w:rPr>
        <w:t>100</w:t>
      </w:r>
      <w:r w:rsidRPr="0096360E">
        <w:rPr>
          <w:rFonts w:hint="eastAsia"/>
          <w:kern w:val="2"/>
        </w:rPr>
        <w:t xml:space="preserve"> </w:t>
      </w:r>
      <w:r w:rsidRPr="0096360E">
        <w:rPr>
          <w:kern w:val="2"/>
        </w:rPr>
        <w:t>mg</w:t>
      </w:r>
      <w:r w:rsidRPr="0096360E">
        <w:rPr>
          <w:rFonts w:hint="eastAsia"/>
          <w:kern w:val="2"/>
        </w:rPr>
        <w:t>(</w:t>
      </w:r>
      <w:r w:rsidRPr="0096360E">
        <w:rPr>
          <w:rFonts w:hint="eastAsia"/>
          <w:kern w:val="2"/>
        </w:rPr>
        <w:t>精确至</w:t>
      </w:r>
      <w:r w:rsidRPr="0096360E">
        <w:rPr>
          <w:rFonts w:hint="eastAsia"/>
          <w:kern w:val="2"/>
        </w:rPr>
        <w:t>0.1 mg)</w:t>
      </w:r>
      <w:r w:rsidRPr="0096360E">
        <w:rPr>
          <w:rFonts w:hint="eastAsia"/>
          <w:kern w:val="2"/>
        </w:rPr>
        <w:t>，</w:t>
      </w:r>
      <w:r w:rsidRPr="0096360E">
        <w:rPr>
          <w:kern w:val="2"/>
        </w:rPr>
        <w:t>置于</w:t>
      </w:r>
      <w:r w:rsidRPr="0096360E">
        <w:rPr>
          <w:kern w:val="2"/>
        </w:rPr>
        <w:t>50</w:t>
      </w:r>
      <w:r w:rsidRPr="0096360E">
        <w:rPr>
          <w:rFonts w:hint="eastAsia"/>
          <w:kern w:val="2"/>
        </w:rPr>
        <w:t xml:space="preserve"> </w:t>
      </w:r>
      <w:r w:rsidRPr="0096360E">
        <w:rPr>
          <w:kern w:val="2"/>
        </w:rPr>
        <w:t>mL</w:t>
      </w:r>
      <w:r w:rsidRPr="0096360E">
        <w:rPr>
          <w:kern w:val="2"/>
        </w:rPr>
        <w:t>容量瓶中，加入</w:t>
      </w:r>
      <w:r w:rsidRPr="0096360E">
        <w:rPr>
          <w:kern w:val="2"/>
        </w:rPr>
        <w:t>30</w:t>
      </w:r>
      <w:r w:rsidRPr="0096360E">
        <w:rPr>
          <w:rFonts w:hint="eastAsia"/>
          <w:kern w:val="2"/>
        </w:rPr>
        <w:t xml:space="preserve"> </w:t>
      </w:r>
      <w:r w:rsidRPr="0096360E">
        <w:rPr>
          <w:kern w:val="2"/>
        </w:rPr>
        <w:t>mL</w:t>
      </w:r>
      <w:r w:rsidRPr="0096360E">
        <w:rPr>
          <w:kern w:val="2"/>
        </w:rPr>
        <w:t>甲醇，超声处理</w:t>
      </w:r>
      <w:r w:rsidRPr="0096360E">
        <w:rPr>
          <w:kern w:val="2"/>
        </w:rPr>
        <w:t>20</w:t>
      </w:r>
      <w:r w:rsidRPr="0096360E">
        <w:rPr>
          <w:rFonts w:hint="eastAsia"/>
          <w:kern w:val="2"/>
        </w:rPr>
        <w:t xml:space="preserve"> </w:t>
      </w:r>
      <w:r w:rsidRPr="0096360E">
        <w:rPr>
          <w:kern w:val="2"/>
        </w:rPr>
        <w:t>min</w:t>
      </w:r>
      <w:r w:rsidRPr="0096360E">
        <w:rPr>
          <w:kern w:val="2"/>
        </w:rPr>
        <w:t>，放冷至室温后，加甲醇至刻度，摇匀，离心或放置至澄清后取上清液备用。</w:t>
      </w:r>
    </w:p>
    <w:p w:rsidR="00CA558C" w:rsidRPr="0096360E" w:rsidRDefault="00CA558C" w:rsidP="00CA558C">
      <w:pPr>
        <w:widowControl w:val="0"/>
        <w:spacing w:line="360" w:lineRule="exact"/>
        <w:jc w:val="both"/>
        <w:rPr>
          <w:kern w:val="2"/>
        </w:rPr>
      </w:pPr>
      <w:r w:rsidRPr="00C63C86">
        <w:rPr>
          <w:rFonts w:ascii="黑体" w:eastAsia="黑体" w:hAnsi="黑体"/>
        </w:rPr>
        <w:t>5.</w:t>
      </w:r>
      <w:r w:rsidRPr="00C63C86">
        <w:rPr>
          <w:rFonts w:ascii="黑体" w:eastAsia="黑体" w:hAnsi="黑体" w:hint="eastAsia"/>
        </w:rPr>
        <w:t>1</w:t>
      </w:r>
      <w:r w:rsidRPr="00C63C86">
        <w:rPr>
          <w:rFonts w:ascii="黑体" w:eastAsia="黑体" w:hAnsi="黑体"/>
        </w:rPr>
        <w:t>.2</w:t>
      </w:r>
      <w:r w:rsidRPr="0096360E">
        <w:rPr>
          <w:kern w:val="2"/>
        </w:rPr>
        <w:t xml:space="preserve"> </w:t>
      </w:r>
      <w:r w:rsidRPr="0096360E">
        <w:rPr>
          <w:kern w:val="2"/>
        </w:rPr>
        <w:t>含油试样</w:t>
      </w:r>
      <w:r w:rsidRPr="0096360E">
        <w:rPr>
          <w:rFonts w:hint="eastAsia"/>
          <w:kern w:val="2"/>
        </w:rPr>
        <w:t>：</w:t>
      </w:r>
      <w:r w:rsidRPr="0096360E">
        <w:rPr>
          <w:kern w:val="2"/>
        </w:rPr>
        <w:t>称取</w:t>
      </w:r>
      <w:r w:rsidRPr="0096360E">
        <w:rPr>
          <w:rFonts w:hint="eastAsia"/>
          <w:kern w:val="2"/>
        </w:rPr>
        <w:t>混合均匀的待测试样</w:t>
      </w:r>
      <w:r w:rsidRPr="0096360E">
        <w:rPr>
          <w:kern w:val="2"/>
        </w:rPr>
        <w:t>50</w:t>
      </w:r>
      <w:r w:rsidRPr="0096360E">
        <w:rPr>
          <w:rFonts w:hint="eastAsia"/>
          <w:kern w:val="2"/>
        </w:rPr>
        <w:t xml:space="preserve"> </w:t>
      </w:r>
      <w:r w:rsidRPr="0096360E">
        <w:rPr>
          <w:kern w:val="2"/>
        </w:rPr>
        <w:t>mg</w:t>
      </w:r>
      <w:r w:rsidRPr="0096360E">
        <w:rPr>
          <w:rFonts w:hint="eastAsia"/>
          <w:kern w:val="2"/>
        </w:rPr>
        <w:t>(</w:t>
      </w:r>
      <w:r w:rsidRPr="0096360E">
        <w:rPr>
          <w:rFonts w:hint="eastAsia"/>
          <w:kern w:val="2"/>
        </w:rPr>
        <w:t>精确至</w:t>
      </w:r>
      <w:r w:rsidRPr="0096360E">
        <w:rPr>
          <w:rFonts w:hint="eastAsia"/>
          <w:kern w:val="2"/>
        </w:rPr>
        <w:t>0.1 mg)</w:t>
      </w:r>
      <w:r w:rsidRPr="0096360E">
        <w:rPr>
          <w:rFonts w:hint="eastAsia"/>
          <w:kern w:val="2"/>
        </w:rPr>
        <w:t>，</w:t>
      </w:r>
      <w:r w:rsidRPr="0096360E">
        <w:rPr>
          <w:kern w:val="2"/>
        </w:rPr>
        <w:t>置于小烧杯中，用</w:t>
      </w:r>
      <w:r w:rsidRPr="0096360E">
        <w:rPr>
          <w:kern w:val="2"/>
        </w:rPr>
        <w:t>20</w:t>
      </w:r>
      <w:r w:rsidRPr="0096360E">
        <w:rPr>
          <w:rFonts w:hint="eastAsia"/>
          <w:kern w:val="2"/>
        </w:rPr>
        <w:t xml:space="preserve"> </w:t>
      </w:r>
      <w:r w:rsidRPr="0096360E">
        <w:rPr>
          <w:rFonts w:hint="eastAsia"/>
          <w:kern w:val="2"/>
        </w:rPr>
        <w:t>～</w:t>
      </w:r>
      <w:r w:rsidRPr="0096360E">
        <w:rPr>
          <w:rFonts w:hint="eastAsia"/>
          <w:kern w:val="2"/>
        </w:rPr>
        <w:t>30</w:t>
      </w:r>
      <w:r w:rsidRPr="0096360E">
        <w:rPr>
          <w:kern w:val="2"/>
        </w:rPr>
        <w:t>mL</w:t>
      </w:r>
      <w:r w:rsidRPr="0096360E">
        <w:rPr>
          <w:kern w:val="2"/>
        </w:rPr>
        <w:t>甲醇分数次搅拌，将</w:t>
      </w:r>
      <w:r w:rsidRPr="0096360E">
        <w:rPr>
          <w:rFonts w:hint="eastAsia"/>
          <w:kern w:val="2"/>
        </w:rPr>
        <w:t>提取液转移至</w:t>
      </w:r>
      <w:r w:rsidRPr="0096360E">
        <w:rPr>
          <w:kern w:val="2"/>
        </w:rPr>
        <w:t>50</w:t>
      </w:r>
      <w:r w:rsidRPr="0096360E">
        <w:rPr>
          <w:rFonts w:hint="eastAsia"/>
          <w:kern w:val="2"/>
        </w:rPr>
        <w:t xml:space="preserve"> </w:t>
      </w:r>
      <w:r w:rsidRPr="0096360E">
        <w:rPr>
          <w:kern w:val="2"/>
        </w:rPr>
        <w:t>mL</w:t>
      </w:r>
      <w:r w:rsidRPr="0096360E">
        <w:rPr>
          <w:kern w:val="2"/>
        </w:rPr>
        <w:t>容量瓶中，直至甲醇提取液无色，加甲醇至刻度，摇匀。</w:t>
      </w:r>
    </w:p>
    <w:p w:rsidR="00CA558C" w:rsidRPr="0096360E" w:rsidRDefault="00CA558C" w:rsidP="00CA558C">
      <w:pPr>
        <w:widowControl w:val="0"/>
        <w:spacing w:line="360" w:lineRule="exact"/>
        <w:jc w:val="both"/>
        <w:rPr>
          <w:kern w:val="2"/>
        </w:rPr>
      </w:pPr>
      <w:r w:rsidRPr="00C63C86">
        <w:rPr>
          <w:rFonts w:ascii="黑体" w:eastAsia="黑体" w:hAnsi="黑体"/>
        </w:rPr>
        <w:t>5.</w:t>
      </w:r>
      <w:r w:rsidRPr="00C63C86">
        <w:rPr>
          <w:rFonts w:ascii="黑体" w:eastAsia="黑体" w:hAnsi="黑体" w:hint="eastAsia"/>
        </w:rPr>
        <w:t>1</w:t>
      </w:r>
      <w:r w:rsidRPr="00C63C86">
        <w:rPr>
          <w:rFonts w:ascii="黑体" w:eastAsia="黑体" w:hAnsi="黑体"/>
        </w:rPr>
        <w:t>.3</w:t>
      </w:r>
      <w:r w:rsidRPr="0096360E">
        <w:rPr>
          <w:kern w:val="2"/>
        </w:rPr>
        <w:t xml:space="preserve"> </w:t>
      </w:r>
      <w:r w:rsidRPr="0096360E">
        <w:rPr>
          <w:rFonts w:hint="eastAsia"/>
          <w:kern w:val="2"/>
        </w:rPr>
        <w:t>液体试样：吸取</w:t>
      </w:r>
      <w:r w:rsidRPr="0096360E">
        <w:rPr>
          <w:kern w:val="2"/>
        </w:rPr>
        <w:t>不超过</w:t>
      </w:r>
      <w:r w:rsidRPr="0096360E">
        <w:rPr>
          <w:kern w:val="2"/>
        </w:rPr>
        <w:t>1</w:t>
      </w:r>
      <w:r w:rsidRPr="0096360E">
        <w:rPr>
          <w:rFonts w:hint="eastAsia"/>
          <w:kern w:val="2"/>
        </w:rPr>
        <w:t xml:space="preserve"> </w:t>
      </w:r>
      <w:r w:rsidRPr="0096360E">
        <w:rPr>
          <w:kern w:val="2"/>
        </w:rPr>
        <w:t>mL</w:t>
      </w:r>
      <w:r w:rsidRPr="0096360E">
        <w:rPr>
          <w:rFonts w:hint="eastAsia"/>
          <w:kern w:val="2"/>
        </w:rPr>
        <w:t>的待测试样，</w:t>
      </w:r>
      <w:r w:rsidRPr="0096360E">
        <w:rPr>
          <w:kern w:val="2"/>
        </w:rPr>
        <w:t>置于</w:t>
      </w:r>
      <w:r w:rsidRPr="0096360E">
        <w:rPr>
          <w:kern w:val="2"/>
        </w:rPr>
        <w:t>50</w:t>
      </w:r>
      <w:r w:rsidRPr="0096360E">
        <w:rPr>
          <w:rFonts w:hint="eastAsia"/>
          <w:kern w:val="2"/>
        </w:rPr>
        <w:t xml:space="preserve"> </w:t>
      </w:r>
      <w:r w:rsidRPr="0096360E">
        <w:rPr>
          <w:kern w:val="2"/>
        </w:rPr>
        <w:t>mL</w:t>
      </w:r>
      <w:r w:rsidRPr="0096360E">
        <w:rPr>
          <w:kern w:val="2"/>
        </w:rPr>
        <w:t>容量瓶中，加甲醇至刻度，摇匀。</w:t>
      </w:r>
    </w:p>
    <w:p w:rsidR="00CA558C" w:rsidRPr="0096360E" w:rsidRDefault="00CA558C" w:rsidP="00CA558C">
      <w:pPr>
        <w:widowControl w:val="0"/>
        <w:spacing w:beforeLines="50" w:before="156" w:line="360" w:lineRule="exact"/>
        <w:jc w:val="both"/>
        <w:rPr>
          <w:b/>
          <w:bCs/>
          <w:kern w:val="2"/>
        </w:rPr>
      </w:pPr>
      <w:r w:rsidRPr="00C63C86">
        <w:rPr>
          <w:rFonts w:ascii="黑体" w:eastAsia="黑体" w:hAnsi="黑体"/>
        </w:rPr>
        <w:t>5.</w:t>
      </w:r>
      <w:r w:rsidRPr="00C63C86">
        <w:rPr>
          <w:rFonts w:ascii="黑体" w:eastAsia="黑体" w:hAnsi="黑体" w:hint="eastAsia"/>
        </w:rPr>
        <w:t>2</w:t>
      </w:r>
      <w:r w:rsidRPr="0096360E">
        <w:rPr>
          <w:rFonts w:hint="eastAsia"/>
          <w:b/>
          <w:bCs/>
          <w:kern w:val="2"/>
        </w:rPr>
        <w:t xml:space="preserve"> </w:t>
      </w:r>
      <w:r w:rsidRPr="0096360E">
        <w:rPr>
          <w:rFonts w:hint="eastAsia"/>
          <w:b/>
          <w:bCs/>
          <w:kern w:val="2"/>
        </w:rPr>
        <w:t>试样</w:t>
      </w:r>
      <w:r w:rsidRPr="0096360E">
        <w:rPr>
          <w:b/>
          <w:bCs/>
          <w:kern w:val="2"/>
        </w:rPr>
        <w:t>测定</w:t>
      </w:r>
    </w:p>
    <w:p w:rsidR="00CA558C" w:rsidRPr="0096360E" w:rsidRDefault="00CA558C" w:rsidP="0096360E">
      <w:pPr>
        <w:widowControl w:val="0"/>
        <w:spacing w:line="360" w:lineRule="exact"/>
        <w:ind w:firstLineChars="200" w:firstLine="480"/>
        <w:jc w:val="both"/>
        <w:rPr>
          <w:kern w:val="2"/>
        </w:rPr>
      </w:pPr>
      <w:r w:rsidRPr="0096360E">
        <w:rPr>
          <w:kern w:val="2"/>
        </w:rPr>
        <w:t>将正丁醇与盐酸按</w:t>
      </w:r>
      <w:r w:rsidRPr="0096360E">
        <w:rPr>
          <w:kern w:val="2"/>
        </w:rPr>
        <w:t>95:5</w:t>
      </w:r>
      <w:r w:rsidRPr="0096360E">
        <w:rPr>
          <w:kern w:val="2"/>
        </w:rPr>
        <w:t>的体积比混合后，取出</w:t>
      </w:r>
      <w:r w:rsidRPr="0096360E">
        <w:rPr>
          <w:kern w:val="2"/>
        </w:rPr>
        <w:t>6</w:t>
      </w:r>
      <w:r w:rsidR="006A5C2F" w:rsidRPr="0096360E">
        <w:rPr>
          <w:rFonts w:hint="eastAsia"/>
          <w:kern w:val="2"/>
        </w:rPr>
        <w:t>.0</w:t>
      </w:r>
      <w:r w:rsidRPr="0096360E">
        <w:rPr>
          <w:rFonts w:hint="eastAsia"/>
          <w:kern w:val="2"/>
        </w:rPr>
        <w:t xml:space="preserve"> </w:t>
      </w:r>
      <w:r w:rsidRPr="0096360E">
        <w:rPr>
          <w:kern w:val="2"/>
        </w:rPr>
        <w:t>mL</w:t>
      </w:r>
      <w:r w:rsidRPr="0096360E">
        <w:rPr>
          <w:kern w:val="2"/>
        </w:rPr>
        <w:t>置于具塞锥</w:t>
      </w:r>
      <w:r w:rsidRPr="0096360E">
        <w:rPr>
          <w:rFonts w:hint="eastAsia"/>
          <w:kern w:val="2"/>
        </w:rPr>
        <w:t>形</w:t>
      </w:r>
      <w:r w:rsidRPr="0096360E">
        <w:rPr>
          <w:kern w:val="2"/>
        </w:rPr>
        <w:t>瓶中，再加入</w:t>
      </w:r>
      <w:r w:rsidRPr="0096360E">
        <w:rPr>
          <w:kern w:val="2"/>
        </w:rPr>
        <w:t>0.2</w:t>
      </w:r>
      <w:r w:rsidRPr="0096360E">
        <w:rPr>
          <w:rFonts w:hint="eastAsia"/>
          <w:kern w:val="2"/>
        </w:rPr>
        <w:t xml:space="preserve"> </w:t>
      </w:r>
      <w:r w:rsidRPr="0096360E">
        <w:rPr>
          <w:kern w:val="2"/>
        </w:rPr>
        <w:t>mL</w:t>
      </w:r>
      <w:r w:rsidRPr="0096360E">
        <w:rPr>
          <w:kern w:val="2"/>
        </w:rPr>
        <w:t>硫酸铁铵溶液和</w:t>
      </w:r>
      <w:r w:rsidRPr="0096360E">
        <w:rPr>
          <w:kern w:val="2"/>
        </w:rPr>
        <w:t>1</w:t>
      </w:r>
      <w:r w:rsidR="006A5C2F" w:rsidRPr="0096360E">
        <w:rPr>
          <w:rFonts w:hint="eastAsia"/>
          <w:kern w:val="2"/>
        </w:rPr>
        <w:t>.0</w:t>
      </w:r>
      <w:r w:rsidRPr="0096360E">
        <w:rPr>
          <w:rFonts w:hint="eastAsia"/>
          <w:kern w:val="2"/>
        </w:rPr>
        <w:t xml:space="preserve"> </w:t>
      </w:r>
      <w:r w:rsidRPr="0096360E">
        <w:rPr>
          <w:kern w:val="2"/>
        </w:rPr>
        <w:t>mL</w:t>
      </w:r>
      <w:r w:rsidRPr="0096360E">
        <w:rPr>
          <w:kern w:val="2"/>
        </w:rPr>
        <w:t>试样溶液，混匀，置沸水浴回流，精确加热</w:t>
      </w:r>
      <w:r w:rsidRPr="0096360E">
        <w:rPr>
          <w:kern w:val="2"/>
        </w:rPr>
        <w:t>40</w:t>
      </w:r>
      <w:r w:rsidRPr="0096360E">
        <w:rPr>
          <w:rFonts w:hint="eastAsia"/>
          <w:kern w:val="2"/>
        </w:rPr>
        <w:t xml:space="preserve"> </w:t>
      </w:r>
      <w:r w:rsidRPr="0096360E">
        <w:rPr>
          <w:kern w:val="2"/>
        </w:rPr>
        <w:t>min</w:t>
      </w:r>
      <w:r w:rsidRPr="0096360E">
        <w:rPr>
          <w:kern w:val="2"/>
        </w:rPr>
        <w:t>后，立即置冰水中冷却，在加热完毕</w:t>
      </w:r>
      <w:r w:rsidRPr="0096360E">
        <w:rPr>
          <w:kern w:val="2"/>
        </w:rPr>
        <w:t>15</w:t>
      </w:r>
      <w:r w:rsidRPr="0096360E">
        <w:rPr>
          <w:rFonts w:hint="eastAsia"/>
          <w:kern w:val="2"/>
        </w:rPr>
        <w:t xml:space="preserve"> </w:t>
      </w:r>
      <w:r w:rsidRPr="0096360E">
        <w:rPr>
          <w:kern w:val="2"/>
        </w:rPr>
        <w:t>min</w:t>
      </w:r>
      <w:r w:rsidRPr="0096360E">
        <w:rPr>
          <w:kern w:val="2"/>
        </w:rPr>
        <w:t>后，于</w:t>
      </w:r>
      <w:r w:rsidRPr="0096360E">
        <w:rPr>
          <w:kern w:val="2"/>
        </w:rPr>
        <w:t>546</w:t>
      </w:r>
      <w:r w:rsidRPr="0096360E">
        <w:rPr>
          <w:rFonts w:hint="eastAsia"/>
          <w:kern w:val="2"/>
        </w:rPr>
        <w:t xml:space="preserve"> </w:t>
      </w:r>
      <w:r w:rsidRPr="0096360E">
        <w:rPr>
          <w:kern w:val="2"/>
        </w:rPr>
        <w:t>nm</w:t>
      </w:r>
      <w:r w:rsidRPr="0096360E">
        <w:rPr>
          <w:kern w:val="2"/>
        </w:rPr>
        <w:t>波长处测吸光度，由标准曲线计算试样中原花青素的含量。显色在</w:t>
      </w:r>
      <w:r w:rsidRPr="0096360E">
        <w:rPr>
          <w:kern w:val="2"/>
        </w:rPr>
        <w:t>1</w:t>
      </w:r>
      <w:r w:rsidRPr="0096360E">
        <w:rPr>
          <w:kern w:val="2"/>
        </w:rPr>
        <w:t>小时内稳定。</w:t>
      </w:r>
    </w:p>
    <w:p w:rsidR="00CA558C" w:rsidRPr="0096360E" w:rsidRDefault="00CA558C" w:rsidP="00CA558C">
      <w:pPr>
        <w:widowControl w:val="0"/>
        <w:spacing w:beforeLines="50" w:before="156" w:line="360" w:lineRule="exact"/>
        <w:jc w:val="both"/>
        <w:rPr>
          <w:b/>
          <w:bCs/>
          <w:kern w:val="2"/>
        </w:rPr>
      </w:pPr>
      <w:r w:rsidRPr="00C63C86">
        <w:rPr>
          <w:rFonts w:ascii="黑体" w:eastAsia="黑体" w:hAnsi="黑体"/>
        </w:rPr>
        <w:t>5.</w:t>
      </w:r>
      <w:r w:rsidRPr="00C63C86">
        <w:rPr>
          <w:rFonts w:ascii="黑体" w:eastAsia="黑体" w:hAnsi="黑体" w:hint="eastAsia"/>
        </w:rPr>
        <w:t>3</w:t>
      </w:r>
      <w:r w:rsidRPr="0096360E">
        <w:rPr>
          <w:rFonts w:hint="eastAsia"/>
          <w:b/>
          <w:bCs/>
          <w:kern w:val="2"/>
        </w:rPr>
        <w:t xml:space="preserve"> </w:t>
      </w:r>
      <w:r w:rsidRPr="0096360E">
        <w:rPr>
          <w:rFonts w:hint="eastAsia"/>
          <w:b/>
          <w:bCs/>
          <w:kern w:val="2"/>
        </w:rPr>
        <w:t>标准曲线制备</w:t>
      </w:r>
    </w:p>
    <w:p w:rsidR="00CA558C" w:rsidRPr="0096360E" w:rsidRDefault="00CA558C" w:rsidP="00A52731">
      <w:pPr>
        <w:widowControl w:val="0"/>
        <w:spacing w:line="360" w:lineRule="exact"/>
        <w:ind w:firstLineChars="200" w:firstLine="480"/>
        <w:jc w:val="both"/>
        <w:rPr>
          <w:kern w:val="2"/>
        </w:rPr>
      </w:pPr>
      <w:r w:rsidRPr="0096360E">
        <w:rPr>
          <w:rFonts w:hint="eastAsia"/>
          <w:kern w:val="2"/>
        </w:rPr>
        <w:t>分别</w:t>
      </w:r>
      <w:r w:rsidRPr="0096360E">
        <w:rPr>
          <w:kern w:val="2"/>
        </w:rPr>
        <w:t>吸取原花青素</w:t>
      </w:r>
      <w:r w:rsidRPr="0096360E">
        <w:rPr>
          <w:rFonts w:hint="eastAsia"/>
          <w:bCs/>
        </w:rPr>
        <w:t>标准储备液</w:t>
      </w:r>
      <w:r w:rsidRPr="0096360E">
        <w:rPr>
          <w:kern w:val="2"/>
        </w:rPr>
        <w:t>0</w:t>
      </w:r>
      <w:r w:rsidRPr="0096360E">
        <w:rPr>
          <w:rFonts w:hint="eastAsia"/>
          <w:kern w:val="2"/>
        </w:rPr>
        <w:t xml:space="preserve"> </w:t>
      </w:r>
      <w:r w:rsidRPr="0096360E">
        <w:rPr>
          <w:kern w:val="2"/>
        </w:rPr>
        <w:t>mL</w:t>
      </w:r>
      <w:r w:rsidRPr="0096360E">
        <w:rPr>
          <w:kern w:val="2"/>
        </w:rPr>
        <w:t>、</w:t>
      </w:r>
      <w:r w:rsidRPr="0096360E">
        <w:rPr>
          <w:kern w:val="2"/>
        </w:rPr>
        <w:t>0.1</w:t>
      </w:r>
      <w:r w:rsidRPr="0096360E">
        <w:rPr>
          <w:rFonts w:hint="eastAsia"/>
          <w:kern w:val="2"/>
        </w:rPr>
        <w:t xml:space="preserve"> </w:t>
      </w:r>
      <w:r w:rsidRPr="0096360E">
        <w:rPr>
          <w:kern w:val="2"/>
        </w:rPr>
        <w:t>mL</w:t>
      </w:r>
      <w:r w:rsidRPr="0096360E">
        <w:rPr>
          <w:kern w:val="2"/>
        </w:rPr>
        <w:t>、</w:t>
      </w:r>
      <w:r w:rsidRPr="0096360E">
        <w:rPr>
          <w:kern w:val="2"/>
        </w:rPr>
        <w:t>0.25</w:t>
      </w:r>
      <w:r w:rsidRPr="0096360E">
        <w:rPr>
          <w:rFonts w:hint="eastAsia"/>
          <w:kern w:val="2"/>
        </w:rPr>
        <w:t xml:space="preserve"> </w:t>
      </w:r>
      <w:r w:rsidRPr="0096360E">
        <w:rPr>
          <w:kern w:val="2"/>
        </w:rPr>
        <w:t>mL</w:t>
      </w:r>
      <w:r w:rsidRPr="0096360E">
        <w:rPr>
          <w:kern w:val="2"/>
        </w:rPr>
        <w:t>、</w:t>
      </w:r>
      <w:r w:rsidRPr="0096360E">
        <w:rPr>
          <w:kern w:val="2"/>
        </w:rPr>
        <w:t>0.5</w:t>
      </w:r>
      <w:r w:rsidRPr="0096360E">
        <w:rPr>
          <w:rFonts w:hint="eastAsia"/>
          <w:kern w:val="2"/>
        </w:rPr>
        <w:t xml:space="preserve"> </w:t>
      </w:r>
      <w:r w:rsidRPr="0096360E">
        <w:rPr>
          <w:kern w:val="2"/>
        </w:rPr>
        <w:t>mL</w:t>
      </w:r>
      <w:r w:rsidRPr="0096360E">
        <w:rPr>
          <w:kern w:val="2"/>
        </w:rPr>
        <w:t>、</w:t>
      </w:r>
      <w:r w:rsidRPr="0096360E">
        <w:rPr>
          <w:kern w:val="2"/>
        </w:rPr>
        <w:t>1.0</w:t>
      </w:r>
      <w:r w:rsidRPr="0096360E">
        <w:rPr>
          <w:rFonts w:hint="eastAsia"/>
          <w:kern w:val="2"/>
        </w:rPr>
        <w:t xml:space="preserve"> </w:t>
      </w:r>
      <w:r w:rsidRPr="0096360E">
        <w:rPr>
          <w:kern w:val="2"/>
        </w:rPr>
        <w:t>mL</w:t>
      </w:r>
      <w:r w:rsidRPr="0096360E">
        <w:rPr>
          <w:kern w:val="2"/>
        </w:rPr>
        <w:t>、</w:t>
      </w:r>
      <w:r w:rsidRPr="0096360E">
        <w:rPr>
          <w:kern w:val="2"/>
        </w:rPr>
        <w:t>1.5</w:t>
      </w:r>
      <w:r w:rsidRPr="0096360E">
        <w:rPr>
          <w:rFonts w:hint="eastAsia"/>
          <w:kern w:val="2"/>
        </w:rPr>
        <w:t xml:space="preserve"> </w:t>
      </w:r>
      <w:r w:rsidRPr="0096360E">
        <w:rPr>
          <w:kern w:val="2"/>
        </w:rPr>
        <w:t>mL</w:t>
      </w:r>
      <w:r w:rsidRPr="0096360E">
        <w:rPr>
          <w:kern w:val="2"/>
        </w:rPr>
        <w:t>置于</w:t>
      </w:r>
      <w:r w:rsidRPr="0096360E">
        <w:rPr>
          <w:kern w:val="2"/>
        </w:rPr>
        <w:t>10</w:t>
      </w:r>
      <w:r w:rsidRPr="0096360E">
        <w:rPr>
          <w:rFonts w:hint="eastAsia"/>
          <w:kern w:val="2"/>
        </w:rPr>
        <w:t xml:space="preserve"> </w:t>
      </w:r>
      <w:r w:rsidRPr="0096360E">
        <w:rPr>
          <w:kern w:val="2"/>
        </w:rPr>
        <w:t>mL</w:t>
      </w:r>
      <w:r w:rsidRPr="0096360E">
        <w:rPr>
          <w:kern w:val="2"/>
        </w:rPr>
        <w:t>容量瓶中，加甲醇至刻度，摇匀。各</w:t>
      </w:r>
      <w:r w:rsidRPr="0096360E">
        <w:rPr>
          <w:rFonts w:hint="eastAsia"/>
          <w:kern w:val="2"/>
        </w:rPr>
        <w:t>吸</w:t>
      </w:r>
      <w:r w:rsidRPr="0096360E">
        <w:rPr>
          <w:kern w:val="2"/>
        </w:rPr>
        <w:t>取</w:t>
      </w:r>
      <w:r w:rsidRPr="0096360E">
        <w:rPr>
          <w:kern w:val="2"/>
        </w:rPr>
        <w:t>1</w:t>
      </w:r>
      <w:r w:rsidR="006A5C2F" w:rsidRPr="0096360E">
        <w:rPr>
          <w:rFonts w:hint="eastAsia"/>
          <w:kern w:val="2"/>
        </w:rPr>
        <w:t>.0</w:t>
      </w:r>
      <w:r w:rsidRPr="0096360E">
        <w:rPr>
          <w:rFonts w:hint="eastAsia"/>
          <w:kern w:val="2"/>
        </w:rPr>
        <w:t xml:space="preserve"> </w:t>
      </w:r>
      <w:r w:rsidRPr="0096360E">
        <w:rPr>
          <w:kern w:val="2"/>
        </w:rPr>
        <w:t>mL</w:t>
      </w:r>
      <w:r w:rsidRPr="0096360E">
        <w:rPr>
          <w:kern w:val="2"/>
        </w:rPr>
        <w:t>测定</w:t>
      </w:r>
      <w:r w:rsidRPr="0096360E">
        <w:rPr>
          <w:rFonts w:hint="eastAsia"/>
          <w:kern w:val="2"/>
        </w:rPr>
        <w:t>，</w:t>
      </w:r>
      <w:r w:rsidRPr="0096360E">
        <w:rPr>
          <w:kern w:val="2"/>
        </w:rPr>
        <w:t>与试样测定方法相同。</w:t>
      </w:r>
      <w:r w:rsidRPr="0096360E">
        <w:rPr>
          <w:rFonts w:hint="eastAsia"/>
          <w:kern w:val="2"/>
        </w:rPr>
        <w:t>绘制原花青素浓度与吸光度关系的标准曲线。</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6  分析结果表述</w:t>
      </w:r>
    </w:p>
    <w:p w:rsidR="00CA558C" w:rsidRPr="0096360E" w:rsidRDefault="00CA558C" w:rsidP="00E45608">
      <w:pPr>
        <w:widowControl w:val="0"/>
        <w:spacing w:line="360" w:lineRule="exact"/>
        <w:ind w:left="360"/>
        <w:jc w:val="both"/>
        <w:rPr>
          <w:kern w:val="2"/>
        </w:rPr>
      </w:pPr>
      <w:r w:rsidRPr="0096360E">
        <w:rPr>
          <w:kern w:val="2"/>
        </w:rPr>
        <w:t>试样中原花青素测定结果按（</w:t>
      </w:r>
      <w:r w:rsidRPr="0096360E">
        <w:rPr>
          <w:kern w:val="2"/>
        </w:rPr>
        <w:t>1</w:t>
      </w:r>
      <w:r w:rsidRPr="0096360E">
        <w:rPr>
          <w:kern w:val="2"/>
        </w:rPr>
        <w:t>）式计算</w:t>
      </w:r>
    </w:p>
    <w:p w:rsidR="00CA558C" w:rsidRPr="0096360E" w:rsidRDefault="00CA558C" w:rsidP="00E45608">
      <w:pPr>
        <w:widowControl w:val="0"/>
        <w:spacing w:line="220" w:lineRule="exact"/>
        <w:jc w:val="both"/>
        <w:rPr>
          <w:kern w:val="2"/>
        </w:rPr>
      </w:pPr>
      <w:r w:rsidRPr="0096360E">
        <w:rPr>
          <w:kern w:val="2"/>
        </w:rPr>
        <w:t xml:space="preserve">          </w:t>
      </w:r>
      <w:r w:rsidRPr="0096360E">
        <w:rPr>
          <w:rFonts w:hint="eastAsia"/>
          <w:kern w:val="2"/>
        </w:rPr>
        <w:t>C</w:t>
      </w:r>
      <w:r w:rsidRPr="0096360E">
        <w:rPr>
          <w:kern w:val="2"/>
        </w:rPr>
        <w:t>×</w:t>
      </w:r>
      <w:r w:rsidRPr="0096360E">
        <w:rPr>
          <w:rFonts w:hint="eastAsia"/>
          <w:kern w:val="2"/>
        </w:rPr>
        <w:t>V</w:t>
      </w:r>
      <w:r w:rsidRPr="0096360E">
        <w:rPr>
          <w:kern w:val="2"/>
        </w:rPr>
        <w:t>×1000</w:t>
      </w:r>
    </w:p>
    <w:p w:rsidR="00CA558C" w:rsidRPr="00732DA3" w:rsidRDefault="00CA558C" w:rsidP="00E45608">
      <w:pPr>
        <w:widowControl w:val="0"/>
        <w:spacing w:line="220" w:lineRule="exact"/>
        <w:jc w:val="both"/>
        <w:rPr>
          <w:kern w:val="2"/>
        </w:rPr>
      </w:pPr>
      <w:r w:rsidRPr="0096360E">
        <w:rPr>
          <w:kern w:val="2"/>
        </w:rPr>
        <w:t>X</w:t>
      </w:r>
      <w:r w:rsidRPr="00732DA3">
        <w:rPr>
          <w:kern w:val="2"/>
        </w:rPr>
        <w:t>= ———————————×100………………..</w:t>
      </w:r>
      <w:r w:rsidRPr="00732DA3">
        <w:rPr>
          <w:kern w:val="2"/>
        </w:rPr>
        <w:t>（</w:t>
      </w:r>
      <w:r w:rsidRPr="00732DA3">
        <w:rPr>
          <w:kern w:val="2"/>
        </w:rPr>
        <w:t>1</w:t>
      </w:r>
      <w:r w:rsidRPr="00732DA3">
        <w:rPr>
          <w:kern w:val="2"/>
        </w:rPr>
        <w:t>）</w:t>
      </w:r>
    </w:p>
    <w:p w:rsidR="00CA558C" w:rsidRPr="0096360E" w:rsidRDefault="00CA558C" w:rsidP="00E45608">
      <w:pPr>
        <w:widowControl w:val="0"/>
        <w:spacing w:line="220" w:lineRule="exact"/>
        <w:ind w:firstLineChars="450" w:firstLine="1080"/>
        <w:jc w:val="both"/>
        <w:rPr>
          <w:kern w:val="2"/>
        </w:rPr>
      </w:pPr>
      <w:r w:rsidRPr="0096360E">
        <w:rPr>
          <w:kern w:val="2"/>
        </w:rPr>
        <w:t>m×1000×1000</w:t>
      </w:r>
    </w:p>
    <w:p w:rsidR="00CA558C" w:rsidRPr="0096360E" w:rsidRDefault="00CA558C" w:rsidP="00E45608">
      <w:pPr>
        <w:widowControl w:val="0"/>
        <w:spacing w:line="280" w:lineRule="exact"/>
        <w:jc w:val="both"/>
        <w:rPr>
          <w:kern w:val="2"/>
        </w:rPr>
      </w:pPr>
    </w:p>
    <w:p w:rsidR="00CA558C" w:rsidRPr="0096360E" w:rsidRDefault="00CA558C" w:rsidP="00E45608">
      <w:pPr>
        <w:widowControl w:val="0"/>
        <w:spacing w:line="360" w:lineRule="exact"/>
        <w:jc w:val="both"/>
        <w:rPr>
          <w:kern w:val="2"/>
        </w:rPr>
      </w:pPr>
      <w:r w:rsidRPr="0096360E">
        <w:rPr>
          <w:kern w:val="2"/>
        </w:rPr>
        <w:t>式中：</w:t>
      </w:r>
      <w:r w:rsidRPr="0096360E">
        <w:rPr>
          <w:kern w:val="2"/>
        </w:rPr>
        <w:t xml:space="preserve">  X—</w:t>
      </w:r>
      <w:r w:rsidRPr="0096360E">
        <w:rPr>
          <w:kern w:val="2"/>
        </w:rPr>
        <w:t>试样中原花青素的含量，</w:t>
      </w:r>
      <w:r w:rsidRPr="0096360E" w:rsidDel="00097923">
        <w:rPr>
          <w:rFonts w:hint="eastAsia"/>
          <w:kern w:val="2"/>
        </w:rPr>
        <w:t xml:space="preserve"> </w:t>
      </w:r>
      <w:r w:rsidRPr="0096360E">
        <w:rPr>
          <w:kern w:val="2"/>
        </w:rPr>
        <w:t>g/100g</w:t>
      </w:r>
      <w:r w:rsidRPr="0096360E">
        <w:rPr>
          <w:kern w:val="2"/>
        </w:rPr>
        <w:t>；</w:t>
      </w:r>
    </w:p>
    <w:p w:rsidR="00CA558C" w:rsidRPr="0096360E" w:rsidRDefault="00CA558C" w:rsidP="00E45608">
      <w:pPr>
        <w:widowControl w:val="0"/>
        <w:spacing w:line="360" w:lineRule="exact"/>
        <w:jc w:val="both"/>
        <w:rPr>
          <w:kern w:val="2"/>
        </w:rPr>
      </w:pPr>
      <w:r w:rsidRPr="0096360E">
        <w:rPr>
          <w:kern w:val="2"/>
        </w:rPr>
        <w:t xml:space="preserve">        </w:t>
      </w:r>
      <w:r w:rsidRPr="0096360E">
        <w:rPr>
          <w:rFonts w:hint="eastAsia"/>
          <w:kern w:val="2"/>
        </w:rPr>
        <w:t>C</w:t>
      </w:r>
      <w:r w:rsidRPr="0096360E">
        <w:rPr>
          <w:kern w:val="2"/>
          <w:vertAlign w:val="subscript"/>
        </w:rPr>
        <w:t>—</w:t>
      </w:r>
      <w:r w:rsidRPr="0096360E">
        <w:rPr>
          <w:rFonts w:hint="eastAsia"/>
          <w:kern w:val="2"/>
        </w:rPr>
        <w:t>由标准曲线上查出待测试样中</w:t>
      </w:r>
      <w:r w:rsidRPr="0096360E">
        <w:rPr>
          <w:kern w:val="2"/>
        </w:rPr>
        <w:t>原花青素</w:t>
      </w:r>
      <w:r w:rsidRPr="0096360E">
        <w:rPr>
          <w:rFonts w:hint="eastAsia"/>
          <w:kern w:val="2"/>
        </w:rPr>
        <w:t>的</w:t>
      </w:r>
      <w:r w:rsidRPr="0096360E">
        <w:rPr>
          <w:kern w:val="2"/>
        </w:rPr>
        <w:t>浓度，</w:t>
      </w:r>
      <w:r w:rsidRPr="0096360E">
        <w:rPr>
          <w:rFonts w:hint="eastAsia"/>
          <w:kern w:val="2"/>
        </w:rPr>
        <w:t>μ</w:t>
      </w:r>
      <w:r w:rsidRPr="0096360E">
        <w:rPr>
          <w:kern w:val="2"/>
        </w:rPr>
        <w:t>g/mL</w:t>
      </w:r>
      <w:r w:rsidRPr="0096360E">
        <w:rPr>
          <w:kern w:val="2"/>
        </w:rPr>
        <w:t>；</w:t>
      </w:r>
      <w:r w:rsidRPr="0096360E" w:rsidDel="00097923">
        <w:rPr>
          <w:rFonts w:hint="eastAsia"/>
          <w:kern w:val="2"/>
        </w:rPr>
        <w:t xml:space="preserve"> </w:t>
      </w:r>
    </w:p>
    <w:p w:rsidR="00CA558C" w:rsidRPr="0096360E" w:rsidRDefault="00CA558C" w:rsidP="00E45608">
      <w:pPr>
        <w:widowControl w:val="0"/>
        <w:spacing w:line="360" w:lineRule="exact"/>
        <w:jc w:val="both"/>
        <w:rPr>
          <w:kern w:val="2"/>
        </w:rPr>
      </w:pPr>
      <w:r w:rsidRPr="0096360E">
        <w:rPr>
          <w:kern w:val="2"/>
        </w:rPr>
        <w:t xml:space="preserve">        </w:t>
      </w:r>
      <w:r w:rsidRPr="0096360E">
        <w:rPr>
          <w:rFonts w:hint="eastAsia"/>
          <w:kern w:val="2"/>
        </w:rPr>
        <w:t>V</w:t>
      </w:r>
      <w:r w:rsidRPr="0096360E">
        <w:rPr>
          <w:kern w:val="2"/>
        </w:rPr>
        <w:t>—</w:t>
      </w:r>
      <w:r w:rsidRPr="0096360E">
        <w:rPr>
          <w:rFonts w:hint="eastAsia"/>
          <w:kern w:val="2"/>
        </w:rPr>
        <w:t>待测试样定容总体积</w:t>
      </w:r>
      <w:r w:rsidRPr="0096360E">
        <w:rPr>
          <w:kern w:val="2"/>
        </w:rPr>
        <w:t>，</w:t>
      </w:r>
      <w:r w:rsidRPr="0096360E" w:rsidDel="00097923">
        <w:rPr>
          <w:rFonts w:hint="eastAsia"/>
          <w:kern w:val="2"/>
        </w:rPr>
        <w:t xml:space="preserve"> </w:t>
      </w:r>
      <w:r w:rsidRPr="0096360E">
        <w:rPr>
          <w:kern w:val="2"/>
        </w:rPr>
        <w:t>mL</w:t>
      </w:r>
      <w:r w:rsidRPr="0096360E">
        <w:rPr>
          <w:kern w:val="2"/>
        </w:rPr>
        <w:t>；</w:t>
      </w:r>
    </w:p>
    <w:p w:rsidR="00CA558C" w:rsidRPr="00A52731" w:rsidRDefault="00CA558C" w:rsidP="00A52731">
      <w:pPr>
        <w:widowControl w:val="0"/>
        <w:spacing w:line="360" w:lineRule="exact"/>
        <w:jc w:val="both"/>
        <w:rPr>
          <w:kern w:val="2"/>
        </w:rPr>
      </w:pPr>
      <w:r w:rsidRPr="0096360E">
        <w:rPr>
          <w:kern w:val="2"/>
        </w:rPr>
        <w:t xml:space="preserve">        m—</w:t>
      </w:r>
      <w:r w:rsidRPr="0096360E">
        <w:rPr>
          <w:kern w:val="2"/>
        </w:rPr>
        <w:t>试样质量，</w:t>
      </w:r>
      <w:r w:rsidRPr="0096360E">
        <w:rPr>
          <w:kern w:val="2"/>
        </w:rPr>
        <w:t>g</w:t>
      </w:r>
      <w:r w:rsidRPr="0096360E">
        <w:rPr>
          <w:kern w:val="2"/>
        </w:rPr>
        <w:t>。</w:t>
      </w:r>
    </w:p>
    <w:p w:rsidR="00CA558C" w:rsidRPr="0096360E" w:rsidRDefault="00CA558C" w:rsidP="00A52731">
      <w:pPr>
        <w:widowControl w:val="0"/>
        <w:spacing w:line="360" w:lineRule="exact"/>
        <w:ind w:firstLineChars="250" w:firstLine="600"/>
        <w:jc w:val="both"/>
        <w:rPr>
          <w:kern w:val="2"/>
        </w:rPr>
      </w:pPr>
      <w:r w:rsidRPr="0096360E">
        <w:rPr>
          <w:rFonts w:hint="eastAsia"/>
          <w:kern w:val="2"/>
        </w:rPr>
        <w:t>计算</w:t>
      </w:r>
      <w:r w:rsidRPr="0096360E">
        <w:rPr>
          <w:kern w:val="2"/>
        </w:rPr>
        <w:t>结果保留三位有效数字。</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7  技术参数</w:t>
      </w:r>
    </w:p>
    <w:p w:rsidR="00CA558C" w:rsidRPr="0096360E" w:rsidRDefault="00CA558C" w:rsidP="0096360E">
      <w:pPr>
        <w:widowControl w:val="0"/>
        <w:spacing w:line="360" w:lineRule="exact"/>
        <w:ind w:firstLineChars="200" w:firstLine="480"/>
        <w:jc w:val="both"/>
      </w:pPr>
      <w:r w:rsidRPr="0096360E">
        <w:rPr>
          <w:rFonts w:hint="eastAsia"/>
        </w:rPr>
        <w:t>精密度：在重复性条件下获得的两次独立测定结果的绝对差值不超过算术平均值的</w:t>
      </w:r>
      <w:r w:rsidRPr="0096360E">
        <w:t>10%</w:t>
      </w:r>
      <w:r w:rsidRPr="0096360E">
        <w:rPr>
          <w:rFonts w:hint="eastAsia"/>
        </w:rPr>
        <w:t>。</w:t>
      </w:r>
    </w:p>
    <w:p w:rsidR="007B3522" w:rsidRPr="00A52731" w:rsidRDefault="007B3522" w:rsidP="00A52731">
      <w:pPr>
        <w:tabs>
          <w:tab w:val="left" w:pos="720"/>
        </w:tabs>
        <w:spacing w:line="360" w:lineRule="auto"/>
        <w:rPr>
          <w:rFonts w:ascii="黑体" w:eastAsia="黑体" w:hAnsi="黑体"/>
        </w:rPr>
      </w:pPr>
      <w:r w:rsidRPr="00A52731">
        <w:rPr>
          <w:rFonts w:ascii="黑体" w:eastAsia="黑体" w:hAnsi="黑体" w:hint="eastAsia"/>
        </w:rPr>
        <w:t>8 其他</w:t>
      </w:r>
    </w:p>
    <w:p w:rsidR="007B3522" w:rsidRPr="0096360E" w:rsidRDefault="007B3522" w:rsidP="0096360E">
      <w:pPr>
        <w:widowControl w:val="0"/>
        <w:spacing w:line="360" w:lineRule="exact"/>
        <w:ind w:leftChars="110" w:left="264" w:firstLineChars="50" w:firstLine="120"/>
        <w:jc w:val="both"/>
        <w:rPr>
          <w:kern w:val="2"/>
        </w:rPr>
      </w:pPr>
      <w:r w:rsidRPr="0096360E">
        <w:rPr>
          <w:kern w:val="2"/>
        </w:rPr>
        <w:t>本方法的</w:t>
      </w:r>
      <w:r w:rsidRPr="0096360E">
        <w:rPr>
          <w:rFonts w:hint="eastAsia"/>
          <w:kern w:val="2"/>
        </w:rPr>
        <w:t>定量限</w:t>
      </w:r>
      <w:r w:rsidRPr="0096360E">
        <w:rPr>
          <w:rFonts w:hint="eastAsia"/>
          <w:kern w:val="2"/>
        </w:rPr>
        <w:t>0.2m</w:t>
      </w:r>
      <w:r w:rsidRPr="0096360E">
        <w:rPr>
          <w:kern w:val="2"/>
        </w:rPr>
        <w:t>g/g</w:t>
      </w:r>
      <w:r w:rsidRPr="0096360E">
        <w:rPr>
          <w:kern w:val="2"/>
        </w:rPr>
        <w:t>。</w:t>
      </w:r>
    </w:p>
    <w:p w:rsidR="007B3522" w:rsidRPr="0096360E" w:rsidRDefault="007B3522" w:rsidP="0096360E">
      <w:pPr>
        <w:widowControl w:val="0"/>
        <w:spacing w:line="360" w:lineRule="exact"/>
        <w:ind w:firstLineChars="200" w:firstLine="480"/>
        <w:jc w:val="both"/>
        <w:rPr>
          <w:kern w:val="2"/>
        </w:rPr>
      </w:pPr>
    </w:p>
    <w:p w:rsidR="00CA558C" w:rsidRPr="0096360E" w:rsidRDefault="00CA558C" w:rsidP="00CA558C">
      <w:pPr>
        <w:rPr>
          <w:b/>
          <w:kern w:val="2"/>
        </w:rPr>
      </w:pPr>
      <w:r w:rsidRPr="0096360E">
        <w:rPr>
          <w:b/>
          <w:kern w:val="2"/>
        </w:rPr>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29" w:name="_Toc10938794"/>
      <w:r w:rsidRPr="0096360E">
        <w:rPr>
          <w:rFonts w:ascii="黑体" w:eastAsia="黑体" w:hAnsi="黑体" w:hint="eastAsia"/>
          <w:kern w:val="2"/>
          <w:sz w:val="28"/>
        </w:rPr>
        <w:lastRenderedPageBreak/>
        <w:t>八、保健食品中核苷酸的测定</w:t>
      </w:r>
      <w:bookmarkEnd w:id="29"/>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nucleotide in health food</w:t>
      </w:r>
    </w:p>
    <w:p w:rsidR="00CA558C" w:rsidRPr="0096360E" w:rsidRDefault="009C5BFA" w:rsidP="0096360E">
      <w:pPr>
        <w:widowControl w:val="0"/>
        <w:spacing w:beforeLines="50" w:before="156"/>
        <w:jc w:val="both"/>
        <w:rPr>
          <w:b/>
          <w:bCs/>
          <w:kern w:val="2"/>
        </w:rPr>
      </w:pPr>
      <w:r w:rsidRPr="0096360E">
        <w:rPr>
          <w:noProof/>
          <w:kern w:val="2"/>
        </w:rPr>
        <mc:AlternateContent>
          <mc:Choice Requires="wps">
            <w:drawing>
              <wp:anchor distT="0" distB="0" distL="114300" distR="114300" simplePos="0" relativeHeight="251676672" behindDoc="0" locked="0" layoutInCell="1" allowOverlap="1">
                <wp:simplePos x="0" y="0"/>
                <wp:positionH relativeFrom="column">
                  <wp:posOffset>85725</wp:posOffset>
                </wp:positionH>
                <wp:positionV relativeFrom="paragraph">
                  <wp:posOffset>36195</wp:posOffset>
                </wp:positionV>
                <wp:extent cx="5372100" cy="0"/>
                <wp:effectExtent l="9525" t="12065" r="9525" b="6985"/>
                <wp:wrapNone/>
                <wp:docPr id="211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45C74" id="Line 12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yCFg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"/>
            </w:pict>
          </mc:Fallback>
        </mc:AlternateContent>
      </w:r>
    </w:p>
    <w:p w:rsidR="00CA558C" w:rsidRPr="0096360E" w:rsidRDefault="00CA558C" w:rsidP="00CA558C">
      <w:pPr>
        <w:widowControl w:val="0"/>
        <w:spacing w:line="360" w:lineRule="exact"/>
        <w:jc w:val="both"/>
        <w:rPr>
          <w:b/>
          <w:bCs/>
          <w:kern w:val="2"/>
        </w:rPr>
      </w:pPr>
      <w:r w:rsidRPr="00A52731">
        <w:rPr>
          <w:rFonts w:ascii="黑体" w:eastAsia="黑体" w:hAnsi="黑体"/>
        </w:rPr>
        <w:t>1  范围</w:t>
      </w:r>
    </w:p>
    <w:p w:rsidR="00CA558C" w:rsidRPr="0096360E" w:rsidRDefault="00CA558C" w:rsidP="00CA558C">
      <w:pPr>
        <w:widowControl w:val="0"/>
        <w:spacing w:line="360" w:lineRule="exact"/>
        <w:ind w:firstLine="420"/>
        <w:jc w:val="both"/>
        <w:rPr>
          <w:kern w:val="2"/>
        </w:rPr>
      </w:pPr>
      <w:r w:rsidRPr="0096360E">
        <w:rPr>
          <w:kern w:val="2"/>
        </w:rPr>
        <w:t>本方法规定了保健食品中核苷酸的高效液相色谱测定方法。</w:t>
      </w:r>
    </w:p>
    <w:p w:rsidR="00CA558C" w:rsidRPr="0096360E" w:rsidRDefault="00CA558C" w:rsidP="00CA558C">
      <w:pPr>
        <w:widowControl w:val="0"/>
        <w:spacing w:line="360" w:lineRule="exact"/>
        <w:ind w:firstLine="420"/>
        <w:jc w:val="both"/>
        <w:rPr>
          <w:kern w:val="2"/>
        </w:rPr>
      </w:pPr>
      <w:r w:rsidRPr="0096360E">
        <w:rPr>
          <w:kern w:val="2"/>
        </w:rPr>
        <w:t>本方法检出限：胞嘧啶核苷（</w:t>
      </w:r>
      <w:r w:rsidRPr="0096360E">
        <w:rPr>
          <w:kern w:val="2"/>
        </w:rPr>
        <w:t>CMP</w:t>
      </w:r>
      <w:r w:rsidRPr="0096360E">
        <w:rPr>
          <w:kern w:val="2"/>
        </w:rPr>
        <w:t>）</w:t>
      </w:r>
      <w:r w:rsidRPr="0096360E">
        <w:rPr>
          <w:kern w:val="2"/>
        </w:rPr>
        <w:t>0.04μg/ mL</w:t>
      </w:r>
      <w:r w:rsidRPr="0096360E">
        <w:rPr>
          <w:kern w:val="2"/>
        </w:rPr>
        <w:t>、脲嘧啶核苷（</w:t>
      </w:r>
      <w:r w:rsidRPr="0096360E">
        <w:rPr>
          <w:kern w:val="2"/>
        </w:rPr>
        <w:t>UMP</w:t>
      </w:r>
      <w:r w:rsidRPr="0096360E">
        <w:rPr>
          <w:kern w:val="2"/>
        </w:rPr>
        <w:t>）</w:t>
      </w:r>
      <w:r w:rsidRPr="0096360E">
        <w:rPr>
          <w:kern w:val="2"/>
        </w:rPr>
        <w:t>0.05μg/ mL</w:t>
      </w:r>
      <w:r w:rsidRPr="0096360E">
        <w:rPr>
          <w:kern w:val="2"/>
        </w:rPr>
        <w:t>、腺嘌呤核苷（</w:t>
      </w:r>
      <w:r w:rsidRPr="0096360E">
        <w:rPr>
          <w:kern w:val="2"/>
        </w:rPr>
        <w:t>AMP</w:t>
      </w:r>
      <w:r w:rsidRPr="0096360E">
        <w:rPr>
          <w:kern w:val="2"/>
        </w:rPr>
        <w:t>）</w:t>
      </w:r>
      <w:r w:rsidRPr="0096360E">
        <w:rPr>
          <w:kern w:val="2"/>
        </w:rPr>
        <w:t>0.05μg/ mL</w:t>
      </w:r>
      <w:r w:rsidRPr="0096360E">
        <w:rPr>
          <w:kern w:val="2"/>
        </w:rPr>
        <w:t>、鸟嘌呤核苷（</w:t>
      </w:r>
      <w:r w:rsidRPr="0096360E">
        <w:rPr>
          <w:kern w:val="2"/>
        </w:rPr>
        <w:t>GMP</w:t>
      </w:r>
      <w:r w:rsidRPr="0096360E">
        <w:rPr>
          <w:kern w:val="2"/>
        </w:rPr>
        <w:t>）</w:t>
      </w:r>
      <w:r w:rsidRPr="0096360E">
        <w:rPr>
          <w:kern w:val="2"/>
        </w:rPr>
        <w:t>0.06μg/ mL</w:t>
      </w:r>
      <w:r w:rsidRPr="0096360E">
        <w:rPr>
          <w:kern w:val="2"/>
        </w:rPr>
        <w:t>。</w:t>
      </w:r>
    </w:p>
    <w:p w:rsidR="00CA558C" w:rsidRPr="00A52731" w:rsidRDefault="00CA558C" w:rsidP="00A52731">
      <w:pPr>
        <w:widowControl w:val="0"/>
        <w:spacing w:line="360" w:lineRule="exact"/>
        <w:ind w:firstLineChars="200" w:firstLine="480"/>
        <w:jc w:val="both"/>
        <w:rPr>
          <w:color w:val="FF0000"/>
          <w:kern w:val="2"/>
        </w:rPr>
      </w:pPr>
      <w:r w:rsidRPr="0096360E">
        <w:rPr>
          <w:kern w:val="2"/>
        </w:rPr>
        <w:t>本方法线性范围：胞嘧啶核苷（</w:t>
      </w:r>
      <w:r w:rsidRPr="0096360E">
        <w:rPr>
          <w:kern w:val="2"/>
        </w:rPr>
        <w:t>CMP</w:t>
      </w:r>
      <w:r w:rsidRPr="0096360E">
        <w:rPr>
          <w:kern w:val="2"/>
        </w:rPr>
        <w:t>）</w:t>
      </w:r>
      <w:r w:rsidRPr="0096360E">
        <w:rPr>
          <w:kern w:val="2"/>
        </w:rPr>
        <w:t>0.992</w:t>
      </w:r>
      <w:r w:rsidRPr="0096360E">
        <w:rPr>
          <w:kern w:val="2"/>
        </w:rPr>
        <w:t>～</w:t>
      </w:r>
      <w:r w:rsidRPr="0096360E">
        <w:rPr>
          <w:kern w:val="2"/>
        </w:rPr>
        <w:t>12.4μg/ mL</w:t>
      </w:r>
      <w:r w:rsidRPr="0096360E">
        <w:rPr>
          <w:kern w:val="2"/>
        </w:rPr>
        <w:t>、脲嘧啶核苷（</w:t>
      </w:r>
      <w:r w:rsidRPr="0096360E">
        <w:rPr>
          <w:kern w:val="2"/>
        </w:rPr>
        <w:t>UMP</w:t>
      </w:r>
      <w:r w:rsidRPr="0096360E">
        <w:rPr>
          <w:kern w:val="2"/>
        </w:rPr>
        <w:t>）</w:t>
      </w:r>
      <w:r w:rsidRPr="0096360E">
        <w:rPr>
          <w:kern w:val="2"/>
        </w:rPr>
        <w:t>1.17</w:t>
      </w:r>
      <w:r w:rsidRPr="0096360E">
        <w:rPr>
          <w:kern w:val="2"/>
        </w:rPr>
        <w:t>～</w:t>
      </w:r>
      <w:r w:rsidRPr="0096360E">
        <w:rPr>
          <w:kern w:val="2"/>
        </w:rPr>
        <w:t>14.6μg/ mL</w:t>
      </w:r>
      <w:r w:rsidRPr="0096360E">
        <w:rPr>
          <w:kern w:val="2"/>
        </w:rPr>
        <w:t>、腺嘌呤核苷（</w:t>
      </w:r>
      <w:r w:rsidRPr="0096360E">
        <w:rPr>
          <w:kern w:val="2"/>
        </w:rPr>
        <w:t>AMP</w:t>
      </w:r>
      <w:r w:rsidRPr="0096360E">
        <w:rPr>
          <w:kern w:val="2"/>
        </w:rPr>
        <w:t>）</w:t>
      </w:r>
      <w:r w:rsidRPr="0096360E">
        <w:rPr>
          <w:kern w:val="2"/>
        </w:rPr>
        <w:t>1.01</w:t>
      </w:r>
      <w:r w:rsidRPr="0096360E">
        <w:rPr>
          <w:kern w:val="2"/>
        </w:rPr>
        <w:t>～</w:t>
      </w:r>
      <w:r w:rsidRPr="0096360E">
        <w:rPr>
          <w:kern w:val="2"/>
        </w:rPr>
        <w:t>12.6μg/ mL</w:t>
      </w:r>
      <w:r w:rsidRPr="0096360E">
        <w:rPr>
          <w:kern w:val="2"/>
        </w:rPr>
        <w:t>、鸟嘌呤核苷（</w:t>
      </w:r>
      <w:r w:rsidRPr="0096360E">
        <w:rPr>
          <w:kern w:val="2"/>
        </w:rPr>
        <w:t>GMP</w:t>
      </w:r>
      <w:r w:rsidRPr="0096360E">
        <w:rPr>
          <w:kern w:val="2"/>
        </w:rPr>
        <w:t>）</w:t>
      </w:r>
      <w:r w:rsidRPr="0096360E">
        <w:rPr>
          <w:kern w:val="2"/>
        </w:rPr>
        <w:t>0.948</w:t>
      </w:r>
      <w:r w:rsidRPr="0096360E">
        <w:rPr>
          <w:kern w:val="2"/>
        </w:rPr>
        <w:t>～</w:t>
      </w:r>
      <w:r w:rsidRPr="0096360E">
        <w:rPr>
          <w:kern w:val="2"/>
        </w:rPr>
        <w:t>12.3μg/ mL</w:t>
      </w:r>
      <w:r w:rsidRPr="0096360E">
        <w:rPr>
          <w:kern w:val="2"/>
        </w:rPr>
        <w:t>。</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2  原理</w:t>
      </w:r>
    </w:p>
    <w:p w:rsidR="00CA558C" w:rsidRPr="0096360E" w:rsidRDefault="00CA558C" w:rsidP="00A52731">
      <w:pPr>
        <w:widowControl w:val="0"/>
        <w:spacing w:line="360" w:lineRule="exact"/>
        <w:ind w:firstLine="432"/>
        <w:jc w:val="both"/>
        <w:rPr>
          <w:kern w:val="2"/>
        </w:rPr>
      </w:pPr>
      <w:r w:rsidRPr="0096360E">
        <w:rPr>
          <w:kern w:val="2"/>
        </w:rPr>
        <w:t>将试样溶解、去除蛋白后，使用氨基固相萃取柱对核苷酸进行净化富集，根据高效液相色谱紫外检测器在</w:t>
      </w:r>
      <w:r w:rsidRPr="0096360E">
        <w:rPr>
          <w:kern w:val="2"/>
        </w:rPr>
        <w:t>254nm</w:t>
      </w:r>
      <w:r w:rsidRPr="0096360E">
        <w:rPr>
          <w:kern w:val="2"/>
        </w:rPr>
        <w:t>处的响应进行定性定量。</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3  试剂</w:t>
      </w:r>
    </w:p>
    <w:p w:rsidR="00677CB3" w:rsidRPr="0096360E" w:rsidRDefault="00677CB3" w:rsidP="00677CB3">
      <w:pPr>
        <w:widowControl w:val="0"/>
        <w:spacing w:line="360" w:lineRule="exact"/>
        <w:jc w:val="both"/>
        <w:rPr>
          <w:kern w:val="2"/>
        </w:rPr>
      </w:pPr>
      <w:r w:rsidRPr="0096360E">
        <w:rPr>
          <w:kern w:val="2"/>
        </w:rPr>
        <w:t>注：除特殊说明，所用试剂均为分析纯，实验用水符合</w:t>
      </w:r>
      <w:r w:rsidRPr="0096360E">
        <w:rPr>
          <w:kern w:val="2"/>
        </w:rPr>
        <w:t>GB/T 6682-2008</w:t>
      </w:r>
      <w:r w:rsidRPr="0096360E">
        <w:rPr>
          <w:kern w:val="2"/>
        </w:rPr>
        <w:t>一级水要求。</w:t>
      </w:r>
    </w:p>
    <w:p w:rsidR="00104CDA" w:rsidRPr="0096360E" w:rsidRDefault="00104CDA" w:rsidP="00104CDA">
      <w:pPr>
        <w:widowControl w:val="0"/>
        <w:spacing w:line="360" w:lineRule="exact"/>
        <w:jc w:val="both"/>
        <w:rPr>
          <w:kern w:val="2"/>
        </w:rPr>
      </w:pPr>
      <w:r w:rsidRPr="0096360E">
        <w:rPr>
          <w:rFonts w:hint="eastAsia"/>
          <w:kern w:val="2"/>
        </w:rPr>
        <w:t xml:space="preserve">3.1  </w:t>
      </w:r>
      <w:r w:rsidRPr="0096360E">
        <w:rPr>
          <w:rFonts w:hint="eastAsia"/>
          <w:kern w:val="2"/>
        </w:rPr>
        <w:t>甲醇（</w:t>
      </w:r>
      <w:r w:rsidRPr="0096360E">
        <w:rPr>
          <w:rFonts w:hint="eastAsia"/>
          <w:kern w:val="2"/>
        </w:rPr>
        <w:t>CH</w:t>
      </w:r>
      <w:r w:rsidRPr="0096360E">
        <w:rPr>
          <w:rFonts w:hint="eastAsia"/>
          <w:kern w:val="2"/>
          <w:vertAlign w:val="subscript"/>
        </w:rPr>
        <w:t>3</w:t>
      </w:r>
      <w:r w:rsidRPr="0096360E">
        <w:rPr>
          <w:rFonts w:hint="eastAsia"/>
          <w:kern w:val="2"/>
        </w:rPr>
        <w:t>OH</w:t>
      </w:r>
      <w:r w:rsidRPr="0096360E">
        <w:rPr>
          <w:rFonts w:hint="eastAsia"/>
          <w:kern w:val="2"/>
        </w:rPr>
        <w:t>）：优级纯。</w:t>
      </w:r>
    </w:p>
    <w:p w:rsidR="00104CDA" w:rsidRPr="0096360E" w:rsidRDefault="00104CDA" w:rsidP="00104CDA">
      <w:pPr>
        <w:widowControl w:val="0"/>
        <w:spacing w:line="360" w:lineRule="exact"/>
        <w:jc w:val="both"/>
        <w:rPr>
          <w:kern w:val="2"/>
        </w:rPr>
      </w:pPr>
      <w:r w:rsidRPr="0096360E">
        <w:rPr>
          <w:rFonts w:hint="eastAsia"/>
          <w:kern w:val="2"/>
        </w:rPr>
        <w:t xml:space="preserve">3.2  </w:t>
      </w:r>
      <w:r w:rsidRPr="0096360E">
        <w:rPr>
          <w:rFonts w:hint="eastAsia"/>
          <w:kern w:val="2"/>
        </w:rPr>
        <w:t>乙酸：含</w:t>
      </w:r>
      <w:r w:rsidRPr="0096360E">
        <w:rPr>
          <w:rFonts w:hint="eastAsia"/>
          <w:kern w:val="2"/>
        </w:rPr>
        <w:t>C</w:t>
      </w:r>
      <w:r w:rsidRPr="0096360E">
        <w:rPr>
          <w:rFonts w:hint="eastAsia"/>
          <w:kern w:val="2"/>
          <w:vertAlign w:val="subscript"/>
        </w:rPr>
        <w:t>2</w:t>
      </w:r>
      <w:r w:rsidRPr="0096360E">
        <w:rPr>
          <w:rFonts w:hint="eastAsia"/>
          <w:kern w:val="2"/>
        </w:rPr>
        <w:t>H</w:t>
      </w:r>
      <w:r w:rsidRPr="0096360E">
        <w:rPr>
          <w:rFonts w:hint="eastAsia"/>
          <w:kern w:val="2"/>
          <w:vertAlign w:val="subscript"/>
        </w:rPr>
        <w:t>4</w:t>
      </w:r>
      <w:r w:rsidRPr="0096360E">
        <w:rPr>
          <w:rFonts w:hint="eastAsia"/>
          <w:kern w:val="2"/>
        </w:rPr>
        <w:t>O</w:t>
      </w:r>
      <w:r w:rsidRPr="0096360E">
        <w:rPr>
          <w:rFonts w:hint="eastAsia"/>
          <w:kern w:val="2"/>
          <w:vertAlign w:val="subscript"/>
        </w:rPr>
        <w:t>2</w:t>
      </w:r>
      <w:r w:rsidRPr="0096360E">
        <w:rPr>
          <w:rFonts w:hint="eastAsia"/>
          <w:kern w:val="2"/>
        </w:rPr>
        <w:t>应为</w:t>
      </w:r>
      <w:r w:rsidRPr="0096360E">
        <w:rPr>
          <w:rFonts w:hint="eastAsia"/>
          <w:kern w:val="2"/>
        </w:rPr>
        <w:t>36%</w:t>
      </w:r>
      <w:r w:rsidRPr="0096360E">
        <w:rPr>
          <w:rFonts w:hint="eastAsia"/>
          <w:kern w:val="2"/>
        </w:rPr>
        <w:t>～</w:t>
      </w:r>
      <w:r w:rsidRPr="0096360E">
        <w:rPr>
          <w:rFonts w:hint="eastAsia"/>
          <w:kern w:val="2"/>
        </w:rPr>
        <w:t>37%</w:t>
      </w:r>
      <w:r w:rsidRPr="0096360E">
        <w:rPr>
          <w:rFonts w:hint="eastAsia"/>
          <w:kern w:val="2"/>
        </w:rPr>
        <w:t>（</w:t>
      </w:r>
      <w:r w:rsidRPr="0096360E">
        <w:rPr>
          <w:rFonts w:hint="eastAsia"/>
          <w:kern w:val="2"/>
        </w:rPr>
        <w:t>g/g</w:t>
      </w:r>
      <w:r w:rsidRPr="0096360E">
        <w:rPr>
          <w:rFonts w:hint="eastAsia"/>
          <w:kern w:val="2"/>
        </w:rPr>
        <w:t>）。</w:t>
      </w:r>
    </w:p>
    <w:p w:rsidR="00CA558C" w:rsidRPr="0096360E" w:rsidRDefault="00CA558C" w:rsidP="00104CDA">
      <w:pPr>
        <w:widowControl w:val="0"/>
        <w:spacing w:line="360" w:lineRule="exact"/>
        <w:jc w:val="both"/>
        <w:rPr>
          <w:kern w:val="2"/>
        </w:rPr>
      </w:pPr>
      <w:r w:rsidRPr="0096360E">
        <w:rPr>
          <w:kern w:val="2"/>
        </w:rPr>
        <w:t xml:space="preserve">3.3  </w:t>
      </w:r>
      <w:r w:rsidRPr="0096360E">
        <w:rPr>
          <w:kern w:val="2"/>
        </w:rPr>
        <w:t>磷酸二氢钾</w:t>
      </w:r>
      <w:r w:rsidR="00677CB3" w:rsidRPr="0096360E">
        <w:rPr>
          <w:rFonts w:hint="eastAsia"/>
          <w:kern w:val="2"/>
        </w:rPr>
        <w:t>（</w:t>
      </w:r>
      <w:r w:rsidR="00677CB3" w:rsidRPr="0096360E">
        <w:rPr>
          <w:kern w:val="2"/>
        </w:rPr>
        <w:t>KH</w:t>
      </w:r>
      <w:r w:rsidR="00677CB3" w:rsidRPr="0096360E">
        <w:rPr>
          <w:kern w:val="2"/>
          <w:vertAlign w:val="subscript"/>
        </w:rPr>
        <w:t>2</w:t>
      </w:r>
      <w:r w:rsidR="00677CB3" w:rsidRPr="0096360E">
        <w:rPr>
          <w:kern w:val="2"/>
        </w:rPr>
        <w:t>PO</w:t>
      </w:r>
      <w:r w:rsidR="00677CB3" w:rsidRPr="0096360E">
        <w:rPr>
          <w:kern w:val="2"/>
          <w:vertAlign w:val="subscript"/>
        </w:rPr>
        <w:t>4</w:t>
      </w:r>
      <w:r w:rsidR="00677CB3" w:rsidRPr="0096360E">
        <w:rPr>
          <w:rFonts w:hint="eastAsia"/>
          <w:kern w:val="2"/>
        </w:rPr>
        <w:t>）</w:t>
      </w:r>
      <w:r w:rsidRPr="0096360E">
        <w:rPr>
          <w:kern w:val="2"/>
        </w:rPr>
        <w:t>。</w:t>
      </w:r>
    </w:p>
    <w:p w:rsidR="00CA558C" w:rsidRPr="0096360E" w:rsidRDefault="00CA558C" w:rsidP="00CA558C">
      <w:pPr>
        <w:widowControl w:val="0"/>
        <w:spacing w:line="360" w:lineRule="exact"/>
        <w:jc w:val="both"/>
        <w:rPr>
          <w:kern w:val="2"/>
        </w:rPr>
      </w:pPr>
      <w:r w:rsidRPr="0096360E">
        <w:rPr>
          <w:kern w:val="2"/>
        </w:rPr>
        <w:t xml:space="preserve">3.4  </w:t>
      </w:r>
      <w:r w:rsidRPr="0096360E">
        <w:rPr>
          <w:kern w:val="2"/>
        </w:rPr>
        <w:t>磷酸氢二钾</w:t>
      </w:r>
      <w:r w:rsidR="005A20ED" w:rsidRPr="0096360E">
        <w:rPr>
          <w:rFonts w:hint="eastAsia"/>
          <w:kern w:val="2"/>
        </w:rPr>
        <w:t>（</w:t>
      </w:r>
      <w:r w:rsidR="005A20ED" w:rsidRPr="0096360E">
        <w:rPr>
          <w:kern w:val="2"/>
        </w:rPr>
        <w:t>K</w:t>
      </w:r>
      <w:r w:rsidR="005A20ED" w:rsidRPr="0096360E">
        <w:rPr>
          <w:kern w:val="2"/>
          <w:vertAlign w:val="subscript"/>
        </w:rPr>
        <w:t>2</w:t>
      </w:r>
      <w:r w:rsidR="005A20ED" w:rsidRPr="0096360E">
        <w:rPr>
          <w:kern w:val="2"/>
        </w:rPr>
        <w:t>HPO</w:t>
      </w:r>
      <w:r w:rsidR="005A20ED" w:rsidRPr="0096360E">
        <w:rPr>
          <w:kern w:val="2"/>
          <w:vertAlign w:val="subscript"/>
        </w:rPr>
        <w:t>4</w:t>
      </w:r>
      <w:r w:rsidR="005A20ED" w:rsidRPr="0096360E">
        <w:rPr>
          <w:rFonts w:hint="eastAsia"/>
          <w:kern w:val="2"/>
        </w:rPr>
        <w:t>）</w:t>
      </w:r>
      <w:r w:rsidRPr="0096360E">
        <w:rPr>
          <w:kern w:val="2"/>
        </w:rPr>
        <w:t>。</w:t>
      </w:r>
    </w:p>
    <w:p w:rsidR="00CA558C" w:rsidRPr="0096360E" w:rsidRDefault="00CA558C" w:rsidP="00CA558C">
      <w:pPr>
        <w:widowControl w:val="0"/>
        <w:spacing w:line="360" w:lineRule="exact"/>
        <w:jc w:val="both"/>
        <w:rPr>
          <w:kern w:val="2"/>
        </w:rPr>
      </w:pPr>
      <w:r w:rsidRPr="0096360E">
        <w:rPr>
          <w:kern w:val="2"/>
        </w:rPr>
        <w:t xml:space="preserve">3.5  </w:t>
      </w:r>
      <w:r w:rsidRPr="0096360E">
        <w:rPr>
          <w:kern w:val="2"/>
        </w:rPr>
        <w:t>季铵盐固相萃取柱。</w:t>
      </w:r>
    </w:p>
    <w:p w:rsidR="00CA558C" w:rsidRPr="0096360E" w:rsidRDefault="00CA558C" w:rsidP="00CA558C">
      <w:pPr>
        <w:widowControl w:val="0"/>
        <w:spacing w:line="360" w:lineRule="exact"/>
        <w:jc w:val="both"/>
        <w:rPr>
          <w:kern w:val="2"/>
        </w:rPr>
      </w:pPr>
      <w:r w:rsidRPr="0096360E">
        <w:rPr>
          <w:kern w:val="2"/>
        </w:rPr>
        <w:t xml:space="preserve">3.6  </w:t>
      </w:r>
      <w:r w:rsidRPr="0096360E">
        <w:rPr>
          <w:kern w:val="2"/>
        </w:rPr>
        <w:t>核苷酸标准储备溶液：准确称量经</w:t>
      </w:r>
      <w:r w:rsidRPr="0096360E">
        <w:rPr>
          <w:kern w:val="2"/>
        </w:rPr>
        <w:t>100</w:t>
      </w:r>
      <w:r w:rsidRPr="0096360E">
        <w:rPr>
          <w:rFonts w:ascii="Cambria Math" w:hAnsi="Cambria Math" w:cs="Cambria Math"/>
          <w:kern w:val="2"/>
        </w:rPr>
        <w:t>℃</w:t>
      </w:r>
      <w:r w:rsidRPr="0096360E">
        <w:rPr>
          <w:kern w:val="2"/>
        </w:rPr>
        <w:t>干燥</w:t>
      </w:r>
      <w:r w:rsidRPr="0096360E">
        <w:rPr>
          <w:kern w:val="2"/>
        </w:rPr>
        <w:t>4h</w:t>
      </w:r>
      <w:r w:rsidRPr="0096360E">
        <w:rPr>
          <w:kern w:val="2"/>
        </w:rPr>
        <w:t>处理的标准品胞嘧啶核苷（</w:t>
      </w:r>
      <w:r w:rsidRPr="0096360E">
        <w:rPr>
          <w:kern w:val="2"/>
        </w:rPr>
        <w:t>CMP</w:t>
      </w:r>
      <w:r w:rsidRPr="0096360E">
        <w:rPr>
          <w:kern w:val="2"/>
        </w:rPr>
        <w:t>）</w:t>
      </w:r>
      <w:r w:rsidRPr="0096360E">
        <w:rPr>
          <w:kern w:val="2"/>
        </w:rPr>
        <w:t>100mg</w:t>
      </w:r>
      <w:r w:rsidRPr="0096360E">
        <w:rPr>
          <w:kern w:val="2"/>
        </w:rPr>
        <w:t>，脲嘧啶核苷（</w:t>
      </w:r>
      <w:r w:rsidRPr="0096360E">
        <w:rPr>
          <w:kern w:val="2"/>
        </w:rPr>
        <w:t>UMP</w:t>
      </w:r>
      <w:r w:rsidRPr="0096360E">
        <w:rPr>
          <w:kern w:val="2"/>
        </w:rPr>
        <w:t>）、腺嘌呤核苷（</w:t>
      </w:r>
      <w:r w:rsidRPr="0096360E">
        <w:rPr>
          <w:kern w:val="2"/>
        </w:rPr>
        <w:t>AMP</w:t>
      </w:r>
      <w:r w:rsidRPr="0096360E">
        <w:rPr>
          <w:kern w:val="2"/>
        </w:rPr>
        <w:t>）、鸟嘌呤核苷（</w:t>
      </w:r>
      <w:r w:rsidRPr="0096360E">
        <w:rPr>
          <w:kern w:val="2"/>
        </w:rPr>
        <w:t>GMP</w:t>
      </w:r>
      <w:r w:rsidRPr="0096360E">
        <w:rPr>
          <w:kern w:val="2"/>
        </w:rPr>
        <w:t>）各</w:t>
      </w:r>
      <w:r w:rsidRPr="0096360E">
        <w:rPr>
          <w:kern w:val="2"/>
        </w:rPr>
        <w:t>40mg</w:t>
      </w:r>
      <w:r w:rsidR="006A5C2F" w:rsidRPr="0096360E">
        <w:rPr>
          <w:rFonts w:hint="eastAsia"/>
          <w:kern w:val="2"/>
        </w:rPr>
        <w:t>至</w:t>
      </w:r>
      <w:r w:rsidR="006A5C2F" w:rsidRPr="0096360E">
        <w:rPr>
          <w:rFonts w:hint="eastAsia"/>
          <w:kern w:val="2"/>
        </w:rPr>
        <w:t>100mL</w:t>
      </w:r>
      <w:r w:rsidR="006A5C2F" w:rsidRPr="0096360E">
        <w:rPr>
          <w:rFonts w:hint="eastAsia"/>
          <w:kern w:val="2"/>
        </w:rPr>
        <w:t>容量瓶中，加水溶解并定容至刻度</w:t>
      </w:r>
      <w:r w:rsidR="006A5C2F" w:rsidRPr="0096360E">
        <w:rPr>
          <w:rFonts w:hint="eastAsia"/>
          <w:kern w:val="2"/>
        </w:rPr>
        <w:t xml:space="preserve"> </w:t>
      </w:r>
      <w:r w:rsidR="006A5C2F" w:rsidRPr="0096360E">
        <w:rPr>
          <w:rFonts w:hint="eastAsia"/>
          <w:kern w:val="2"/>
        </w:rPr>
        <w:t>。</w:t>
      </w:r>
    </w:p>
    <w:p w:rsidR="00CA558C" w:rsidRPr="0096360E" w:rsidRDefault="00CA558C" w:rsidP="00CA558C">
      <w:pPr>
        <w:widowControl w:val="0"/>
        <w:spacing w:line="360" w:lineRule="exact"/>
        <w:jc w:val="both"/>
        <w:rPr>
          <w:kern w:val="2"/>
        </w:rPr>
      </w:pPr>
      <w:r w:rsidRPr="0096360E">
        <w:rPr>
          <w:kern w:val="2"/>
        </w:rPr>
        <w:t xml:space="preserve">3.7  </w:t>
      </w:r>
      <w:r w:rsidRPr="0096360E">
        <w:rPr>
          <w:kern w:val="2"/>
        </w:rPr>
        <w:t>核苷酸标准使用液：将核苷酸标准储备溶液用</w:t>
      </w:r>
      <w:r w:rsidRPr="0096360E">
        <w:rPr>
          <w:kern w:val="2"/>
        </w:rPr>
        <w:t>0.25mol/L</w:t>
      </w:r>
      <w:r w:rsidRPr="0096360E">
        <w:rPr>
          <w:kern w:val="2"/>
        </w:rPr>
        <w:t>，</w:t>
      </w:r>
      <w:r w:rsidRPr="0096360E">
        <w:rPr>
          <w:kern w:val="2"/>
        </w:rPr>
        <w:t>pH=3</w:t>
      </w:r>
      <w:r w:rsidRPr="0096360E">
        <w:rPr>
          <w:kern w:val="2"/>
        </w:rPr>
        <w:t>的磷酸二氢钾</w:t>
      </w:r>
      <w:r w:rsidR="00DB13EE" w:rsidRPr="0096360E">
        <w:rPr>
          <w:rFonts w:hint="eastAsia"/>
          <w:kern w:val="2"/>
        </w:rPr>
        <w:t>溶液</w:t>
      </w:r>
      <w:r w:rsidRPr="0096360E">
        <w:rPr>
          <w:kern w:val="2"/>
        </w:rPr>
        <w:t>稀释</w:t>
      </w:r>
      <w:r w:rsidRPr="0096360E">
        <w:rPr>
          <w:kern w:val="2"/>
        </w:rPr>
        <w:t>100</w:t>
      </w:r>
      <w:r w:rsidRPr="0096360E">
        <w:rPr>
          <w:kern w:val="2"/>
        </w:rPr>
        <w:t>倍。</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4  仪器设备</w:t>
      </w:r>
    </w:p>
    <w:p w:rsidR="00CA558C" w:rsidRPr="0096360E" w:rsidRDefault="00CA558C" w:rsidP="00E45608">
      <w:pPr>
        <w:widowControl w:val="0"/>
        <w:spacing w:line="360" w:lineRule="exact"/>
        <w:jc w:val="both"/>
        <w:rPr>
          <w:kern w:val="2"/>
        </w:rPr>
      </w:pPr>
      <w:r w:rsidRPr="0096360E">
        <w:rPr>
          <w:kern w:val="2"/>
        </w:rPr>
        <w:t>4.1</w:t>
      </w:r>
      <w:r w:rsidR="007F7C4E" w:rsidRPr="0096360E">
        <w:t> </w:t>
      </w:r>
      <w:r w:rsidR="007F7C4E" w:rsidRPr="0096360E">
        <w:rPr>
          <w:rFonts w:hint="eastAsia"/>
        </w:rPr>
        <w:t>天平：感量为</w:t>
      </w:r>
      <w:r w:rsidR="007F7C4E" w:rsidRPr="0096360E">
        <w:t xml:space="preserve"> 1 mg </w:t>
      </w:r>
      <w:r w:rsidR="007F7C4E" w:rsidRPr="0096360E">
        <w:rPr>
          <w:rFonts w:hint="eastAsia"/>
        </w:rPr>
        <w:t>和</w:t>
      </w:r>
      <w:r w:rsidR="007F7C4E" w:rsidRPr="0096360E">
        <w:t xml:space="preserve"> 0.1 mg</w:t>
      </w:r>
      <w:r w:rsidR="007F7C4E" w:rsidRPr="0096360E">
        <w:rPr>
          <w:rFonts w:hint="eastAsia"/>
        </w:rPr>
        <w:t>。</w:t>
      </w:r>
    </w:p>
    <w:p w:rsidR="007F7C4E" w:rsidRPr="0096360E" w:rsidRDefault="007F7C4E" w:rsidP="00E45608">
      <w:pPr>
        <w:widowControl w:val="0"/>
        <w:spacing w:line="360" w:lineRule="exact"/>
        <w:jc w:val="both"/>
        <w:rPr>
          <w:kern w:val="2"/>
        </w:rPr>
      </w:pPr>
      <w:r w:rsidRPr="0096360E">
        <w:rPr>
          <w:rFonts w:hint="eastAsia"/>
          <w:kern w:val="2"/>
        </w:rPr>
        <w:t xml:space="preserve">4.2 </w:t>
      </w:r>
      <w:r w:rsidRPr="0096360E">
        <w:rPr>
          <w:kern w:val="2"/>
        </w:rPr>
        <w:t>高效液相色谱仪（附二极管阵列或紫外检测器）</w:t>
      </w:r>
      <w:r w:rsidRPr="0096360E">
        <w:rPr>
          <w:rFonts w:hint="eastAsia"/>
          <w:kern w:val="2"/>
        </w:rPr>
        <w:t>。</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5  分析步骤</w:t>
      </w:r>
    </w:p>
    <w:p w:rsidR="00CA558C" w:rsidRPr="0096360E" w:rsidRDefault="00CA558C" w:rsidP="00E45608">
      <w:pPr>
        <w:widowControl w:val="0"/>
        <w:spacing w:line="360" w:lineRule="exact"/>
        <w:jc w:val="both"/>
        <w:rPr>
          <w:kern w:val="2"/>
        </w:rPr>
      </w:pPr>
      <w:r w:rsidRPr="0096360E">
        <w:rPr>
          <w:kern w:val="2"/>
        </w:rPr>
        <w:t xml:space="preserve">5.1  </w:t>
      </w:r>
      <w:r w:rsidRPr="0096360E">
        <w:rPr>
          <w:kern w:val="2"/>
        </w:rPr>
        <w:t>试样处理</w:t>
      </w:r>
    </w:p>
    <w:p w:rsidR="00CA558C" w:rsidRPr="0096360E" w:rsidRDefault="00CA558C" w:rsidP="00CA558C">
      <w:pPr>
        <w:widowControl w:val="0"/>
        <w:spacing w:line="360" w:lineRule="exact"/>
        <w:jc w:val="both"/>
        <w:rPr>
          <w:kern w:val="2"/>
        </w:rPr>
      </w:pPr>
      <w:r w:rsidRPr="0096360E">
        <w:rPr>
          <w:kern w:val="2"/>
        </w:rPr>
        <w:t xml:space="preserve">5.1.1  </w:t>
      </w:r>
      <w:r w:rsidRPr="0096360E">
        <w:rPr>
          <w:kern w:val="2"/>
        </w:rPr>
        <w:t>称取试样适量（相当于含核苷酸约</w:t>
      </w:r>
      <w:r w:rsidRPr="0096360E">
        <w:rPr>
          <w:kern w:val="2"/>
        </w:rPr>
        <w:t>6.5mg</w:t>
      </w:r>
      <w:r w:rsidRPr="0096360E">
        <w:rPr>
          <w:kern w:val="2"/>
        </w:rPr>
        <w:t>，精确至</w:t>
      </w:r>
      <w:r w:rsidRPr="0096360E">
        <w:rPr>
          <w:kern w:val="2"/>
        </w:rPr>
        <w:t>0.001g</w:t>
      </w:r>
      <w:r w:rsidRPr="0096360E">
        <w:rPr>
          <w:kern w:val="2"/>
        </w:rPr>
        <w:t>），于</w:t>
      </w:r>
      <w:r w:rsidRPr="0096360E">
        <w:rPr>
          <w:kern w:val="2"/>
        </w:rPr>
        <w:t>100mL</w:t>
      </w:r>
      <w:r w:rsidRPr="0096360E">
        <w:rPr>
          <w:kern w:val="2"/>
        </w:rPr>
        <w:t>容量瓶中，加入约</w:t>
      </w:r>
      <w:r w:rsidRPr="0096360E">
        <w:rPr>
          <w:kern w:val="2"/>
        </w:rPr>
        <w:t>50</w:t>
      </w:r>
      <w:r w:rsidRPr="0096360E">
        <w:rPr>
          <w:rFonts w:ascii="Cambria Math" w:hAnsi="Cambria Math" w:cs="Cambria Math"/>
          <w:kern w:val="2"/>
        </w:rPr>
        <w:t>℃</w:t>
      </w:r>
      <w:r w:rsidRPr="0096360E">
        <w:rPr>
          <w:kern w:val="2"/>
        </w:rPr>
        <w:t>热水</w:t>
      </w:r>
      <w:r w:rsidRPr="0096360E">
        <w:rPr>
          <w:kern w:val="2"/>
        </w:rPr>
        <w:t>80mL</w:t>
      </w:r>
      <w:r w:rsidRPr="0096360E">
        <w:rPr>
          <w:kern w:val="2"/>
        </w:rPr>
        <w:t>，彻底混匀。当试样液达到室温后用水定容至刻度。</w:t>
      </w:r>
    </w:p>
    <w:p w:rsidR="00CA558C" w:rsidRPr="0096360E" w:rsidRDefault="00CA558C" w:rsidP="00CA558C">
      <w:pPr>
        <w:widowControl w:val="0"/>
        <w:spacing w:line="360" w:lineRule="exact"/>
        <w:jc w:val="both"/>
        <w:rPr>
          <w:kern w:val="2"/>
        </w:rPr>
      </w:pPr>
      <w:r w:rsidRPr="0096360E">
        <w:rPr>
          <w:kern w:val="2"/>
        </w:rPr>
        <w:t xml:space="preserve">5.1.2  </w:t>
      </w:r>
      <w:r w:rsidRPr="0096360E">
        <w:rPr>
          <w:kern w:val="2"/>
        </w:rPr>
        <w:t>准确吸取</w:t>
      </w:r>
      <w:r w:rsidRPr="0096360E">
        <w:rPr>
          <w:kern w:val="2"/>
        </w:rPr>
        <w:t>10mL</w:t>
      </w:r>
      <w:r w:rsidRPr="0096360E">
        <w:rPr>
          <w:kern w:val="2"/>
        </w:rPr>
        <w:t>试样溶液至</w:t>
      </w:r>
      <w:r w:rsidRPr="0096360E">
        <w:rPr>
          <w:kern w:val="2"/>
        </w:rPr>
        <w:t>100mL</w:t>
      </w:r>
      <w:r w:rsidRPr="0096360E">
        <w:rPr>
          <w:kern w:val="2"/>
        </w:rPr>
        <w:t>容量瓶中，加入</w:t>
      </w:r>
      <w:r w:rsidRPr="0096360E">
        <w:rPr>
          <w:kern w:val="2"/>
        </w:rPr>
        <w:t>0.5</w:t>
      </w:r>
      <w:r w:rsidRPr="0096360E">
        <w:rPr>
          <w:kern w:val="2"/>
        </w:rPr>
        <w:t>％乙酸</w:t>
      </w:r>
      <w:r w:rsidRPr="0096360E">
        <w:rPr>
          <w:kern w:val="2"/>
        </w:rPr>
        <w:t>5mL</w:t>
      </w:r>
      <w:r w:rsidRPr="0096360E">
        <w:rPr>
          <w:kern w:val="2"/>
        </w:rPr>
        <w:t>、水</w:t>
      </w:r>
      <w:r w:rsidRPr="0096360E">
        <w:rPr>
          <w:kern w:val="2"/>
        </w:rPr>
        <w:t>10mL</w:t>
      </w:r>
      <w:r w:rsidRPr="0096360E">
        <w:rPr>
          <w:kern w:val="2"/>
        </w:rPr>
        <w:t>，混匀后静置</w:t>
      </w:r>
      <w:r w:rsidRPr="0096360E">
        <w:rPr>
          <w:kern w:val="2"/>
        </w:rPr>
        <w:t>5min</w:t>
      </w:r>
      <w:r w:rsidRPr="0096360E">
        <w:rPr>
          <w:kern w:val="2"/>
        </w:rPr>
        <w:t>以沉淀蛋白。用水定容至刻度，混匀后过滤，弃去数毫</w:t>
      </w:r>
      <w:r w:rsidRPr="0096360E">
        <w:rPr>
          <w:kern w:val="2"/>
        </w:rPr>
        <w:lastRenderedPageBreak/>
        <w:t>升初滤液后收集约</w:t>
      </w:r>
      <w:r w:rsidRPr="0096360E">
        <w:rPr>
          <w:kern w:val="2"/>
        </w:rPr>
        <w:t>30mL</w:t>
      </w:r>
      <w:r w:rsidRPr="0096360E">
        <w:rPr>
          <w:kern w:val="2"/>
        </w:rPr>
        <w:t>滤液。</w:t>
      </w:r>
    </w:p>
    <w:p w:rsidR="00CA558C" w:rsidRPr="0096360E" w:rsidRDefault="00CA558C" w:rsidP="00CA558C">
      <w:pPr>
        <w:widowControl w:val="0"/>
        <w:spacing w:line="360" w:lineRule="exact"/>
        <w:jc w:val="both"/>
        <w:rPr>
          <w:kern w:val="2"/>
        </w:rPr>
      </w:pPr>
      <w:r w:rsidRPr="0096360E">
        <w:rPr>
          <w:kern w:val="2"/>
        </w:rPr>
        <w:t xml:space="preserve">5.1.3  </w:t>
      </w:r>
      <w:r w:rsidRPr="0096360E">
        <w:rPr>
          <w:kern w:val="2"/>
        </w:rPr>
        <w:t>将季铵盐固相萃取柱先用</w:t>
      </w:r>
      <w:r w:rsidRPr="0096360E">
        <w:rPr>
          <w:kern w:val="2"/>
        </w:rPr>
        <w:t>10mL</w:t>
      </w:r>
      <w:r w:rsidRPr="0096360E">
        <w:rPr>
          <w:kern w:val="2"/>
        </w:rPr>
        <w:t>甲醇、</w:t>
      </w:r>
      <w:r w:rsidRPr="0096360E">
        <w:rPr>
          <w:kern w:val="2"/>
        </w:rPr>
        <w:t>10mL</w:t>
      </w:r>
      <w:r w:rsidRPr="0096360E">
        <w:rPr>
          <w:kern w:val="2"/>
        </w:rPr>
        <w:t>水活化后，再将</w:t>
      </w:r>
      <w:r w:rsidRPr="0096360E">
        <w:rPr>
          <w:kern w:val="2"/>
        </w:rPr>
        <w:t>20mL</w:t>
      </w:r>
      <w:r w:rsidRPr="0096360E">
        <w:rPr>
          <w:kern w:val="2"/>
        </w:rPr>
        <w:t>试样滤液过滤，以</w:t>
      </w:r>
      <w:r w:rsidRPr="0096360E">
        <w:rPr>
          <w:kern w:val="2"/>
        </w:rPr>
        <w:t>1mL</w:t>
      </w:r>
      <w:r w:rsidRPr="0096360E">
        <w:rPr>
          <w:kern w:val="2"/>
        </w:rPr>
        <w:t>水清洗萃取柱，用</w:t>
      </w:r>
      <w:r w:rsidRPr="0096360E">
        <w:rPr>
          <w:kern w:val="2"/>
        </w:rPr>
        <w:t>0.25mol/L</w:t>
      </w:r>
      <w:r w:rsidRPr="0096360E">
        <w:rPr>
          <w:kern w:val="2"/>
        </w:rPr>
        <w:t>，</w:t>
      </w:r>
      <w:r w:rsidRPr="0096360E">
        <w:rPr>
          <w:kern w:val="2"/>
        </w:rPr>
        <w:t>pH=3.5</w:t>
      </w:r>
      <w:r w:rsidRPr="0096360E">
        <w:rPr>
          <w:kern w:val="2"/>
        </w:rPr>
        <w:t>磷酸二氢钾溶液洗脱出</w:t>
      </w:r>
      <w:r w:rsidRPr="0096360E">
        <w:rPr>
          <w:kern w:val="2"/>
        </w:rPr>
        <w:t>5mL</w:t>
      </w:r>
      <w:r w:rsidRPr="0096360E">
        <w:rPr>
          <w:kern w:val="2"/>
        </w:rPr>
        <w:t>滤液。全部过程需要控制流速</w:t>
      </w:r>
      <w:r w:rsidRPr="0096360E">
        <w:rPr>
          <w:kern w:val="2"/>
        </w:rPr>
        <w:t>1</w:t>
      </w:r>
      <w:r w:rsidRPr="0096360E">
        <w:rPr>
          <w:kern w:val="2"/>
        </w:rPr>
        <w:t>滴</w:t>
      </w:r>
      <w:r w:rsidRPr="0096360E">
        <w:rPr>
          <w:kern w:val="2"/>
        </w:rPr>
        <w:t>/</w:t>
      </w:r>
      <w:r w:rsidRPr="0096360E">
        <w:rPr>
          <w:kern w:val="2"/>
        </w:rPr>
        <w:t>秒。</w:t>
      </w:r>
    </w:p>
    <w:p w:rsidR="00CA558C" w:rsidRPr="0096360E" w:rsidRDefault="00CA558C" w:rsidP="00CA558C">
      <w:pPr>
        <w:widowControl w:val="0"/>
        <w:spacing w:line="360" w:lineRule="exact"/>
        <w:jc w:val="both"/>
        <w:rPr>
          <w:kern w:val="2"/>
        </w:rPr>
      </w:pPr>
      <w:r w:rsidRPr="0096360E">
        <w:rPr>
          <w:kern w:val="2"/>
        </w:rPr>
        <w:t xml:space="preserve">5.2  </w:t>
      </w:r>
      <w:r w:rsidRPr="0096360E">
        <w:rPr>
          <w:kern w:val="2"/>
        </w:rPr>
        <w:t>液相色谱参考条件</w:t>
      </w:r>
    </w:p>
    <w:p w:rsidR="00CA558C" w:rsidRPr="0096360E" w:rsidRDefault="00CA558C" w:rsidP="00CA558C">
      <w:pPr>
        <w:widowControl w:val="0"/>
        <w:spacing w:line="360" w:lineRule="exact"/>
        <w:jc w:val="both"/>
        <w:rPr>
          <w:kern w:val="2"/>
        </w:rPr>
      </w:pPr>
      <w:r w:rsidRPr="0096360E">
        <w:rPr>
          <w:kern w:val="2"/>
        </w:rPr>
        <w:t xml:space="preserve">5.2.1 </w:t>
      </w:r>
      <w:r w:rsidRPr="0096360E">
        <w:rPr>
          <w:kern w:val="2"/>
        </w:rPr>
        <w:t>色谱柱</w:t>
      </w:r>
      <w:r w:rsidRPr="0096360E">
        <w:rPr>
          <w:kern w:val="2"/>
        </w:rPr>
        <w:t>: C</w:t>
      </w:r>
      <w:r w:rsidRPr="0096360E">
        <w:rPr>
          <w:kern w:val="2"/>
          <w:vertAlign w:val="subscript"/>
        </w:rPr>
        <w:t>18</w:t>
      </w:r>
      <w:r w:rsidRPr="0096360E">
        <w:rPr>
          <w:kern w:val="2"/>
        </w:rPr>
        <w:t xml:space="preserve"> </w:t>
      </w:r>
      <w:r w:rsidRPr="0096360E">
        <w:rPr>
          <w:kern w:val="2"/>
        </w:rPr>
        <w:t>柱</w:t>
      </w:r>
      <w:r w:rsidRPr="0096360E">
        <w:rPr>
          <w:kern w:val="2"/>
        </w:rPr>
        <w:t xml:space="preserve"> 3.9×150mm</w:t>
      </w:r>
      <w:r w:rsidRPr="0096360E">
        <w:rPr>
          <w:kern w:val="2"/>
        </w:rPr>
        <w:t>，</w:t>
      </w:r>
      <w:r w:rsidRPr="0096360E">
        <w:rPr>
          <w:kern w:val="2"/>
        </w:rPr>
        <w:t>5μm</w:t>
      </w:r>
      <w:r w:rsidRPr="0096360E">
        <w:rPr>
          <w:kern w:val="2"/>
        </w:rPr>
        <w:t>或同等性能色谱柱</w:t>
      </w:r>
    </w:p>
    <w:p w:rsidR="00CA558C" w:rsidRPr="0096360E" w:rsidRDefault="00CA558C" w:rsidP="00CA558C">
      <w:pPr>
        <w:widowControl w:val="0"/>
        <w:spacing w:line="360" w:lineRule="exact"/>
        <w:jc w:val="both"/>
        <w:rPr>
          <w:kern w:val="2"/>
        </w:rPr>
      </w:pPr>
      <w:r w:rsidRPr="0096360E">
        <w:rPr>
          <w:kern w:val="2"/>
        </w:rPr>
        <w:t xml:space="preserve">5.2.2 </w:t>
      </w:r>
      <w:r w:rsidRPr="0096360E">
        <w:rPr>
          <w:kern w:val="2"/>
        </w:rPr>
        <w:t>柱温：</w:t>
      </w:r>
      <w:r w:rsidRPr="0096360E">
        <w:rPr>
          <w:kern w:val="2"/>
        </w:rPr>
        <w:t>25</w:t>
      </w:r>
      <w:r w:rsidRPr="0096360E">
        <w:rPr>
          <w:rFonts w:ascii="Cambria Math" w:hAnsi="Cambria Math" w:cs="Cambria Math"/>
          <w:kern w:val="2"/>
        </w:rPr>
        <w:t>℃</w:t>
      </w:r>
      <w:r w:rsidRPr="0096360E">
        <w:rPr>
          <w:kern w:val="2"/>
        </w:rPr>
        <w:t>。</w:t>
      </w:r>
    </w:p>
    <w:p w:rsidR="00CA558C" w:rsidRPr="0096360E" w:rsidRDefault="00CA558C" w:rsidP="00CA558C">
      <w:pPr>
        <w:widowControl w:val="0"/>
        <w:spacing w:line="360" w:lineRule="exact"/>
        <w:jc w:val="both"/>
        <w:rPr>
          <w:kern w:val="2"/>
        </w:rPr>
      </w:pPr>
      <w:r w:rsidRPr="0096360E">
        <w:rPr>
          <w:kern w:val="2"/>
        </w:rPr>
        <w:t>5.2.3</w:t>
      </w:r>
      <w:r w:rsidRPr="0096360E">
        <w:rPr>
          <w:kern w:val="2"/>
        </w:rPr>
        <w:t>检测波长</w:t>
      </w:r>
      <w:r w:rsidRPr="0096360E">
        <w:rPr>
          <w:kern w:val="2"/>
        </w:rPr>
        <w:t xml:space="preserve"> 254nm</w:t>
      </w:r>
      <w:r w:rsidRPr="0096360E">
        <w:rPr>
          <w:kern w:val="2"/>
        </w:rPr>
        <w:t>。</w:t>
      </w:r>
    </w:p>
    <w:p w:rsidR="00CA558C" w:rsidRPr="0096360E" w:rsidRDefault="00CA558C" w:rsidP="00CA558C">
      <w:pPr>
        <w:widowControl w:val="0"/>
        <w:spacing w:line="360" w:lineRule="exact"/>
        <w:jc w:val="both"/>
        <w:rPr>
          <w:kern w:val="2"/>
        </w:rPr>
      </w:pPr>
      <w:r w:rsidRPr="0096360E">
        <w:rPr>
          <w:kern w:val="2"/>
        </w:rPr>
        <w:t xml:space="preserve">5.2.4 </w:t>
      </w:r>
      <w:r w:rsidRPr="0096360E">
        <w:rPr>
          <w:kern w:val="2"/>
        </w:rPr>
        <w:t>流动相：</w:t>
      </w:r>
      <w:r w:rsidRPr="0096360E">
        <w:rPr>
          <w:kern w:val="2"/>
        </w:rPr>
        <w:t>0.01mol/L</w:t>
      </w:r>
      <w:r w:rsidRPr="0096360E">
        <w:rPr>
          <w:kern w:val="2"/>
        </w:rPr>
        <w:t>磷酸二氢钾</w:t>
      </w:r>
      <w:r w:rsidRPr="0096360E">
        <w:rPr>
          <w:kern w:val="2"/>
        </w:rPr>
        <w:t>—0.1mol/L</w:t>
      </w:r>
      <w:r w:rsidRPr="0096360E">
        <w:rPr>
          <w:kern w:val="2"/>
        </w:rPr>
        <w:t>磷酸氢二钾＝</w:t>
      </w:r>
      <w:r w:rsidRPr="0096360E">
        <w:rPr>
          <w:kern w:val="2"/>
        </w:rPr>
        <w:t>480</w:t>
      </w:r>
      <w:r w:rsidRPr="0096360E">
        <w:rPr>
          <w:kern w:val="2"/>
        </w:rPr>
        <w:t>：</w:t>
      </w:r>
      <w:r w:rsidRPr="0096360E">
        <w:rPr>
          <w:kern w:val="2"/>
        </w:rPr>
        <w:t>20</w:t>
      </w:r>
      <w:r w:rsidRPr="0096360E">
        <w:rPr>
          <w:kern w:val="2"/>
        </w:rPr>
        <w:t>。</w:t>
      </w:r>
    </w:p>
    <w:p w:rsidR="00CA558C" w:rsidRPr="0096360E" w:rsidRDefault="00CA558C" w:rsidP="00CA558C">
      <w:pPr>
        <w:widowControl w:val="0"/>
        <w:spacing w:line="360" w:lineRule="exact"/>
        <w:jc w:val="both"/>
        <w:rPr>
          <w:kern w:val="2"/>
        </w:rPr>
      </w:pPr>
      <w:r w:rsidRPr="0096360E">
        <w:rPr>
          <w:kern w:val="2"/>
        </w:rPr>
        <w:t xml:space="preserve">5.2.5 </w:t>
      </w:r>
      <w:r w:rsidRPr="0096360E">
        <w:rPr>
          <w:kern w:val="2"/>
        </w:rPr>
        <w:t>流速：</w:t>
      </w:r>
      <w:r w:rsidRPr="0096360E">
        <w:rPr>
          <w:kern w:val="2"/>
        </w:rPr>
        <w:t>0.6mL/min</w:t>
      </w:r>
      <w:r w:rsidRPr="0096360E">
        <w:rPr>
          <w:kern w:val="2"/>
        </w:rPr>
        <w:t>。</w:t>
      </w:r>
    </w:p>
    <w:p w:rsidR="00CA558C" w:rsidRPr="0096360E" w:rsidRDefault="00CA558C" w:rsidP="00CA558C">
      <w:pPr>
        <w:widowControl w:val="0"/>
        <w:spacing w:line="360" w:lineRule="exact"/>
        <w:jc w:val="both"/>
        <w:rPr>
          <w:kern w:val="2"/>
        </w:rPr>
      </w:pPr>
      <w:r w:rsidRPr="0096360E">
        <w:rPr>
          <w:kern w:val="2"/>
        </w:rPr>
        <w:t xml:space="preserve">5.2.6 </w:t>
      </w:r>
      <w:r w:rsidRPr="0096360E">
        <w:rPr>
          <w:kern w:val="2"/>
        </w:rPr>
        <w:t>进样量：</w:t>
      </w:r>
      <w:r w:rsidRPr="0096360E">
        <w:rPr>
          <w:kern w:val="2"/>
        </w:rPr>
        <w:t>10</w:t>
      </w:r>
      <w:r w:rsidRPr="0096360E">
        <w:rPr>
          <w:kern w:val="2"/>
        </w:rPr>
        <w:sym w:font="Symbol" w:char="F06D"/>
      </w:r>
      <w:r w:rsidRPr="0096360E">
        <w:rPr>
          <w:kern w:val="2"/>
        </w:rPr>
        <w:t>L</w:t>
      </w:r>
      <w:r w:rsidRPr="0096360E">
        <w:rPr>
          <w:kern w:val="2"/>
        </w:rPr>
        <w:t>。</w:t>
      </w:r>
    </w:p>
    <w:p w:rsidR="00CA558C" w:rsidRPr="0096360E" w:rsidRDefault="00CA558C" w:rsidP="00CA558C">
      <w:pPr>
        <w:widowControl w:val="0"/>
        <w:spacing w:line="360" w:lineRule="exact"/>
        <w:jc w:val="both"/>
        <w:rPr>
          <w:kern w:val="2"/>
        </w:rPr>
      </w:pPr>
      <w:r w:rsidRPr="0096360E">
        <w:rPr>
          <w:kern w:val="2"/>
        </w:rPr>
        <w:t>5.2.7</w:t>
      </w:r>
      <w:r w:rsidRPr="0096360E">
        <w:rPr>
          <w:kern w:val="2"/>
        </w:rPr>
        <w:t>色谱分析：量取</w:t>
      </w:r>
      <w:r w:rsidRPr="0096360E">
        <w:rPr>
          <w:kern w:val="2"/>
        </w:rPr>
        <w:t>10μL</w:t>
      </w:r>
      <w:r w:rsidRPr="0096360E">
        <w:rPr>
          <w:kern w:val="2"/>
        </w:rPr>
        <w:t>标准溶液及试样溶液注入色谱仪中，以保留时间定性，以试样峰高或峰面积与标准比较定量。</w:t>
      </w:r>
    </w:p>
    <w:p w:rsidR="00CA558C" w:rsidRPr="0096360E" w:rsidRDefault="00CA558C" w:rsidP="00CA558C">
      <w:pPr>
        <w:widowControl w:val="0"/>
        <w:spacing w:line="360" w:lineRule="exact"/>
        <w:jc w:val="both"/>
        <w:rPr>
          <w:kern w:val="2"/>
        </w:rPr>
      </w:pPr>
      <w:r w:rsidRPr="0096360E">
        <w:rPr>
          <w:kern w:val="2"/>
        </w:rPr>
        <w:t xml:space="preserve">5.3  </w:t>
      </w:r>
      <w:r w:rsidRPr="0096360E">
        <w:rPr>
          <w:kern w:val="2"/>
        </w:rPr>
        <w:t>标准曲线的制备：分别配制浓度为</w:t>
      </w:r>
      <w:r w:rsidRPr="0096360E">
        <w:rPr>
          <w:kern w:val="2"/>
        </w:rPr>
        <w:t>1.0</w:t>
      </w:r>
      <w:r w:rsidRPr="0096360E">
        <w:rPr>
          <w:kern w:val="2"/>
        </w:rPr>
        <w:t>、</w:t>
      </w:r>
      <w:r w:rsidRPr="0096360E">
        <w:rPr>
          <w:kern w:val="2"/>
        </w:rPr>
        <w:t>2.0</w:t>
      </w:r>
      <w:r w:rsidRPr="0096360E">
        <w:rPr>
          <w:kern w:val="2"/>
        </w:rPr>
        <w:t>、</w:t>
      </w:r>
      <w:r w:rsidRPr="0096360E">
        <w:rPr>
          <w:kern w:val="2"/>
        </w:rPr>
        <w:t>5.0</w:t>
      </w:r>
      <w:r w:rsidRPr="0096360E">
        <w:rPr>
          <w:kern w:val="2"/>
        </w:rPr>
        <w:t>、</w:t>
      </w:r>
      <w:r w:rsidRPr="0096360E">
        <w:rPr>
          <w:kern w:val="2"/>
        </w:rPr>
        <w:t>10.0</w:t>
      </w:r>
      <w:r w:rsidRPr="0096360E">
        <w:rPr>
          <w:kern w:val="2"/>
        </w:rPr>
        <w:t>、</w:t>
      </w:r>
      <w:r w:rsidRPr="0096360E">
        <w:rPr>
          <w:kern w:val="2"/>
        </w:rPr>
        <w:t>16.0μg/mL</w:t>
      </w:r>
      <w:r w:rsidRPr="0096360E">
        <w:rPr>
          <w:kern w:val="2"/>
        </w:rPr>
        <w:t>的</w:t>
      </w:r>
      <w:r w:rsidRPr="0096360E">
        <w:rPr>
          <w:kern w:val="2"/>
        </w:rPr>
        <w:t>4</w:t>
      </w:r>
      <w:r w:rsidRPr="0096360E">
        <w:rPr>
          <w:kern w:val="2"/>
        </w:rPr>
        <w:t>种核苷酸标准溶液，在给定的仪器条件下进行液相色谱分析，以峰高或峰面积对浓度作标准曲线。</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6．结果计算</w:t>
      </w:r>
    </w:p>
    <w:p w:rsidR="00CA558C" w:rsidRPr="0096360E" w:rsidRDefault="00A877EC" w:rsidP="00CA558C">
      <w:pPr>
        <w:widowControl w:val="0"/>
        <w:jc w:val="both"/>
        <w:rPr>
          <w:kern w:val="2"/>
        </w:rPr>
      </w:pPr>
      <w:r w:rsidRPr="00A877EC">
        <w:rPr>
          <w:noProof/>
          <w:kern w:val="2"/>
          <w:position w:val="-30"/>
        </w:rPr>
        <w:object w:dxaOrig="2385" w:dyaOrig="705">
          <v:shape id="_x0000_i1027" type="#_x0000_t75" style="width:119.25pt;height:36pt" o:ole="">
            <v:imagedata r:id="rId25" o:title=""/>
          </v:shape>
          <o:OLEObject Type="Embed" ProgID="Equation.3" ShapeID="_x0000_i1027" DrawAspect="Content" ObjectID="_1633523332" r:id="rId26"/>
        </w:object>
      </w:r>
    </w:p>
    <w:p w:rsidR="00CA558C" w:rsidRPr="0096360E" w:rsidRDefault="00CA558C" w:rsidP="00CA558C">
      <w:pPr>
        <w:widowControl w:val="0"/>
        <w:spacing w:line="360" w:lineRule="exact"/>
        <w:jc w:val="both"/>
        <w:rPr>
          <w:kern w:val="2"/>
        </w:rPr>
      </w:pPr>
      <w:r w:rsidRPr="0096360E">
        <w:rPr>
          <w:kern w:val="2"/>
        </w:rPr>
        <w:t>式中：</w:t>
      </w:r>
    </w:p>
    <w:p w:rsidR="00CA558C" w:rsidRPr="0096360E" w:rsidRDefault="00CA558C" w:rsidP="00CA558C">
      <w:pPr>
        <w:widowControl w:val="0"/>
        <w:spacing w:line="360" w:lineRule="exact"/>
        <w:jc w:val="both"/>
        <w:rPr>
          <w:kern w:val="2"/>
        </w:rPr>
      </w:pPr>
      <w:r w:rsidRPr="0096360E">
        <w:rPr>
          <w:kern w:val="2"/>
        </w:rPr>
        <w:t>X—</w:t>
      </w:r>
      <w:r w:rsidRPr="0096360E">
        <w:rPr>
          <w:kern w:val="2"/>
        </w:rPr>
        <w:t>试样中核苷酸的含量，</w:t>
      </w:r>
      <w:r w:rsidRPr="0096360E">
        <w:rPr>
          <w:kern w:val="2"/>
        </w:rPr>
        <w:t>mg/100g</w:t>
      </w:r>
      <w:r w:rsidRPr="0096360E">
        <w:rPr>
          <w:kern w:val="2"/>
        </w:rPr>
        <w:t>；</w:t>
      </w:r>
    </w:p>
    <w:p w:rsidR="00CA558C" w:rsidRPr="0096360E" w:rsidRDefault="00CA558C" w:rsidP="00CA558C">
      <w:pPr>
        <w:widowControl w:val="0"/>
        <w:spacing w:line="360" w:lineRule="exact"/>
        <w:jc w:val="both"/>
        <w:rPr>
          <w:kern w:val="2"/>
        </w:rPr>
      </w:pPr>
      <w:r w:rsidRPr="0096360E">
        <w:rPr>
          <w:kern w:val="2"/>
        </w:rPr>
        <w:t>h</w:t>
      </w:r>
      <w:r w:rsidRPr="0096360E">
        <w:rPr>
          <w:kern w:val="2"/>
          <w:vertAlign w:val="subscript"/>
        </w:rPr>
        <w:t>1</w:t>
      </w:r>
      <w:r w:rsidRPr="0096360E">
        <w:rPr>
          <w:kern w:val="2"/>
        </w:rPr>
        <w:t>—</w:t>
      </w:r>
      <w:r w:rsidRPr="0096360E">
        <w:rPr>
          <w:kern w:val="2"/>
        </w:rPr>
        <w:t>试样峰高或峰面积；</w:t>
      </w:r>
    </w:p>
    <w:p w:rsidR="00CA558C" w:rsidRPr="0096360E" w:rsidRDefault="00CA558C" w:rsidP="00CA558C">
      <w:pPr>
        <w:widowControl w:val="0"/>
        <w:spacing w:line="360" w:lineRule="exact"/>
        <w:jc w:val="both"/>
        <w:rPr>
          <w:kern w:val="2"/>
        </w:rPr>
      </w:pPr>
      <w:r w:rsidRPr="0096360E">
        <w:rPr>
          <w:kern w:val="2"/>
        </w:rPr>
        <w:t>C—</w:t>
      </w:r>
      <w:r w:rsidRPr="0096360E">
        <w:rPr>
          <w:kern w:val="2"/>
        </w:rPr>
        <w:t>标准溶液浓度，</w:t>
      </w:r>
      <w:r w:rsidRPr="0096360E">
        <w:rPr>
          <w:kern w:val="2"/>
        </w:rPr>
        <w:t>μg/mL</w:t>
      </w:r>
      <w:r w:rsidRPr="0096360E">
        <w:rPr>
          <w:kern w:val="2"/>
        </w:rPr>
        <w:t>；</w:t>
      </w:r>
    </w:p>
    <w:p w:rsidR="00CA558C" w:rsidRPr="0096360E" w:rsidRDefault="00CA558C" w:rsidP="00CA558C">
      <w:pPr>
        <w:widowControl w:val="0"/>
        <w:spacing w:line="360" w:lineRule="exact"/>
        <w:jc w:val="both"/>
        <w:rPr>
          <w:kern w:val="2"/>
        </w:rPr>
      </w:pPr>
      <w:r w:rsidRPr="0096360E">
        <w:rPr>
          <w:kern w:val="2"/>
        </w:rPr>
        <w:t>K—</w:t>
      </w:r>
      <w:r w:rsidRPr="0096360E">
        <w:rPr>
          <w:kern w:val="2"/>
        </w:rPr>
        <w:t>稀释倍数；</w:t>
      </w:r>
    </w:p>
    <w:p w:rsidR="00CA558C" w:rsidRPr="0096360E" w:rsidRDefault="00CA558C" w:rsidP="00CA558C">
      <w:pPr>
        <w:widowControl w:val="0"/>
        <w:spacing w:line="360" w:lineRule="exact"/>
        <w:jc w:val="both"/>
        <w:rPr>
          <w:kern w:val="2"/>
        </w:rPr>
      </w:pPr>
      <w:r w:rsidRPr="0096360E">
        <w:rPr>
          <w:kern w:val="2"/>
        </w:rPr>
        <w:t>h</w:t>
      </w:r>
      <w:r w:rsidRPr="0096360E">
        <w:rPr>
          <w:kern w:val="2"/>
          <w:vertAlign w:val="subscript"/>
        </w:rPr>
        <w:t>2</w:t>
      </w:r>
      <w:r w:rsidRPr="0096360E">
        <w:rPr>
          <w:kern w:val="2"/>
        </w:rPr>
        <w:t>—</w:t>
      </w:r>
      <w:r w:rsidRPr="0096360E">
        <w:rPr>
          <w:kern w:val="2"/>
        </w:rPr>
        <w:t>标准溶液峰高或峰面积；</w:t>
      </w:r>
    </w:p>
    <w:p w:rsidR="00CA558C" w:rsidRPr="0096360E" w:rsidRDefault="00CA558C" w:rsidP="00CA558C">
      <w:pPr>
        <w:widowControl w:val="0"/>
        <w:spacing w:line="360" w:lineRule="exact"/>
        <w:jc w:val="both"/>
        <w:rPr>
          <w:kern w:val="2"/>
        </w:rPr>
      </w:pPr>
      <w:r w:rsidRPr="0096360E">
        <w:rPr>
          <w:kern w:val="2"/>
        </w:rPr>
        <w:t>m—</w:t>
      </w:r>
      <w:r w:rsidRPr="0096360E">
        <w:rPr>
          <w:kern w:val="2"/>
        </w:rPr>
        <w:t>试样量，</w:t>
      </w:r>
      <w:r w:rsidRPr="0096360E">
        <w:rPr>
          <w:kern w:val="2"/>
        </w:rPr>
        <w:t>g</w:t>
      </w:r>
      <w:r w:rsidRPr="0096360E">
        <w:rPr>
          <w:kern w:val="2"/>
        </w:rPr>
        <w:t>。</w:t>
      </w:r>
    </w:p>
    <w:p w:rsidR="00CA558C" w:rsidRPr="0096360E" w:rsidRDefault="00CA558C" w:rsidP="00CA558C">
      <w:pPr>
        <w:widowControl w:val="0"/>
        <w:spacing w:line="360" w:lineRule="exact"/>
        <w:jc w:val="both"/>
        <w:rPr>
          <w:kern w:val="2"/>
        </w:rPr>
      </w:pPr>
      <w:r w:rsidRPr="0096360E">
        <w:rPr>
          <w:kern w:val="2"/>
        </w:rPr>
        <w:t>试样中总核苷酸的含量为胞嘧啶核苷（</w:t>
      </w:r>
      <w:r w:rsidRPr="0096360E">
        <w:rPr>
          <w:kern w:val="2"/>
        </w:rPr>
        <w:t>CMP</w:t>
      </w:r>
      <w:r w:rsidRPr="0096360E">
        <w:rPr>
          <w:kern w:val="2"/>
        </w:rPr>
        <w:t>）、脲嘧啶核苷（</w:t>
      </w:r>
      <w:r w:rsidRPr="0096360E">
        <w:rPr>
          <w:kern w:val="2"/>
        </w:rPr>
        <w:t>UMP</w:t>
      </w:r>
      <w:r w:rsidRPr="0096360E">
        <w:rPr>
          <w:kern w:val="2"/>
        </w:rPr>
        <w:t>）、腺嘌呤核苷（</w:t>
      </w:r>
      <w:r w:rsidRPr="0096360E">
        <w:rPr>
          <w:kern w:val="2"/>
        </w:rPr>
        <w:t>AMP</w:t>
      </w:r>
      <w:r w:rsidRPr="0096360E">
        <w:rPr>
          <w:kern w:val="2"/>
        </w:rPr>
        <w:t>）、鸟嘌呤核苷（</w:t>
      </w:r>
      <w:r w:rsidRPr="0096360E">
        <w:rPr>
          <w:kern w:val="2"/>
        </w:rPr>
        <w:t>GMP</w:t>
      </w:r>
      <w:r w:rsidRPr="0096360E">
        <w:rPr>
          <w:kern w:val="2"/>
        </w:rPr>
        <w:t>）含量之和。</w:t>
      </w:r>
    </w:p>
    <w:p w:rsidR="00CA558C" w:rsidRPr="00A52731" w:rsidRDefault="00CA558C" w:rsidP="00A52731">
      <w:pPr>
        <w:widowControl w:val="0"/>
        <w:spacing w:line="360" w:lineRule="exact"/>
        <w:jc w:val="both"/>
        <w:rPr>
          <w:kern w:val="2"/>
        </w:rPr>
      </w:pPr>
      <w:r w:rsidRPr="0096360E">
        <w:rPr>
          <w:kern w:val="2"/>
        </w:rPr>
        <w:t>检测结果保留三位有效数字。</w:t>
      </w:r>
    </w:p>
    <w:p w:rsidR="00CA558C" w:rsidRPr="00A52731" w:rsidRDefault="00CA558C" w:rsidP="00A52731">
      <w:pPr>
        <w:tabs>
          <w:tab w:val="left" w:pos="720"/>
        </w:tabs>
        <w:spacing w:line="360" w:lineRule="auto"/>
        <w:rPr>
          <w:rFonts w:ascii="黑体" w:eastAsia="黑体" w:hAnsi="黑体"/>
        </w:rPr>
      </w:pPr>
      <w:r w:rsidRPr="00A52731">
        <w:rPr>
          <w:rFonts w:ascii="黑体" w:eastAsia="黑体" w:hAnsi="黑体"/>
        </w:rPr>
        <w:t>7．技术参数</w:t>
      </w:r>
    </w:p>
    <w:p w:rsidR="00CA558C" w:rsidRPr="0096360E" w:rsidRDefault="00D22B96" w:rsidP="0096360E">
      <w:pPr>
        <w:widowControl w:val="0"/>
        <w:spacing w:line="360" w:lineRule="exact"/>
        <w:ind w:firstLineChars="200" w:firstLine="480"/>
        <w:jc w:val="both"/>
        <w:rPr>
          <w:rFonts w:eastAsia="方正小标宋简体"/>
          <w:kern w:val="2"/>
        </w:rPr>
      </w:pPr>
      <w:r w:rsidRPr="0096360E">
        <w:rPr>
          <w:rFonts w:hint="eastAsia"/>
          <w:bCs/>
          <w:kern w:val="2"/>
        </w:rPr>
        <w:t>在重复性条件下，获得的两次独立测定结果的绝对差值不超过算术平均值的</w:t>
      </w:r>
      <w:r w:rsidRPr="0096360E">
        <w:rPr>
          <w:rFonts w:hint="eastAsia"/>
          <w:bCs/>
          <w:kern w:val="2"/>
        </w:rPr>
        <w:t>10%</w:t>
      </w:r>
      <w:r w:rsidR="00CA558C" w:rsidRPr="0096360E">
        <w:rPr>
          <w:bCs/>
          <w:kern w:val="2"/>
        </w:rPr>
        <w:t>。</w:t>
      </w:r>
    </w:p>
    <w:p w:rsidR="003C614A" w:rsidRPr="0096360E" w:rsidRDefault="00CA558C" w:rsidP="00E45608">
      <w:pPr>
        <w:widowControl w:val="0"/>
        <w:spacing w:line="440" w:lineRule="exact"/>
        <w:jc w:val="center"/>
        <w:outlineLvl w:val="1"/>
        <w:rPr>
          <w:rFonts w:ascii="黑体" w:eastAsia="黑体" w:hAnsi="黑体"/>
          <w:kern w:val="2"/>
          <w:sz w:val="28"/>
        </w:rPr>
      </w:pPr>
      <w:r w:rsidRPr="0096360E">
        <w:rPr>
          <w:rFonts w:eastAsia="方正小标宋简体"/>
          <w:kern w:val="2"/>
        </w:rPr>
        <w:br w:type="page"/>
      </w:r>
      <w:bookmarkStart w:id="30" w:name="_Toc10938795"/>
      <w:r w:rsidR="003C614A" w:rsidRPr="0096360E">
        <w:rPr>
          <w:rFonts w:ascii="黑体" w:eastAsia="黑体" w:hAnsi="黑体" w:hint="eastAsia"/>
          <w:kern w:val="2"/>
          <w:sz w:val="28"/>
        </w:rPr>
        <w:lastRenderedPageBreak/>
        <w:t>九</w:t>
      </w:r>
      <w:r w:rsidR="003C614A" w:rsidRPr="0096360E">
        <w:rPr>
          <w:rFonts w:ascii="黑体" w:eastAsia="黑体" w:hAnsi="黑体"/>
          <w:kern w:val="2"/>
          <w:sz w:val="28"/>
        </w:rPr>
        <w:t>、保健食品中洛伐他汀的</w:t>
      </w:r>
      <w:r w:rsidR="003C614A" w:rsidRPr="0096360E">
        <w:rPr>
          <w:rFonts w:ascii="黑体" w:eastAsia="黑体" w:hAnsi="黑体" w:hint="eastAsia"/>
          <w:kern w:val="2"/>
          <w:sz w:val="28"/>
        </w:rPr>
        <w:t>含量</w:t>
      </w:r>
      <w:r w:rsidR="003C614A" w:rsidRPr="0096360E">
        <w:rPr>
          <w:rFonts w:ascii="黑体" w:eastAsia="黑体" w:hAnsi="黑体"/>
          <w:kern w:val="2"/>
          <w:sz w:val="28"/>
        </w:rPr>
        <w:t>测定</w:t>
      </w:r>
      <w:bookmarkEnd w:id="30"/>
    </w:p>
    <w:p w:rsidR="003C614A" w:rsidRPr="0096360E" w:rsidRDefault="003C614A"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 xml:space="preserve">Determination of </w:t>
      </w:r>
      <w:r w:rsidRPr="0096360E">
        <w:rPr>
          <w:rFonts w:ascii="黑体" w:eastAsia="黑体" w:hAnsi="黑体" w:hint="eastAsia"/>
          <w:kern w:val="2"/>
          <w:sz w:val="28"/>
        </w:rPr>
        <w:t>l</w:t>
      </w:r>
      <w:r w:rsidRPr="0096360E">
        <w:rPr>
          <w:rFonts w:ascii="黑体" w:eastAsia="黑体" w:hAnsi="黑体"/>
          <w:kern w:val="2"/>
          <w:sz w:val="28"/>
        </w:rPr>
        <w:t>ovastatin in health food</w:t>
      </w:r>
    </w:p>
    <w:p w:rsidR="003C614A" w:rsidRPr="0096360E" w:rsidRDefault="009C5BFA" w:rsidP="003C614A">
      <w:pPr>
        <w:widowControl w:val="0"/>
        <w:spacing w:beforeLines="50" w:before="156"/>
        <w:ind w:left="3078" w:hanging="1678"/>
        <w:jc w:val="both"/>
        <w:rPr>
          <w:kern w:val="2"/>
        </w:rPr>
      </w:pPr>
      <w:r w:rsidRPr="0096360E">
        <w:rPr>
          <w:noProof/>
          <w:kern w:val="2"/>
        </w:rPr>
        <mc:AlternateContent>
          <mc:Choice Requires="wps">
            <w:drawing>
              <wp:anchor distT="0" distB="0" distL="114300" distR="114300" simplePos="0" relativeHeight="251646976" behindDoc="0" locked="0" layoutInCell="1" allowOverlap="1">
                <wp:simplePos x="0" y="0"/>
                <wp:positionH relativeFrom="column">
                  <wp:posOffset>85725</wp:posOffset>
                </wp:positionH>
                <wp:positionV relativeFrom="paragraph">
                  <wp:posOffset>36195</wp:posOffset>
                </wp:positionV>
                <wp:extent cx="5372100" cy="0"/>
                <wp:effectExtent l="9525" t="13970" r="9525" b="5080"/>
                <wp:wrapNone/>
                <wp:docPr id="6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9FD91" id="Line 123"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2XFQIAACs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"/>
            </w:pict>
          </mc:Fallback>
        </mc:AlternateContent>
      </w:r>
    </w:p>
    <w:p w:rsidR="003C614A" w:rsidRPr="00A52731" w:rsidRDefault="003C614A" w:rsidP="003C614A">
      <w:pPr>
        <w:widowControl w:val="0"/>
        <w:spacing w:line="480" w:lineRule="auto"/>
        <w:jc w:val="both"/>
        <w:rPr>
          <w:rFonts w:ascii="黑体" w:eastAsia="黑体" w:hAnsi="黑体"/>
          <w:bCs/>
          <w:kern w:val="2"/>
        </w:rPr>
      </w:pPr>
      <w:r w:rsidRPr="00A52731">
        <w:rPr>
          <w:rFonts w:ascii="黑体" w:eastAsia="黑体" w:hAnsi="黑体"/>
          <w:bCs/>
          <w:kern w:val="2"/>
        </w:rPr>
        <w:t>1  范围</w:t>
      </w:r>
    </w:p>
    <w:p w:rsidR="003C614A" w:rsidRPr="00A52731" w:rsidRDefault="003C614A" w:rsidP="0096360E">
      <w:pPr>
        <w:widowControl w:val="0"/>
        <w:spacing w:line="360" w:lineRule="auto"/>
        <w:ind w:firstLineChars="200" w:firstLine="480"/>
        <w:jc w:val="both"/>
        <w:rPr>
          <w:kern w:val="2"/>
        </w:rPr>
      </w:pPr>
      <w:r w:rsidRPr="00A52731">
        <w:rPr>
          <w:kern w:val="2"/>
        </w:rPr>
        <w:t>本方法规定了保健食品中洛伐他汀的液相色谱测定方法。</w:t>
      </w:r>
    </w:p>
    <w:p w:rsidR="003C614A" w:rsidRPr="00A52731" w:rsidRDefault="003C614A" w:rsidP="0096360E">
      <w:pPr>
        <w:widowControl w:val="0"/>
        <w:spacing w:line="360" w:lineRule="auto"/>
        <w:ind w:firstLineChars="200" w:firstLine="480"/>
        <w:jc w:val="both"/>
        <w:rPr>
          <w:kern w:val="2"/>
        </w:rPr>
      </w:pPr>
      <w:r w:rsidRPr="00A52731">
        <w:rPr>
          <w:kern w:val="2"/>
        </w:rPr>
        <w:t>本方法适用于以红曲及其加工品为原料的保健品食品中</w:t>
      </w:r>
      <w:r w:rsidRPr="00A52731">
        <w:rPr>
          <w:rFonts w:hint="eastAsia"/>
          <w:kern w:val="2"/>
        </w:rPr>
        <w:t>内酯（闭环）洛伐他汀及酸式（开环）洛伐他汀</w:t>
      </w:r>
      <w:r w:rsidRPr="00A52731">
        <w:rPr>
          <w:kern w:val="2"/>
        </w:rPr>
        <w:t>的测定。</w:t>
      </w:r>
    </w:p>
    <w:p w:rsidR="003C614A" w:rsidRPr="00A52731" w:rsidRDefault="003C614A" w:rsidP="003C614A">
      <w:pPr>
        <w:widowControl w:val="0"/>
        <w:spacing w:line="480" w:lineRule="auto"/>
        <w:jc w:val="both"/>
        <w:rPr>
          <w:rFonts w:ascii="黑体" w:eastAsia="黑体" w:hAnsi="黑体"/>
          <w:bCs/>
          <w:kern w:val="2"/>
        </w:rPr>
      </w:pPr>
      <w:r w:rsidRPr="00A52731">
        <w:rPr>
          <w:rFonts w:ascii="黑体" w:eastAsia="黑体" w:hAnsi="黑体"/>
          <w:bCs/>
          <w:kern w:val="2"/>
        </w:rPr>
        <w:t>2  原理</w:t>
      </w:r>
    </w:p>
    <w:p w:rsidR="003C614A" w:rsidRPr="00A52731" w:rsidRDefault="003C614A" w:rsidP="0096360E">
      <w:pPr>
        <w:widowControl w:val="0"/>
        <w:spacing w:line="360" w:lineRule="auto"/>
        <w:ind w:firstLineChars="200" w:firstLine="480"/>
        <w:jc w:val="both"/>
        <w:rPr>
          <w:kern w:val="2"/>
        </w:rPr>
      </w:pPr>
      <w:r w:rsidRPr="00A52731">
        <w:rPr>
          <w:kern w:val="2"/>
        </w:rPr>
        <w:t>试样</w:t>
      </w:r>
      <w:r w:rsidRPr="00A52731">
        <w:rPr>
          <w:rFonts w:hint="eastAsia"/>
          <w:kern w:val="2"/>
        </w:rPr>
        <w:t>经</w:t>
      </w:r>
      <w:r w:rsidRPr="00A52731">
        <w:rPr>
          <w:rFonts w:hint="eastAsia"/>
          <w:kern w:val="2"/>
        </w:rPr>
        <w:t xml:space="preserve">75% </w:t>
      </w:r>
      <w:r w:rsidRPr="00A52731">
        <w:rPr>
          <w:rFonts w:hint="eastAsia"/>
          <w:kern w:val="2"/>
        </w:rPr>
        <w:t>乙醇溶液超声提取，采用液相色谱分离内酯（闭环）及酸式（开环）洛伐他汀，紫外检测器检测，</w:t>
      </w:r>
      <w:r w:rsidRPr="00A52731">
        <w:rPr>
          <w:kern w:val="2"/>
        </w:rPr>
        <w:t>以保留时间定性，外标法定量。</w:t>
      </w:r>
    </w:p>
    <w:p w:rsidR="003C614A" w:rsidRPr="00A52731" w:rsidRDefault="003C614A" w:rsidP="003C614A">
      <w:pPr>
        <w:widowControl w:val="0"/>
        <w:spacing w:line="480" w:lineRule="auto"/>
        <w:jc w:val="both"/>
        <w:rPr>
          <w:rFonts w:ascii="黑体" w:eastAsia="黑体" w:hAnsi="黑体"/>
          <w:bCs/>
          <w:kern w:val="2"/>
        </w:rPr>
      </w:pPr>
      <w:r w:rsidRPr="00A52731">
        <w:rPr>
          <w:rFonts w:ascii="黑体" w:eastAsia="黑体" w:hAnsi="黑体"/>
          <w:bCs/>
          <w:kern w:val="2"/>
        </w:rPr>
        <w:t>3  试剂和材料</w:t>
      </w:r>
    </w:p>
    <w:p w:rsidR="003C614A" w:rsidRPr="00A52731" w:rsidRDefault="003C614A" w:rsidP="0096360E">
      <w:pPr>
        <w:widowControl w:val="0"/>
        <w:spacing w:line="360" w:lineRule="auto"/>
        <w:ind w:firstLineChars="200" w:firstLine="480"/>
        <w:jc w:val="both"/>
        <w:rPr>
          <w:kern w:val="2"/>
        </w:rPr>
      </w:pPr>
      <w:r w:rsidRPr="00A52731">
        <w:rPr>
          <w:kern w:val="2"/>
        </w:rPr>
        <w:t>注：除非另有说明，本方法所用试剂均为分析纯，水为</w:t>
      </w:r>
      <w:r w:rsidRPr="00A52731">
        <w:rPr>
          <w:kern w:val="2"/>
        </w:rPr>
        <w:t xml:space="preserve"> GB/T6682 </w:t>
      </w:r>
      <w:r w:rsidRPr="00A52731">
        <w:rPr>
          <w:kern w:val="2"/>
        </w:rPr>
        <w:t>规定的一级水。</w:t>
      </w:r>
    </w:p>
    <w:p w:rsidR="003C614A" w:rsidRPr="00A52731" w:rsidRDefault="003C614A" w:rsidP="003C614A">
      <w:pPr>
        <w:widowControl w:val="0"/>
        <w:numPr>
          <w:ilvl w:val="1"/>
          <w:numId w:val="21"/>
        </w:numPr>
        <w:spacing w:line="276" w:lineRule="auto"/>
        <w:jc w:val="both"/>
        <w:rPr>
          <w:rFonts w:ascii="黑体" w:eastAsia="黑体" w:hAnsi="黑体"/>
          <w:bCs/>
          <w:kern w:val="2"/>
        </w:rPr>
      </w:pPr>
      <w:r w:rsidRPr="00A52731">
        <w:rPr>
          <w:rFonts w:ascii="黑体" w:eastAsia="黑体" w:hAnsi="黑体"/>
          <w:bCs/>
          <w:kern w:val="2"/>
        </w:rPr>
        <w:t>试剂</w:t>
      </w:r>
    </w:p>
    <w:p w:rsidR="003C614A" w:rsidRPr="00A52731" w:rsidRDefault="003C614A" w:rsidP="003C614A">
      <w:pPr>
        <w:widowControl w:val="0"/>
        <w:spacing w:line="360" w:lineRule="auto"/>
        <w:jc w:val="both"/>
        <w:rPr>
          <w:kern w:val="2"/>
        </w:rPr>
      </w:pPr>
      <w:r w:rsidRPr="00A52731">
        <w:rPr>
          <w:rFonts w:ascii="黑体" w:eastAsia="黑体" w:hAnsi="黑体"/>
          <w:bCs/>
          <w:kern w:val="2"/>
        </w:rPr>
        <w:t xml:space="preserve">3.1.1 </w:t>
      </w:r>
      <w:r w:rsidRPr="00A52731">
        <w:rPr>
          <w:rFonts w:ascii="黑体" w:eastAsia="黑体" w:hAnsi="黑体" w:hint="eastAsia"/>
          <w:bCs/>
          <w:kern w:val="2"/>
        </w:rPr>
        <w:t xml:space="preserve"> </w:t>
      </w:r>
      <w:r w:rsidRPr="00A52731">
        <w:rPr>
          <w:kern w:val="2"/>
        </w:rPr>
        <w:t>甲醇</w:t>
      </w:r>
      <w:r w:rsidRPr="00A52731">
        <w:rPr>
          <w:kern w:val="2"/>
        </w:rPr>
        <w:t>(</w:t>
      </w:r>
      <w:r w:rsidRPr="00A52731">
        <w:rPr>
          <w:rFonts w:hint="eastAsia"/>
          <w:kern w:val="2"/>
        </w:rPr>
        <w:t>CH</w:t>
      </w:r>
      <w:r w:rsidRPr="00A52731">
        <w:rPr>
          <w:rFonts w:hint="eastAsia"/>
          <w:kern w:val="2"/>
          <w:vertAlign w:val="subscript"/>
        </w:rPr>
        <w:t>3</w:t>
      </w:r>
      <w:r w:rsidRPr="00A52731">
        <w:rPr>
          <w:kern w:val="2"/>
        </w:rPr>
        <w:t>OH)</w:t>
      </w:r>
      <w:r w:rsidRPr="00A52731">
        <w:rPr>
          <w:rFonts w:hint="eastAsia"/>
          <w:kern w:val="2"/>
        </w:rPr>
        <w:t>：色谱纯</w:t>
      </w:r>
      <w:r w:rsidRPr="00A52731">
        <w:rPr>
          <w:kern w:val="2"/>
        </w:rPr>
        <w:t>。</w:t>
      </w:r>
      <w:r w:rsidRPr="00A52731">
        <w:rPr>
          <w:kern w:val="2"/>
        </w:rPr>
        <w:t xml:space="preserve"> </w:t>
      </w:r>
    </w:p>
    <w:p w:rsidR="003C614A" w:rsidRPr="00A52731" w:rsidRDefault="003C614A" w:rsidP="003C614A">
      <w:pPr>
        <w:widowControl w:val="0"/>
        <w:spacing w:line="360" w:lineRule="auto"/>
        <w:jc w:val="both"/>
        <w:rPr>
          <w:kern w:val="2"/>
        </w:rPr>
      </w:pPr>
      <w:r w:rsidRPr="00A52731">
        <w:rPr>
          <w:rFonts w:ascii="黑体" w:eastAsia="黑体" w:hAnsi="黑体"/>
          <w:bCs/>
          <w:kern w:val="2"/>
        </w:rPr>
        <w:t>3.1.2</w:t>
      </w:r>
      <w:r w:rsidRPr="00A52731">
        <w:rPr>
          <w:kern w:val="2"/>
        </w:rPr>
        <w:t xml:space="preserve"> </w:t>
      </w:r>
      <w:r w:rsidRPr="00A52731">
        <w:rPr>
          <w:rFonts w:hint="eastAsia"/>
          <w:kern w:val="2"/>
        </w:rPr>
        <w:t xml:space="preserve"> </w:t>
      </w:r>
      <w:r w:rsidRPr="00A52731">
        <w:rPr>
          <w:rFonts w:hint="eastAsia"/>
          <w:kern w:val="2"/>
        </w:rPr>
        <w:t>无水</w:t>
      </w:r>
      <w:r w:rsidRPr="00A52731">
        <w:rPr>
          <w:kern w:val="2"/>
        </w:rPr>
        <w:t>乙醇</w:t>
      </w:r>
      <w:r w:rsidRPr="00A52731">
        <w:rPr>
          <w:kern w:val="2"/>
        </w:rPr>
        <w:t>(</w:t>
      </w:r>
      <w:r w:rsidRPr="00A52731">
        <w:rPr>
          <w:rFonts w:hint="eastAsia"/>
          <w:kern w:val="2"/>
        </w:rPr>
        <w:t>CH</w:t>
      </w:r>
      <w:r w:rsidRPr="00A52731">
        <w:rPr>
          <w:rFonts w:hint="eastAsia"/>
          <w:kern w:val="2"/>
          <w:vertAlign w:val="subscript"/>
        </w:rPr>
        <w:t>3</w:t>
      </w:r>
      <w:r w:rsidRPr="00A52731">
        <w:rPr>
          <w:rFonts w:hint="eastAsia"/>
          <w:kern w:val="2"/>
        </w:rPr>
        <w:t>CH</w:t>
      </w:r>
      <w:r w:rsidRPr="00A52731">
        <w:rPr>
          <w:rFonts w:hint="eastAsia"/>
          <w:kern w:val="2"/>
          <w:vertAlign w:val="subscript"/>
        </w:rPr>
        <w:t>2</w:t>
      </w:r>
      <w:r w:rsidRPr="00A52731">
        <w:rPr>
          <w:rFonts w:hint="eastAsia"/>
          <w:kern w:val="2"/>
        </w:rPr>
        <w:t>OH</w:t>
      </w:r>
      <w:r w:rsidRPr="00A52731">
        <w:rPr>
          <w:kern w:val="2"/>
        </w:rPr>
        <w:t>)</w:t>
      </w:r>
      <w:r w:rsidRPr="00A52731">
        <w:rPr>
          <w:kern w:val="2"/>
        </w:rPr>
        <w:t>。</w:t>
      </w:r>
      <w:r w:rsidRPr="00A52731">
        <w:rPr>
          <w:kern w:val="2"/>
        </w:rPr>
        <w:t xml:space="preserve"> </w:t>
      </w:r>
    </w:p>
    <w:p w:rsidR="003C614A" w:rsidRPr="00A52731" w:rsidRDefault="003C614A" w:rsidP="003C614A">
      <w:pPr>
        <w:widowControl w:val="0"/>
        <w:spacing w:line="360" w:lineRule="auto"/>
        <w:jc w:val="both"/>
        <w:rPr>
          <w:kern w:val="2"/>
        </w:rPr>
      </w:pPr>
      <w:r w:rsidRPr="00A52731">
        <w:rPr>
          <w:rFonts w:ascii="黑体" w:eastAsia="黑体" w:hAnsi="黑体"/>
          <w:bCs/>
          <w:kern w:val="2"/>
        </w:rPr>
        <w:t>3.1.3</w:t>
      </w:r>
      <w:r w:rsidRPr="00A52731">
        <w:rPr>
          <w:kern w:val="2"/>
        </w:rPr>
        <w:t xml:space="preserve"> </w:t>
      </w:r>
      <w:r w:rsidRPr="00A52731">
        <w:rPr>
          <w:rFonts w:hint="eastAsia"/>
          <w:kern w:val="2"/>
        </w:rPr>
        <w:t xml:space="preserve"> </w:t>
      </w:r>
      <w:r w:rsidRPr="00A52731">
        <w:rPr>
          <w:kern w:val="2"/>
        </w:rPr>
        <w:t>磷酸</w:t>
      </w:r>
      <w:r w:rsidRPr="00A52731">
        <w:rPr>
          <w:kern w:val="2"/>
        </w:rPr>
        <w:t>(</w:t>
      </w:r>
      <w:r w:rsidRPr="00A52731">
        <w:rPr>
          <w:rFonts w:hint="eastAsia"/>
          <w:kern w:val="2"/>
        </w:rPr>
        <w:t>H</w:t>
      </w:r>
      <w:r w:rsidRPr="00A52731">
        <w:rPr>
          <w:rFonts w:hint="eastAsia"/>
          <w:kern w:val="2"/>
          <w:vertAlign w:val="subscript"/>
        </w:rPr>
        <w:t>3</w:t>
      </w:r>
      <w:r w:rsidRPr="00A52731">
        <w:rPr>
          <w:rFonts w:hint="eastAsia"/>
          <w:kern w:val="2"/>
        </w:rPr>
        <w:t>PO</w:t>
      </w:r>
      <w:r w:rsidRPr="00A52731">
        <w:rPr>
          <w:rFonts w:hint="eastAsia"/>
          <w:kern w:val="2"/>
          <w:vertAlign w:val="subscript"/>
        </w:rPr>
        <w:t>4</w:t>
      </w:r>
      <w:r w:rsidRPr="00A52731">
        <w:rPr>
          <w:kern w:val="2"/>
        </w:rPr>
        <w:t>)</w:t>
      </w:r>
      <w:r w:rsidRPr="00A52731">
        <w:rPr>
          <w:kern w:val="2"/>
        </w:rPr>
        <w:t>。</w:t>
      </w:r>
      <w:r w:rsidRPr="00A52731">
        <w:rPr>
          <w:kern w:val="2"/>
        </w:rPr>
        <w:t xml:space="preserve"> </w:t>
      </w:r>
    </w:p>
    <w:p w:rsidR="003C614A" w:rsidRPr="00A52731" w:rsidRDefault="003C614A" w:rsidP="003C614A">
      <w:pPr>
        <w:widowControl w:val="0"/>
        <w:spacing w:line="360" w:lineRule="auto"/>
        <w:jc w:val="both"/>
        <w:rPr>
          <w:kern w:val="2"/>
        </w:rPr>
      </w:pPr>
      <w:r w:rsidRPr="00A52731">
        <w:rPr>
          <w:rFonts w:ascii="黑体" w:eastAsia="黑体" w:hAnsi="黑体" w:hint="eastAsia"/>
          <w:bCs/>
          <w:kern w:val="2"/>
        </w:rPr>
        <w:t xml:space="preserve">3.1.4 </w:t>
      </w:r>
      <w:r w:rsidRPr="00A52731">
        <w:rPr>
          <w:rFonts w:hint="eastAsia"/>
          <w:kern w:val="2"/>
        </w:rPr>
        <w:t xml:space="preserve"> </w:t>
      </w:r>
      <w:r w:rsidRPr="00A52731">
        <w:rPr>
          <w:rFonts w:hint="eastAsia"/>
          <w:kern w:val="2"/>
        </w:rPr>
        <w:t>氢氧化钠（</w:t>
      </w:r>
      <w:r w:rsidRPr="00A52731">
        <w:rPr>
          <w:rFonts w:hint="eastAsia"/>
          <w:kern w:val="2"/>
        </w:rPr>
        <w:t>NaOH</w:t>
      </w:r>
      <w:r w:rsidRPr="00A52731">
        <w:rPr>
          <w:rFonts w:hint="eastAsia"/>
          <w:kern w:val="2"/>
        </w:rPr>
        <w:t>）</w:t>
      </w:r>
    </w:p>
    <w:p w:rsidR="003C614A" w:rsidRPr="00A52731" w:rsidRDefault="003C614A" w:rsidP="003C614A">
      <w:pPr>
        <w:widowControl w:val="0"/>
        <w:spacing w:line="360" w:lineRule="auto"/>
        <w:jc w:val="both"/>
        <w:rPr>
          <w:kern w:val="2"/>
        </w:rPr>
      </w:pPr>
      <w:r w:rsidRPr="00A52731">
        <w:rPr>
          <w:rFonts w:ascii="黑体" w:eastAsia="黑体" w:hAnsi="黑体" w:hint="eastAsia"/>
          <w:bCs/>
          <w:kern w:val="2"/>
        </w:rPr>
        <w:t xml:space="preserve">3.1.5 </w:t>
      </w:r>
      <w:r w:rsidRPr="00A52731">
        <w:rPr>
          <w:rFonts w:hint="eastAsia"/>
          <w:kern w:val="2"/>
        </w:rPr>
        <w:t xml:space="preserve"> </w:t>
      </w:r>
      <w:r w:rsidRPr="00A52731">
        <w:rPr>
          <w:rFonts w:hint="eastAsia"/>
          <w:kern w:val="2"/>
        </w:rPr>
        <w:t>盐酸（</w:t>
      </w:r>
      <w:r w:rsidRPr="00A52731">
        <w:rPr>
          <w:rFonts w:hint="eastAsia"/>
          <w:kern w:val="2"/>
        </w:rPr>
        <w:t>HCl</w:t>
      </w:r>
      <w:r w:rsidRPr="00A52731">
        <w:rPr>
          <w:rFonts w:hint="eastAsia"/>
          <w:kern w:val="2"/>
        </w:rPr>
        <w:t>）：质量分数约</w:t>
      </w:r>
      <w:r w:rsidRPr="00A52731">
        <w:rPr>
          <w:rFonts w:hint="eastAsia"/>
          <w:kern w:val="2"/>
        </w:rPr>
        <w:t>37 %</w:t>
      </w:r>
      <w:r w:rsidRPr="00A52731">
        <w:rPr>
          <w:rFonts w:hint="eastAsia"/>
          <w:kern w:val="2"/>
        </w:rPr>
        <w:t>。</w:t>
      </w:r>
    </w:p>
    <w:p w:rsidR="003C614A" w:rsidRPr="00A52731" w:rsidRDefault="003C614A" w:rsidP="003C614A">
      <w:pPr>
        <w:widowControl w:val="0"/>
        <w:numPr>
          <w:ilvl w:val="1"/>
          <w:numId w:val="21"/>
        </w:numPr>
        <w:spacing w:line="276" w:lineRule="auto"/>
        <w:jc w:val="both"/>
        <w:rPr>
          <w:rFonts w:ascii="黑体" w:eastAsia="黑体" w:hAnsi="黑体"/>
          <w:bCs/>
          <w:kern w:val="2"/>
        </w:rPr>
      </w:pPr>
      <w:r w:rsidRPr="00A52731">
        <w:rPr>
          <w:rFonts w:ascii="黑体" w:eastAsia="黑体" w:hAnsi="黑体"/>
          <w:bCs/>
          <w:kern w:val="2"/>
        </w:rPr>
        <w:t>试剂配制</w:t>
      </w:r>
    </w:p>
    <w:p w:rsidR="003C614A" w:rsidRPr="00A52731" w:rsidRDefault="003C614A" w:rsidP="003C614A">
      <w:pPr>
        <w:widowControl w:val="0"/>
        <w:spacing w:line="360" w:lineRule="auto"/>
        <w:jc w:val="both"/>
        <w:rPr>
          <w:kern w:val="2"/>
        </w:rPr>
      </w:pPr>
      <w:r w:rsidRPr="00A52731">
        <w:rPr>
          <w:rFonts w:ascii="黑体" w:eastAsia="黑体" w:hAnsi="黑体" w:hint="eastAsia"/>
          <w:bCs/>
          <w:kern w:val="2"/>
        </w:rPr>
        <w:t xml:space="preserve">3.2.1 </w:t>
      </w:r>
      <w:r w:rsidRPr="00A52731">
        <w:rPr>
          <w:rFonts w:hint="eastAsia"/>
          <w:kern w:val="2"/>
        </w:rPr>
        <w:t xml:space="preserve"> 75% </w:t>
      </w:r>
      <w:r w:rsidRPr="00A52731">
        <w:rPr>
          <w:rFonts w:hint="eastAsia"/>
          <w:kern w:val="2"/>
        </w:rPr>
        <w:t>乙醇</w:t>
      </w:r>
      <w:r w:rsidRPr="00A52731">
        <w:rPr>
          <w:rFonts w:hint="eastAsia"/>
          <w:kern w:val="2"/>
        </w:rPr>
        <w:t>(v/v)</w:t>
      </w:r>
      <w:r w:rsidRPr="00A52731">
        <w:rPr>
          <w:rFonts w:hint="eastAsia"/>
          <w:kern w:val="2"/>
        </w:rPr>
        <w:t>：将无水乙醇和水按</w:t>
      </w:r>
      <w:r w:rsidRPr="00A52731">
        <w:rPr>
          <w:rFonts w:hint="eastAsia"/>
          <w:kern w:val="2"/>
        </w:rPr>
        <w:t>75+25</w:t>
      </w:r>
      <w:r w:rsidRPr="00A52731">
        <w:rPr>
          <w:rFonts w:hint="eastAsia"/>
          <w:kern w:val="2"/>
        </w:rPr>
        <w:t>的体积比混合均匀</w:t>
      </w:r>
      <w:r w:rsidRPr="00A52731">
        <w:rPr>
          <w:kern w:val="2"/>
        </w:rPr>
        <w:t>。</w:t>
      </w:r>
    </w:p>
    <w:p w:rsidR="003C614A" w:rsidRPr="00A52731" w:rsidRDefault="003C614A" w:rsidP="003C614A">
      <w:pPr>
        <w:widowControl w:val="0"/>
        <w:spacing w:line="360" w:lineRule="auto"/>
        <w:jc w:val="both"/>
        <w:rPr>
          <w:kern w:val="2"/>
        </w:rPr>
      </w:pPr>
      <w:r w:rsidRPr="00A52731">
        <w:rPr>
          <w:rFonts w:ascii="黑体" w:eastAsia="黑体" w:hAnsi="黑体" w:hint="eastAsia"/>
          <w:bCs/>
          <w:kern w:val="2"/>
        </w:rPr>
        <w:t>3.2.2</w:t>
      </w:r>
      <w:r w:rsidRPr="00A52731">
        <w:rPr>
          <w:rFonts w:hint="eastAsia"/>
          <w:kern w:val="2"/>
        </w:rPr>
        <w:t xml:space="preserve">  0.2 mol/L</w:t>
      </w:r>
      <w:r w:rsidRPr="00A52731">
        <w:rPr>
          <w:rFonts w:hint="eastAsia"/>
          <w:kern w:val="2"/>
        </w:rPr>
        <w:t>氢氧化钠溶液：称取氢氧化钠</w:t>
      </w:r>
      <w:r w:rsidRPr="00A52731">
        <w:rPr>
          <w:rFonts w:hint="eastAsia"/>
          <w:kern w:val="2"/>
        </w:rPr>
        <w:t>1.6g</w:t>
      </w:r>
      <w:r w:rsidRPr="00A52731">
        <w:rPr>
          <w:rFonts w:hint="eastAsia"/>
          <w:kern w:val="2"/>
        </w:rPr>
        <w:t>，加水使溶解成</w:t>
      </w:r>
      <w:r w:rsidRPr="00A52731">
        <w:rPr>
          <w:rFonts w:hint="eastAsia"/>
          <w:kern w:val="2"/>
        </w:rPr>
        <w:t>200ml</w:t>
      </w:r>
      <w:r w:rsidRPr="00A52731">
        <w:rPr>
          <w:rFonts w:hint="eastAsia"/>
          <w:kern w:val="2"/>
        </w:rPr>
        <w:t>，即得。</w:t>
      </w:r>
    </w:p>
    <w:p w:rsidR="003C614A" w:rsidRPr="00A52731" w:rsidRDefault="003C614A" w:rsidP="003C614A">
      <w:pPr>
        <w:widowControl w:val="0"/>
        <w:spacing w:line="360" w:lineRule="auto"/>
        <w:jc w:val="both"/>
        <w:rPr>
          <w:kern w:val="2"/>
        </w:rPr>
      </w:pPr>
      <w:r w:rsidRPr="00A52731">
        <w:rPr>
          <w:rFonts w:ascii="黑体" w:eastAsia="黑体" w:hAnsi="黑体" w:hint="eastAsia"/>
          <w:bCs/>
          <w:kern w:val="2"/>
        </w:rPr>
        <w:t>3.2.3</w:t>
      </w:r>
      <w:r w:rsidRPr="00A52731">
        <w:rPr>
          <w:rFonts w:hint="eastAsia"/>
          <w:kern w:val="2"/>
        </w:rPr>
        <w:t xml:space="preserve">  0.2 mol/L</w:t>
      </w:r>
      <w:r w:rsidRPr="00A52731">
        <w:rPr>
          <w:rFonts w:hint="eastAsia"/>
          <w:kern w:val="2"/>
        </w:rPr>
        <w:t>盐酸溶液：吸取盐酸</w:t>
      </w:r>
      <w:r w:rsidRPr="00A52731">
        <w:rPr>
          <w:rFonts w:hint="eastAsia"/>
          <w:kern w:val="2"/>
        </w:rPr>
        <w:t>1.8ml</w:t>
      </w:r>
      <w:r w:rsidRPr="00A52731">
        <w:rPr>
          <w:rFonts w:hint="eastAsia"/>
          <w:kern w:val="2"/>
        </w:rPr>
        <w:t>，加水适量使成</w:t>
      </w:r>
      <w:r w:rsidRPr="00A52731">
        <w:rPr>
          <w:rFonts w:hint="eastAsia"/>
          <w:kern w:val="2"/>
        </w:rPr>
        <w:t>100ml</w:t>
      </w:r>
      <w:r w:rsidRPr="00A52731">
        <w:rPr>
          <w:rFonts w:hint="eastAsia"/>
          <w:kern w:val="2"/>
        </w:rPr>
        <w:t>，即得。</w:t>
      </w:r>
    </w:p>
    <w:p w:rsidR="003C614A" w:rsidRPr="00A52731" w:rsidRDefault="003C614A" w:rsidP="003C614A">
      <w:pPr>
        <w:widowControl w:val="0"/>
        <w:numPr>
          <w:ilvl w:val="1"/>
          <w:numId w:val="21"/>
        </w:numPr>
        <w:spacing w:line="276" w:lineRule="auto"/>
        <w:jc w:val="both"/>
        <w:rPr>
          <w:rFonts w:ascii="黑体" w:eastAsia="黑体" w:hAnsi="黑体"/>
          <w:bCs/>
          <w:kern w:val="2"/>
        </w:rPr>
      </w:pPr>
      <w:r w:rsidRPr="00A52731">
        <w:rPr>
          <w:rFonts w:ascii="黑体" w:eastAsia="黑体" w:hAnsi="黑体"/>
          <w:bCs/>
          <w:kern w:val="2"/>
        </w:rPr>
        <w:t>标准品</w:t>
      </w:r>
    </w:p>
    <w:p w:rsidR="003C614A" w:rsidRPr="00A52731" w:rsidRDefault="003C614A" w:rsidP="003C614A">
      <w:pPr>
        <w:spacing w:line="276" w:lineRule="auto"/>
        <w:rPr>
          <w:rFonts w:ascii="黑体" w:eastAsia="黑体" w:hAnsi="黑体"/>
          <w:bCs/>
          <w:kern w:val="2"/>
        </w:rPr>
      </w:pPr>
      <w:r w:rsidRPr="00A52731">
        <w:rPr>
          <w:rFonts w:hint="eastAsia"/>
          <w:kern w:val="2"/>
        </w:rPr>
        <w:t>洛伐他汀</w:t>
      </w:r>
      <w:r w:rsidRPr="00A52731">
        <w:rPr>
          <w:kern w:val="2"/>
        </w:rPr>
        <w:t>(C</w:t>
      </w:r>
      <w:r w:rsidRPr="00A52731">
        <w:rPr>
          <w:rFonts w:hint="eastAsia"/>
          <w:kern w:val="2"/>
          <w:position w:val="-2"/>
          <w:vertAlign w:val="subscript"/>
        </w:rPr>
        <w:t>24</w:t>
      </w:r>
      <w:r w:rsidRPr="00A52731">
        <w:rPr>
          <w:kern w:val="2"/>
        </w:rPr>
        <w:t>H</w:t>
      </w:r>
      <w:r w:rsidRPr="00A52731">
        <w:rPr>
          <w:rFonts w:hint="eastAsia"/>
          <w:kern w:val="2"/>
          <w:position w:val="-2"/>
          <w:vertAlign w:val="subscript"/>
        </w:rPr>
        <w:t>36</w:t>
      </w:r>
      <w:r w:rsidRPr="00A52731">
        <w:rPr>
          <w:kern w:val="2"/>
        </w:rPr>
        <w:t>O</w:t>
      </w:r>
      <w:r w:rsidRPr="00A52731">
        <w:rPr>
          <w:rFonts w:hint="eastAsia"/>
          <w:kern w:val="2"/>
          <w:position w:val="-2"/>
          <w:vertAlign w:val="subscript"/>
        </w:rPr>
        <w:t>5</w:t>
      </w:r>
      <w:r w:rsidRPr="00A52731">
        <w:rPr>
          <w:kern w:val="2"/>
        </w:rPr>
        <w:t>)</w:t>
      </w:r>
      <w:r w:rsidRPr="00A52731">
        <w:rPr>
          <w:kern w:val="2"/>
        </w:rPr>
        <w:t>：</w:t>
      </w:r>
      <w:r w:rsidRPr="00A52731">
        <w:rPr>
          <w:rFonts w:hint="eastAsia"/>
          <w:kern w:val="2"/>
        </w:rPr>
        <w:t>CAS</w:t>
      </w:r>
      <w:r w:rsidRPr="00A52731">
        <w:rPr>
          <w:rFonts w:hint="eastAsia"/>
          <w:kern w:val="2"/>
        </w:rPr>
        <w:t>编号</w:t>
      </w:r>
      <w:r w:rsidRPr="00A52731">
        <w:rPr>
          <w:rFonts w:hint="eastAsia"/>
          <w:kern w:val="2"/>
        </w:rPr>
        <w:t>75330-75-5</w:t>
      </w:r>
      <w:r w:rsidRPr="00A52731">
        <w:rPr>
          <w:rFonts w:hint="eastAsia"/>
          <w:kern w:val="2"/>
        </w:rPr>
        <w:t>，</w:t>
      </w:r>
      <w:r w:rsidRPr="00A52731">
        <w:rPr>
          <w:kern w:val="2"/>
        </w:rPr>
        <w:t>纯度</w:t>
      </w:r>
      <w:r w:rsidRPr="00A52731">
        <w:rPr>
          <w:kern w:val="2"/>
        </w:rPr>
        <w:t>≥9</w:t>
      </w:r>
      <w:r w:rsidRPr="00A52731">
        <w:rPr>
          <w:rFonts w:hint="eastAsia"/>
          <w:kern w:val="2"/>
        </w:rPr>
        <w:t>8</w:t>
      </w:r>
      <w:r w:rsidRPr="00A52731">
        <w:rPr>
          <w:kern w:val="2"/>
        </w:rPr>
        <w:t>%</w:t>
      </w:r>
      <w:r w:rsidRPr="00A52731">
        <w:rPr>
          <w:kern w:val="2"/>
        </w:rPr>
        <w:t>。</w:t>
      </w:r>
    </w:p>
    <w:p w:rsidR="003C614A" w:rsidRPr="00A52731" w:rsidRDefault="003C614A" w:rsidP="003C614A">
      <w:pPr>
        <w:widowControl w:val="0"/>
        <w:numPr>
          <w:ilvl w:val="1"/>
          <w:numId w:val="21"/>
        </w:numPr>
        <w:spacing w:line="276" w:lineRule="auto"/>
        <w:jc w:val="both"/>
        <w:rPr>
          <w:rFonts w:ascii="黑体" w:eastAsia="黑体" w:hAnsi="黑体"/>
          <w:bCs/>
          <w:kern w:val="2"/>
        </w:rPr>
      </w:pPr>
      <w:r w:rsidRPr="00A52731">
        <w:rPr>
          <w:rFonts w:ascii="黑体" w:eastAsia="黑体" w:hAnsi="黑体"/>
          <w:bCs/>
          <w:kern w:val="2"/>
        </w:rPr>
        <w:t>标准溶液的配制</w:t>
      </w:r>
    </w:p>
    <w:p w:rsidR="003C614A" w:rsidRPr="00A52731" w:rsidRDefault="003C614A" w:rsidP="003C614A">
      <w:pPr>
        <w:widowControl w:val="0"/>
        <w:spacing w:line="360" w:lineRule="auto"/>
        <w:jc w:val="both"/>
        <w:rPr>
          <w:bCs/>
          <w:kern w:val="2"/>
        </w:rPr>
      </w:pPr>
      <w:r w:rsidRPr="00A52731">
        <w:rPr>
          <w:rFonts w:ascii="黑体" w:eastAsia="黑体" w:hAnsi="黑体"/>
          <w:bCs/>
          <w:kern w:val="2"/>
        </w:rPr>
        <w:t>3.4.1</w:t>
      </w:r>
      <w:r w:rsidRPr="00A52731">
        <w:rPr>
          <w:kern w:val="2"/>
        </w:rPr>
        <w:t xml:space="preserve"> </w:t>
      </w:r>
      <w:r w:rsidRPr="00A52731">
        <w:rPr>
          <w:rFonts w:hint="eastAsia"/>
          <w:kern w:val="2"/>
        </w:rPr>
        <w:t xml:space="preserve"> </w:t>
      </w:r>
      <w:r w:rsidRPr="00A52731">
        <w:rPr>
          <w:kern w:val="2"/>
        </w:rPr>
        <w:t>洛伐他汀</w:t>
      </w:r>
      <w:r w:rsidRPr="00A52731">
        <w:rPr>
          <w:bCs/>
          <w:kern w:val="2"/>
        </w:rPr>
        <w:t>标准储备液</w:t>
      </w:r>
      <w:r w:rsidRPr="00A52731">
        <w:rPr>
          <w:bCs/>
          <w:kern w:val="2"/>
        </w:rPr>
        <w:t>(</w:t>
      </w:r>
      <w:r w:rsidRPr="00A52731">
        <w:rPr>
          <w:rFonts w:hint="eastAsia"/>
          <w:bCs/>
          <w:kern w:val="2"/>
        </w:rPr>
        <w:t>400</w:t>
      </w:r>
      <w:r w:rsidRPr="00A52731">
        <w:rPr>
          <w:bCs/>
          <w:kern w:val="2"/>
        </w:rPr>
        <w:t xml:space="preserve"> </w:t>
      </w:r>
      <w:r w:rsidRPr="00A52731">
        <w:rPr>
          <w:kern w:val="2"/>
        </w:rPr>
        <w:t>μ</w:t>
      </w:r>
      <w:r w:rsidRPr="00A52731">
        <w:rPr>
          <w:bCs/>
          <w:kern w:val="2"/>
        </w:rPr>
        <w:t>g/mL)</w:t>
      </w:r>
      <w:r w:rsidRPr="00A52731">
        <w:rPr>
          <w:bCs/>
          <w:kern w:val="2"/>
        </w:rPr>
        <w:t>：准确称取洛伐他汀标准品</w:t>
      </w:r>
      <w:r w:rsidRPr="00A52731">
        <w:rPr>
          <w:rFonts w:hint="eastAsia"/>
          <w:bCs/>
          <w:kern w:val="2"/>
        </w:rPr>
        <w:t xml:space="preserve">40 </w:t>
      </w:r>
      <w:r w:rsidRPr="00A52731">
        <w:rPr>
          <w:bCs/>
          <w:kern w:val="2"/>
        </w:rPr>
        <w:t>mg</w:t>
      </w:r>
      <w:r w:rsidRPr="00A52731">
        <w:rPr>
          <w:rFonts w:hint="eastAsia"/>
          <w:bCs/>
          <w:kern w:val="2"/>
        </w:rPr>
        <w:t>（</w:t>
      </w:r>
      <w:r w:rsidRPr="00A52731">
        <w:rPr>
          <w:kern w:val="2"/>
        </w:rPr>
        <w:t>精确至</w:t>
      </w:r>
      <w:r w:rsidRPr="00A52731">
        <w:rPr>
          <w:kern w:val="2"/>
        </w:rPr>
        <w:t xml:space="preserve">0.01 </w:t>
      </w:r>
      <w:r w:rsidRPr="00A52731">
        <w:rPr>
          <w:rFonts w:hint="eastAsia"/>
          <w:kern w:val="2"/>
        </w:rPr>
        <w:t>m</w:t>
      </w:r>
      <w:r w:rsidRPr="00A52731">
        <w:rPr>
          <w:kern w:val="2"/>
        </w:rPr>
        <w:t>g</w:t>
      </w:r>
      <w:r w:rsidRPr="00A52731">
        <w:rPr>
          <w:rFonts w:hint="eastAsia"/>
          <w:bCs/>
          <w:kern w:val="2"/>
        </w:rPr>
        <w:t>），</w:t>
      </w:r>
      <w:r w:rsidRPr="00A52731">
        <w:rPr>
          <w:bCs/>
          <w:kern w:val="2"/>
        </w:rPr>
        <w:t>用</w:t>
      </w:r>
      <w:r w:rsidRPr="00A52731">
        <w:rPr>
          <w:rFonts w:hint="eastAsia"/>
          <w:bCs/>
          <w:kern w:val="2"/>
        </w:rPr>
        <w:t xml:space="preserve">75% </w:t>
      </w:r>
      <w:r w:rsidRPr="00A52731">
        <w:rPr>
          <w:rFonts w:hint="eastAsia"/>
          <w:bCs/>
          <w:kern w:val="2"/>
        </w:rPr>
        <w:t>乙醇溶解并定容至</w:t>
      </w:r>
      <w:r w:rsidRPr="00A52731">
        <w:rPr>
          <w:rFonts w:hint="eastAsia"/>
          <w:bCs/>
          <w:kern w:val="2"/>
        </w:rPr>
        <w:t>100 mL</w:t>
      </w:r>
      <w:r w:rsidRPr="00A52731">
        <w:rPr>
          <w:bCs/>
          <w:kern w:val="2"/>
        </w:rPr>
        <w:t>。</w:t>
      </w:r>
    </w:p>
    <w:p w:rsidR="003C614A" w:rsidRPr="00A52731" w:rsidRDefault="003C614A" w:rsidP="003C614A">
      <w:pPr>
        <w:widowControl w:val="0"/>
        <w:spacing w:line="360" w:lineRule="auto"/>
        <w:jc w:val="both"/>
        <w:rPr>
          <w:bCs/>
          <w:kern w:val="2"/>
        </w:rPr>
      </w:pPr>
      <w:r w:rsidRPr="00A52731">
        <w:rPr>
          <w:rFonts w:ascii="黑体" w:eastAsia="黑体" w:hAnsi="黑体"/>
          <w:bCs/>
          <w:kern w:val="2"/>
        </w:rPr>
        <w:lastRenderedPageBreak/>
        <w:t>3.4.</w:t>
      </w:r>
      <w:r w:rsidRPr="00A52731">
        <w:rPr>
          <w:rFonts w:ascii="黑体" w:eastAsia="黑体" w:hAnsi="黑体" w:hint="eastAsia"/>
          <w:bCs/>
          <w:kern w:val="2"/>
        </w:rPr>
        <w:t xml:space="preserve">2  </w:t>
      </w:r>
      <w:r w:rsidRPr="00A52731">
        <w:rPr>
          <w:bCs/>
          <w:kern w:val="2"/>
        </w:rPr>
        <w:t>洛伐他汀标准系列</w:t>
      </w:r>
      <w:r w:rsidRPr="00A52731">
        <w:rPr>
          <w:rFonts w:hint="eastAsia"/>
          <w:bCs/>
          <w:kern w:val="2"/>
        </w:rPr>
        <w:t>。</w:t>
      </w:r>
      <w:r w:rsidRPr="00A52731">
        <w:rPr>
          <w:bCs/>
          <w:kern w:val="2"/>
        </w:rPr>
        <w:t>工作液：用流动相稀释</w:t>
      </w:r>
      <w:r w:rsidRPr="00A52731">
        <w:rPr>
          <w:rFonts w:hint="eastAsia"/>
          <w:bCs/>
          <w:kern w:val="2"/>
        </w:rPr>
        <w:t>，</w:t>
      </w:r>
      <w:r w:rsidRPr="00A52731">
        <w:rPr>
          <w:bCs/>
          <w:kern w:val="2"/>
        </w:rPr>
        <w:t>配制浓度为</w:t>
      </w:r>
      <w:r w:rsidRPr="00A52731">
        <w:rPr>
          <w:bCs/>
          <w:kern w:val="2"/>
        </w:rPr>
        <w:t xml:space="preserve"> </w:t>
      </w:r>
      <w:r w:rsidRPr="00A52731">
        <w:rPr>
          <w:rFonts w:hint="eastAsia"/>
          <w:bCs/>
          <w:kern w:val="2"/>
        </w:rPr>
        <w:t>8.0</w:t>
      </w:r>
      <w:r w:rsidRPr="00A52731">
        <w:rPr>
          <w:bCs/>
          <w:kern w:val="2"/>
        </w:rPr>
        <w:t xml:space="preserve"> </w:t>
      </w:r>
      <w:r w:rsidRPr="00A52731">
        <w:rPr>
          <w:kern w:val="2"/>
        </w:rPr>
        <w:t>μ</w:t>
      </w:r>
      <w:r w:rsidRPr="00A52731">
        <w:rPr>
          <w:bCs/>
          <w:kern w:val="2"/>
        </w:rPr>
        <w:t>g/mL</w:t>
      </w:r>
      <w:r w:rsidRPr="00A52731">
        <w:rPr>
          <w:bCs/>
          <w:kern w:val="2"/>
        </w:rPr>
        <w:t>、</w:t>
      </w:r>
      <w:r w:rsidRPr="00A52731">
        <w:rPr>
          <w:rFonts w:hint="eastAsia"/>
          <w:bCs/>
          <w:kern w:val="2"/>
        </w:rPr>
        <w:t>20</w:t>
      </w:r>
      <w:r w:rsidRPr="00A52731">
        <w:rPr>
          <w:bCs/>
          <w:kern w:val="2"/>
        </w:rPr>
        <w:t xml:space="preserve"> </w:t>
      </w:r>
      <w:r w:rsidRPr="00A52731">
        <w:rPr>
          <w:kern w:val="2"/>
        </w:rPr>
        <w:t>μ</w:t>
      </w:r>
      <w:r w:rsidRPr="00A52731">
        <w:rPr>
          <w:bCs/>
          <w:kern w:val="2"/>
        </w:rPr>
        <w:t>g/mL</w:t>
      </w:r>
      <w:r w:rsidRPr="00A52731">
        <w:rPr>
          <w:bCs/>
          <w:kern w:val="2"/>
        </w:rPr>
        <w:t>、</w:t>
      </w:r>
      <w:r w:rsidRPr="00A52731">
        <w:rPr>
          <w:rFonts w:hint="eastAsia"/>
          <w:bCs/>
          <w:kern w:val="2"/>
        </w:rPr>
        <w:t>40</w:t>
      </w:r>
      <w:r w:rsidRPr="00A52731">
        <w:rPr>
          <w:bCs/>
          <w:kern w:val="2"/>
        </w:rPr>
        <w:t xml:space="preserve"> </w:t>
      </w:r>
      <w:r w:rsidRPr="00A52731">
        <w:rPr>
          <w:kern w:val="2"/>
        </w:rPr>
        <w:t>μ</w:t>
      </w:r>
      <w:r w:rsidRPr="00A52731">
        <w:rPr>
          <w:bCs/>
          <w:kern w:val="2"/>
        </w:rPr>
        <w:t>g/mL</w:t>
      </w:r>
      <w:r w:rsidRPr="00A52731">
        <w:rPr>
          <w:bCs/>
          <w:kern w:val="2"/>
        </w:rPr>
        <w:t>、</w:t>
      </w:r>
      <w:r w:rsidRPr="00A52731">
        <w:rPr>
          <w:rFonts w:hint="eastAsia"/>
          <w:bCs/>
          <w:kern w:val="2"/>
        </w:rPr>
        <w:t>80</w:t>
      </w:r>
      <w:r w:rsidRPr="00A52731">
        <w:rPr>
          <w:bCs/>
          <w:kern w:val="2"/>
        </w:rPr>
        <w:t xml:space="preserve"> </w:t>
      </w:r>
      <w:r w:rsidRPr="00A52731">
        <w:rPr>
          <w:kern w:val="2"/>
        </w:rPr>
        <w:t>μ</w:t>
      </w:r>
      <w:r w:rsidRPr="00A52731">
        <w:rPr>
          <w:bCs/>
          <w:kern w:val="2"/>
        </w:rPr>
        <w:t>g/mL</w:t>
      </w:r>
      <w:r w:rsidRPr="00A52731">
        <w:rPr>
          <w:bCs/>
          <w:kern w:val="2"/>
        </w:rPr>
        <w:t>、</w:t>
      </w:r>
      <w:r w:rsidRPr="00A52731">
        <w:rPr>
          <w:rFonts w:hint="eastAsia"/>
          <w:bCs/>
          <w:kern w:val="2"/>
        </w:rPr>
        <w:t>160</w:t>
      </w:r>
      <w:r w:rsidRPr="00A52731">
        <w:rPr>
          <w:bCs/>
          <w:kern w:val="2"/>
        </w:rPr>
        <w:t xml:space="preserve"> </w:t>
      </w:r>
      <w:r w:rsidRPr="00A52731">
        <w:rPr>
          <w:kern w:val="2"/>
        </w:rPr>
        <w:t>μ</w:t>
      </w:r>
      <w:r w:rsidRPr="00A52731">
        <w:rPr>
          <w:bCs/>
          <w:kern w:val="2"/>
        </w:rPr>
        <w:t>g/mL</w:t>
      </w:r>
      <w:r w:rsidRPr="00A52731">
        <w:rPr>
          <w:bCs/>
          <w:kern w:val="2"/>
        </w:rPr>
        <w:t>、</w:t>
      </w:r>
      <w:r w:rsidRPr="00A52731">
        <w:rPr>
          <w:rFonts w:hint="eastAsia"/>
          <w:bCs/>
          <w:kern w:val="2"/>
        </w:rPr>
        <w:t>320</w:t>
      </w:r>
      <w:r w:rsidRPr="00A52731">
        <w:rPr>
          <w:bCs/>
          <w:kern w:val="2"/>
        </w:rPr>
        <w:t xml:space="preserve"> </w:t>
      </w:r>
      <w:r w:rsidRPr="00A52731">
        <w:rPr>
          <w:kern w:val="2"/>
        </w:rPr>
        <w:t>μ</w:t>
      </w:r>
      <w:r w:rsidRPr="00A52731">
        <w:rPr>
          <w:bCs/>
          <w:kern w:val="2"/>
        </w:rPr>
        <w:t xml:space="preserve">g/mL </w:t>
      </w:r>
      <w:r w:rsidRPr="00A52731">
        <w:rPr>
          <w:bCs/>
          <w:kern w:val="2"/>
        </w:rPr>
        <w:t>的系列标准工作液</w:t>
      </w:r>
      <w:r w:rsidRPr="00A52731">
        <w:rPr>
          <w:rFonts w:hint="eastAsia"/>
          <w:bCs/>
          <w:kern w:val="2"/>
        </w:rPr>
        <w:t>。</w:t>
      </w:r>
    </w:p>
    <w:p w:rsidR="003C614A" w:rsidRPr="00A52731" w:rsidRDefault="003C614A" w:rsidP="003C614A">
      <w:pPr>
        <w:widowControl w:val="0"/>
        <w:spacing w:line="360" w:lineRule="auto"/>
        <w:jc w:val="both"/>
        <w:rPr>
          <w:bCs/>
          <w:kern w:val="2"/>
        </w:rPr>
      </w:pPr>
      <w:r w:rsidRPr="00A52731">
        <w:rPr>
          <w:rFonts w:ascii="黑体" w:eastAsia="黑体" w:hAnsi="黑体"/>
          <w:bCs/>
          <w:kern w:val="2"/>
        </w:rPr>
        <w:t>3.4.</w:t>
      </w:r>
      <w:r w:rsidRPr="00A52731">
        <w:rPr>
          <w:rFonts w:ascii="黑体" w:eastAsia="黑体" w:hAnsi="黑体" w:hint="eastAsia"/>
          <w:bCs/>
          <w:kern w:val="2"/>
        </w:rPr>
        <w:t xml:space="preserve">3  </w:t>
      </w:r>
      <w:r w:rsidRPr="00A52731">
        <w:rPr>
          <w:bCs/>
          <w:kern w:val="2"/>
        </w:rPr>
        <w:t>定性用酸式</w:t>
      </w:r>
      <w:r w:rsidRPr="00A52731">
        <w:rPr>
          <w:rFonts w:hint="eastAsia"/>
          <w:bCs/>
          <w:kern w:val="2"/>
        </w:rPr>
        <w:t>（开环）洛</w:t>
      </w:r>
      <w:r w:rsidRPr="00A52731">
        <w:rPr>
          <w:bCs/>
          <w:kern w:val="2"/>
        </w:rPr>
        <w:t>伐他汀溶液：称取洛伐他汀</w:t>
      </w:r>
      <w:r w:rsidRPr="00A52731">
        <w:rPr>
          <w:rFonts w:hint="eastAsia"/>
          <w:bCs/>
          <w:kern w:val="2"/>
        </w:rPr>
        <w:t>（内酯）标准品</w:t>
      </w:r>
      <w:r w:rsidRPr="00A52731">
        <w:rPr>
          <w:rFonts w:hint="eastAsia"/>
          <w:bCs/>
          <w:kern w:val="2"/>
        </w:rPr>
        <w:t>4mg</w:t>
      </w:r>
      <w:r w:rsidRPr="00A52731">
        <w:rPr>
          <w:rFonts w:hint="eastAsia"/>
          <w:bCs/>
          <w:kern w:val="2"/>
        </w:rPr>
        <w:t>，</w:t>
      </w:r>
      <w:r w:rsidRPr="00A52731">
        <w:rPr>
          <w:bCs/>
          <w:kern w:val="2"/>
        </w:rPr>
        <w:t>用</w:t>
      </w:r>
      <w:r w:rsidRPr="00A52731">
        <w:rPr>
          <w:rFonts w:hint="eastAsia"/>
          <w:bCs/>
          <w:kern w:val="2"/>
        </w:rPr>
        <w:t>0.2mol/L</w:t>
      </w:r>
      <w:r w:rsidRPr="00A52731">
        <w:rPr>
          <w:rFonts w:hint="eastAsia"/>
          <w:bCs/>
          <w:kern w:val="2"/>
        </w:rPr>
        <w:t>氢氧化钠溶液定容至</w:t>
      </w:r>
      <w:r w:rsidRPr="00A52731">
        <w:rPr>
          <w:rFonts w:hint="eastAsia"/>
          <w:bCs/>
          <w:kern w:val="2"/>
        </w:rPr>
        <w:t xml:space="preserve">100 </w:t>
      </w:r>
      <w:r w:rsidRPr="00A52731">
        <w:rPr>
          <w:bCs/>
          <w:kern w:val="2"/>
        </w:rPr>
        <w:t>mL</w:t>
      </w:r>
      <w:r w:rsidRPr="00A52731">
        <w:rPr>
          <w:rFonts w:hint="eastAsia"/>
          <w:bCs/>
          <w:kern w:val="2"/>
        </w:rPr>
        <w:t>，</w:t>
      </w:r>
      <w:r w:rsidRPr="00A52731">
        <w:rPr>
          <w:bCs/>
          <w:kern w:val="2"/>
        </w:rPr>
        <w:t>在</w:t>
      </w:r>
      <w:r w:rsidRPr="00A52731">
        <w:rPr>
          <w:rFonts w:hint="eastAsia"/>
          <w:bCs/>
          <w:kern w:val="2"/>
        </w:rPr>
        <w:t>5</w:t>
      </w:r>
      <w:r w:rsidRPr="00A52731">
        <w:rPr>
          <w:bCs/>
          <w:kern w:val="2"/>
        </w:rPr>
        <w:t>0</w:t>
      </w:r>
      <w:r w:rsidRPr="00A52731">
        <w:rPr>
          <w:rFonts w:ascii="宋体" w:hAnsi="宋体" w:cs="宋体" w:hint="eastAsia"/>
          <w:bCs/>
          <w:kern w:val="2"/>
        </w:rPr>
        <w:t>℃</w:t>
      </w:r>
      <w:r w:rsidRPr="00A52731">
        <w:rPr>
          <w:rFonts w:hint="eastAsia"/>
          <w:bCs/>
          <w:kern w:val="2"/>
        </w:rPr>
        <w:t>条件下超声转化</w:t>
      </w:r>
      <w:r w:rsidRPr="00A52731">
        <w:rPr>
          <w:rFonts w:hint="eastAsia"/>
          <w:bCs/>
          <w:kern w:val="2"/>
        </w:rPr>
        <w:t>1h</w:t>
      </w:r>
      <w:r w:rsidRPr="00A52731">
        <w:rPr>
          <w:rFonts w:hint="eastAsia"/>
          <w:bCs/>
          <w:kern w:val="2"/>
        </w:rPr>
        <w:t>，放置到室温后再放置</w:t>
      </w:r>
      <w:r w:rsidRPr="00A52731">
        <w:rPr>
          <w:rFonts w:hint="eastAsia"/>
          <w:bCs/>
          <w:kern w:val="2"/>
        </w:rPr>
        <w:t>1h</w:t>
      </w:r>
      <w:r w:rsidRPr="00A52731">
        <w:rPr>
          <w:rFonts w:hint="eastAsia"/>
          <w:bCs/>
          <w:kern w:val="2"/>
        </w:rPr>
        <w:t>，用</w:t>
      </w:r>
      <w:r w:rsidRPr="00A52731">
        <w:rPr>
          <w:rFonts w:hint="eastAsia"/>
          <w:bCs/>
          <w:kern w:val="2"/>
        </w:rPr>
        <w:t xml:space="preserve">0.2mol/L </w:t>
      </w:r>
      <w:r w:rsidRPr="00A52731">
        <w:rPr>
          <w:rFonts w:hint="eastAsia"/>
          <w:bCs/>
          <w:kern w:val="2"/>
        </w:rPr>
        <w:t>盐酸溶液调节</w:t>
      </w:r>
      <w:r w:rsidRPr="00A52731">
        <w:rPr>
          <w:rFonts w:hint="eastAsia"/>
          <w:bCs/>
          <w:kern w:val="2"/>
        </w:rPr>
        <w:t>pH</w:t>
      </w:r>
      <w:r w:rsidRPr="00A52731">
        <w:rPr>
          <w:rFonts w:hint="eastAsia"/>
          <w:bCs/>
          <w:kern w:val="2"/>
        </w:rPr>
        <w:t>至中性。</w:t>
      </w:r>
    </w:p>
    <w:p w:rsidR="003C614A" w:rsidRPr="00A52731" w:rsidRDefault="003C614A" w:rsidP="003C614A">
      <w:pPr>
        <w:widowControl w:val="0"/>
        <w:spacing w:line="480" w:lineRule="auto"/>
        <w:jc w:val="both"/>
        <w:rPr>
          <w:rFonts w:ascii="黑体" w:eastAsia="黑体" w:hAnsi="黑体"/>
          <w:bCs/>
          <w:kern w:val="2"/>
        </w:rPr>
      </w:pPr>
      <w:r w:rsidRPr="00A52731">
        <w:rPr>
          <w:rFonts w:ascii="黑体" w:eastAsia="黑体" w:hAnsi="黑体"/>
          <w:bCs/>
          <w:kern w:val="2"/>
        </w:rPr>
        <w:t>4  仪器设备</w:t>
      </w:r>
    </w:p>
    <w:p w:rsidR="003C614A" w:rsidRPr="00A52731" w:rsidRDefault="003C614A" w:rsidP="003C614A">
      <w:pPr>
        <w:widowControl w:val="0"/>
        <w:spacing w:line="360" w:lineRule="auto"/>
        <w:jc w:val="both"/>
        <w:rPr>
          <w:kern w:val="2"/>
        </w:rPr>
      </w:pPr>
      <w:r w:rsidRPr="00A52731">
        <w:rPr>
          <w:rFonts w:ascii="黑体" w:eastAsia="黑体" w:hAnsi="黑体"/>
          <w:kern w:val="2"/>
        </w:rPr>
        <w:t xml:space="preserve">4.1 </w:t>
      </w:r>
      <w:r w:rsidRPr="00A52731">
        <w:rPr>
          <w:kern w:val="2"/>
        </w:rPr>
        <w:t> </w:t>
      </w:r>
      <w:r w:rsidRPr="00A52731">
        <w:rPr>
          <w:kern w:val="2"/>
        </w:rPr>
        <w:t>高效液相色谱仪</w:t>
      </w:r>
      <w:r w:rsidRPr="00A52731">
        <w:rPr>
          <w:rFonts w:hint="eastAsia"/>
          <w:kern w:val="2"/>
        </w:rPr>
        <w:t>：附</w:t>
      </w:r>
      <w:r w:rsidRPr="00A52731">
        <w:rPr>
          <w:kern w:val="2"/>
        </w:rPr>
        <w:t>二极管阵列或紫外检测器（</w:t>
      </w:r>
      <w:r w:rsidRPr="00A52731">
        <w:rPr>
          <w:kern w:val="2"/>
        </w:rPr>
        <w:t>UV</w:t>
      </w:r>
      <w:r w:rsidRPr="00A52731">
        <w:rPr>
          <w:kern w:val="2"/>
        </w:rPr>
        <w:t>）。</w:t>
      </w:r>
      <w:r w:rsidRPr="00A52731">
        <w:rPr>
          <w:kern w:val="2"/>
        </w:rPr>
        <w:t xml:space="preserve"> </w:t>
      </w:r>
    </w:p>
    <w:p w:rsidR="003C614A" w:rsidRPr="00A52731" w:rsidRDefault="003C614A" w:rsidP="003C614A">
      <w:pPr>
        <w:widowControl w:val="0"/>
        <w:spacing w:line="360" w:lineRule="auto"/>
        <w:jc w:val="both"/>
        <w:rPr>
          <w:kern w:val="2"/>
        </w:rPr>
      </w:pPr>
      <w:r w:rsidRPr="00A52731">
        <w:rPr>
          <w:rFonts w:ascii="黑体" w:eastAsia="黑体" w:hAnsi="黑体"/>
          <w:kern w:val="2"/>
        </w:rPr>
        <w:t xml:space="preserve">4.2 </w:t>
      </w:r>
      <w:r w:rsidRPr="00A52731">
        <w:rPr>
          <w:kern w:val="2"/>
        </w:rPr>
        <w:t> </w:t>
      </w:r>
      <w:r w:rsidRPr="00A52731">
        <w:rPr>
          <w:kern w:val="2"/>
        </w:rPr>
        <w:t>分析天平</w:t>
      </w:r>
      <w:r w:rsidRPr="00A52731">
        <w:rPr>
          <w:rFonts w:hint="eastAsia"/>
          <w:kern w:val="2"/>
        </w:rPr>
        <w:t>：</w:t>
      </w:r>
      <w:r w:rsidRPr="00A52731">
        <w:rPr>
          <w:kern w:val="2"/>
        </w:rPr>
        <w:t>感量为</w:t>
      </w:r>
      <w:r w:rsidRPr="00A52731">
        <w:rPr>
          <w:kern w:val="2"/>
        </w:rPr>
        <w:t xml:space="preserve"> 1 mg </w:t>
      </w:r>
      <w:r w:rsidRPr="00A52731">
        <w:rPr>
          <w:kern w:val="2"/>
        </w:rPr>
        <w:t>和</w:t>
      </w:r>
      <w:r w:rsidRPr="00A52731">
        <w:rPr>
          <w:kern w:val="2"/>
        </w:rPr>
        <w:t xml:space="preserve"> 0.</w:t>
      </w:r>
      <w:r w:rsidRPr="00A52731">
        <w:rPr>
          <w:rFonts w:hint="eastAsia"/>
          <w:kern w:val="2"/>
        </w:rPr>
        <w:t>01</w:t>
      </w:r>
      <w:r w:rsidRPr="00A52731">
        <w:rPr>
          <w:kern w:val="2"/>
        </w:rPr>
        <w:t xml:space="preserve"> mg</w:t>
      </w:r>
      <w:r w:rsidRPr="00A52731">
        <w:rPr>
          <w:kern w:val="2"/>
        </w:rPr>
        <w:t>。</w:t>
      </w:r>
      <w:r w:rsidRPr="00A52731">
        <w:rPr>
          <w:kern w:val="2"/>
        </w:rPr>
        <w:t xml:space="preserve"> </w:t>
      </w:r>
    </w:p>
    <w:p w:rsidR="003C614A" w:rsidRPr="00A52731" w:rsidRDefault="003C614A" w:rsidP="003C614A">
      <w:pPr>
        <w:widowControl w:val="0"/>
        <w:spacing w:line="360" w:lineRule="auto"/>
        <w:jc w:val="both"/>
        <w:rPr>
          <w:kern w:val="2"/>
        </w:rPr>
      </w:pPr>
      <w:r w:rsidRPr="00A52731">
        <w:rPr>
          <w:rFonts w:ascii="黑体" w:eastAsia="黑体" w:hAnsi="黑体"/>
          <w:kern w:val="2"/>
        </w:rPr>
        <w:t xml:space="preserve">4.3 </w:t>
      </w:r>
      <w:r w:rsidRPr="00A52731">
        <w:rPr>
          <w:kern w:val="2"/>
        </w:rPr>
        <w:t> </w:t>
      </w:r>
      <w:r w:rsidRPr="00A52731">
        <w:rPr>
          <w:kern w:val="2"/>
        </w:rPr>
        <w:t>超声波清洗器。</w:t>
      </w:r>
      <w:r w:rsidRPr="00A52731">
        <w:rPr>
          <w:kern w:val="2"/>
        </w:rPr>
        <w:t xml:space="preserve"> </w:t>
      </w:r>
    </w:p>
    <w:p w:rsidR="003C614A" w:rsidRPr="00A52731" w:rsidRDefault="003C614A" w:rsidP="003C614A">
      <w:pPr>
        <w:widowControl w:val="0"/>
        <w:spacing w:line="360" w:lineRule="auto"/>
        <w:jc w:val="both"/>
        <w:rPr>
          <w:kern w:val="2"/>
        </w:rPr>
      </w:pPr>
      <w:r w:rsidRPr="00A52731">
        <w:rPr>
          <w:rFonts w:ascii="黑体" w:eastAsia="黑体" w:hAnsi="黑体"/>
          <w:kern w:val="2"/>
        </w:rPr>
        <w:t>4.4</w:t>
      </w:r>
      <w:r w:rsidRPr="00A52731">
        <w:rPr>
          <w:kern w:val="2"/>
        </w:rPr>
        <w:t xml:space="preserve">  </w:t>
      </w:r>
      <w:r w:rsidRPr="00A52731">
        <w:rPr>
          <w:kern w:val="2"/>
        </w:rPr>
        <w:t>涡旋混合器。</w:t>
      </w:r>
    </w:p>
    <w:p w:rsidR="003C614A" w:rsidRPr="00A52731" w:rsidRDefault="003C614A" w:rsidP="003C614A">
      <w:pPr>
        <w:widowControl w:val="0"/>
        <w:spacing w:line="360" w:lineRule="auto"/>
        <w:jc w:val="both"/>
        <w:rPr>
          <w:kern w:val="2"/>
        </w:rPr>
      </w:pPr>
      <w:r w:rsidRPr="00A52731">
        <w:rPr>
          <w:rFonts w:ascii="黑体" w:eastAsia="黑体" w:hAnsi="黑体"/>
          <w:kern w:val="2"/>
        </w:rPr>
        <w:t xml:space="preserve">4.5 </w:t>
      </w:r>
      <w:r w:rsidRPr="00A52731">
        <w:rPr>
          <w:kern w:val="2"/>
        </w:rPr>
        <w:t> </w:t>
      </w:r>
      <w:r w:rsidRPr="00A52731">
        <w:rPr>
          <w:kern w:val="2"/>
        </w:rPr>
        <w:t>离心机</w:t>
      </w:r>
      <w:r w:rsidRPr="00A52731">
        <w:rPr>
          <w:rFonts w:hint="eastAsia"/>
          <w:kern w:val="2"/>
        </w:rPr>
        <w:t>：转速≥</w:t>
      </w:r>
      <w:r w:rsidRPr="00A52731">
        <w:rPr>
          <w:rFonts w:hint="eastAsia"/>
          <w:kern w:val="2"/>
        </w:rPr>
        <w:t>3500 r/min</w:t>
      </w:r>
      <w:r w:rsidRPr="00A52731">
        <w:rPr>
          <w:kern w:val="2"/>
        </w:rPr>
        <w:t>。</w:t>
      </w:r>
    </w:p>
    <w:p w:rsidR="003C614A" w:rsidRPr="00A52731" w:rsidRDefault="003C614A" w:rsidP="003C614A">
      <w:pPr>
        <w:widowControl w:val="0"/>
        <w:spacing w:line="480" w:lineRule="auto"/>
        <w:jc w:val="both"/>
        <w:rPr>
          <w:rFonts w:ascii="黑体" w:eastAsia="黑体" w:hAnsi="黑体"/>
          <w:bCs/>
          <w:kern w:val="2"/>
        </w:rPr>
      </w:pPr>
      <w:r w:rsidRPr="00A52731">
        <w:rPr>
          <w:rFonts w:ascii="黑体" w:eastAsia="黑体" w:hAnsi="黑体"/>
          <w:bCs/>
          <w:kern w:val="2"/>
        </w:rPr>
        <w:t>5  分析步骤</w:t>
      </w:r>
    </w:p>
    <w:p w:rsidR="003C614A" w:rsidRPr="00A52731" w:rsidRDefault="003C614A" w:rsidP="003C614A">
      <w:pPr>
        <w:widowControl w:val="0"/>
        <w:spacing w:line="480" w:lineRule="auto"/>
        <w:jc w:val="both"/>
        <w:rPr>
          <w:rFonts w:ascii="黑体" w:eastAsia="黑体" w:hAnsi="黑体"/>
          <w:bCs/>
          <w:kern w:val="2"/>
        </w:rPr>
      </w:pPr>
      <w:r w:rsidRPr="00A52731">
        <w:rPr>
          <w:rFonts w:ascii="黑体" w:eastAsia="黑体" w:hAnsi="黑体"/>
          <w:bCs/>
          <w:kern w:val="2"/>
        </w:rPr>
        <w:t xml:space="preserve">5.1 试样制备 </w:t>
      </w:r>
    </w:p>
    <w:p w:rsidR="003C614A" w:rsidRPr="00A52731" w:rsidRDefault="003C614A" w:rsidP="0096360E">
      <w:pPr>
        <w:widowControl w:val="0"/>
        <w:tabs>
          <w:tab w:val="left" w:pos="720"/>
        </w:tabs>
        <w:spacing w:line="360" w:lineRule="auto"/>
        <w:ind w:firstLineChars="200" w:firstLine="480"/>
        <w:jc w:val="both"/>
        <w:rPr>
          <w:kern w:val="2"/>
        </w:rPr>
      </w:pPr>
      <w:r w:rsidRPr="00A52731">
        <w:rPr>
          <w:rFonts w:hint="eastAsia"/>
          <w:kern w:val="2"/>
        </w:rPr>
        <w:t>将</w:t>
      </w:r>
      <w:r w:rsidRPr="00A52731">
        <w:rPr>
          <w:kern w:val="2"/>
        </w:rPr>
        <w:t>试样粉碎并混合均匀，</w:t>
      </w:r>
      <w:r w:rsidRPr="00A52731">
        <w:rPr>
          <w:rFonts w:hint="eastAsia"/>
          <w:kern w:val="2"/>
        </w:rPr>
        <w:t>称取试样适量（相当于含洛伐他汀约</w:t>
      </w:r>
      <w:r w:rsidRPr="00A52731">
        <w:rPr>
          <w:rFonts w:hint="eastAsia"/>
          <w:kern w:val="2"/>
        </w:rPr>
        <w:t xml:space="preserve">5 </w:t>
      </w:r>
      <w:r w:rsidRPr="00A52731">
        <w:rPr>
          <w:kern w:val="2"/>
        </w:rPr>
        <w:t>mg</w:t>
      </w:r>
      <w:r w:rsidRPr="00A52731">
        <w:rPr>
          <w:rFonts w:hint="eastAsia"/>
          <w:kern w:val="2"/>
        </w:rPr>
        <w:t>，精确至</w:t>
      </w:r>
      <w:r w:rsidRPr="00A52731">
        <w:rPr>
          <w:kern w:val="2"/>
        </w:rPr>
        <w:t>0.001g</w:t>
      </w:r>
      <w:r w:rsidRPr="00A52731">
        <w:rPr>
          <w:rFonts w:hint="eastAsia"/>
          <w:kern w:val="2"/>
        </w:rPr>
        <w:t>）</w:t>
      </w:r>
      <w:r w:rsidRPr="00A52731">
        <w:rPr>
          <w:kern w:val="2"/>
        </w:rPr>
        <w:t>，置具塞锥形瓶中，</w:t>
      </w:r>
      <w:r w:rsidRPr="00A52731">
        <w:rPr>
          <w:rFonts w:hint="eastAsia"/>
          <w:kern w:val="2"/>
        </w:rPr>
        <w:t>精密</w:t>
      </w:r>
      <w:r w:rsidRPr="00A52731">
        <w:rPr>
          <w:kern w:val="2"/>
        </w:rPr>
        <w:t>加入</w:t>
      </w:r>
      <w:r w:rsidRPr="00A52731">
        <w:rPr>
          <w:rFonts w:hint="eastAsia"/>
          <w:kern w:val="2"/>
        </w:rPr>
        <w:t>5</w:t>
      </w:r>
      <w:r w:rsidRPr="00A52731">
        <w:rPr>
          <w:kern w:val="2"/>
        </w:rPr>
        <w:t>0</w:t>
      </w:r>
      <w:r w:rsidRPr="00A52731">
        <w:rPr>
          <w:rFonts w:hint="eastAsia"/>
          <w:kern w:val="2"/>
        </w:rPr>
        <w:t xml:space="preserve"> </w:t>
      </w:r>
      <w:r w:rsidRPr="00A52731">
        <w:rPr>
          <w:kern w:val="2"/>
        </w:rPr>
        <w:t>mL 75%</w:t>
      </w:r>
      <w:r w:rsidRPr="00A52731">
        <w:rPr>
          <w:kern w:val="2"/>
        </w:rPr>
        <w:t>乙醇，密塞</w:t>
      </w:r>
      <w:r w:rsidRPr="00A52731">
        <w:rPr>
          <w:rFonts w:hint="eastAsia"/>
          <w:kern w:val="2"/>
        </w:rPr>
        <w:t>，称定重量，</w:t>
      </w:r>
      <w:r w:rsidRPr="00A52731">
        <w:rPr>
          <w:kern w:val="2"/>
        </w:rPr>
        <w:t>超声提取</w:t>
      </w:r>
      <w:r w:rsidRPr="00A52731">
        <w:rPr>
          <w:rFonts w:hint="eastAsia"/>
          <w:kern w:val="2"/>
        </w:rPr>
        <w:t>60</w:t>
      </w:r>
      <w:r w:rsidRPr="00A52731">
        <w:rPr>
          <w:kern w:val="2"/>
        </w:rPr>
        <w:t xml:space="preserve"> min</w:t>
      </w:r>
      <w:r w:rsidRPr="00A52731">
        <w:rPr>
          <w:kern w:val="2"/>
        </w:rPr>
        <w:t>，放冷</w:t>
      </w:r>
      <w:r w:rsidRPr="00A52731">
        <w:rPr>
          <w:rFonts w:hint="eastAsia"/>
          <w:kern w:val="2"/>
        </w:rPr>
        <w:t>，再称定重量，用</w:t>
      </w:r>
      <w:r w:rsidRPr="00A52731">
        <w:rPr>
          <w:kern w:val="2"/>
        </w:rPr>
        <w:t xml:space="preserve">75% </w:t>
      </w:r>
      <w:r w:rsidRPr="00A52731">
        <w:rPr>
          <w:kern w:val="2"/>
        </w:rPr>
        <w:t>乙醇补足减失的重量</w:t>
      </w:r>
      <w:r w:rsidRPr="00A52731">
        <w:rPr>
          <w:rFonts w:hint="eastAsia"/>
          <w:kern w:val="2"/>
        </w:rPr>
        <w:t>，</w:t>
      </w:r>
      <w:r w:rsidRPr="00A52731">
        <w:rPr>
          <w:kern w:val="2"/>
        </w:rPr>
        <w:t>摇匀</w:t>
      </w:r>
      <w:r w:rsidRPr="00A52731">
        <w:rPr>
          <w:rFonts w:hint="eastAsia"/>
          <w:kern w:val="2"/>
        </w:rPr>
        <w:t>，</w:t>
      </w:r>
      <w:r w:rsidRPr="00A52731">
        <w:rPr>
          <w:kern w:val="2"/>
        </w:rPr>
        <w:t>以</w:t>
      </w:r>
      <w:r w:rsidRPr="00A52731">
        <w:rPr>
          <w:kern w:val="2"/>
        </w:rPr>
        <w:t>3500</w:t>
      </w:r>
      <w:r w:rsidRPr="00A52731">
        <w:rPr>
          <w:rFonts w:hint="eastAsia"/>
          <w:kern w:val="2"/>
        </w:rPr>
        <w:t xml:space="preserve"> </w:t>
      </w:r>
      <w:r w:rsidRPr="00A52731">
        <w:rPr>
          <w:kern w:val="2"/>
        </w:rPr>
        <w:t>r/min</w:t>
      </w:r>
      <w:r w:rsidRPr="00A52731">
        <w:rPr>
          <w:rFonts w:hint="eastAsia"/>
          <w:kern w:val="2"/>
        </w:rPr>
        <w:t xml:space="preserve"> </w:t>
      </w:r>
      <w:r w:rsidRPr="00A52731">
        <w:rPr>
          <w:kern w:val="2"/>
        </w:rPr>
        <w:t>的转速离心</w:t>
      </w:r>
      <w:r w:rsidRPr="00A52731">
        <w:rPr>
          <w:kern w:val="2"/>
        </w:rPr>
        <w:t>10</w:t>
      </w:r>
      <w:r w:rsidRPr="00A52731">
        <w:rPr>
          <w:rFonts w:hint="eastAsia"/>
          <w:kern w:val="2"/>
        </w:rPr>
        <w:t xml:space="preserve"> </w:t>
      </w:r>
      <w:r w:rsidRPr="00A52731">
        <w:rPr>
          <w:kern w:val="2"/>
        </w:rPr>
        <w:t>min</w:t>
      </w:r>
      <w:r w:rsidRPr="00A52731">
        <w:rPr>
          <w:rFonts w:hint="eastAsia"/>
          <w:kern w:val="2"/>
        </w:rPr>
        <w:t>，</w:t>
      </w:r>
      <w:r w:rsidRPr="00A52731">
        <w:rPr>
          <w:kern w:val="2"/>
        </w:rPr>
        <w:t>取上清液</w:t>
      </w:r>
      <w:r w:rsidRPr="00A52731">
        <w:rPr>
          <w:rFonts w:hint="eastAsia"/>
          <w:kern w:val="2"/>
        </w:rPr>
        <w:t>，</w:t>
      </w:r>
      <w:r w:rsidRPr="00A52731">
        <w:rPr>
          <w:kern w:val="2"/>
        </w:rPr>
        <w:t>经</w:t>
      </w:r>
      <w:r w:rsidRPr="00A52731">
        <w:rPr>
          <w:kern w:val="2"/>
        </w:rPr>
        <w:t>0.45</w:t>
      </w:r>
      <w:r w:rsidRPr="00A52731">
        <w:rPr>
          <w:rFonts w:hint="eastAsia"/>
          <w:kern w:val="2"/>
        </w:rPr>
        <w:t xml:space="preserve"> </w:t>
      </w:r>
      <w:r w:rsidRPr="00A52731">
        <w:rPr>
          <w:kern w:val="2"/>
        </w:rPr>
        <w:t>μm</w:t>
      </w:r>
      <w:r w:rsidRPr="00A52731">
        <w:rPr>
          <w:kern w:val="2"/>
        </w:rPr>
        <w:t>微孔滤膜过滤，滤液作为试样待测液。</w:t>
      </w:r>
    </w:p>
    <w:p w:rsidR="003C614A" w:rsidRPr="00A52731" w:rsidRDefault="003C614A" w:rsidP="003C614A">
      <w:pPr>
        <w:widowControl w:val="0"/>
        <w:tabs>
          <w:tab w:val="left" w:pos="720"/>
        </w:tabs>
        <w:spacing w:line="360" w:lineRule="exact"/>
        <w:jc w:val="both"/>
        <w:rPr>
          <w:rFonts w:ascii="黑体" w:eastAsia="黑体" w:hAnsi="黑体"/>
          <w:kern w:val="2"/>
        </w:rPr>
      </w:pPr>
      <w:r w:rsidRPr="00A52731">
        <w:rPr>
          <w:rFonts w:ascii="黑体" w:eastAsia="黑体" w:hAnsi="黑体"/>
          <w:kern w:val="2"/>
        </w:rPr>
        <w:t>5.2色谱参考条件</w:t>
      </w:r>
    </w:p>
    <w:p w:rsidR="003C614A" w:rsidRPr="00A52731" w:rsidRDefault="003C614A" w:rsidP="003C614A">
      <w:pPr>
        <w:widowControl w:val="0"/>
        <w:tabs>
          <w:tab w:val="left" w:pos="720"/>
        </w:tabs>
        <w:spacing w:line="360" w:lineRule="auto"/>
        <w:jc w:val="both"/>
        <w:rPr>
          <w:kern w:val="2"/>
        </w:rPr>
      </w:pPr>
      <w:r w:rsidRPr="00A52731">
        <w:rPr>
          <w:rFonts w:ascii="黑体" w:eastAsia="黑体" w:hAnsi="黑体"/>
          <w:kern w:val="2"/>
        </w:rPr>
        <w:t xml:space="preserve">5.2.1 </w:t>
      </w:r>
      <w:r w:rsidRPr="00A52731">
        <w:rPr>
          <w:kern w:val="2"/>
        </w:rPr>
        <w:t> </w:t>
      </w:r>
      <w:r w:rsidRPr="00A52731">
        <w:rPr>
          <w:kern w:val="2"/>
        </w:rPr>
        <w:t>色谱柱：</w:t>
      </w:r>
      <w:r w:rsidRPr="00A52731">
        <w:rPr>
          <w:kern w:val="2"/>
        </w:rPr>
        <w:t>C</w:t>
      </w:r>
      <w:r w:rsidRPr="00A52731">
        <w:rPr>
          <w:kern w:val="2"/>
          <w:vertAlign w:val="subscript"/>
        </w:rPr>
        <w:t>18</w:t>
      </w:r>
      <w:r w:rsidRPr="00A52731">
        <w:rPr>
          <w:kern w:val="2"/>
        </w:rPr>
        <w:t>柱，</w:t>
      </w:r>
      <w:r w:rsidRPr="00A52731">
        <w:rPr>
          <w:kern w:val="2"/>
        </w:rPr>
        <w:t>4.6×250</w:t>
      </w:r>
      <w:r w:rsidRPr="00A52731">
        <w:rPr>
          <w:rFonts w:hint="eastAsia"/>
          <w:kern w:val="2"/>
        </w:rPr>
        <w:t xml:space="preserve"> </w:t>
      </w:r>
      <w:r w:rsidRPr="00A52731">
        <w:rPr>
          <w:kern w:val="2"/>
        </w:rPr>
        <w:t>mm</w:t>
      </w:r>
      <w:r w:rsidRPr="00A52731">
        <w:rPr>
          <w:kern w:val="2"/>
        </w:rPr>
        <w:t>，</w:t>
      </w:r>
      <w:r w:rsidRPr="00A52731">
        <w:rPr>
          <w:kern w:val="2"/>
        </w:rPr>
        <w:t>5</w:t>
      </w:r>
      <w:r w:rsidRPr="00A52731">
        <w:rPr>
          <w:rFonts w:hint="eastAsia"/>
          <w:kern w:val="2"/>
        </w:rPr>
        <w:t xml:space="preserve"> </w:t>
      </w:r>
      <w:r w:rsidRPr="00A52731">
        <w:rPr>
          <w:kern w:val="2"/>
        </w:rPr>
        <w:t>μm</w:t>
      </w:r>
      <w:r w:rsidRPr="00A52731">
        <w:rPr>
          <w:kern w:val="2"/>
        </w:rPr>
        <w:t>或同等性能色谱柱。</w:t>
      </w:r>
      <w:r w:rsidRPr="00A52731">
        <w:rPr>
          <w:kern w:val="2"/>
        </w:rPr>
        <w:t xml:space="preserve"> </w:t>
      </w:r>
    </w:p>
    <w:p w:rsidR="003C614A" w:rsidRPr="00A52731" w:rsidRDefault="003C614A" w:rsidP="003C614A">
      <w:pPr>
        <w:widowControl w:val="0"/>
        <w:tabs>
          <w:tab w:val="left" w:pos="720"/>
        </w:tabs>
        <w:spacing w:line="360" w:lineRule="auto"/>
        <w:jc w:val="both"/>
        <w:rPr>
          <w:kern w:val="2"/>
        </w:rPr>
      </w:pPr>
      <w:r w:rsidRPr="00A52731">
        <w:rPr>
          <w:rFonts w:ascii="黑体" w:eastAsia="黑体" w:hAnsi="黑体"/>
          <w:kern w:val="2"/>
        </w:rPr>
        <w:t>5.2.2</w:t>
      </w:r>
      <w:r w:rsidRPr="00A52731">
        <w:rPr>
          <w:kern w:val="2"/>
        </w:rPr>
        <w:t xml:space="preserve">  </w:t>
      </w:r>
      <w:r w:rsidRPr="00A52731">
        <w:rPr>
          <w:kern w:val="2"/>
        </w:rPr>
        <w:t>柱温：</w:t>
      </w:r>
      <w:r w:rsidRPr="00A52731">
        <w:rPr>
          <w:rFonts w:hint="eastAsia"/>
          <w:kern w:val="2"/>
        </w:rPr>
        <w:t>室温</w:t>
      </w:r>
      <w:r w:rsidRPr="00A52731">
        <w:rPr>
          <w:kern w:val="2"/>
        </w:rPr>
        <w:t>。</w:t>
      </w:r>
      <w:r w:rsidRPr="00A52731">
        <w:rPr>
          <w:kern w:val="2"/>
        </w:rPr>
        <w:t xml:space="preserve"> </w:t>
      </w:r>
    </w:p>
    <w:p w:rsidR="003C614A" w:rsidRPr="00A52731" w:rsidRDefault="003C614A" w:rsidP="003C614A">
      <w:pPr>
        <w:widowControl w:val="0"/>
        <w:tabs>
          <w:tab w:val="left" w:pos="720"/>
        </w:tabs>
        <w:spacing w:line="360" w:lineRule="auto"/>
        <w:jc w:val="both"/>
        <w:rPr>
          <w:kern w:val="2"/>
        </w:rPr>
      </w:pPr>
      <w:r w:rsidRPr="00A52731">
        <w:rPr>
          <w:rFonts w:ascii="黑体" w:eastAsia="黑体" w:hAnsi="黑体"/>
          <w:kern w:val="2"/>
        </w:rPr>
        <w:t>5.2.3</w:t>
      </w:r>
      <w:r w:rsidRPr="00A52731">
        <w:rPr>
          <w:rFonts w:ascii="黑体" w:hAnsi="黑体"/>
          <w:kern w:val="2"/>
        </w:rPr>
        <w:t xml:space="preserve"> </w:t>
      </w:r>
      <w:r w:rsidRPr="00A52731">
        <w:rPr>
          <w:kern w:val="2"/>
        </w:rPr>
        <w:t> </w:t>
      </w:r>
      <w:r w:rsidRPr="00A52731">
        <w:rPr>
          <w:kern w:val="2"/>
        </w:rPr>
        <w:t>检测波长：</w:t>
      </w:r>
      <w:r w:rsidRPr="00A52731">
        <w:rPr>
          <w:rFonts w:hint="eastAsia"/>
          <w:kern w:val="2"/>
        </w:rPr>
        <w:t>238 nm</w:t>
      </w:r>
      <w:r w:rsidRPr="00A52731">
        <w:rPr>
          <w:kern w:val="2"/>
        </w:rPr>
        <w:t>。</w:t>
      </w:r>
      <w:r w:rsidRPr="00A52731">
        <w:rPr>
          <w:kern w:val="2"/>
        </w:rPr>
        <w:t xml:space="preserve"> </w:t>
      </w:r>
    </w:p>
    <w:p w:rsidR="003C614A" w:rsidRPr="00A52731" w:rsidRDefault="003C614A" w:rsidP="003C614A">
      <w:pPr>
        <w:widowControl w:val="0"/>
        <w:tabs>
          <w:tab w:val="left" w:pos="720"/>
        </w:tabs>
        <w:spacing w:line="360" w:lineRule="auto"/>
        <w:jc w:val="both"/>
        <w:rPr>
          <w:kern w:val="2"/>
        </w:rPr>
      </w:pPr>
      <w:r w:rsidRPr="00A52731">
        <w:rPr>
          <w:rFonts w:ascii="黑体" w:eastAsia="黑体" w:hAnsi="黑体"/>
          <w:kern w:val="2"/>
        </w:rPr>
        <w:t>5.2.4</w:t>
      </w:r>
      <w:r w:rsidRPr="00A52731">
        <w:rPr>
          <w:kern w:val="2"/>
        </w:rPr>
        <w:t xml:space="preserve">  </w:t>
      </w:r>
      <w:r w:rsidRPr="00A52731">
        <w:rPr>
          <w:kern w:val="2"/>
        </w:rPr>
        <w:t>流动相</w:t>
      </w:r>
      <w:r w:rsidRPr="00A52731">
        <w:rPr>
          <w:rFonts w:hint="eastAsia"/>
          <w:kern w:val="2"/>
        </w:rPr>
        <w:t>：</w:t>
      </w:r>
      <w:r w:rsidRPr="00A52731">
        <w:rPr>
          <w:kern w:val="2"/>
        </w:rPr>
        <w:t>甲醇</w:t>
      </w:r>
      <w:r w:rsidRPr="00A52731">
        <w:rPr>
          <w:rFonts w:hint="eastAsia"/>
          <w:kern w:val="2"/>
        </w:rPr>
        <w:t>+</w:t>
      </w:r>
      <w:r w:rsidRPr="00A52731">
        <w:rPr>
          <w:kern w:val="2"/>
        </w:rPr>
        <w:t>水</w:t>
      </w:r>
      <w:r w:rsidRPr="00A52731">
        <w:rPr>
          <w:rFonts w:hint="eastAsia"/>
          <w:kern w:val="2"/>
        </w:rPr>
        <w:t>+</w:t>
      </w:r>
      <w:r w:rsidRPr="00A52731">
        <w:rPr>
          <w:kern w:val="2"/>
        </w:rPr>
        <w:t>磷酸</w:t>
      </w:r>
      <w:r w:rsidRPr="00A52731">
        <w:rPr>
          <w:kern w:val="2"/>
        </w:rPr>
        <w:t>=385</w:t>
      </w:r>
      <w:r w:rsidRPr="00A52731">
        <w:rPr>
          <w:rFonts w:hint="eastAsia"/>
          <w:kern w:val="2"/>
        </w:rPr>
        <w:t>+</w:t>
      </w:r>
      <w:r w:rsidRPr="00A52731">
        <w:rPr>
          <w:kern w:val="2"/>
        </w:rPr>
        <w:t>115</w:t>
      </w:r>
      <w:r w:rsidRPr="00A52731">
        <w:rPr>
          <w:rFonts w:hint="eastAsia"/>
          <w:kern w:val="2"/>
        </w:rPr>
        <w:t>+</w:t>
      </w:r>
      <w:r w:rsidRPr="00A52731">
        <w:rPr>
          <w:kern w:val="2"/>
        </w:rPr>
        <w:t>0.14</w:t>
      </w:r>
      <w:r w:rsidRPr="00A52731">
        <w:rPr>
          <w:kern w:val="2"/>
        </w:rPr>
        <w:t>。</w:t>
      </w:r>
      <w:r w:rsidRPr="00A52731">
        <w:rPr>
          <w:kern w:val="2"/>
        </w:rPr>
        <w:t xml:space="preserve"> </w:t>
      </w:r>
    </w:p>
    <w:p w:rsidR="003C614A" w:rsidRPr="00A52731" w:rsidRDefault="003C614A" w:rsidP="003C614A">
      <w:pPr>
        <w:widowControl w:val="0"/>
        <w:tabs>
          <w:tab w:val="left" w:pos="720"/>
        </w:tabs>
        <w:spacing w:line="360" w:lineRule="auto"/>
        <w:jc w:val="both"/>
        <w:rPr>
          <w:kern w:val="2"/>
        </w:rPr>
      </w:pPr>
      <w:r w:rsidRPr="00A52731">
        <w:rPr>
          <w:rFonts w:ascii="黑体" w:eastAsia="黑体" w:hAnsi="黑体"/>
          <w:kern w:val="2"/>
        </w:rPr>
        <w:t>5.2.5</w:t>
      </w:r>
      <w:r w:rsidRPr="00A52731">
        <w:rPr>
          <w:kern w:val="2"/>
        </w:rPr>
        <w:t xml:space="preserve">  </w:t>
      </w:r>
      <w:r w:rsidRPr="00A52731">
        <w:rPr>
          <w:kern w:val="2"/>
        </w:rPr>
        <w:t>流速：</w:t>
      </w:r>
      <w:r w:rsidRPr="00A52731">
        <w:rPr>
          <w:kern w:val="2"/>
        </w:rPr>
        <w:t>1.0</w:t>
      </w:r>
      <w:r w:rsidRPr="00A52731">
        <w:rPr>
          <w:rFonts w:hint="eastAsia"/>
          <w:kern w:val="2"/>
        </w:rPr>
        <w:t xml:space="preserve"> </w:t>
      </w:r>
      <w:r w:rsidRPr="00A52731">
        <w:rPr>
          <w:kern w:val="2"/>
        </w:rPr>
        <w:t>mL/min</w:t>
      </w:r>
      <w:r w:rsidRPr="00A52731">
        <w:rPr>
          <w:kern w:val="2"/>
        </w:rPr>
        <w:t>。</w:t>
      </w:r>
    </w:p>
    <w:p w:rsidR="003C614A" w:rsidRPr="00A52731" w:rsidRDefault="003C614A" w:rsidP="003C614A">
      <w:pPr>
        <w:widowControl w:val="0"/>
        <w:tabs>
          <w:tab w:val="left" w:pos="720"/>
        </w:tabs>
        <w:spacing w:line="360" w:lineRule="auto"/>
        <w:jc w:val="both"/>
        <w:rPr>
          <w:kern w:val="2"/>
        </w:rPr>
      </w:pPr>
      <w:r w:rsidRPr="00A52731">
        <w:rPr>
          <w:rFonts w:ascii="黑体" w:eastAsia="黑体" w:hAnsi="黑体"/>
          <w:kern w:val="2"/>
        </w:rPr>
        <w:t>5.2.6</w:t>
      </w:r>
      <w:r w:rsidRPr="00A52731">
        <w:rPr>
          <w:kern w:val="2"/>
        </w:rPr>
        <w:t xml:space="preserve">  </w:t>
      </w:r>
      <w:r w:rsidRPr="00A52731">
        <w:rPr>
          <w:kern w:val="2"/>
        </w:rPr>
        <w:t>进样量：</w:t>
      </w:r>
      <w:r w:rsidRPr="00A52731">
        <w:rPr>
          <w:kern w:val="2"/>
        </w:rPr>
        <w:t>10</w:t>
      </w:r>
      <w:r w:rsidRPr="00A52731">
        <w:rPr>
          <w:rFonts w:hint="eastAsia"/>
          <w:kern w:val="2"/>
        </w:rPr>
        <w:t xml:space="preserve"> </w:t>
      </w:r>
      <w:r w:rsidRPr="00A52731">
        <w:rPr>
          <w:kern w:val="2"/>
        </w:rPr>
        <w:t>μL</w:t>
      </w:r>
      <w:r w:rsidRPr="00A52731">
        <w:rPr>
          <w:kern w:val="2"/>
        </w:rPr>
        <w:t>。</w:t>
      </w:r>
    </w:p>
    <w:p w:rsidR="003C614A" w:rsidRPr="00A52731" w:rsidRDefault="003C614A" w:rsidP="003C614A">
      <w:pPr>
        <w:widowControl w:val="0"/>
        <w:tabs>
          <w:tab w:val="left" w:pos="720"/>
        </w:tabs>
        <w:spacing w:line="360" w:lineRule="exact"/>
        <w:jc w:val="both"/>
        <w:rPr>
          <w:rFonts w:ascii="黑体" w:eastAsia="黑体" w:hAnsi="黑体"/>
          <w:kern w:val="2"/>
        </w:rPr>
      </w:pPr>
      <w:r w:rsidRPr="00A52731">
        <w:rPr>
          <w:rFonts w:ascii="黑体" w:eastAsia="黑体" w:hAnsi="黑体"/>
          <w:kern w:val="2"/>
        </w:rPr>
        <w:t xml:space="preserve">5.3 标准曲线的制作 </w:t>
      </w:r>
    </w:p>
    <w:p w:rsidR="003C614A" w:rsidRPr="00A52731" w:rsidRDefault="003C614A" w:rsidP="0096360E">
      <w:pPr>
        <w:widowControl w:val="0"/>
        <w:tabs>
          <w:tab w:val="left" w:pos="720"/>
        </w:tabs>
        <w:spacing w:line="360" w:lineRule="auto"/>
        <w:ind w:firstLineChars="200" w:firstLine="480"/>
        <w:jc w:val="both"/>
        <w:rPr>
          <w:kern w:val="2"/>
        </w:rPr>
      </w:pPr>
      <w:r w:rsidRPr="00A52731">
        <w:rPr>
          <w:rFonts w:hint="eastAsia"/>
          <w:kern w:val="2"/>
        </w:rPr>
        <w:t>将</w:t>
      </w:r>
      <w:r w:rsidRPr="00A52731">
        <w:rPr>
          <w:kern w:val="2"/>
        </w:rPr>
        <w:t>1</w:t>
      </w:r>
      <w:r w:rsidRPr="00A52731">
        <w:rPr>
          <w:rFonts w:hint="eastAsia"/>
          <w:kern w:val="2"/>
        </w:rPr>
        <w:t>0</w:t>
      </w:r>
      <w:r w:rsidRPr="00A52731">
        <w:rPr>
          <w:kern w:val="2"/>
        </w:rPr>
        <w:t xml:space="preserve"> μL</w:t>
      </w:r>
      <w:r w:rsidRPr="00A52731">
        <w:rPr>
          <w:kern w:val="2"/>
        </w:rPr>
        <w:t>的</w:t>
      </w:r>
      <w:r w:rsidRPr="00A52731">
        <w:rPr>
          <w:rFonts w:hint="eastAsia"/>
          <w:kern w:val="2"/>
        </w:rPr>
        <w:t>标准系列工作液</w:t>
      </w:r>
      <w:r w:rsidRPr="00A52731">
        <w:rPr>
          <w:kern w:val="2"/>
        </w:rPr>
        <w:t>分别注入液相色谱仪中，测得相应的峰面积，以标准系列工作液的浓度</w:t>
      </w:r>
      <w:r w:rsidRPr="00A52731">
        <w:rPr>
          <w:kern w:val="2"/>
        </w:rPr>
        <w:t>(μg/mL)</w:t>
      </w:r>
      <w:r w:rsidRPr="00A52731">
        <w:rPr>
          <w:kern w:val="2"/>
        </w:rPr>
        <w:t>为横坐标，以峰面积为纵坐标，绘制标准曲线。</w:t>
      </w:r>
    </w:p>
    <w:p w:rsidR="003C614A" w:rsidRPr="00A52731" w:rsidRDefault="003C614A" w:rsidP="003C614A">
      <w:pPr>
        <w:widowControl w:val="0"/>
        <w:tabs>
          <w:tab w:val="left" w:pos="720"/>
        </w:tabs>
        <w:spacing w:line="360" w:lineRule="exact"/>
        <w:jc w:val="both"/>
        <w:rPr>
          <w:rFonts w:ascii="黑体" w:eastAsia="黑体" w:hAnsi="黑体"/>
          <w:kern w:val="2"/>
        </w:rPr>
      </w:pPr>
      <w:r w:rsidRPr="00A52731">
        <w:rPr>
          <w:rFonts w:ascii="黑体" w:eastAsia="黑体" w:hAnsi="黑体"/>
          <w:kern w:val="2"/>
        </w:rPr>
        <w:t xml:space="preserve">5.4 试验溶液的测定 </w:t>
      </w:r>
    </w:p>
    <w:p w:rsidR="003C614A" w:rsidRPr="00A52731" w:rsidRDefault="003C614A" w:rsidP="0096360E">
      <w:pPr>
        <w:widowControl w:val="0"/>
        <w:tabs>
          <w:tab w:val="left" w:pos="720"/>
        </w:tabs>
        <w:spacing w:line="360" w:lineRule="auto"/>
        <w:ind w:firstLineChars="200" w:firstLine="480"/>
        <w:jc w:val="both"/>
        <w:rPr>
          <w:kern w:val="2"/>
        </w:rPr>
      </w:pPr>
      <w:r w:rsidRPr="00A52731">
        <w:rPr>
          <w:kern w:val="2"/>
        </w:rPr>
        <w:t>将</w:t>
      </w:r>
      <w:r w:rsidRPr="00A52731">
        <w:rPr>
          <w:kern w:val="2"/>
        </w:rPr>
        <w:t>1</w:t>
      </w:r>
      <w:r w:rsidRPr="00A52731">
        <w:rPr>
          <w:rFonts w:hint="eastAsia"/>
          <w:kern w:val="2"/>
        </w:rPr>
        <w:t>0</w:t>
      </w:r>
      <w:r w:rsidRPr="00A52731">
        <w:rPr>
          <w:kern w:val="2"/>
        </w:rPr>
        <w:t xml:space="preserve"> μL </w:t>
      </w:r>
      <w:r w:rsidRPr="00A52731">
        <w:rPr>
          <w:kern w:val="2"/>
        </w:rPr>
        <w:t>试样待测液注入液相色谱仪中，以保留时间定性，测定被测组分峰</w:t>
      </w:r>
      <w:r w:rsidRPr="00A52731">
        <w:rPr>
          <w:kern w:val="2"/>
        </w:rPr>
        <w:lastRenderedPageBreak/>
        <w:t>面积，根据标准曲线得到待测液中</w:t>
      </w:r>
      <w:r w:rsidRPr="00A52731">
        <w:rPr>
          <w:rFonts w:hint="eastAsia"/>
          <w:kern w:val="2"/>
        </w:rPr>
        <w:t>内酯型（闭环）</w:t>
      </w:r>
      <w:r w:rsidRPr="00A52731">
        <w:rPr>
          <w:kern w:val="2"/>
        </w:rPr>
        <w:t>洛伐他汀或</w:t>
      </w:r>
      <w:r w:rsidRPr="00A52731">
        <w:rPr>
          <w:rFonts w:hint="eastAsia"/>
          <w:kern w:val="2"/>
        </w:rPr>
        <w:t>酸式（开环）</w:t>
      </w:r>
      <w:r w:rsidRPr="00A52731">
        <w:rPr>
          <w:kern w:val="2"/>
        </w:rPr>
        <w:t>洛伐他汀的浓度</w:t>
      </w:r>
      <w:r w:rsidRPr="00A52731">
        <w:rPr>
          <w:kern w:val="2"/>
        </w:rPr>
        <w:t>(μg/mL)</w:t>
      </w:r>
      <w:r w:rsidRPr="00A52731">
        <w:rPr>
          <w:kern w:val="2"/>
        </w:rPr>
        <w:t>。</w:t>
      </w:r>
    </w:p>
    <w:p w:rsidR="003C614A" w:rsidRPr="00A52731" w:rsidRDefault="003C614A" w:rsidP="003C614A">
      <w:pPr>
        <w:widowControl w:val="0"/>
        <w:tabs>
          <w:tab w:val="left" w:pos="720"/>
        </w:tabs>
        <w:spacing w:line="360" w:lineRule="exact"/>
        <w:jc w:val="both"/>
        <w:rPr>
          <w:rFonts w:ascii="黑体" w:eastAsia="黑体" w:hAnsi="黑体"/>
          <w:kern w:val="2"/>
        </w:rPr>
      </w:pPr>
      <w:r w:rsidRPr="00A52731">
        <w:rPr>
          <w:rFonts w:ascii="黑体" w:eastAsia="黑体" w:hAnsi="黑体"/>
          <w:kern w:val="2"/>
        </w:rPr>
        <w:t>6  分析结果的表述</w:t>
      </w:r>
    </w:p>
    <w:p w:rsidR="003C614A" w:rsidRPr="00A52731" w:rsidRDefault="003C614A" w:rsidP="003C614A">
      <w:pPr>
        <w:widowControl w:val="0"/>
        <w:tabs>
          <w:tab w:val="left" w:pos="720"/>
        </w:tabs>
        <w:spacing w:line="360" w:lineRule="exact"/>
        <w:jc w:val="both"/>
        <w:rPr>
          <w:rFonts w:ascii="黑体" w:eastAsia="黑体" w:hAnsi="黑体"/>
          <w:kern w:val="2"/>
        </w:rPr>
      </w:pPr>
      <w:r w:rsidRPr="00A52731">
        <w:rPr>
          <w:rFonts w:ascii="黑体" w:eastAsia="黑体" w:hAnsi="黑体" w:hint="eastAsia"/>
          <w:kern w:val="2"/>
        </w:rPr>
        <w:t xml:space="preserve">6.1  </w:t>
      </w:r>
      <w:r w:rsidRPr="00A52731">
        <w:rPr>
          <w:rFonts w:ascii="黑体" w:eastAsia="黑体" w:hAnsi="黑体"/>
          <w:kern w:val="2"/>
        </w:rPr>
        <w:t>试样中内酯型</w:t>
      </w:r>
      <w:r w:rsidRPr="00A52731">
        <w:rPr>
          <w:rFonts w:ascii="黑体" w:eastAsia="黑体" w:hAnsi="黑体" w:hint="eastAsia"/>
          <w:kern w:val="2"/>
        </w:rPr>
        <w:t>（闭环）</w:t>
      </w:r>
      <w:r w:rsidRPr="00A52731">
        <w:rPr>
          <w:rFonts w:ascii="黑体" w:eastAsia="黑体" w:hAnsi="黑体"/>
          <w:kern w:val="2"/>
        </w:rPr>
        <w:t>洛伐他汀或酸式</w:t>
      </w:r>
      <w:r w:rsidRPr="00A52731">
        <w:rPr>
          <w:rFonts w:ascii="黑体" w:eastAsia="黑体" w:hAnsi="黑体" w:hint="eastAsia"/>
          <w:kern w:val="2"/>
        </w:rPr>
        <w:t>（开环）洛伐他汀的</w:t>
      </w:r>
      <w:r w:rsidRPr="00A52731">
        <w:rPr>
          <w:rFonts w:ascii="黑体" w:eastAsia="黑体" w:hAnsi="黑体"/>
          <w:kern w:val="2"/>
        </w:rPr>
        <w:t>含量分别按式(1)计算</w:t>
      </w:r>
      <w:r w:rsidRPr="00A52731">
        <w:rPr>
          <w:rFonts w:ascii="黑体" w:eastAsia="黑体" w:hAnsi="黑体" w:hint="eastAsia"/>
          <w:kern w:val="2"/>
        </w:rPr>
        <w:t>：</w:t>
      </w:r>
    </w:p>
    <w:p w:rsidR="003C614A" w:rsidRPr="00A52731" w:rsidRDefault="003C614A" w:rsidP="003C614A">
      <w:pPr>
        <w:widowControl w:val="0"/>
        <w:jc w:val="center"/>
        <w:rPr>
          <w:kern w:val="2"/>
        </w:rPr>
      </w:pPr>
      <w:r w:rsidRPr="00A52731">
        <w:rPr>
          <w:kern w:val="2"/>
        </w:rPr>
        <w:fldChar w:fldCharType="begin"/>
      </w:r>
      <w:r w:rsidRPr="00A52731">
        <w:rPr>
          <w:kern w:val="2"/>
        </w:rPr>
        <w:instrText xml:space="preserve"> QUOTE </w:instrText>
      </w:r>
      <w:r w:rsidR="009C5BFA" w:rsidRPr="00A52731">
        <w:rPr>
          <w:noProof/>
          <w:position w:val="-21"/>
        </w:rPr>
        <w:drawing>
          <wp:inline distT="0" distB="0" distL="0" distR="0">
            <wp:extent cx="1133475" cy="390525"/>
            <wp:effectExtent l="0" t="0" r="9525" b="952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A52731">
        <w:rPr>
          <w:kern w:val="2"/>
        </w:rPr>
        <w:instrText xml:space="preserve"> </w:instrText>
      </w:r>
      <w:r w:rsidR="0096360E" w:rsidRPr="00A52731">
        <w:rPr>
          <w:kern w:val="2"/>
        </w:rPr>
        <w:instrText xml:space="preserve"> \* MERGEFORMAT </w:instrText>
      </w:r>
      <w:r w:rsidRPr="00A52731">
        <w:rPr>
          <w:kern w:val="2"/>
        </w:rPr>
        <w:fldChar w:fldCharType="separate"/>
      </w:r>
      <w:r w:rsidR="009C5BFA" w:rsidRPr="00A52731">
        <w:rPr>
          <w:noProof/>
          <w:position w:val="-21"/>
        </w:rPr>
        <w:drawing>
          <wp:inline distT="0" distB="0" distL="0" distR="0">
            <wp:extent cx="1133475" cy="390525"/>
            <wp:effectExtent l="0" t="0" r="9525" b="952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A52731">
        <w:rPr>
          <w:kern w:val="2"/>
        </w:rPr>
        <w:fldChar w:fldCharType="end"/>
      </w:r>
      <w:r w:rsidRPr="00A52731">
        <w:rPr>
          <w:rFonts w:hint="eastAsia"/>
          <w:kern w:val="2"/>
        </w:rPr>
        <w:t xml:space="preserve">    </w:t>
      </w:r>
      <w:r w:rsidRPr="00A52731">
        <w:rPr>
          <w:rFonts w:hint="eastAsia"/>
          <w:kern w:val="2"/>
        </w:rPr>
        <w:t>………………</w:t>
      </w:r>
      <w:r w:rsidRPr="00A52731">
        <w:rPr>
          <w:kern w:val="2"/>
        </w:rPr>
        <w:t>(</w:t>
      </w:r>
      <w:r w:rsidRPr="00A52731">
        <w:rPr>
          <w:rFonts w:hint="eastAsia"/>
          <w:kern w:val="2"/>
        </w:rPr>
        <w:t>1</w:t>
      </w:r>
      <w:r w:rsidRPr="00A52731">
        <w:rPr>
          <w:kern w:val="2"/>
        </w:rPr>
        <w:t>)</w:t>
      </w:r>
    </w:p>
    <w:p w:rsidR="003C614A" w:rsidRPr="00A52731" w:rsidRDefault="003C614A" w:rsidP="0096360E">
      <w:pPr>
        <w:widowControl w:val="0"/>
        <w:tabs>
          <w:tab w:val="left" w:pos="720"/>
        </w:tabs>
        <w:spacing w:line="360" w:lineRule="auto"/>
        <w:ind w:firstLineChars="200" w:firstLine="480"/>
        <w:jc w:val="both"/>
        <w:rPr>
          <w:kern w:val="2"/>
        </w:rPr>
      </w:pPr>
      <w:r w:rsidRPr="00A52731">
        <w:rPr>
          <w:kern w:val="2"/>
        </w:rPr>
        <w:t>式中</w:t>
      </w:r>
      <w:r w:rsidRPr="00A52731">
        <w:rPr>
          <w:rFonts w:hint="eastAsia"/>
          <w:kern w:val="2"/>
        </w:rPr>
        <w:t>：</w:t>
      </w:r>
    </w:p>
    <w:p w:rsidR="003C614A" w:rsidRPr="00A52731" w:rsidRDefault="003C614A" w:rsidP="0096360E">
      <w:pPr>
        <w:widowControl w:val="0"/>
        <w:tabs>
          <w:tab w:val="left" w:pos="720"/>
        </w:tabs>
        <w:spacing w:line="360" w:lineRule="auto"/>
        <w:ind w:firstLineChars="200" w:firstLine="480"/>
        <w:jc w:val="both"/>
        <w:rPr>
          <w:kern w:val="2"/>
        </w:rPr>
      </w:pPr>
      <w:r w:rsidRPr="00A52731">
        <w:rPr>
          <w:i/>
          <w:kern w:val="2"/>
        </w:rPr>
        <w:t>X</w:t>
      </w:r>
      <w:r w:rsidRPr="00A52731">
        <w:rPr>
          <w:rFonts w:hint="eastAsia"/>
          <w:i/>
          <w:kern w:val="2"/>
          <w:vertAlign w:val="subscript"/>
        </w:rPr>
        <w:t>i</w:t>
      </w:r>
      <w:r w:rsidRPr="00A52731">
        <w:rPr>
          <w:kern w:val="2"/>
        </w:rPr>
        <w:t>——</w:t>
      </w:r>
      <w:r w:rsidRPr="00A52731">
        <w:rPr>
          <w:kern w:val="2"/>
        </w:rPr>
        <w:t>试样中</w:t>
      </w:r>
      <w:r w:rsidRPr="00A52731">
        <w:rPr>
          <w:rFonts w:hint="eastAsia"/>
          <w:kern w:val="2"/>
        </w:rPr>
        <w:t>内酯型（闭环）</w:t>
      </w:r>
      <w:r w:rsidRPr="00A52731">
        <w:rPr>
          <w:kern w:val="2"/>
        </w:rPr>
        <w:t>洛伐他汀或</w:t>
      </w:r>
      <w:r w:rsidRPr="00A52731">
        <w:rPr>
          <w:rFonts w:hint="eastAsia"/>
          <w:kern w:val="2"/>
        </w:rPr>
        <w:t>酸式（开环）</w:t>
      </w:r>
      <w:r w:rsidRPr="00A52731">
        <w:rPr>
          <w:kern w:val="2"/>
        </w:rPr>
        <w:t>洛伐他汀的含量，单位为克每百克</w:t>
      </w:r>
      <w:r w:rsidRPr="00A52731">
        <w:rPr>
          <w:kern w:val="2"/>
        </w:rPr>
        <w:t>(g/100g)</w:t>
      </w:r>
      <w:r w:rsidRPr="00A52731">
        <w:rPr>
          <w:rFonts w:hint="eastAsia"/>
          <w:kern w:val="2"/>
        </w:rPr>
        <w:t>；</w:t>
      </w:r>
      <w:r w:rsidRPr="00A52731">
        <w:rPr>
          <w:kern w:val="2"/>
        </w:rPr>
        <w:t xml:space="preserve"> </w:t>
      </w:r>
    </w:p>
    <w:p w:rsidR="003C614A" w:rsidRPr="00A52731" w:rsidRDefault="003C614A" w:rsidP="0096360E">
      <w:pPr>
        <w:widowControl w:val="0"/>
        <w:tabs>
          <w:tab w:val="left" w:pos="720"/>
        </w:tabs>
        <w:spacing w:line="360" w:lineRule="auto"/>
        <w:ind w:firstLineChars="200" w:firstLine="480"/>
        <w:jc w:val="both"/>
        <w:rPr>
          <w:i/>
          <w:kern w:val="2"/>
        </w:rPr>
      </w:pPr>
      <w:r w:rsidRPr="00A52731">
        <w:rPr>
          <w:i/>
          <w:kern w:val="2"/>
        </w:rPr>
        <w:t>C</w:t>
      </w:r>
      <w:r w:rsidRPr="00A52731">
        <w:rPr>
          <w:rFonts w:hint="eastAsia"/>
          <w:i/>
          <w:kern w:val="2"/>
          <w:vertAlign w:val="subscript"/>
        </w:rPr>
        <w:t>i</w:t>
      </w:r>
      <w:r w:rsidRPr="00A52731">
        <w:rPr>
          <w:kern w:val="2"/>
        </w:rPr>
        <w:t>——</w:t>
      </w:r>
      <w:r w:rsidRPr="00A52731">
        <w:rPr>
          <w:kern w:val="2"/>
        </w:rPr>
        <w:t>被测定样液</w:t>
      </w:r>
      <w:r w:rsidRPr="00A52731">
        <w:rPr>
          <w:rFonts w:hint="eastAsia"/>
          <w:kern w:val="2"/>
        </w:rPr>
        <w:t>中内酯型（闭环）</w:t>
      </w:r>
      <w:r w:rsidRPr="00A52731">
        <w:rPr>
          <w:kern w:val="2"/>
        </w:rPr>
        <w:t>洛伐他汀或</w:t>
      </w:r>
      <w:r w:rsidRPr="00A52731">
        <w:rPr>
          <w:rFonts w:hint="eastAsia"/>
          <w:kern w:val="2"/>
        </w:rPr>
        <w:t>酸式（开环）</w:t>
      </w:r>
      <w:r w:rsidRPr="00A52731">
        <w:rPr>
          <w:kern w:val="2"/>
        </w:rPr>
        <w:t>洛伐他汀的浓度，单位为微克每毫升</w:t>
      </w:r>
      <w:r w:rsidRPr="00A52731">
        <w:rPr>
          <w:kern w:val="2"/>
        </w:rPr>
        <w:t>(μg/mL)</w:t>
      </w:r>
      <w:r w:rsidRPr="00A52731">
        <w:rPr>
          <w:rFonts w:hint="eastAsia"/>
          <w:kern w:val="2"/>
        </w:rPr>
        <w:t>；</w:t>
      </w:r>
      <w:r w:rsidRPr="00A52731">
        <w:rPr>
          <w:kern w:val="2"/>
        </w:rPr>
        <w:t xml:space="preserve"> </w:t>
      </w:r>
    </w:p>
    <w:p w:rsidR="003C614A" w:rsidRPr="00A52731" w:rsidRDefault="003C614A" w:rsidP="0096360E">
      <w:pPr>
        <w:widowControl w:val="0"/>
        <w:tabs>
          <w:tab w:val="left" w:pos="720"/>
        </w:tabs>
        <w:spacing w:line="360" w:lineRule="auto"/>
        <w:ind w:firstLineChars="200" w:firstLine="480"/>
        <w:jc w:val="both"/>
        <w:rPr>
          <w:kern w:val="2"/>
        </w:rPr>
      </w:pPr>
      <w:r w:rsidRPr="00A52731">
        <w:rPr>
          <w:i/>
          <w:kern w:val="2"/>
        </w:rPr>
        <w:t>V</w:t>
      </w:r>
      <w:r w:rsidRPr="00A52731">
        <w:rPr>
          <w:kern w:val="2"/>
        </w:rPr>
        <w:t>——</w:t>
      </w:r>
      <w:r w:rsidRPr="00A52731">
        <w:rPr>
          <w:kern w:val="2"/>
        </w:rPr>
        <w:t>被测定样液的最终定容体积，单位为毫升</w:t>
      </w:r>
      <w:r w:rsidRPr="00A52731">
        <w:rPr>
          <w:kern w:val="2"/>
        </w:rPr>
        <w:t>( mL)</w:t>
      </w:r>
      <w:r w:rsidRPr="00A52731">
        <w:rPr>
          <w:rFonts w:hint="eastAsia"/>
          <w:kern w:val="2"/>
        </w:rPr>
        <w:t>；</w:t>
      </w:r>
    </w:p>
    <w:p w:rsidR="003C614A" w:rsidRPr="00A52731" w:rsidRDefault="003C614A" w:rsidP="0096360E">
      <w:pPr>
        <w:widowControl w:val="0"/>
        <w:tabs>
          <w:tab w:val="left" w:pos="720"/>
        </w:tabs>
        <w:spacing w:line="360" w:lineRule="auto"/>
        <w:ind w:firstLineChars="200" w:firstLine="480"/>
        <w:jc w:val="both"/>
        <w:rPr>
          <w:kern w:val="2"/>
        </w:rPr>
      </w:pPr>
      <w:r w:rsidRPr="00A52731">
        <w:rPr>
          <w:i/>
          <w:kern w:val="2"/>
        </w:rPr>
        <w:t>m</w:t>
      </w:r>
      <w:r w:rsidRPr="00A52731">
        <w:rPr>
          <w:kern w:val="2"/>
        </w:rPr>
        <w:t>——</w:t>
      </w:r>
      <w:r w:rsidRPr="00A52731">
        <w:rPr>
          <w:kern w:val="2"/>
        </w:rPr>
        <w:t>试样的称样质量，单位为克</w:t>
      </w:r>
      <w:r w:rsidRPr="00A52731">
        <w:rPr>
          <w:kern w:val="2"/>
        </w:rPr>
        <w:t>( g)</w:t>
      </w:r>
      <w:r w:rsidRPr="00A52731">
        <w:rPr>
          <w:rFonts w:hint="eastAsia"/>
          <w:kern w:val="2"/>
        </w:rPr>
        <w:t>；</w:t>
      </w:r>
    </w:p>
    <w:p w:rsidR="003C614A" w:rsidRPr="00A52731" w:rsidRDefault="003C614A" w:rsidP="0096360E">
      <w:pPr>
        <w:widowControl w:val="0"/>
        <w:tabs>
          <w:tab w:val="left" w:pos="720"/>
        </w:tabs>
        <w:spacing w:line="360" w:lineRule="auto"/>
        <w:ind w:firstLineChars="200" w:firstLine="480"/>
        <w:jc w:val="both"/>
        <w:rPr>
          <w:kern w:val="2"/>
        </w:rPr>
      </w:pPr>
      <w:r w:rsidRPr="00A52731">
        <w:rPr>
          <w:kern w:val="2"/>
        </w:rPr>
        <w:t>100——</w:t>
      </w:r>
      <w:r w:rsidRPr="00A52731">
        <w:rPr>
          <w:kern w:val="2"/>
        </w:rPr>
        <w:t>单位转换</w:t>
      </w:r>
      <w:r w:rsidRPr="00A52731">
        <w:rPr>
          <w:rFonts w:hint="eastAsia"/>
          <w:kern w:val="2"/>
        </w:rPr>
        <w:t>；</w:t>
      </w:r>
    </w:p>
    <w:p w:rsidR="003C614A" w:rsidRPr="00A52731" w:rsidRDefault="003C614A" w:rsidP="0096360E">
      <w:pPr>
        <w:widowControl w:val="0"/>
        <w:tabs>
          <w:tab w:val="left" w:pos="720"/>
        </w:tabs>
        <w:spacing w:line="360" w:lineRule="auto"/>
        <w:ind w:firstLineChars="200" w:firstLine="480"/>
        <w:jc w:val="both"/>
        <w:rPr>
          <w:kern w:val="2"/>
        </w:rPr>
      </w:pPr>
      <w:r w:rsidRPr="00A52731">
        <w:rPr>
          <w:kern w:val="2"/>
        </w:rPr>
        <w:t>1000——</w:t>
      </w:r>
      <w:r w:rsidRPr="00A52731">
        <w:rPr>
          <w:kern w:val="2"/>
        </w:rPr>
        <w:t>单位转换。</w:t>
      </w:r>
      <w:r w:rsidRPr="00A52731">
        <w:rPr>
          <w:kern w:val="2"/>
        </w:rPr>
        <w:t xml:space="preserve"> </w:t>
      </w:r>
    </w:p>
    <w:p w:rsidR="003C614A" w:rsidRPr="00A52731" w:rsidRDefault="003C614A" w:rsidP="003C614A">
      <w:pPr>
        <w:widowControl w:val="0"/>
        <w:tabs>
          <w:tab w:val="left" w:pos="720"/>
        </w:tabs>
        <w:spacing w:line="360" w:lineRule="exact"/>
        <w:jc w:val="both"/>
        <w:rPr>
          <w:rFonts w:ascii="黑体" w:eastAsia="黑体" w:hAnsi="黑体"/>
          <w:kern w:val="2"/>
        </w:rPr>
      </w:pPr>
      <w:r w:rsidRPr="00A52731">
        <w:rPr>
          <w:rFonts w:ascii="黑体" w:eastAsia="黑体" w:hAnsi="黑体" w:hint="eastAsia"/>
          <w:kern w:val="2"/>
        </w:rPr>
        <w:t xml:space="preserve">6.2  </w:t>
      </w:r>
      <w:r w:rsidRPr="00A52731">
        <w:rPr>
          <w:rFonts w:ascii="黑体" w:eastAsia="黑体" w:hAnsi="黑体"/>
          <w:kern w:val="2"/>
        </w:rPr>
        <w:t>试样中内酯型</w:t>
      </w:r>
      <w:r w:rsidRPr="00A52731">
        <w:rPr>
          <w:rFonts w:ascii="黑体" w:eastAsia="黑体" w:hAnsi="黑体" w:hint="eastAsia"/>
          <w:kern w:val="2"/>
        </w:rPr>
        <w:t>（闭环）</w:t>
      </w:r>
      <w:r w:rsidRPr="00A52731">
        <w:rPr>
          <w:rFonts w:ascii="黑体" w:eastAsia="黑体" w:hAnsi="黑体"/>
          <w:kern w:val="2"/>
        </w:rPr>
        <w:t>洛伐他汀</w:t>
      </w:r>
      <w:r w:rsidRPr="00A52731">
        <w:rPr>
          <w:rFonts w:ascii="黑体" w:eastAsia="黑体" w:hAnsi="黑体" w:hint="eastAsia"/>
          <w:kern w:val="2"/>
        </w:rPr>
        <w:t>、</w:t>
      </w:r>
      <w:r w:rsidRPr="00A52731">
        <w:rPr>
          <w:rFonts w:ascii="黑体" w:eastAsia="黑体" w:hAnsi="黑体"/>
          <w:kern w:val="2"/>
        </w:rPr>
        <w:t>酸式</w:t>
      </w:r>
      <w:r w:rsidRPr="00A52731">
        <w:rPr>
          <w:rFonts w:ascii="黑体" w:eastAsia="黑体" w:hAnsi="黑体" w:hint="eastAsia"/>
          <w:kern w:val="2"/>
        </w:rPr>
        <w:t>（开环）洛伐他汀的总</w:t>
      </w:r>
      <w:r w:rsidRPr="00A52731">
        <w:rPr>
          <w:rFonts w:ascii="黑体" w:eastAsia="黑体" w:hAnsi="黑体"/>
          <w:kern w:val="2"/>
        </w:rPr>
        <w:t>含量按式(</w:t>
      </w:r>
      <w:r w:rsidRPr="00A52731">
        <w:rPr>
          <w:rFonts w:ascii="黑体" w:eastAsia="黑体" w:hAnsi="黑体" w:hint="eastAsia"/>
          <w:kern w:val="2"/>
        </w:rPr>
        <w:t>2</w:t>
      </w:r>
      <w:r w:rsidRPr="00A52731">
        <w:rPr>
          <w:rFonts w:ascii="黑体" w:eastAsia="黑体" w:hAnsi="黑体"/>
          <w:kern w:val="2"/>
        </w:rPr>
        <w:t>)计算</w:t>
      </w:r>
      <w:r w:rsidRPr="00A52731">
        <w:rPr>
          <w:rFonts w:ascii="黑体" w:eastAsia="黑体" w:hAnsi="黑体" w:hint="eastAsia"/>
          <w:kern w:val="2"/>
        </w:rPr>
        <w:t>：</w:t>
      </w:r>
    </w:p>
    <w:p w:rsidR="003C614A" w:rsidRPr="00A52731" w:rsidRDefault="003C614A" w:rsidP="003C614A">
      <w:pPr>
        <w:widowControl w:val="0"/>
        <w:jc w:val="center"/>
        <w:rPr>
          <w:kern w:val="2"/>
        </w:rPr>
      </w:pPr>
      <w:r w:rsidRPr="00A52731">
        <w:rPr>
          <w:kern w:val="2"/>
        </w:rPr>
        <w:fldChar w:fldCharType="begin"/>
      </w:r>
      <w:r w:rsidRPr="00A52731">
        <w:rPr>
          <w:kern w:val="2"/>
        </w:rPr>
        <w:instrText xml:space="preserve"> QUOTE </w:instrText>
      </w:r>
      <w:r w:rsidR="009C5BFA" w:rsidRPr="00A52731">
        <w:rPr>
          <w:noProof/>
          <w:position w:val="-8"/>
        </w:rPr>
        <w:drawing>
          <wp:inline distT="0" distB="0" distL="0" distR="0">
            <wp:extent cx="647700" cy="200025"/>
            <wp:effectExtent l="0" t="0" r="0" b="952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A52731">
        <w:rPr>
          <w:kern w:val="2"/>
        </w:rPr>
        <w:instrText xml:space="preserve"> </w:instrText>
      </w:r>
      <w:r w:rsidR="0096360E" w:rsidRPr="00A52731">
        <w:rPr>
          <w:kern w:val="2"/>
        </w:rPr>
        <w:instrText xml:space="preserve"> \* MERGEFORMAT </w:instrText>
      </w:r>
      <w:r w:rsidRPr="00A52731">
        <w:rPr>
          <w:kern w:val="2"/>
        </w:rPr>
        <w:fldChar w:fldCharType="separate"/>
      </w:r>
      <w:r w:rsidR="009C5BFA" w:rsidRPr="00A52731">
        <w:rPr>
          <w:noProof/>
          <w:position w:val="-8"/>
        </w:rPr>
        <w:drawing>
          <wp:inline distT="0" distB="0" distL="0" distR="0">
            <wp:extent cx="647700" cy="200025"/>
            <wp:effectExtent l="0" t="0" r="0" b="9525"/>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A52731">
        <w:rPr>
          <w:kern w:val="2"/>
        </w:rPr>
        <w:fldChar w:fldCharType="end"/>
      </w:r>
      <w:r w:rsidRPr="00A52731">
        <w:rPr>
          <w:rFonts w:hint="eastAsia"/>
          <w:kern w:val="2"/>
        </w:rPr>
        <w:t xml:space="preserve">    </w:t>
      </w:r>
      <w:r w:rsidRPr="00A52731">
        <w:rPr>
          <w:rFonts w:hint="eastAsia"/>
          <w:kern w:val="2"/>
        </w:rPr>
        <w:t>………………</w:t>
      </w:r>
      <w:r w:rsidRPr="00A52731">
        <w:rPr>
          <w:kern w:val="2"/>
        </w:rPr>
        <w:t>(</w:t>
      </w:r>
      <w:r w:rsidRPr="00A52731">
        <w:rPr>
          <w:rFonts w:hint="eastAsia"/>
          <w:kern w:val="2"/>
        </w:rPr>
        <w:t>2</w:t>
      </w:r>
      <w:r w:rsidRPr="00A52731">
        <w:rPr>
          <w:kern w:val="2"/>
        </w:rPr>
        <w:t>)</w:t>
      </w:r>
    </w:p>
    <w:p w:rsidR="003C614A" w:rsidRPr="00A52731" w:rsidRDefault="003C614A" w:rsidP="0096360E">
      <w:pPr>
        <w:widowControl w:val="0"/>
        <w:tabs>
          <w:tab w:val="left" w:pos="720"/>
        </w:tabs>
        <w:spacing w:line="360" w:lineRule="auto"/>
        <w:ind w:firstLineChars="200" w:firstLine="480"/>
        <w:jc w:val="both"/>
        <w:rPr>
          <w:kern w:val="2"/>
        </w:rPr>
      </w:pPr>
      <w:r w:rsidRPr="00A52731">
        <w:rPr>
          <w:kern w:val="2"/>
        </w:rPr>
        <w:t>式中</w:t>
      </w:r>
      <w:r w:rsidRPr="00A52731">
        <w:rPr>
          <w:rFonts w:hint="eastAsia"/>
          <w:kern w:val="2"/>
        </w:rPr>
        <w:t>：</w:t>
      </w:r>
    </w:p>
    <w:p w:rsidR="003C614A" w:rsidRPr="00A52731" w:rsidRDefault="003C614A" w:rsidP="0096360E">
      <w:pPr>
        <w:widowControl w:val="0"/>
        <w:tabs>
          <w:tab w:val="left" w:pos="720"/>
        </w:tabs>
        <w:spacing w:line="360" w:lineRule="auto"/>
        <w:ind w:firstLineChars="200" w:firstLine="480"/>
        <w:jc w:val="both"/>
        <w:rPr>
          <w:kern w:val="2"/>
        </w:rPr>
      </w:pPr>
      <w:r w:rsidRPr="00A52731">
        <w:rPr>
          <w:i/>
          <w:kern w:val="2"/>
        </w:rPr>
        <w:t>X</w:t>
      </w:r>
      <w:r w:rsidRPr="00A52731">
        <w:rPr>
          <w:kern w:val="2"/>
        </w:rPr>
        <w:t>——</w:t>
      </w:r>
      <w:r w:rsidRPr="00A52731">
        <w:rPr>
          <w:kern w:val="2"/>
        </w:rPr>
        <w:t>试样中</w:t>
      </w:r>
      <w:r w:rsidRPr="00A52731">
        <w:rPr>
          <w:rFonts w:hint="eastAsia"/>
          <w:kern w:val="2"/>
        </w:rPr>
        <w:t>内酯型（闭环）</w:t>
      </w:r>
      <w:r w:rsidRPr="00A52731">
        <w:rPr>
          <w:kern w:val="2"/>
        </w:rPr>
        <w:t>洛伐他汀和</w:t>
      </w:r>
      <w:r w:rsidRPr="00A52731">
        <w:rPr>
          <w:rFonts w:hint="eastAsia"/>
          <w:kern w:val="2"/>
        </w:rPr>
        <w:t>酸式（开环）</w:t>
      </w:r>
      <w:r w:rsidRPr="00A52731">
        <w:rPr>
          <w:kern w:val="2"/>
        </w:rPr>
        <w:t>洛伐他汀的总含量，单位为克每百克</w:t>
      </w:r>
      <w:r w:rsidRPr="00A52731">
        <w:rPr>
          <w:kern w:val="2"/>
        </w:rPr>
        <w:t>(g/100g)</w:t>
      </w:r>
      <w:r w:rsidRPr="00A52731">
        <w:rPr>
          <w:rFonts w:hint="eastAsia"/>
          <w:kern w:val="2"/>
        </w:rPr>
        <w:t>；</w:t>
      </w:r>
      <w:r w:rsidRPr="00A52731">
        <w:rPr>
          <w:kern w:val="2"/>
        </w:rPr>
        <w:t xml:space="preserve"> </w:t>
      </w:r>
    </w:p>
    <w:p w:rsidR="003C614A" w:rsidRPr="00A52731" w:rsidRDefault="003C614A" w:rsidP="0096360E">
      <w:pPr>
        <w:widowControl w:val="0"/>
        <w:tabs>
          <w:tab w:val="left" w:pos="720"/>
        </w:tabs>
        <w:spacing w:line="360" w:lineRule="auto"/>
        <w:ind w:firstLineChars="200" w:firstLine="480"/>
        <w:jc w:val="both"/>
        <w:rPr>
          <w:kern w:val="2"/>
        </w:rPr>
      </w:pPr>
      <w:r w:rsidRPr="00A52731">
        <w:rPr>
          <w:i/>
          <w:kern w:val="2"/>
        </w:rPr>
        <w:t>X</w:t>
      </w:r>
      <w:r w:rsidRPr="00A52731">
        <w:rPr>
          <w:rFonts w:hint="eastAsia"/>
          <w:i/>
          <w:kern w:val="2"/>
          <w:vertAlign w:val="subscript"/>
        </w:rPr>
        <w:t>1</w:t>
      </w:r>
      <w:r w:rsidRPr="00A52731">
        <w:rPr>
          <w:kern w:val="2"/>
        </w:rPr>
        <w:t>——</w:t>
      </w:r>
      <w:r w:rsidRPr="00A52731">
        <w:rPr>
          <w:kern w:val="2"/>
        </w:rPr>
        <w:t>试样中</w:t>
      </w:r>
      <w:r w:rsidRPr="00A52731">
        <w:rPr>
          <w:rFonts w:hint="eastAsia"/>
          <w:kern w:val="2"/>
        </w:rPr>
        <w:t>内酯型</w:t>
      </w:r>
      <w:r w:rsidRPr="00A52731">
        <w:rPr>
          <w:rFonts w:hint="eastAsia"/>
          <w:kern w:val="2"/>
        </w:rPr>
        <w:t>(</w:t>
      </w:r>
      <w:r w:rsidRPr="00A52731">
        <w:rPr>
          <w:rFonts w:hint="eastAsia"/>
          <w:kern w:val="2"/>
        </w:rPr>
        <w:t>闭环</w:t>
      </w:r>
      <w:r w:rsidRPr="00A52731">
        <w:rPr>
          <w:rFonts w:hint="eastAsia"/>
          <w:kern w:val="2"/>
        </w:rPr>
        <w:t>)</w:t>
      </w:r>
      <w:r w:rsidRPr="00A52731">
        <w:rPr>
          <w:kern w:val="2"/>
        </w:rPr>
        <w:t>洛伐他汀</w:t>
      </w:r>
      <w:r w:rsidRPr="00A52731">
        <w:rPr>
          <w:bCs/>
          <w:kern w:val="2"/>
        </w:rPr>
        <w:t>的</w:t>
      </w:r>
      <w:r w:rsidRPr="00A52731">
        <w:rPr>
          <w:kern w:val="2"/>
        </w:rPr>
        <w:t>含量，单位为克每百克</w:t>
      </w:r>
      <w:r w:rsidRPr="00A52731">
        <w:rPr>
          <w:kern w:val="2"/>
        </w:rPr>
        <w:t>(g/100g)</w:t>
      </w:r>
      <w:r w:rsidRPr="00A52731">
        <w:rPr>
          <w:rFonts w:hint="eastAsia"/>
          <w:kern w:val="2"/>
        </w:rPr>
        <w:t>；</w:t>
      </w:r>
      <w:r w:rsidRPr="00A52731">
        <w:rPr>
          <w:kern w:val="2"/>
        </w:rPr>
        <w:t xml:space="preserve"> </w:t>
      </w:r>
    </w:p>
    <w:p w:rsidR="003C614A" w:rsidRPr="00A52731" w:rsidRDefault="003C614A" w:rsidP="0096360E">
      <w:pPr>
        <w:widowControl w:val="0"/>
        <w:tabs>
          <w:tab w:val="left" w:pos="720"/>
        </w:tabs>
        <w:spacing w:line="360" w:lineRule="auto"/>
        <w:ind w:firstLineChars="200" w:firstLine="480"/>
        <w:jc w:val="both"/>
        <w:rPr>
          <w:kern w:val="2"/>
        </w:rPr>
      </w:pPr>
      <w:r w:rsidRPr="00A52731">
        <w:rPr>
          <w:i/>
          <w:kern w:val="2"/>
        </w:rPr>
        <w:t>X</w:t>
      </w:r>
      <w:r w:rsidRPr="00A52731">
        <w:rPr>
          <w:rFonts w:hint="eastAsia"/>
          <w:i/>
          <w:kern w:val="2"/>
          <w:vertAlign w:val="subscript"/>
        </w:rPr>
        <w:t>2</w:t>
      </w:r>
      <w:r w:rsidRPr="00A52731">
        <w:rPr>
          <w:kern w:val="2"/>
        </w:rPr>
        <w:t>——</w:t>
      </w:r>
      <w:r w:rsidRPr="00A52731">
        <w:rPr>
          <w:kern w:val="2"/>
        </w:rPr>
        <w:t>试样中</w:t>
      </w:r>
      <w:r w:rsidRPr="00A52731">
        <w:rPr>
          <w:rFonts w:hint="eastAsia"/>
          <w:kern w:val="2"/>
        </w:rPr>
        <w:t>酸式</w:t>
      </w:r>
      <w:r w:rsidRPr="00A52731">
        <w:rPr>
          <w:rFonts w:hint="eastAsia"/>
          <w:kern w:val="2"/>
        </w:rPr>
        <w:t>(</w:t>
      </w:r>
      <w:r w:rsidRPr="00A52731">
        <w:rPr>
          <w:rFonts w:hint="eastAsia"/>
          <w:kern w:val="2"/>
        </w:rPr>
        <w:t>开环</w:t>
      </w:r>
      <w:r w:rsidRPr="00A52731">
        <w:rPr>
          <w:rFonts w:hint="eastAsia"/>
          <w:kern w:val="2"/>
        </w:rPr>
        <w:t>)</w:t>
      </w:r>
      <w:r w:rsidRPr="00A52731">
        <w:rPr>
          <w:kern w:val="2"/>
        </w:rPr>
        <w:t>洛伐他汀</w:t>
      </w:r>
      <w:r w:rsidRPr="00A52731">
        <w:rPr>
          <w:bCs/>
          <w:kern w:val="2"/>
        </w:rPr>
        <w:t>的</w:t>
      </w:r>
      <w:r w:rsidRPr="00A52731">
        <w:rPr>
          <w:kern w:val="2"/>
        </w:rPr>
        <w:t>含量，单位为克每百克</w:t>
      </w:r>
      <w:r w:rsidRPr="00A52731">
        <w:rPr>
          <w:kern w:val="2"/>
        </w:rPr>
        <w:t>(g/100g)</w:t>
      </w:r>
      <w:r w:rsidRPr="00A52731">
        <w:rPr>
          <w:rFonts w:hint="eastAsia"/>
          <w:kern w:val="2"/>
        </w:rPr>
        <w:t>；</w:t>
      </w:r>
    </w:p>
    <w:p w:rsidR="003C614A" w:rsidRPr="00A52731" w:rsidRDefault="003C614A" w:rsidP="0096360E">
      <w:pPr>
        <w:widowControl w:val="0"/>
        <w:tabs>
          <w:tab w:val="left" w:pos="720"/>
        </w:tabs>
        <w:spacing w:line="360" w:lineRule="auto"/>
        <w:ind w:firstLineChars="200" w:firstLine="480"/>
        <w:jc w:val="both"/>
        <w:rPr>
          <w:kern w:val="2"/>
        </w:rPr>
      </w:pPr>
      <w:r w:rsidRPr="00A52731">
        <w:rPr>
          <w:kern w:val="2"/>
        </w:rPr>
        <w:t>计算结果以重复条件下获得的两次独立测定结果的算术平均值表示，保留三位有效数字。</w:t>
      </w:r>
      <w:r w:rsidRPr="00A52731">
        <w:rPr>
          <w:kern w:val="2"/>
        </w:rPr>
        <w:t xml:space="preserve"> </w:t>
      </w:r>
    </w:p>
    <w:p w:rsidR="003C614A" w:rsidRPr="00A52731" w:rsidRDefault="003C614A" w:rsidP="003C614A">
      <w:pPr>
        <w:widowControl w:val="0"/>
        <w:tabs>
          <w:tab w:val="left" w:pos="720"/>
        </w:tabs>
        <w:spacing w:line="360" w:lineRule="auto"/>
        <w:jc w:val="both"/>
        <w:rPr>
          <w:rFonts w:ascii="黑体" w:eastAsia="黑体" w:hAnsi="黑体"/>
          <w:kern w:val="2"/>
        </w:rPr>
      </w:pPr>
      <w:r w:rsidRPr="00A52731">
        <w:rPr>
          <w:rFonts w:ascii="黑体" w:eastAsia="黑体" w:hAnsi="黑体"/>
          <w:kern w:val="2"/>
        </w:rPr>
        <w:t>7  精密度</w:t>
      </w:r>
    </w:p>
    <w:p w:rsidR="003C614A" w:rsidRPr="00A52731" w:rsidRDefault="003C614A" w:rsidP="0096360E">
      <w:pPr>
        <w:widowControl w:val="0"/>
        <w:tabs>
          <w:tab w:val="left" w:pos="720"/>
        </w:tabs>
        <w:spacing w:line="360" w:lineRule="auto"/>
        <w:ind w:firstLineChars="200" w:firstLine="480"/>
        <w:jc w:val="both"/>
        <w:rPr>
          <w:kern w:val="2"/>
        </w:rPr>
      </w:pPr>
      <w:r w:rsidRPr="00A52731">
        <w:rPr>
          <w:kern w:val="2"/>
        </w:rPr>
        <w:t>在重复性条件下获得的两次独立测定结果的绝对差值不超过算术平均值的</w:t>
      </w:r>
      <w:r w:rsidRPr="00A52731">
        <w:rPr>
          <w:kern w:val="2"/>
        </w:rPr>
        <w:t xml:space="preserve"> 10% </w:t>
      </w:r>
      <w:r w:rsidRPr="00A52731">
        <w:rPr>
          <w:kern w:val="2"/>
        </w:rPr>
        <w:t>。</w:t>
      </w:r>
      <w:r w:rsidRPr="00A52731">
        <w:rPr>
          <w:kern w:val="2"/>
        </w:rPr>
        <w:t xml:space="preserve"> </w:t>
      </w:r>
    </w:p>
    <w:p w:rsidR="003C614A" w:rsidRPr="00A52731" w:rsidRDefault="003C614A" w:rsidP="003C614A">
      <w:pPr>
        <w:widowControl w:val="0"/>
        <w:tabs>
          <w:tab w:val="left" w:pos="720"/>
        </w:tabs>
        <w:spacing w:line="360" w:lineRule="auto"/>
        <w:jc w:val="both"/>
        <w:rPr>
          <w:rFonts w:ascii="黑体" w:eastAsia="黑体" w:hAnsi="黑体"/>
          <w:kern w:val="2"/>
        </w:rPr>
      </w:pPr>
      <w:r w:rsidRPr="00A52731">
        <w:rPr>
          <w:rFonts w:ascii="黑体" w:eastAsia="黑体" w:hAnsi="黑体"/>
          <w:kern w:val="2"/>
        </w:rPr>
        <w:t xml:space="preserve">8 其他 </w:t>
      </w:r>
    </w:p>
    <w:p w:rsidR="003C614A" w:rsidRPr="0096360E" w:rsidRDefault="003C614A" w:rsidP="0096360E">
      <w:pPr>
        <w:widowControl w:val="0"/>
        <w:tabs>
          <w:tab w:val="left" w:pos="720"/>
        </w:tabs>
        <w:spacing w:line="360" w:lineRule="auto"/>
        <w:ind w:firstLineChars="200" w:firstLine="480"/>
        <w:jc w:val="both"/>
        <w:rPr>
          <w:kern w:val="2"/>
        </w:rPr>
      </w:pPr>
      <w:r w:rsidRPr="0096360E">
        <w:rPr>
          <w:kern w:val="2"/>
        </w:rPr>
        <w:lastRenderedPageBreak/>
        <w:t>当称样量为</w:t>
      </w:r>
      <w:r w:rsidRPr="0096360E">
        <w:rPr>
          <w:kern w:val="2"/>
        </w:rPr>
        <w:t xml:space="preserve"> 0.5 g</w:t>
      </w:r>
      <w:r w:rsidRPr="0096360E">
        <w:rPr>
          <w:kern w:val="2"/>
        </w:rPr>
        <w:t>，定容体积为</w:t>
      </w:r>
      <w:r w:rsidRPr="0096360E">
        <w:rPr>
          <w:kern w:val="2"/>
        </w:rPr>
        <w:t xml:space="preserve"> </w:t>
      </w:r>
      <w:r w:rsidRPr="0096360E">
        <w:rPr>
          <w:rFonts w:hint="eastAsia"/>
          <w:kern w:val="2"/>
        </w:rPr>
        <w:t>50</w:t>
      </w:r>
      <w:r w:rsidRPr="0096360E">
        <w:rPr>
          <w:kern w:val="2"/>
        </w:rPr>
        <w:t xml:space="preserve"> mL</w:t>
      </w:r>
      <w:r w:rsidRPr="0096360E">
        <w:rPr>
          <w:kern w:val="2"/>
        </w:rPr>
        <w:t>时，洛伐他汀的定量限为</w:t>
      </w:r>
      <w:r w:rsidRPr="0096360E">
        <w:rPr>
          <w:kern w:val="2"/>
        </w:rPr>
        <w:t>0.0</w:t>
      </w:r>
      <w:r w:rsidRPr="0096360E">
        <w:rPr>
          <w:rFonts w:hint="eastAsia"/>
          <w:kern w:val="2"/>
        </w:rPr>
        <w:t>4</w:t>
      </w:r>
      <w:r w:rsidRPr="0096360E">
        <w:rPr>
          <w:kern w:val="2"/>
        </w:rPr>
        <w:t>0 g/100g</w:t>
      </w:r>
      <w:r w:rsidRPr="0096360E">
        <w:rPr>
          <w:kern w:val="2"/>
        </w:rPr>
        <w:t>。</w:t>
      </w:r>
      <w:r w:rsidRPr="0096360E">
        <w:rPr>
          <w:kern w:val="2"/>
        </w:rPr>
        <w:t xml:space="preserve"> </w:t>
      </w:r>
    </w:p>
    <w:p w:rsidR="003C614A" w:rsidRPr="0096360E" w:rsidRDefault="003C614A" w:rsidP="003C614A">
      <w:pPr>
        <w:jc w:val="center"/>
        <w:rPr>
          <w:kern w:val="2"/>
        </w:rPr>
      </w:pPr>
    </w:p>
    <w:p w:rsidR="003C614A" w:rsidRPr="0096360E" w:rsidRDefault="003C614A" w:rsidP="003C614A">
      <w:pPr>
        <w:rPr>
          <w:kern w:val="2"/>
        </w:rPr>
      </w:pPr>
    </w:p>
    <w:p w:rsidR="003C614A" w:rsidRPr="0096360E" w:rsidRDefault="003C614A" w:rsidP="003C614A">
      <w:pPr>
        <w:rPr>
          <w:kern w:val="2"/>
        </w:rPr>
      </w:pPr>
    </w:p>
    <w:p w:rsidR="003C614A" w:rsidRPr="0096360E" w:rsidRDefault="003C614A" w:rsidP="003C614A">
      <w:pPr>
        <w:rPr>
          <w:kern w:val="2"/>
        </w:rPr>
      </w:pPr>
    </w:p>
    <w:p w:rsidR="003C614A" w:rsidRPr="0096360E" w:rsidRDefault="003C614A" w:rsidP="003C614A">
      <w:pPr>
        <w:rPr>
          <w:kern w:val="2"/>
        </w:rPr>
      </w:pPr>
    </w:p>
    <w:p w:rsidR="003C614A" w:rsidRPr="0096360E" w:rsidRDefault="003C614A" w:rsidP="003C614A">
      <w:pPr>
        <w:rPr>
          <w:kern w:val="2"/>
        </w:rPr>
      </w:pPr>
    </w:p>
    <w:p w:rsidR="003C614A" w:rsidRPr="0096360E" w:rsidRDefault="003C614A" w:rsidP="003C614A">
      <w:pPr>
        <w:rPr>
          <w:rFonts w:ascii="黑体" w:eastAsia="黑体" w:hAnsi="黑体"/>
          <w:b/>
        </w:rPr>
      </w:pPr>
      <w:r w:rsidRPr="0096360E">
        <w:rPr>
          <w:rFonts w:ascii="黑体" w:eastAsia="黑体" w:hAnsi="黑体"/>
          <w:b/>
        </w:rPr>
        <w:br w:type="page"/>
      </w:r>
    </w:p>
    <w:p w:rsidR="003C614A" w:rsidRPr="0096360E" w:rsidRDefault="003C614A" w:rsidP="003C614A">
      <w:pPr>
        <w:spacing w:before="100" w:beforeAutospacing="1" w:after="100" w:afterAutospacing="1"/>
        <w:jc w:val="center"/>
        <w:rPr>
          <w:rFonts w:ascii="黑体" w:eastAsia="黑体" w:hAnsi="黑体"/>
          <w:b/>
        </w:rPr>
      </w:pPr>
      <w:r w:rsidRPr="0096360E">
        <w:rPr>
          <w:rFonts w:ascii="黑体" w:eastAsia="黑体" w:hAnsi="黑体"/>
          <w:b/>
        </w:rPr>
        <w:lastRenderedPageBreak/>
        <w:t>附录A</w:t>
      </w:r>
      <w:r w:rsidRPr="0096360E">
        <w:rPr>
          <w:rFonts w:ascii="黑体" w:eastAsia="黑体" w:hAnsi="黑体" w:hint="eastAsia"/>
          <w:b/>
        </w:rPr>
        <w:t xml:space="preserve"> </w:t>
      </w:r>
    </w:p>
    <w:p w:rsidR="003C614A" w:rsidRPr="0096360E" w:rsidRDefault="003C614A" w:rsidP="003C614A">
      <w:pPr>
        <w:jc w:val="center"/>
        <w:rPr>
          <w:rFonts w:ascii="黑体" w:eastAsia="黑体" w:hAnsi="黑体"/>
          <w:b/>
          <w:kern w:val="2"/>
        </w:rPr>
      </w:pPr>
      <w:r w:rsidRPr="0096360E">
        <w:rPr>
          <w:rFonts w:ascii="黑体" w:eastAsia="黑体" w:hAnsi="黑体"/>
          <w:b/>
          <w:kern w:val="2"/>
        </w:rPr>
        <w:t>标准溶液和试样溶液典型液相色谱图</w:t>
      </w:r>
    </w:p>
    <w:p w:rsidR="003C614A" w:rsidRPr="0096360E" w:rsidRDefault="003C614A" w:rsidP="003C614A">
      <w:pPr>
        <w:jc w:val="center"/>
        <w:rPr>
          <w:rFonts w:ascii="黑体" w:eastAsia="黑体" w:hAnsi="黑体"/>
          <w:b/>
          <w:kern w:val="2"/>
        </w:rPr>
      </w:pPr>
    </w:p>
    <w:p w:rsidR="003C614A" w:rsidRPr="0096360E" w:rsidRDefault="003C614A" w:rsidP="003C614A">
      <w:pPr>
        <w:jc w:val="both"/>
        <w:rPr>
          <w:kern w:val="2"/>
        </w:rPr>
      </w:pPr>
      <w:r w:rsidRPr="0096360E">
        <w:rPr>
          <w:rFonts w:ascii="黑体" w:eastAsia="黑体" w:hAnsi="黑体" w:hint="eastAsia"/>
          <w:kern w:val="2"/>
        </w:rPr>
        <w:t>A.1</w:t>
      </w:r>
      <w:r w:rsidRPr="0096360E">
        <w:rPr>
          <w:rFonts w:hint="eastAsia"/>
          <w:kern w:val="2"/>
        </w:rPr>
        <w:t>内酯型（闭环）洛伐他汀标准溶液色谱图，见图</w:t>
      </w:r>
      <w:r w:rsidRPr="0096360E">
        <w:rPr>
          <w:rFonts w:hint="eastAsia"/>
          <w:kern w:val="2"/>
        </w:rPr>
        <w:t>A.1</w:t>
      </w:r>
      <w:r w:rsidRPr="0096360E">
        <w:rPr>
          <w:rFonts w:hint="eastAsia"/>
          <w:kern w:val="2"/>
        </w:rPr>
        <w:t>。</w:t>
      </w:r>
    </w:p>
    <w:p w:rsidR="003C614A" w:rsidRPr="0096360E" w:rsidRDefault="003C614A" w:rsidP="003C614A">
      <w:pPr>
        <w:jc w:val="both"/>
        <w:rPr>
          <w:rFonts w:ascii="黑体" w:eastAsia="黑体" w:hAnsi="黑体"/>
          <w:b/>
          <w:kern w:val="2"/>
        </w:rPr>
      </w:pPr>
    </w:p>
    <w:p w:rsidR="003C614A" w:rsidRPr="0096360E" w:rsidRDefault="009C5BFA" w:rsidP="003C614A">
      <w:pPr>
        <w:jc w:val="center"/>
        <w:rPr>
          <w:kern w:val="2"/>
        </w:rPr>
      </w:pPr>
      <w:r w:rsidRPr="00A877EC">
        <w:rPr>
          <w:noProof/>
          <w:kern w:val="2"/>
        </w:rPr>
        <w:drawing>
          <wp:inline distT="0" distB="0" distL="0" distR="0">
            <wp:extent cx="5238750" cy="1552575"/>
            <wp:effectExtent l="0" t="0" r="0" b="9525"/>
            <wp:docPr id="2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1552575"/>
                    </a:xfrm>
                    <a:prstGeom prst="rect">
                      <a:avLst/>
                    </a:prstGeom>
                    <a:noFill/>
                    <a:ln>
                      <a:noFill/>
                    </a:ln>
                  </pic:spPr>
                </pic:pic>
              </a:graphicData>
            </a:graphic>
          </wp:inline>
        </w:drawing>
      </w:r>
    </w:p>
    <w:p w:rsidR="003C614A" w:rsidRPr="0096360E" w:rsidRDefault="003C614A" w:rsidP="003C614A">
      <w:pPr>
        <w:jc w:val="center"/>
        <w:rPr>
          <w:rFonts w:ascii="黑体" w:eastAsia="黑体" w:hAnsi="黑体"/>
          <w:kern w:val="2"/>
        </w:rPr>
      </w:pPr>
      <w:r w:rsidRPr="0096360E">
        <w:rPr>
          <w:rFonts w:ascii="黑体" w:eastAsia="黑体" w:hAnsi="黑体" w:hint="eastAsia"/>
          <w:kern w:val="2"/>
        </w:rPr>
        <w:t>图A.1  内酯型（闭环）洛伐他汀标准溶液色谱图</w:t>
      </w:r>
    </w:p>
    <w:p w:rsidR="003C614A" w:rsidRPr="0096360E" w:rsidRDefault="003C614A" w:rsidP="003C614A">
      <w:pPr>
        <w:jc w:val="center"/>
        <w:rPr>
          <w:kern w:val="2"/>
        </w:rPr>
      </w:pPr>
    </w:p>
    <w:p w:rsidR="003C614A" w:rsidRPr="0096360E" w:rsidRDefault="003C614A" w:rsidP="003C614A">
      <w:pPr>
        <w:jc w:val="both"/>
        <w:rPr>
          <w:rFonts w:ascii="黑体" w:eastAsia="黑体" w:hAnsi="黑体"/>
          <w:b/>
          <w:kern w:val="2"/>
        </w:rPr>
      </w:pPr>
      <w:r w:rsidRPr="0096360E">
        <w:rPr>
          <w:rFonts w:ascii="黑体" w:eastAsia="黑体" w:hAnsi="黑体" w:hint="eastAsia"/>
          <w:kern w:val="2"/>
        </w:rPr>
        <w:t>A.2</w:t>
      </w:r>
      <w:r w:rsidRPr="0096360E">
        <w:rPr>
          <w:rFonts w:hint="eastAsia"/>
          <w:kern w:val="2"/>
        </w:rPr>
        <w:t>酸式（开环）洛伐他汀标准溶液色谱图，见图</w:t>
      </w:r>
      <w:r w:rsidRPr="0096360E">
        <w:rPr>
          <w:rFonts w:hint="eastAsia"/>
          <w:kern w:val="2"/>
        </w:rPr>
        <w:t>A.2</w:t>
      </w:r>
      <w:r w:rsidRPr="0096360E">
        <w:rPr>
          <w:rFonts w:hint="eastAsia"/>
          <w:kern w:val="2"/>
        </w:rPr>
        <w:t>。</w:t>
      </w:r>
    </w:p>
    <w:p w:rsidR="003C614A" w:rsidRPr="0096360E" w:rsidRDefault="009C5BFA" w:rsidP="003C614A">
      <w:pPr>
        <w:jc w:val="center"/>
        <w:rPr>
          <w:kern w:val="2"/>
        </w:rPr>
      </w:pPr>
      <w:r w:rsidRPr="00A877EC">
        <w:rPr>
          <w:noProof/>
          <w:kern w:val="2"/>
        </w:rPr>
        <w:drawing>
          <wp:inline distT="0" distB="0" distL="0" distR="0">
            <wp:extent cx="5276850" cy="1533525"/>
            <wp:effectExtent l="0" t="0" r="0" b="9525"/>
            <wp:docPr id="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1533525"/>
                    </a:xfrm>
                    <a:prstGeom prst="rect">
                      <a:avLst/>
                    </a:prstGeom>
                    <a:noFill/>
                    <a:ln>
                      <a:noFill/>
                    </a:ln>
                  </pic:spPr>
                </pic:pic>
              </a:graphicData>
            </a:graphic>
          </wp:inline>
        </w:drawing>
      </w:r>
    </w:p>
    <w:p w:rsidR="003C614A" w:rsidRPr="0096360E" w:rsidRDefault="003C614A" w:rsidP="003C614A">
      <w:pPr>
        <w:jc w:val="center"/>
        <w:rPr>
          <w:rFonts w:ascii="黑体" w:eastAsia="黑体" w:hAnsi="黑体"/>
          <w:kern w:val="2"/>
        </w:rPr>
      </w:pPr>
      <w:r w:rsidRPr="0096360E">
        <w:rPr>
          <w:rFonts w:ascii="黑体" w:eastAsia="黑体" w:hAnsi="黑体" w:hint="eastAsia"/>
          <w:kern w:val="2"/>
        </w:rPr>
        <w:t>图A.2  酸式（开环）洛伐他汀标准溶液色谱图</w:t>
      </w:r>
    </w:p>
    <w:p w:rsidR="003C614A" w:rsidRPr="0096360E" w:rsidRDefault="003C614A" w:rsidP="003C614A">
      <w:pPr>
        <w:jc w:val="center"/>
        <w:rPr>
          <w:kern w:val="2"/>
        </w:rPr>
      </w:pPr>
    </w:p>
    <w:p w:rsidR="003C614A" w:rsidRPr="0096360E" w:rsidRDefault="003C614A" w:rsidP="003C614A">
      <w:pPr>
        <w:jc w:val="both"/>
        <w:rPr>
          <w:kern w:val="2"/>
        </w:rPr>
      </w:pPr>
      <w:r w:rsidRPr="0096360E">
        <w:rPr>
          <w:rFonts w:ascii="黑体" w:eastAsia="黑体" w:hAnsi="黑体" w:hint="eastAsia"/>
          <w:kern w:val="2"/>
        </w:rPr>
        <w:t>A.3</w:t>
      </w:r>
      <w:r w:rsidRPr="0096360E">
        <w:rPr>
          <w:rFonts w:hint="eastAsia"/>
          <w:kern w:val="2"/>
        </w:rPr>
        <w:t>含有洛伐他汀的试样溶液色谱图，见图</w:t>
      </w:r>
      <w:r w:rsidRPr="0096360E">
        <w:rPr>
          <w:rFonts w:hint="eastAsia"/>
          <w:kern w:val="2"/>
        </w:rPr>
        <w:t>A.3</w:t>
      </w:r>
      <w:r w:rsidRPr="0096360E">
        <w:rPr>
          <w:rFonts w:hint="eastAsia"/>
          <w:kern w:val="2"/>
        </w:rPr>
        <w:t>。</w:t>
      </w:r>
    </w:p>
    <w:p w:rsidR="003C614A" w:rsidRPr="0096360E" w:rsidRDefault="003C614A" w:rsidP="003C614A">
      <w:pPr>
        <w:jc w:val="both"/>
        <w:rPr>
          <w:kern w:val="2"/>
        </w:rPr>
      </w:pPr>
    </w:p>
    <w:p w:rsidR="003C614A" w:rsidRPr="0096360E" w:rsidRDefault="009C5BFA" w:rsidP="003C614A">
      <w:pPr>
        <w:jc w:val="center"/>
        <w:rPr>
          <w:kern w:val="2"/>
        </w:rPr>
      </w:pPr>
      <w:r w:rsidRPr="00A877EC">
        <w:rPr>
          <w:noProof/>
          <w:kern w:val="2"/>
        </w:rPr>
        <w:drawing>
          <wp:inline distT="0" distB="0" distL="0" distR="0">
            <wp:extent cx="5295900" cy="1514475"/>
            <wp:effectExtent l="0" t="0" r="0" b="9525"/>
            <wp:docPr id="2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1514475"/>
                    </a:xfrm>
                    <a:prstGeom prst="rect">
                      <a:avLst/>
                    </a:prstGeom>
                    <a:noFill/>
                    <a:ln>
                      <a:noFill/>
                    </a:ln>
                  </pic:spPr>
                </pic:pic>
              </a:graphicData>
            </a:graphic>
          </wp:inline>
        </w:drawing>
      </w:r>
    </w:p>
    <w:p w:rsidR="003C614A" w:rsidRPr="0096360E" w:rsidRDefault="003C614A" w:rsidP="0096360E">
      <w:pPr>
        <w:ind w:firstLineChars="1400" w:firstLine="3360"/>
        <w:rPr>
          <w:rFonts w:ascii="黑体" w:eastAsia="黑体" w:hAnsi="黑体"/>
          <w:kern w:val="2"/>
        </w:rPr>
      </w:pPr>
      <w:r w:rsidRPr="0096360E">
        <w:rPr>
          <w:rFonts w:ascii="黑体" w:eastAsia="黑体" w:hAnsi="黑体" w:hint="eastAsia"/>
          <w:kern w:val="2"/>
        </w:rPr>
        <w:t>图A.3  含有洛伐他汀的试样溶液色谱图</w:t>
      </w:r>
    </w:p>
    <w:p w:rsidR="003C614A" w:rsidRPr="0096360E" w:rsidRDefault="003C614A" w:rsidP="003C614A">
      <w:pPr>
        <w:rPr>
          <w:kern w:val="2"/>
        </w:rPr>
      </w:pPr>
    </w:p>
    <w:p w:rsidR="003C614A" w:rsidRPr="0096360E" w:rsidRDefault="003C614A" w:rsidP="003C614A">
      <w:pPr>
        <w:rPr>
          <w:rFonts w:eastAsia="方正小标宋简体"/>
          <w:kern w:val="2"/>
        </w:rPr>
      </w:pPr>
      <w:r w:rsidRPr="0096360E">
        <w:rPr>
          <w:b/>
          <w:bCs/>
          <w:kern w:val="2"/>
        </w:rPr>
        <w:br w:type="page"/>
      </w:r>
    </w:p>
    <w:p w:rsidR="003C614A" w:rsidRPr="0096360E" w:rsidRDefault="003C614A" w:rsidP="00E45608">
      <w:pPr>
        <w:widowControl w:val="0"/>
        <w:spacing w:line="440" w:lineRule="exact"/>
        <w:jc w:val="center"/>
        <w:outlineLvl w:val="1"/>
        <w:rPr>
          <w:rFonts w:ascii="黑体" w:eastAsia="黑体" w:hAnsi="黑体"/>
          <w:kern w:val="2"/>
          <w:sz w:val="28"/>
        </w:rPr>
      </w:pPr>
      <w:bookmarkStart w:id="31" w:name="_Toc10938796"/>
      <w:r w:rsidRPr="0096360E">
        <w:rPr>
          <w:rFonts w:ascii="黑体" w:eastAsia="黑体" w:hAnsi="黑体" w:hint="eastAsia"/>
          <w:kern w:val="2"/>
          <w:sz w:val="28"/>
        </w:rPr>
        <w:lastRenderedPageBreak/>
        <w:t>十</w:t>
      </w:r>
      <w:r w:rsidRPr="0096360E">
        <w:rPr>
          <w:rFonts w:ascii="黑体" w:eastAsia="黑体" w:hAnsi="黑体"/>
          <w:kern w:val="2"/>
          <w:sz w:val="28"/>
        </w:rPr>
        <w:t>、保健食品中植物类功效成分鉴别试验方法</w:t>
      </w:r>
      <w:bookmarkEnd w:id="31"/>
    </w:p>
    <w:p w:rsidR="003C614A" w:rsidRPr="0096360E" w:rsidRDefault="003C614A"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Distinguish</w:t>
      </w:r>
      <w:r w:rsidRPr="0096360E">
        <w:rPr>
          <w:rFonts w:ascii="黑体" w:eastAsia="黑体" w:hAnsi="黑体" w:hint="eastAsia"/>
          <w:kern w:val="2"/>
          <w:sz w:val="28"/>
        </w:rPr>
        <w:t xml:space="preserve"> method</w:t>
      </w:r>
      <w:r w:rsidRPr="0096360E">
        <w:rPr>
          <w:rFonts w:ascii="黑体" w:eastAsia="黑体" w:hAnsi="黑体"/>
          <w:kern w:val="2"/>
          <w:sz w:val="28"/>
        </w:rPr>
        <w:t xml:space="preserve"> of plant</w:t>
      </w:r>
      <w:r w:rsidRPr="0096360E">
        <w:rPr>
          <w:rFonts w:ascii="黑体" w:eastAsia="黑体" w:hAnsi="黑体" w:hint="eastAsia"/>
          <w:kern w:val="2"/>
          <w:sz w:val="28"/>
        </w:rPr>
        <w:t xml:space="preserve"> function component </w:t>
      </w:r>
      <w:r w:rsidRPr="0096360E">
        <w:rPr>
          <w:rFonts w:ascii="黑体" w:eastAsia="黑体" w:hAnsi="黑体"/>
          <w:kern w:val="2"/>
          <w:sz w:val="28"/>
        </w:rPr>
        <w:t>in health food</w:t>
      </w:r>
    </w:p>
    <w:p w:rsidR="003C614A" w:rsidRPr="005C0830" w:rsidRDefault="009C5BFA" w:rsidP="003C614A">
      <w:pPr>
        <w:widowControl w:val="0"/>
        <w:spacing w:beforeLines="50" w:before="156"/>
        <w:ind w:left="3078" w:hanging="1678"/>
        <w:jc w:val="both"/>
        <w:rPr>
          <w:kern w:val="2"/>
        </w:rPr>
      </w:pPr>
      <w:r w:rsidRPr="005C0830">
        <w:rPr>
          <w:noProof/>
          <w:kern w:val="2"/>
        </w:rPr>
        <mc:AlternateContent>
          <mc:Choice Requires="wps">
            <w:drawing>
              <wp:anchor distT="0" distB="0" distL="114300" distR="114300" simplePos="0" relativeHeight="251648000" behindDoc="0" locked="0" layoutInCell="1" allowOverlap="1">
                <wp:simplePos x="0" y="0"/>
                <wp:positionH relativeFrom="column">
                  <wp:posOffset>85725</wp:posOffset>
                </wp:positionH>
                <wp:positionV relativeFrom="paragraph">
                  <wp:posOffset>36195</wp:posOffset>
                </wp:positionV>
                <wp:extent cx="5372100" cy="0"/>
                <wp:effectExtent l="9525" t="12065" r="9525" b="6985"/>
                <wp:wrapNone/>
                <wp:docPr id="5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DC52F" id="Line 124"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Mp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"/>
            </w:pict>
          </mc:Fallback>
        </mc:AlternateConten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bCs/>
          <w:kern w:val="2"/>
        </w:rPr>
        <w:t>范围</w:t>
      </w:r>
    </w:p>
    <w:p w:rsidR="003C614A" w:rsidRPr="005C0830" w:rsidRDefault="003C614A" w:rsidP="005C0830">
      <w:pPr>
        <w:widowControl w:val="0"/>
        <w:spacing w:line="360" w:lineRule="auto"/>
        <w:ind w:firstLineChars="200" w:firstLine="480"/>
        <w:jc w:val="both"/>
        <w:rPr>
          <w:kern w:val="2"/>
        </w:rPr>
      </w:pPr>
      <w:r w:rsidRPr="005C0830">
        <w:rPr>
          <w:kern w:val="2"/>
        </w:rPr>
        <w:t>本方法规定了保健食品中人参、西洋参、陈皮、甘草、大黄、银杏叶、芦荟、葛根等植物类功效成分的鉴别方法。</w:t>
      </w:r>
    </w:p>
    <w:p w:rsidR="003C614A" w:rsidRPr="005C0830" w:rsidRDefault="003C614A" w:rsidP="005C0830">
      <w:pPr>
        <w:widowControl w:val="0"/>
        <w:spacing w:line="360" w:lineRule="auto"/>
        <w:ind w:firstLineChars="200" w:firstLine="480"/>
        <w:jc w:val="both"/>
        <w:rPr>
          <w:kern w:val="2"/>
        </w:rPr>
      </w:pPr>
      <w:r w:rsidRPr="005C0830">
        <w:rPr>
          <w:kern w:val="2"/>
        </w:rPr>
        <w:t>本方法适用于保健食品中人参、西洋参、陈皮、甘草、大黄、银杏叶、芦荟、葛根等植物类功效成分的鉴别。</w:t>
      </w:r>
    </w:p>
    <w:p w:rsidR="003C614A" w:rsidRPr="005C0830" w:rsidRDefault="003C614A" w:rsidP="003C614A">
      <w:pPr>
        <w:widowControl w:val="0"/>
        <w:spacing w:line="360" w:lineRule="auto"/>
        <w:jc w:val="center"/>
        <w:rPr>
          <w:rFonts w:ascii="黑体" w:eastAsia="黑体" w:hAnsi="黑体"/>
          <w:kern w:val="2"/>
        </w:rPr>
      </w:pPr>
      <w:r w:rsidRPr="005C0830">
        <w:rPr>
          <w:rFonts w:ascii="黑体" w:eastAsia="黑体" w:hAnsi="黑体"/>
          <w:kern w:val="2"/>
        </w:rPr>
        <w:t>一</w:t>
      </w:r>
      <w:r w:rsidRPr="005C0830">
        <w:rPr>
          <w:rFonts w:ascii="黑体" w:eastAsia="黑体" w:hAnsi="黑体" w:hint="eastAsia"/>
          <w:kern w:val="2"/>
        </w:rPr>
        <w:t xml:space="preserve">  陈皮</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hint="eastAsia"/>
          <w:bCs/>
          <w:kern w:val="2"/>
        </w:rPr>
        <w:t>1</w:t>
      </w:r>
      <w:r w:rsidRPr="005C0830">
        <w:rPr>
          <w:rFonts w:ascii="黑体" w:eastAsia="黑体" w:hAnsi="黑体"/>
          <w:bCs/>
          <w:kern w:val="2"/>
        </w:rPr>
        <w:t xml:space="preserve">  供试液制备</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 xml:space="preserve">1.1 </w:t>
      </w:r>
      <w:r w:rsidRPr="005C0830">
        <w:rPr>
          <w:kern w:val="2"/>
        </w:rPr>
        <w:t>片剂或胶囊</w:t>
      </w:r>
      <w:r w:rsidRPr="005C0830">
        <w:rPr>
          <w:rFonts w:hint="eastAsia"/>
          <w:kern w:val="2"/>
        </w:rPr>
        <w:t xml:space="preserve">  </w:t>
      </w:r>
      <w:r w:rsidRPr="005C0830">
        <w:rPr>
          <w:kern w:val="2"/>
        </w:rPr>
        <w:t>称取研细的试样</w:t>
      </w:r>
      <w:r w:rsidRPr="005C0830">
        <w:rPr>
          <w:kern w:val="2"/>
        </w:rPr>
        <w:t>2</w:t>
      </w:r>
      <w:r w:rsidRPr="005C0830">
        <w:rPr>
          <w:rFonts w:hint="eastAsia"/>
          <w:kern w:val="2"/>
        </w:rPr>
        <w:t xml:space="preserve"> </w:t>
      </w:r>
      <w:r w:rsidRPr="005C0830">
        <w:rPr>
          <w:kern w:val="2"/>
        </w:rPr>
        <w:t>g</w:t>
      </w:r>
      <w:r w:rsidRPr="005C0830">
        <w:rPr>
          <w:kern w:val="2"/>
        </w:rPr>
        <w:t>，加甲醇</w:t>
      </w:r>
      <w:r w:rsidRPr="005C0830">
        <w:rPr>
          <w:kern w:val="2"/>
        </w:rPr>
        <w:t>20</w:t>
      </w:r>
      <w:r w:rsidRPr="005C0830">
        <w:rPr>
          <w:rFonts w:hint="eastAsia"/>
          <w:kern w:val="2"/>
        </w:rPr>
        <w:t xml:space="preserve"> </w:t>
      </w:r>
      <w:r w:rsidRPr="005C0830">
        <w:rPr>
          <w:kern w:val="2"/>
        </w:rPr>
        <w:t>mL</w:t>
      </w:r>
      <w:r w:rsidRPr="005C0830">
        <w:rPr>
          <w:kern w:val="2"/>
        </w:rPr>
        <w:t>，水浴上回流</w:t>
      </w:r>
      <w:r w:rsidRPr="005C0830">
        <w:rPr>
          <w:kern w:val="2"/>
        </w:rPr>
        <w:t>20</w:t>
      </w:r>
      <w:r w:rsidRPr="005C0830">
        <w:rPr>
          <w:rFonts w:hint="eastAsia"/>
          <w:kern w:val="2"/>
        </w:rPr>
        <w:t xml:space="preserve"> </w:t>
      </w:r>
      <w:r w:rsidRPr="005C0830">
        <w:rPr>
          <w:kern w:val="2"/>
        </w:rPr>
        <w:t>min</w:t>
      </w:r>
      <w:r w:rsidRPr="005C0830">
        <w:rPr>
          <w:kern w:val="2"/>
        </w:rPr>
        <w:t>或超声处理</w:t>
      </w:r>
      <w:r w:rsidRPr="005C0830">
        <w:rPr>
          <w:kern w:val="2"/>
        </w:rPr>
        <w:t>15</w:t>
      </w:r>
      <w:r w:rsidRPr="005C0830">
        <w:rPr>
          <w:rFonts w:hint="eastAsia"/>
          <w:kern w:val="2"/>
        </w:rPr>
        <w:t xml:space="preserve"> </w:t>
      </w:r>
      <w:r w:rsidRPr="005C0830">
        <w:rPr>
          <w:kern w:val="2"/>
        </w:rPr>
        <w:t>min</w:t>
      </w:r>
      <w:r w:rsidRPr="005C0830">
        <w:rPr>
          <w:kern w:val="2"/>
        </w:rPr>
        <w:t>，滤过，取滤液</w:t>
      </w:r>
      <w:r w:rsidRPr="005C0830">
        <w:rPr>
          <w:kern w:val="2"/>
        </w:rPr>
        <w:t>10</w:t>
      </w:r>
      <w:r w:rsidRPr="005C0830">
        <w:rPr>
          <w:rFonts w:hint="eastAsia"/>
          <w:kern w:val="2"/>
        </w:rPr>
        <w:t xml:space="preserve"> </w:t>
      </w:r>
      <w:r w:rsidRPr="005C0830">
        <w:rPr>
          <w:kern w:val="2"/>
        </w:rPr>
        <w:t>mL</w:t>
      </w:r>
      <w:r w:rsidRPr="005C0830">
        <w:rPr>
          <w:kern w:val="2"/>
        </w:rPr>
        <w:t>，浓缩至干，残渣加甲醇</w:t>
      </w:r>
      <w:r w:rsidRPr="005C0830">
        <w:rPr>
          <w:kern w:val="2"/>
        </w:rPr>
        <w:t>1</w:t>
      </w:r>
      <w:r w:rsidRPr="005C0830">
        <w:rPr>
          <w:rFonts w:hint="eastAsia"/>
          <w:kern w:val="2"/>
        </w:rPr>
        <w:t xml:space="preserve"> </w:t>
      </w:r>
      <w:r w:rsidRPr="005C0830">
        <w:rPr>
          <w:kern w:val="2"/>
        </w:rPr>
        <w:t>mL</w:t>
      </w:r>
      <w:r w:rsidRPr="005C0830">
        <w:rPr>
          <w:kern w:val="2"/>
        </w:rPr>
        <w:t>使溶解</w:t>
      </w:r>
      <w:r w:rsidRPr="005C0830">
        <w:rPr>
          <w:rFonts w:hint="eastAsia"/>
          <w:kern w:val="2"/>
        </w:rPr>
        <w:t>，</w:t>
      </w:r>
      <w:r w:rsidRPr="005C0830">
        <w:rPr>
          <w:kern w:val="2"/>
        </w:rPr>
        <w:t>作为供试品溶液。</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1.2</w:t>
      </w:r>
      <w:r w:rsidRPr="005C0830">
        <w:rPr>
          <w:kern w:val="2"/>
        </w:rPr>
        <w:t>糖块：取本品</w:t>
      </w:r>
      <w:r w:rsidRPr="005C0830">
        <w:rPr>
          <w:kern w:val="2"/>
        </w:rPr>
        <w:t>30</w:t>
      </w:r>
      <w:r w:rsidRPr="005C0830">
        <w:rPr>
          <w:rFonts w:hint="eastAsia"/>
          <w:kern w:val="2"/>
        </w:rPr>
        <w:t xml:space="preserve"> </w:t>
      </w:r>
      <w:r w:rsidRPr="005C0830">
        <w:rPr>
          <w:kern w:val="2"/>
        </w:rPr>
        <w:t>g</w:t>
      </w:r>
      <w:r w:rsidRPr="005C0830">
        <w:rPr>
          <w:kern w:val="2"/>
        </w:rPr>
        <w:t>，加</w:t>
      </w:r>
      <w:r w:rsidRPr="005C0830">
        <w:rPr>
          <w:kern w:val="2"/>
        </w:rPr>
        <w:t>30</w:t>
      </w:r>
      <w:r w:rsidRPr="005C0830">
        <w:rPr>
          <w:rFonts w:hint="eastAsia"/>
          <w:kern w:val="2"/>
        </w:rPr>
        <w:t xml:space="preserve"> </w:t>
      </w:r>
      <w:r w:rsidRPr="005C0830">
        <w:rPr>
          <w:kern w:val="2"/>
        </w:rPr>
        <w:t>mL</w:t>
      </w:r>
      <w:r w:rsidRPr="005C0830">
        <w:rPr>
          <w:kern w:val="2"/>
        </w:rPr>
        <w:t>水使溶解，用稀盐酸调节</w:t>
      </w:r>
      <w:r w:rsidRPr="005C0830">
        <w:rPr>
          <w:kern w:val="2"/>
        </w:rPr>
        <w:t>pH</w:t>
      </w:r>
      <w:r w:rsidRPr="005C0830">
        <w:rPr>
          <w:kern w:val="2"/>
        </w:rPr>
        <w:t>至</w:t>
      </w:r>
      <w:r w:rsidRPr="005C0830">
        <w:rPr>
          <w:kern w:val="2"/>
        </w:rPr>
        <w:t>5</w:t>
      </w:r>
      <w:r w:rsidRPr="005C0830">
        <w:rPr>
          <w:kern w:val="2"/>
        </w:rPr>
        <w:t>～</w:t>
      </w:r>
      <w:r w:rsidRPr="005C0830">
        <w:rPr>
          <w:kern w:val="2"/>
        </w:rPr>
        <w:t>6</w:t>
      </w:r>
      <w:r w:rsidRPr="005C0830">
        <w:rPr>
          <w:kern w:val="2"/>
        </w:rPr>
        <w:t>，以水饱和的正丁醇提取</w:t>
      </w:r>
      <w:r w:rsidRPr="005C0830">
        <w:rPr>
          <w:kern w:val="2"/>
        </w:rPr>
        <w:t>3</w:t>
      </w:r>
      <w:r w:rsidRPr="005C0830">
        <w:rPr>
          <w:kern w:val="2"/>
        </w:rPr>
        <w:t>次（</w:t>
      </w:r>
      <w:r w:rsidRPr="005C0830">
        <w:rPr>
          <w:kern w:val="2"/>
        </w:rPr>
        <w:t>25</w:t>
      </w:r>
      <w:r w:rsidRPr="005C0830">
        <w:rPr>
          <w:rFonts w:hint="eastAsia"/>
          <w:kern w:val="2"/>
        </w:rPr>
        <w:t xml:space="preserve"> mL</w:t>
      </w:r>
      <w:r w:rsidRPr="005C0830">
        <w:rPr>
          <w:kern w:val="2"/>
        </w:rPr>
        <w:t>、</w:t>
      </w:r>
      <w:r w:rsidRPr="005C0830">
        <w:rPr>
          <w:kern w:val="2"/>
        </w:rPr>
        <w:t>25</w:t>
      </w:r>
      <w:r w:rsidRPr="005C0830">
        <w:rPr>
          <w:rFonts w:hint="eastAsia"/>
          <w:kern w:val="2"/>
        </w:rPr>
        <w:t xml:space="preserve"> mL</w:t>
      </w:r>
      <w:r w:rsidRPr="005C0830">
        <w:rPr>
          <w:kern w:val="2"/>
        </w:rPr>
        <w:t>、</w:t>
      </w:r>
      <w:r w:rsidRPr="005C0830">
        <w:rPr>
          <w:kern w:val="2"/>
        </w:rPr>
        <w:t>20</w:t>
      </w:r>
      <w:r w:rsidRPr="005C0830">
        <w:rPr>
          <w:rFonts w:hint="eastAsia"/>
          <w:kern w:val="2"/>
        </w:rPr>
        <w:t xml:space="preserve"> </w:t>
      </w:r>
      <w:r w:rsidRPr="005C0830">
        <w:rPr>
          <w:kern w:val="2"/>
        </w:rPr>
        <w:t>mL</w:t>
      </w:r>
      <w:r w:rsidRPr="005C0830">
        <w:rPr>
          <w:kern w:val="2"/>
        </w:rPr>
        <w:t>）</w:t>
      </w:r>
      <w:r w:rsidRPr="005C0830">
        <w:rPr>
          <w:rFonts w:hint="eastAsia"/>
          <w:kern w:val="2"/>
        </w:rPr>
        <w:t>，</w:t>
      </w:r>
      <w:r w:rsidRPr="005C0830">
        <w:rPr>
          <w:kern w:val="2"/>
        </w:rPr>
        <w:t>合并正丁醇提取液，用水洗涤两次（</w:t>
      </w:r>
      <w:r w:rsidRPr="005C0830">
        <w:rPr>
          <w:kern w:val="2"/>
        </w:rPr>
        <w:t>30</w:t>
      </w:r>
      <w:r w:rsidRPr="005C0830">
        <w:rPr>
          <w:rFonts w:hint="eastAsia"/>
          <w:kern w:val="2"/>
        </w:rPr>
        <w:t xml:space="preserve"> </w:t>
      </w:r>
      <w:r w:rsidRPr="005C0830">
        <w:rPr>
          <w:kern w:val="2"/>
        </w:rPr>
        <w:t>mL</w:t>
      </w:r>
      <w:r w:rsidRPr="005C0830">
        <w:rPr>
          <w:kern w:val="2"/>
        </w:rPr>
        <w:t>、</w:t>
      </w:r>
      <w:r w:rsidRPr="005C0830">
        <w:rPr>
          <w:kern w:val="2"/>
        </w:rPr>
        <w:t>30</w:t>
      </w:r>
      <w:r w:rsidRPr="005C0830">
        <w:rPr>
          <w:rFonts w:hint="eastAsia"/>
          <w:kern w:val="2"/>
        </w:rPr>
        <w:t xml:space="preserve"> </w:t>
      </w:r>
      <w:r w:rsidRPr="005C0830">
        <w:rPr>
          <w:kern w:val="2"/>
        </w:rPr>
        <w:t>mL</w:t>
      </w:r>
      <w:r w:rsidRPr="005C0830">
        <w:rPr>
          <w:kern w:val="2"/>
        </w:rPr>
        <w:t>）</w:t>
      </w:r>
      <w:r w:rsidRPr="005C0830">
        <w:rPr>
          <w:rFonts w:hint="eastAsia"/>
          <w:kern w:val="2"/>
        </w:rPr>
        <w:t>，</w:t>
      </w:r>
      <w:r w:rsidRPr="005C0830">
        <w:rPr>
          <w:kern w:val="2"/>
        </w:rPr>
        <w:t>取正丁醇液的</w:t>
      </w:r>
      <w:r w:rsidRPr="005C0830">
        <w:rPr>
          <w:kern w:val="2"/>
        </w:rPr>
        <w:t>1/3</w:t>
      </w:r>
      <w:r w:rsidRPr="005C0830">
        <w:rPr>
          <w:rFonts w:hint="eastAsia"/>
          <w:kern w:val="2"/>
        </w:rPr>
        <w:t>量置水浴上蒸干，残渣加甲醇</w:t>
      </w:r>
      <w:r w:rsidRPr="005C0830">
        <w:rPr>
          <w:kern w:val="2"/>
        </w:rPr>
        <w:t>1</w:t>
      </w:r>
      <w:r w:rsidRPr="005C0830">
        <w:rPr>
          <w:rFonts w:hint="eastAsia"/>
          <w:kern w:val="2"/>
        </w:rPr>
        <w:t xml:space="preserve"> </w:t>
      </w:r>
      <w:r w:rsidRPr="005C0830">
        <w:rPr>
          <w:kern w:val="2"/>
        </w:rPr>
        <w:t>mL</w:t>
      </w:r>
      <w:r w:rsidRPr="005C0830">
        <w:rPr>
          <w:kern w:val="2"/>
        </w:rPr>
        <w:t>使</w:t>
      </w:r>
      <w:r w:rsidRPr="005C0830">
        <w:rPr>
          <w:rFonts w:hint="eastAsia"/>
          <w:kern w:val="2"/>
        </w:rPr>
        <w:t>溶解，作为供试品溶液。</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hint="eastAsia"/>
          <w:bCs/>
          <w:kern w:val="2"/>
        </w:rPr>
        <w:t>2</w:t>
      </w:r>
      <w:r w:rsidRPr="005C0830">
        <w:rPr>
          <w:rFonts w:ascii="黑体" w:eastAsia="黑体" w:hAnsi="黑体"/>
          <w:bCs/>
          <w:kern w:val="2"/>
        </w:rPr>
        <w:t xml:space="preserve">  对照液制备</w:t>
      </w:r>
    </w:p>
    <w:p w:rsidR="003C614A" w:rsidRPr="005C0830" w:rsidRDefault="003C614A" w:rsidP="005C0830">
      <w:pPr>
        <w:widowControl w:val="0"/>
        <w:spacing w:line="360" w:lineRule="auto"/>
        <w:ind w:firstLineChars="200" w:firstLine="480"/>
        <w:jc w:val="both"/>
        <w:rPr>
          <w:kern w:val="2"/>
        </w:rPr>
      </w:pPr>
      <w:r w:rsidRPr="005C0830">
        <w:rPr>
          <w:kern w:val="2"/>
        </w:rPr>
        <w:t>取陈皮对照药材</w:t>
      </w:r>
      <w:r w:rsidRPr="005C0830">
        <w:rPr>
          <w:kern w:val="2"/>
        </w:rPr>
        <w:t>0.3</w:t>
      </w:r>
      <w:r w:rsidRPr="005C0830">
        <w:rPr>
          <w:rFonts w:hint="eastAsia"/>
          <w:kern w:val="2"/>
        </w:rPr>
        <w:t xml:space="preserve"> </w:t>
      </w:r>
      <w:r w:rsidRPr="005C0830">
        <w:rPr>
          <w:kern w:val="2"/>
        </w:rPr>
        <w:t>g</w:t>
      </w:r>
      <w:r w:rsidRPr="005C0830">
        <w:rPr>
          <w:kern w:val="2"/>
        </w:rPr>
        <w:t>，同供试液制备</w:t>
      </w:r>
      <w:r w:rsidRPr="005C0830">
        <w:rPr>
          <w:rFonts w:hint="eastAsia"/>
          <w:kern w:val="2"/>
        </w:rPr>
        <w:t>1.1</w:t>
      </w:r>
      <w:r w:rsidRPr="005C0830">
        <w:rPr>
          <w:kern w:val="2"/>
        </w:rPr>
        <w:t>项下的方法处理</w:t>
      </w:r>
      <w:r w:rsidRPr="005C0830">
        <w:rPr>
          <w:rFonts w:hint="eastAsia"/>
          <w:kern w:val="2"/>
        </w:rPr>
        <w:t>，</w:t>
      </w:r>
      <w:r w:rsidRPr="005C0830">
        <w:rPr>
          <w:kern w:val="2"/>
        </w:rPr>
        <w:t>制成对照药材溶液。另取橙皮苷对照品适量</w:t>
      </w:r>
      <w:r w:rsidRPr="005C0830">
        <w:rPr>
          <w:rFonts w:hint="eastAsia"/>
          <w:kern w:val="2"/>
        </w:rPr>
        <w:t>，</w:t>
      </w:r>
      <w:r w:rsidRPr="005C0830">
        <w:rPr>
          <w:kern w:val="2"/>
        </w:rPr>
        <w:t>加甲醇制成饱和溶液，作为对照品溶液。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3  </w:t>
      </w:r>
      <w:r w:rsidRPr="005C0830">
        <w:rPr>
          <w:rFonts w:ascii="黑体" w:eastAsia="黑体" w:hAnsi="黑体"/>
          <w:bCs/>
          <w:kern w:val="2"/>
        </w:rPr>
        <w:t>薄层板</w:t>
      </w:r>
      <w:r w:rsidRPr="005C0830">
        <w:rPr>
          <w:rFonts w:ascii="黑体" w:eastAsia="黑体" w:hAnsi="黑体" w:hint="eastAsia"/>
          <w:bCs/>
          <w:kern w:val="2"/>
        </w:rPr>
        <w:t>：</w:t>
      </w:r>
      <w:r w:rsidRPr="005C0830">
        <w:rPr>
          <w:rFonts w:hAnsi="宋体"/>
          <w:bCs/>
          <w:kern w:val="2"/>
        </w:rPr>
        <w:t>用</w:t>
      </w:r>
      <w:r w:rsidRPr="005C0830">
        <w:rPr>
          <w:bCs/>
          <w:kern w:val="2"/>
        </w:rPr>
        <w:t>0.5%</w:t>
      </w:r>
      <w:r w:rsidRPr="005C0830">
        <w:rPr>
          <w:rFonts w:hAnsi="宋体"/>
          <w:bCs/>
          <w:kern w:val="2"/>
        </w:rPr>
        <w:t>氢氧化钠溶液制备的</w:t>
      </w:r>
      <w:r w:rsidRPr="005C0830">
        <w:rPr>
          <w:rFonts w:hAnsi="宋体"/>
          <w:kern w:val="2"/>
        </w:rPr>
        <w:t>硅胶</w:t>
      </w:r>
      <w:r w:rsidRPr="005C0830">
        <w:rPr>
          <w:kern w:val="2"/>
        </w:rPr>
        <w:t>G</w:t>
      </w:r>
      <w:r w:rsidRPr="005C0830">
        <w:rPr>
          <w:rFonts w:hAnsi="宋体"/>
          <w:kern w:val="2"/>
        </w:rPr>
        <w:t>薄层板</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4  点样：</w:t>
      </w:r>
      <w:r w:rsidRPr="005C0830">
        <w:rPr>
          <w:kern w:val="2"/>
        </w:rPr>
        <w:t>供试液点样</w:t>
      </w:r>
      <w:r w:rsidRPr="005C0830">
        <w:rPr>
          <w:kern w:val="2"/>
        </w:rPr>
        <w:t>2μL</w:t>
      </w:r>
      <w:r w:rsidRPr="005C0830">
        <w:rPr>
          <w:rFonts w:hint="eastAsia"/>
          <w:kern w:val="2"/>
        </w:rPr>
        <w:t>～</w:t>
      </w:r>
      <w:r w:rsidRPr="005C0830">
        <w:rPr>
          <w:kern w:val="2"/>
        </w:rPr>
        <w:t>4</w:t>
      </w:r>
      <w:r w:rsidRPr="005C0830">
        <w:rPr>
          <w:rFonts w:hint="eastAsia"/>
          <w:kern w:val="2"/>
        </w:rPr>
        <w:t xml:space="preserve"> </w:t>
      </w:r>
      <w:r w:rsidRPr="005C0830">
        <w:rPr>
          <w:kern w:val="2"/>
        </w:rPr>
        <w:t>μL</w:t>
      </w:r>
      <w:r w:rsidRPr="005C0830">
        <w:rPr>
          <w:kern w:val="2"/>
        </w:rPr>
        <w:t>，对照品点样</w:t>
      </w:r>
      <w:r w:rsidRPr="005C0830">
        <w:rPr>
          <w:kern w:val="2"/>
        </w:rPr>
        <w:t>2</w:t>
      </w:r>
      <w:r w:rsidRPr="005C0830">
        <w:rPr>
          <w:rFonts w:hint="eastAsia"/>
          <w:kern w:val="2"/>
        </w:rPr>
        <w:t xml:space="preserve"> </w:t>
      </w:r>
      <w:r w:rsidRPr="005C0830">
        <w:rPr>
          <w:kern w:val="2"/>
        </w:rPr>
        <w:t>μL</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5  展开剂：</w:t>
      </w:r>
      <w:r w:rsidRPr="005C0830">
        <w:rPr>
          <w:rFonts w:hint="eastAsia"/>
          <w:kern w:val="2"/>
        </w:rPr>
        <w:t>（</w:t>
      </w:r>
      <w:r w:rsidRPr="005C0830">
        <w:rPr>
          <w:rFonts w:hint="eastAsia"/>
          <w:kern w:val="2"/>
        </w:rPr>
        <w:t>1</w:t>
      </w:r>
      <w:r w:rsidRPr="005C0830">
        <w:rPr>
          <w:rFonts w:hint="eastAsia"/>
          <w:kern w:val="2"/>
        </w:rPr>
        <w:t>）</w:t>
      </w:r>
      <w:r w:rsidRPr="005C0830">
        <w:rPr>
          <w:kern w:val="2"/>
        </w:rPr>
        <w:t>乙酸乙酯</w:t>
      </w:r>
      <w:r w:rsidRPr="005C0830">
        <w:rPr>
          <w:kern w:val="2"/>
        </w:rPr>
        <w:t>-</w:t>
      </w:r>
      <w:r w:rsidRPr="005C0830">
        <w:rPr>
          <w:kern w:val="2"/>
        </w:rPr>
        <w:t>甲醇</w:t>
      </w:r>
      <w:r w:rsidRPr="005C0830">
        <w:rPr>
          <w:kern w:val="2"/>
        </w:rPr>
        <w:t>-</w:t>
      </w:r>
      <w:r w:rsidRPr="005C0830">
        <w:rPr>
          <w:kern w:val="2"/>
        </w:rPr>
        <w:t>水（</w:t>
      </w:r>
      <w:r w:rsidRPr="005C0830">
        <w:rPr>
          <w:kern w:val="2"/>
        </w:rPr>
        <w:t>100:17</w:t>
      </w:r>
      <w:r w:rsidRPr="005C0830">
        <w:rPr>
          <w:rFonts w:hint="eastAsia"/>
          <w:kern w:val="2"/>
        </w:rPr>
        <w:t>:</w:t>
      </w:r>
      <w:r w:rsidRPr="005C0830">
        <w:rPr>
          <w:kern w:val="2"/>
        </w:rPr>
        <w:t>13</w:t>
      </w:r>
      <w:r w:rsidRPr="005C0830">
        <w:rPr>
          <w:kern w:val="2"/>
        </w:rPr>
        <w:t>）</w:t>
      </w:r>
      <w:r w:rsidRPr="005C0830">
        <w:rPr>
          <w:rFonts w:hint="eastAsia"/>
          <w:kern w:val="2"/>
        </w:rPr>
        <w:t>（</w:t>
      </w:r>
      <w:r w:rsidRPr="005C0830">
        <w:rPr>
          <w:rFonts w:hint="eastAsia"/>
          <w:kern w:val="2"/>
        </w:rPr>
        <w:t>2</w:t>
      </w:r>
      <w:r w:rsidRPr="005C0830">
        <w:rPr>
          <w:rFonts w:hint="eastAsia"/>
          <w:kern w:val="2"/>
        </w:rPr>
        <w:t>）</w:t>
      </w:r>
      <w:r w:rsidRPr="005C0830">
        <w:rPr>
          <w:kern w:val="2"/>
        </w:rPr>
        <w:t>甲苯</w:t>
      </w:r>
      <w:r w:rsidRPr="005C0830">
        <w:rPr>
          <w:kern w:val="2"/>
        </w:rPr>
        <w:t>-</w:t>
      </w:r>
      <w:r w:rsidRPr="005C0830">
        <w:rPr>
          <w:kern w:val="2"/>
        </w:rPr>
        <w:t>乙酸乙酯</w:t>
      </w:r>
      <w:r w:rsidRPr="005C0830">
        <w:rPr>
          <w:kern w:val="2"/>
        </w:rPr>
        <w:t>-</w:t>
      </w:r>
      <w:r w:rsidRPr="005C0830">
        <w:rPr>
          <w:kern w:val="2"/>
        </w:rPr>
        <w:t>甲酸</w:t>
      </w:r>
      <w:r w:rsidRPr="005C0830">
        <w:rPr>
          <w:kern w:val="2"/>
        </w:rPr>
        <w:t>-</w:t>
      </w:r>
      <w:r w:rsidRPr="005C0830">
        <w:rPr>
          <w:kern w:val="2"/>
        </w:rPr>
        <w:t>水（</w:t>
      </w:r>
      <w:r w:rsidRPr="005C0830">
        <w:rPr>
          <w:kern w:val="2"/>
        </w:rPr>
        <w:t>20:10:1:1</w:t>
      </w:r>
      <w:r w:rsidRPr="005C0830">
        <w:rPr>
          <w:rFonts w:hint="eastAsia"/>
          <w:kern w:val="2"/>
        </w:rPr>
        <w:t>）的上层溶液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6  展开方式：</w:t>
      </w:r>
      <w:r w:rsidRPr="005C0830">
        <w:rPr>
          <w:rFonts w:hint="eastAsia"/>
          <w:kern w:val="2"/>
        </w:rPr>
        <w:t>二次</w:t>
      </w:r>
      <w:r w:rsidRPr="005C0830">
        <w:rPr>
          <w:kern w:val="2"/>
        </w:rPr>
        <w:t>展开</w:t>
      </w:r>
      <w:r w:rsidRPr="005C0830">
        <w:rPr>
          <w:rFonts w:hint="eastAsia"/>
          <w:kern w:val="2"/>
        </w:rPr>
        <w:t>，先用展开剂（</w:t>
      </w:r>
      <w:r w:rsidRPr="005C0830">
        <w:rPr>
          <w:rFonts w:hint="eastAsia"/>
          <w:kern w:val="2"/>
        </w:rPr>
        <w:t>1</w:t>
      </w:r>
      <w:r w:rsidRPr="005C0830">
        <w:rPr>
          <w:rFonts w:hint="eastAsia"/>
          <w:kern w:val="2"/>
        </w:rPr>
        <w:t>）上行</w:t>
      </w:r>
      <w:r w:rsidRPr="005C0830">
        <w:rPr>
          <w:kern w:val="2"/>
        </w:rPr>
        <w:t>展开</w:t>
      </w:r>
      <w:r w:rsidRPr="005C0830">
        <w:rPr>
          <w:kern w:val="2"/>
        </w:rPr>
        <w:t>3</w:t>
      </w:r>
      <w:r w:rsidRPr="005C0830">
        <w:rPr>
          <w:rFonts w:hint="eastAsia"/>
          <w:kern w:val="2"/>
        </w:rPr>
        <w:t xml:space="preserve"> </w:t>
      </w:r>
      <w:r w:rsidRPr="005C0830">
        <w:rPr>
          <w:kern w:val="2"/>
        </w:rPr>
        <w:t>cm</w:t>
      </w:r>
      <w:r w:rsidRPr="005C0830">
        <w:rPr>
          <w:kern w:val="2"/>
        </w:rPr>
        <w:t>，取出</w:t>
      </w:r>
      <w:r w:rsidRPr="005C0830">
        <w:rPr>
          <w:rFonts w:hint="eastAsia"/>
          <w:kern w:val="2"/>
        </w:rPr>
        <w:t>，</w:t>
      </w:r>
      <w:r w:rsidRPr="005C0830">
        <w:rPr>
          <w:kern w:val="2"/>
        </w:rPr>
        <w:t>晾干</w:t>
      </w:r>
      <w:r w:rsidRPr="005C0830">
        <w:rPr>
          <w:rFonts w:hint="eastAsia"/>
          <w:kern w:val="2"/>
        </w:rPr>
        <w:t>，</w:t>
      </w:r>
      <w:r w:rsidRPr="005C0830">
        <w:rPr>
          <w:kern w:val="2"/>
        </w:rPr>
        <w:t>再以展开剂</w:t>
      </w:r>
      <w:r w:rsidRPr="005C0830">
        <w:rPr>
          <w:rFonts w:hint="eastAsia"/>
          <w:kern w:val="2"/>
        </w:rPr>
        <w:t>（</w:t>
      </w:r>
      <w:r w:rsidRPr="005C0830">
        <w:rPr>
          <w:rFonts w:hint="eastAsia"/>
          <w:kern w:val="2"/>
        </w:rPr>
        <w:t>2</w:t>
      </w:r>
      <w:r w:rsidRPr="005C0830">
        <w:rPr>
          <w:rFonts w:hint="eastAsia"/>
          <w:kern w:val="2"/>
        </w:rPr>
        <w:t>）上行展开</w:t>
      </w:r>
      <w:r w:rsidRPr="005C0830">
        <w:rPr>
          <w:kern w:val="2"/>
        </w:rPr>
        <w:t>8</w:t>
      </w:r>
      <w:r w:rsidRPr="005C0830">
        <w:rPr>
          <w:rFonts w:hint="eastAsia"/>
          <w:kern w:val="2"/>
        </w:rPr>
        <w:t xml:space="preserve"> </w:t>
      </w:r>
      <w:r w:rsidRPr="005C0830">
        <w:rPr>
          <w:kern w:val="2"/>
        </w:rPr>
        <w:t>cm</w:t>
      </w:r>
      <w:r w:rsidRPr="005C0830">
        <w:rPr>
          <w:rFonts w:hint="eastAsia"/>
          <w:kern w:val="2"/>
        </w:rPr>
        <w:t>，</w:t>
      </w:r>
      <w:r w:rsidRPr="005C0830">
        <w:rPr>
          <w:kern w:val="2"/>
        </w:rPr>
        <w:t>取出</w:t>
      </w:r>
      <w:r w:rsidRPr="005C0830">
        <w:rPr>
          <w:rFonts w:hint="eastAsia"/>
          <w:kern w:val="2"/>
        </w:rPr>
        <w:t>，</w:t>
      </w:r>
      <w:r w:rsidRPr="005C0830">
        <w:rPr>
          <w:kern w:val="2"/>
        </w:rPr>
        <w:t>晾干。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7  显色;</w:t>
      </w:r>
      <w:r w:rsidRPr="005C0830">
        <w:rPr>
          <w:kern w:val="2"/>
        </w:rPr>
        <w:t xml:space="preserve"> </w:t>
      </w:r>
      <w:r w:rsidRPr="005C0830">
        <w:rPr>
          <w:kern w:val="2"/>
        </w:rPr>
        <w:t>喷以</w:t>
      </w:r>
      <w:r w:rsidRPr="005C0830">
        <w:rPr>
          <w:kern w:val="2"/>
        </w:rPr>
        <w:t>3%</w:t>
      </w:r>
      <w:r w:rsidRPr="005C0830">
        <w:rPr>
          <w:kern w:val="2"/>
        </w:rPr>
        <w:t>三氯化铝乙醇溶液</w:t>
      </w:r>
      <w:r w:rsidRPr="005C0830">
        <w:rPr>
          <w:rFonts w:hint="eastAsia"/>
          <w:kern w:val="2"/>
        </w:rPr>
        <w:t>，</w:t>
      </w:r>
      <w:r w:rsidRPr="005C0830">
        <w:rPr>
          <w:kern w:val="2"/>
        </w:rPr>
        <w:t>略加热吹干，置紫外光灯</w:t>
      </w:r>
      <w:r w:rsidRPr="005C0830">
        <w:rPr>
          <w:rFonts w:hint="eastAsia"/>
          <w:kern w:val="2"/>
        </w:rPr>
        <w:t>（</w:t>
      </w:r>
      <w:r w:rsidRPr="005C0830">
        <w:rPr>
          <w:rFonts w:hint="eastAsia"/>
          <w:kern w:val="2"/>
        </w:rPr>
        <w:t>365 nm</w:t>
      </w:r>
      <w:r w:rsidRPr="005C0830">
        <w:rPr>
          <w:rFonts w:hint="eastAsia"/>
          <w:kern w:val="2"/>
        </w:rPr>
        <w:t>）</w:t>
      </w:r>
      <w:r w:rsidRPr="005C0830">
        <w:rPr>
          <w:kern w:val="2"/>
        </w:rPr>
        <w:t>下检视。</w:t>
      </w:r>
    </w:p>
    <w:p w:rsidR="003C614A" w:rsidRPr="005C0830" w:rsidRDefault="009C5BFA" w:rsidP="003C614A">
      <w:pPr>
        <w:widowControl w:val="0"/>
        <w:spacing w:line="360" w:lineRule="auto"/>
        <w:jc w:val="both"/>
        <w:rPr>
          <w:kern w:val="2"/>
        </w:rPr>
      </w:pPr>
      <w:r w:rsidRPr="005C0830">
        <w:rPr>
          <w:noProof/>
        </w:rPr>
        <w:lastRenderedPageBreak/>
        <w:drawing>
          <wp:anchor distT="0" distB="0" distL="114300" distR="114300" simplePos="0" relativeHeight="251649024" behindDoc="0" locked="0" layoutInCell="1" allowOverlap="1">
            <wp:simplePos x="0" y="0"/>
            <wp:positionH relativeFrom="column">
              <wp:posOffset>1542415</wp:posOffset>
            </wp:positionH>
            <wp:positionV relativeFrom="paragraph">
              <wp:posOffset>833120</wp:posOffset>
            </wp:positionV>
            <wp:extent cx="1485900" cy="3429000"/>
            <wp:effectExtent l="0" t="0" r="0" b="0"/>
            <wp:wrapTopAndBottom/>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2">
                      <a:extLst>
                        <a:ext uri="{28A0092B-C50C-407E-A947-70E740481C1C}">
                          <a14:useLocalDpi xmlns:a14="http://schemas.microsoft.com/office/drawing/2010/main" val="0"/>
                        </a:ext>
                      </a:extLst>
                    </a:blip>
                    <a:srcRect t="13330"/>
                    <a:stretch>
                      <a:fillRect/>
                    </a:stretch>
                  </pic:blipFill>
                  <pic:spPr bwMode="auto">
                    <a:xfrm>
                      <a:off x="0" y="0"/>
                      <a:ext cx="14859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14A" w:rsidRPr="005C0830">
        <w:rPr>
          <w:rFonts w:ascii="黑体" w:eastAsia="黑体" w:hAnsi="黑体" w:hint="eastAsia"/>
          <w:bCs/>
          <w:kern w:val="2"/>
        </w:rPr>
        <w:t xml:space="preserve">8  </w:t>
      </w:r>
      <w:r w:rsidR="003C614A" w:rsidRPr="005C0830">
        <w:rPr>
          <w:rFonts w:ascii="黑体" w:eastAsia="黑体" w:hAnsi="黑体"/>
          <w:bCs/>
          <w:kern w:val="2"/>
        </w:rPr>
        <w:t>色谱识别</w:t>
      </w:r>
      <w:r w:rsidR="003C614A" w:rsidRPr="005C0830">
        <w:rPr>
          <w:rFonts w:ascii="黑体" w:eastAsia="黑体" w:hAnsi="黑体" w:hint="eastAsia"/>
          <w:bCs/>
          <w:kern w:val="2"/>
        </w:rPr>
        <w:t>：</w:t>
      </w:r>
      <w:r w:rsidR="003C614A" w:rsidRPr="005C0830">
        <w:rPr>
          <w:kern w:val="2"/>
        </w:rPr>
        <w:t>供试品色谱除观察到橙皮苷荧光斑点外，供试品与对照药材在相同的位置上显相同颜色的荧光班点。在色谱的中部有明显的</w:t>
      </w:r>
      <w:r w:rsidR="003C614A" w:rsidRPr="005C0830">
        <w:rPr>
          <w:kern w:val="2"/>
        </w:rPr>
        <w:t>3</w:t>
      </w:r>
      <w:r w:rsidR="003C614A" w:rsidRPr="005C0830">
        <w:rPr>
          <w:kern w:val="2"/>
        </w:rPr>
        <w:t>个兰</w:t>
      </w:r>
      <w:r w:rsidR="003C614A" w:rsidRPr="005C0830">
        <w:rPr>
          <w:rFonts w:hint="eastAsia"/>
          <w:kern w:val="2"/>
        </w:rPr>
        <w:t>-</w:t>
      </w:r>
      <w:r w:rsidR="003C614A" w:rsidRPr="005C0830">
        <w:rPr>
          <w:kern w:val="2"/>
        </w:rPr>
        <w:t>兰白色荧光主斑点，为主要鉴别特征。</w:t>
      </w:r>
    </w:p>
    <w:p w:rsidR="003C614A" w:rsidRPr="005C0830" w:rsidRDefault="003C614A" w:rsidP="005C0830">
      <w:pPr>
        <w:widowControl w:val="0"/>
        <w:spacing w:line="360" w:lineRule="exact"/>
        <w:ind w:left="360" w:firstLineChars="1052" w:firstLine="2525"/>
        <w:jc w:val="both"/>
        <w:rPr>
          <w:kern w:val="2"/>
        </w:rPr>
      </w:pPr>
      <w:r w:rsidRPr="005C0830">
        <w:rPr>
          <w:kern w:val="2"/>
        </w:rPr>
        <w:t xml:space="preserve">1 </w:t>
      </w:r>
      <w:r w:rsidRPr="005C0830">
        <w:rPr>
          <w:kern w:val="2"/>
        </w:rPr>
        <w:t>艾得康牌立即俏胶囊</w:t>
      </w:r>
    </w:p>
    <w:p w:rsidR="003C614A" w:rsidRPr="005C0830" w:rsidRDefault="003C614A" w:rsidP="005C0830">
      <w:pPr>
        <w:widowControl w:val="0"/>
        <w:spacing w:line="360" w:lineRule="exact"/>
        <w:ind w:left="360" w:firstLineChars="1052" w:firstLine="2525"/>
        <w:jc w:val="both"/>
        <w:rPr>
          <w:kern w:val="2"/>
        </w:rPr>
      </w:pPr>
      <w:r w:rsidRPr="005C0830">
        <w:rPr>
          <w:kern w:val="2"/>
        </w:rPr>
        <w:t xml:space="preserve">2 </w:t>
      </w:r>
      <w:r w:rsidRPr="005C0830">
        <w:rPr>
          <w:kern w:val="2"/>
        </w:rPr>
        <w:t>陈皮对照药材</w:t>
      </w:r>
    </w:p>
    <w:p w:rsidR="003C614A" w:rsidRPr="005C0830" w:rsidRDefault="003C614A" w:rsidP="005C0830">
      <w:pPr>
        <w:widowControl w:val="0"/>
        <w:spacing w:line="360" w:lineRule="exact"/>
        <w:ind w:left="360" w:firstLineChars="1052" w:firstLine="2525"/>
        <w:jc w:val="both"/>
        <w:rPr>
          <w:kern w:val="2"/>
        </w:rPr>
      </w:pPr>
      <w:r w:rsidRPr="005C0830">
        <w:rPr>
          <w:kern w:val="2"/>
        </w:rPr>
        <w:t xml:space="preserve">3 </w:t>
      </w:r>
      <w:r w:rsidRPr="005C0830">
        <w:rPr>
          <w:rFonts w:hint="eastAsia"/>
          <w:kern w:val="2"/>
        </w:rPr>
        <w:t>橙皮苷</w:t>
      </w:r>
    </w:p>
    <w:p w:rsidR="003C614A" w:rsidRPr="005C0830" w:rsidRDefault="003C614A" w:rsidP="005C0830">
      <w:pPr>
        <w:widowControl w:val="0"/>
        <w:spacing w:line="360" w:lineRule="exact"/>
        <w:ind w:left="360" w:firstLineChars="1052" w:firstLine="2525"/>
        <w:jc w:val="both"/>
        <w:rPr>
          <w:kern w:val="2"/>
        </w:rPr>
      </w:pPr>
    </w:p>
    <w:p w:rsidR="003C614A" w:rsidRPr="005A3E37" w:rsidRDefault="003C614A" w:rsidP="005A3E37">
      <w:pPr>
        <w:widowControl w:val="0"/>
        <w:spacing w:line="360" w:lineRule="auto"/>
        <w:jc w:val="center"/>
        <w:rPr>
          <w:rFonts w:ascii="黑体" w:eastAsia="黑体" w:hAnsi="黑体"/>
          <w:kern w:val="2"/>
        </w:rPr>
      </w:pPr>
      <w:r w:rsidRPr="005A3E37">
        <w:rPr>
          <w:rFonts w:ascii="黑体" w:eastAsia="黑体" w:hAnsi="黑体"/>
          <w:kern w:val="2"/>
        </w:rPr>
        <w:t>二</w:t>
      </w:r>
      <w:r w:rsidRPr="005A3E37">
        <w:rPr>
          <w:rFonts w:ascii="黑体" w:eastAsia="黑体" w:hAnsi="黑体" w:hint="eastAsia"/>
          <w:kern w:val="2"/>
        </w:rPr>
        <w:t xml:space="preserve">  </w:t>
      </w:r>
      <w:r w:rsidRPr="005A3E37">
        <w:rPr>
          <w:rFonts w:ascii="黑体" w:eastAsia="黑体" w:hAnsi="黑体"/>
          <w:kern w:val="2"/>
        </w:rPr>
        <w:t>大黄</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1</w:t>
      </w:r>
      <w:r w:rsidRPr="005C0830">
        <w:rPr>
          <w:rFonts w:ascii="黑体" w:eastAsia="黑体" w:hAnsi="黑体"/>
          <w:bCs/>
          <w:kern w:val="2"/>
        </w:rPr>
        <w:t xml:space="preserve">  供试液制备</w:t>
      </w:r>
    </w:p>
    <w:p w:rsidR="003C614A" w:rsidRPr="005C0830" w:rsidRDefault="003C614A" w:rsidP="005C0830">
      <w:pPr>
        <w:widowControl w:val="0"/>
        <w:spacing w:line="360" w:lineRule="auto"/>
        <w:ind w:firstLineChars="200" w:firstLine="480"/>
        <w:jc w:val="both"/>
        <w:rPr>
          <w:kern w:val="2"/>
        </w:rPr>
      </w:pPr>
      <w:r w:rsidRPr="005C0830">
        <w:rPr>
          <w:kern w:val="2"/>
        </w:rPr>
        <w:t>取研细的片剂或胶囊粉末</w:t>
      </w:r>
      <w:r w:rsidRPr="005C0830">
        <w:rPr>
          <w:kern w:val="2"/>
        </w:rPr>
        <w:t>0.1</w:t>
      </w:r>
      <w:r w:rsidRPr="005C0830">
        <w:rPr>
          <w:rFonts w:hint="eastAsia"/>
          <w:kern w:val="2"/>
        </w:rPr>
        <w:t xml:space="preserve"> </w:t>
      </w:r>
      <w:r w:rsidRPr="005C0830">
        <w:rPr>
          <w:kern w:val="2"/>
        </w:rPr>
        <w:t>g</w:t>
      </w:r>
      <w:r w:rsidRPr="005C0830">
        <w:rPr>
          <w:kern w:val="2"/>
        </w:rPr>
        <w:t>，加甲醇</w:t>
      </w:r>
      <w:r w:rsidRPr="005C0830">
        <w:rPr>
          <w:kern w:val="2"/>
        </w:rPr>
        <w:t>20mL</w:t>
      </w:r>
      <w:r w:rsidRPr="005C0830">
        <w:rPr>
          <w:kern w:val="2"/>
        </w:rPr>
        <w:t>浸渍</w:t>
      </w:r>
      <w:r w:rsidRPr="005C0830">
        <w:rPr>
          <w:kern w:val="2"/>
        </w:rPr>
        <w:t>1</w:t>
      </w:r>
      <w:r w:rsidRPr="005C0830">
        <w:rPr>
          <w:rFonts w:hint="eastAsia"/>
          <w:kern w:val="2"/>
        </w:rPr>
        <w:t xml:space="preserve"> </w:t>
      </w:r>
      <w:r w:rsidRPr="005C0830">
        <w:rPr>
          <w:kern w:val="2"/>
        </w:rPr>
        <w:t>h</w:t>
      </w:r>
      <w:r w:rsidRPr="005C0830">
        <w:rPr>
          <w:kern w:val="2"/>
        </w:rPr>
        <w:t>，滤过，取滤液</w:t>
      </w:r>
      <w:r w:rsidRPr="005C0830">
        <w:rPr>
          <w:kern w:val="2"/>
        </w:rPr>
        <w:t>5</w:t>
      </w:r>
      <w:r w:rsidRPr="005C0830">
        <w:rPr>
          <w:rFonts w:hint="eastAsia"/>
          <w:kern w:val="2"/>
        </w:rPr>
        <w:t xml:space="preserve"> </w:t>
      </w:r>
      <w:r w:rsidRPr="005C0830">
        <w:rPr>
          <w:kern w:val="2"/>
        </w:rPr>
        <w:t>mL</w:t>
      </w:r>
      <w:r w:rsidRPr="005C0830">
        <w:rPr>
          <w:rFonts w:hint="eastAsia"/>
          <w:kern w:val="2"/>
        </w:rPr>
        <w:t>，</w:t>
      </w:r>
      <w:r w:rsidRPr="005C0830">
        <w:rPr>
          <w:kern w:val="2"/>
        </w:rPr>
        <w:t>蒸干，残渣加水</w:t>
      </w:r>
      <w:r w:rsidRPr="005C0830">
        <w:rPr>
          <w:kern w:val="2"/>
        </w:rPr>
        <w:t>10</w:t>
      </w:r>
      <w:r w:rsidRPr="005C0830">
        <w:rPr>
          <w:rFonts w:hint="eastAsia"/>
          <w:kern w:val="2"/>
        </w:rPr>
        <w:t xml:space="preserve"> </w:t>
      </w:r>
      <w:r w:rsidRPr="005C0830">
        <w:rPr>
          <w:kern w:val="2"/>
        </w:rPr>
        <w:t>mL</w:t>
      </w:r>
      <w:r w:rsidRPr="005C0830">
        <w:rPr>
          <w:kern w:val="2"/>
        </w:rPr>
        <w:t>使溶解，再加盐酸</w:t>
      </w:r>
      <w:r w:rsidRPr="005C0830">
        <w:rPr>
          <w:kern w:val="2"/>
        </w:rPr>
        <w:t>1mL</w:t>
      </w:r>
      <w:r w:rsidRPr="005C0830">
        <w:rPr>
          <w:rFonts w:hint="eastAsia"/>
          <w:kern w:val="2"/>
        </w:rPr>
        <w:t>，</w:t>
      </w:r>
      <w:r w:rsidRPr="005C0830">
        <w:rPr>
          <w:kern w:val="2"/>
        </w:rPr>
        <w:t>置沸水浴上加热回流</w:t>
      </w:r>
      <w:r w:rsidRPr="005C0830">
        <w:rPr>
          <w:kern w:val="2"/>
        </w:rPr>
        <w:t>30</w:t>
      </w:r>
      <w:r w:rsidRPr="005C0830">
        <w:rPr>
          <w:rFonts w:hint="eastAsia"/>
          <w:kern w:val="2"/>
        </w:rPr>
        <w:t xml:space="preserve"> </w:t>
      </w:r>
      <w:r w:rsidRPr="005C0830">
        <w:rPr>
          <w:kern w:val="2"/>
        </w:rPr>
        <w:t>min</w:t>
      </w:r>
      <w:r w:rsidRPr="005C0830">
        <w:rPr>
          <w:kern w:val="2"/>
        </w:rPr>
        <w:t>，立即冷却，用乙醚振摇提取</w:t>
      </w:r>
      <w:r w:rsidRPr="005C0830">
        <w:rPr>
          <w:rFonts w:hint="eastAsia"/>
          <w:kern w:val="2"/>
        </w:rPr>
        <w:t>2</w:t>
      </w:r>
      <w:r w:rsidRPr="005C0830">
        <w:rPr>
          <w:kern w:val="2"/>
        </w:rPr>
        <w:t>次，每次</w:t>
      </w:r>
      <w:r w:rsidRPr="005C0830">
        <w:rPr>
          <w:kern w:val="2"/>
        </w:rPr>
        <w:t>20</w:t>
      </w:r>
      <w:r w:rsidRPr="005C0830">
        <w:rPr>
          <w:rFonts w:hint="eastAsia"/>
          <w:kern w:val="2"/>
        </w:rPr>
        <w:t xml:space="preserve"> </w:t>
      </w:r>
      <w:r w:rsidRPr="005C0830">
        <w:rPr>
          <w:kern w:val="2"/>
        </w:rPr>
        <w:t>mL</w:t>
      </w:r>
      <w:r w:rsidRPr="005C0830">
        <w:rPr>
          <w:kern w:val="2"/>
        </w:rPr>
        <w:t>，合并乙醚液，蒸干，残渣加三氯甲烷</w:t>
      </w:r>
      <w:r w:rsidRPr="005C0830">
        <w:rPr>
          <w:rFonts w:hint="eastAsia"/>
          <w:kern w:val="2"/>
        </w:rPr>
        <w:t>1 mL</w:t>
      </w:r>
      <w:r w:rsidRPr="005C0830">
        <w:rPr>
          <w:rFonts w:hint="eastAsia"/>
          <w:kern w:val="2"/>
        </w:rPr>
        <w:t>使</w:t>
      </w:r>
      <w:r w:rsidRPr="005C0830">
        <w:rPr>
          <w:kern w:val="2"/>
        </w:rPr>
        <w:t>溶解</w:t>
      </w:r>
      <w:r w:rsidRPr="005C0830">
        <w:rPr>
          <w:rFonts w:hint="eastAsia"/>
          <w:kern w:val="2"/>
        </w:rPr>
        <w:t>，</w:t>
      </w:r>
      <w:r w:rsidRPr="005C0830">
        <w:rPr>
          <w:kern w:val="2"/>
        </w:rPr>
        <w:t>作为供试品溶液。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2</w:t>
      </w:r>
      <w:r w:rsidRPr="005C0830">
        <w:rPr>
          <w:rFonts w:ascii="黑体" w:eastAsia="黑体" w:hAnsi="黑体"/>
          <w:bCs/>
          <w:kern w:val="2"/>
        </w:rPr>
        <w:t xml:space="preserve">  对照液制备</w:t>
      </w:r>
    </w:p>
    <w:p w:rsidR="003C614A" w:rsidRPr="005C0830" w:rsidRDefault="003C614A" w:rsidP="005C0830">
      <w:pPr>
        <w:widowControl w:val="0"/>
        <w:spacing w:line="360" w:lineRule="auto"/>
        <w:ind w:firstLineChars="200" w:firstLine="480"/>
        <w:jc w:val="both"/>
        <w:rPr>
          <w:kern w:val="2"/>
        </w:rPr>
      </w:pPr>
      <w:r w:rsidRPr="005C0830">
        <w:rPr>
          <w:kern w:val="2"/>
        </w:rPr>
        <w:t>取大黄对照药材</w:t>
      </w:r>
      <w:r w:rsidRPr="005C0830">
        <w:rPr>
          <w:kern w:val="2"/>
        </w:rPr>
        <w:t>0.</w:t>
      </w:r>
      <w:r w:rsidRPr="005C0830">
        <w:rPr>
          <w:rFonts w:hint="eastAsia"/>
          <w:kern w:val="2"/>
        </w:rPr>
        <w:t xml:space="preserve">1 </w:t>
      </w:r>
      <w:r w:rsidRPr="005C0830">
        <w:rPr>
          <w:kern w:val="2"/>
        </w:rPr>
        <w:t>g</w:t>
      </w:r>
      <w:r w:rsidRPr="005C0830">
        <w:rPr>
          <w:kern w:val="2"/>
        </w:rPr>
        <w:t>，同供试液制备项下的方法处理</w:t>
      </w:r>
      <w:r w:rsidRPr="005C0830">
        <w:rPr>
          <w:rFonts w:hint="eastAsia"/>
          <w:kern w:val="2"/>
        </w:rPr>
        <w:t>，</w:t>
      </w:r>
      <w:r w:rsidRPr="005C0830">
        <w:rPr>
          <w:kern w:val="2"/>
        </w:rPr>
        <w:t>制成对照药材溶液。另取大黄酸对照品</w:t>
      </w:r>
      <w:r w:rsidRPr="005C0830">
        <w:rPr>
          <w:rFonts w:hint="eastAsia"/>
          <w:kern w:val="2"/>
        </w:rPr>
        <w:t>，</w:t>
      </w:r>
      <w:r w:rsidRPr="005C0830">
        <w:rPr>
          <w:kern w:val="2"/>
        </w:rPr>
        <w:t>加甲醇制成每</w:t>
      </w:r>
      <w:r w:rsidRPr="005C0830">
        <w:rPr>
          <w:kern w:val="2"/>
        </w:rPr>
        <w:t>1</w:t>
      </w:r>
      <w:r w:rsidRPr="005C0830">
        <w:rPr>
          <w:rFonts w:hint="eastAsia"/>
          <w:kern w:val="2"/>
        </w:rPr>
        <w:t xml:space="preserve"> </w:t>
      </w:r>
      <w:r w:rsidRPr="005C0830">
        <w:rPr>
          <w:kern w:val="2"/>
        </w:rPr>
        <w:t>mL</w:t>
      </w:r>
      <w:r w:rsidRPr="005C0830">
        <w:rPr>
          <w:kern w:val="2"/>
        </w:rPr>
        <w:t>含</w:t>
      </w:r>
      <w:r w:rsidRPr="005C0830">
        <w:rPr>
          <w:kern w:val="2"/>
        </w:rPr>
        <w:t>1</w:t>
      </w:r>
      <w:r w:rsidRPr="005C0830">
        <w:rPr>
          <w:rFonts w:hint="eastAsia"/>
          <w:kern w:val="2"/>
        </w:rPr>
        <w:t xml:space="preserve"> </w:t>
      </w:r>
      <w:r w:rsidRPr="005C0830">
        <w:rPr>
          <w:kern w:val="2"/>
        </w:rPr>
        <w:t>mg</w:t>
      </w:r>
      <w:r w:rsidRPr="005C0830">
        <w:rPr>
          <w:kern w:val="2"/>
        </w:rPr>
        <w:t>的溶液</w:t>
      </w:r>
      <w:r w:rsidRPr="005C0830">
        <w:rPr>
          <w:rFonts w:hint="eastAsia"/>
          <w:kern w:val="2"/>
        </w:rPr>
        <w:t>，</w:t>
      </w:r>
      <w:r w:rsidRPr="005C0830">
        <w:rPr>
          <w:kern w:val="2"/>
        </w:rPr>
        <w:t>作为对照品溶液。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3  </w:t>
      </w:r>
      <w:r w:rsidRPr="005C0830">
        <w:rPr>
          <w:rFonts w:ascii="黑体" w:eastAsia="黑体" w:hAnsi="黑体"/>
          <w:bCs/>
          <w:kern w:val="2"/>
        </w:rPr>
        <w:t>薄层板</w:t>
      </w:r>
      <w:r w:rsidRPr="005C0830">
        <w:rPr>
          <w:rFonts w:ascii="黑体" w:eastAsia="黑体" w:hAnsi="黑体" w:hint="eastAsia"/>
          <w:bCs/>
          <w:kern w:val="2"/>
        </w:rPr>
        <w:t>：</w:t>
      </w:r>
      <w:r w:rsidRPr="005C0830">
        <w:rPr>
          <w:kern w:val="2"/>
        </w:rPr>
        <w:t>以</w:t>
      </w:r>
      <w:r w:rsidRPr="005C0830">
        <w:rPr>
          <w:rFonts w:hint="eastAsia"/>
          <w:kern w:val="2"/>
        </w:rPr>
        <w:t>0.3%</w:t>
      </w:r>
      <w:r w:rsidRPr="005C0830">
        <w:rPr>
          <w:kern w:val="2"/>
        </w:rPr>
        <w:t>羧甲基纤维素钠为</w:t>
      </w:r>
      <w:r w:rsidRPr="005C0830">
        <w:rPr>
          <w:rFonts w:hint="eastAsia"/>
          <w:kern w:val="2"/>
        </w:rPr>
        <w:t>黏</w:t>
      </w:r>
      <w:r w:rsidRPr="005C0830">
        <w:rPr>
          <w:kern w:val="2"/>
        </w:rPr>
        <w:t>合剂的硅胶</w:t>
      </w:r>
      <w:r w:rsidRPr="005C0830">
        <w:rPr>
          <w:kern w:val="2"/>
        </w:rPr>
        <w:t>H</w:t>
      </w:r>
      <w:r w:rsidRPr="005C0830">
        <w:rPr>
          <w:kern w:val="2"/>
        </w:rPr>
        <w:t>薄层板</w:t>
      </w:r>
      <w:r w:rsidRPr="005C0830">
        <w:rPr>
          <w:rFonts w:hint="eastAsia"/>
          <w:kern w:val="2"/>
        </w:rPr>
        <w:t>或硅胶</w:t>
      </w:r>
      <w:r w:rsidRPr="005C0830">
        <w:rPr>
          <w:rFonts w:hint="eastAsia"/>
          <w:kern w:val="2"/>
        </w:rPr>
        <w:t>G</w:t>
      </w:r>
      <w:r w:rsidRPr="005C0830">
        <w:rPr>
          <w:rFonts w:hint="eastAsia"/>
          <w:kern w:val="2"/>
        </w:rPr>
        <w:t>薄层板</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4  点样：</w:t>
      </w:r>
      <w:r w:rsidRPr="005C0830">
        <w:rPr>
          <w:kern w:val="2"/>
        </w:rPr>
        <w:t>各点样</w:t>
      </w:r>
      <w:r w:rsidRPr="005C0830">
        <w:rPr>
          <w:kern w:val="2"/>
        </w:rPr>
        <w:t>4</w:t>
      </w:r>
      <w:r w:rsidRPr="005C0830">
        <w:rPr>
          <w:rFonts w:hint="eastAsia"/>
          <w:kern w:val="2"/>
        </w:rPr>
        <w:t xml:space="preserve"> </w:t>
      </w:r>
      <w:r w:rsidRPr="005C0830">
        <w:rPr>
          <w:kern w:val="2"/>
        </w:rPr>
        <w:t>μL</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lastRenderedPageBreak/>
        <w:t>5  展开剂：石油醚（30～60℃）-甲酸乙酯-甲酸（15:5:1）的上层溶液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6  展开方式：</w:t>
      </w:r>
      <w:r w:rsidRPr="005C0830">
        <w:rPr>
          <w:kern w:val="2"/>
        </w:rPr>
        <w:t>上行展开</w:t>
      </w:r>
      <w:r w:rsidRPr="005C0830">
        <w:rPr>
          <w:kern w:val="2"/>
        </w:rPr>
        <w:t>8</w:t>
      </w:r>
      <w:r w:rsidRPr="005C0830">
        <w:rPr>
          <w:rFonts w:hint="eastAsia"/>
          <w:kern w:val="2"/>
        </w:rPr>
        <w:t xml:space="preserve"> </w:t>
      </w:r>
      <w:r w:rsidRPr="005C0830">
        <w:rPr>
          <w:kern w:val="2"/>
        </w:rPr>
        <w:t>cm</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7  显色;</w:t>
      </w:r>
      <w:r w:rsidRPr="005C0830">
        <w:rPr>
          <w:kern w:val="2"/>
        </w:rPr>
        <w:t xml:space="preserve"> </w:t>
      </w:r>
      <w:r w:rsidRPr="005C0830">
        <w:rPr>
          <w:kern w:val="2"/>
        </w:rPr>
        <w:t>紫外光灯（</w:t>
      </w:r>
      <w:r w:rsidRPr="005C0830">
        <w:rPr>
          <w:kern w:val="2"/>
        </w:rPr>
        <w:t>365</w:t>
      </w:r>
      <w:r w:rsidRPr="005C0830">
        <w:rPr>
          <w:rFonts w:hint="eastAsia"/>
          <w:kern w:val="2"/>
        </w:rPr>
        <w:t xml:space="preserve"> </w:t>
      </w:r>
      <w:r w:rsidRPr="005C0830">
        <w:rPr>
          <w:kern w:val="2"/>
        </w:rPr>
        <w:t>nm</w:t>
      </w:r>
      <w:r w:rsidRPr="005C0830">
        <w:rPr>
          <w:kern w:val="2"/>
        </w:rPr>
        <w:t>）下检视，再置氨蒸</w:t>
      </w:r>
      <w:r w:rsidRPr="005C0830">
        <w:rPr>
          <w:rFonts w:hint="eastAsia"/>
          <w:kern w:val="2"/>
        </w:rPr>
        <w:t>气</w:t>
      </w:r>
      <w:r w:rsidRPr="005C0830">
        <w:rPr>
          <w:kern w:val="2"/>
        </w:rPr>
        <w:t>中熏数分钟后，日光下检视。</w:t>
      </w:r>
    </w:p>
    <w:p w:rsidR="003C614A" w:rsidRPr="005C0830" w:rsidRDefault="009C5BFA" w:rsidP="003C614A">
      <w:pPr>
        <w:widowControl w:val="0"/>
        <w:spacing w:line="360" w:lineRule="auto"/>
        <w:jc w:val="both"/>
        <w:rPr>
          <w:kern w:val="2"/>
        </w:rPr>
      </w:pPr>
      <w:r w:rsidRPr="005C0830">
        <w:rPr>
          <w:noProof/>
        </w:rPr>
        <w:drawing>
          <wp:anchor distT="0" distB="0" distL="114300" distR="114300" simplePos="0" relativeHeight="251650048" behindDoc="0" locked="0" layoutInCell="1" allowOverlap="1">
            <wp:simplePos x="0" y="0"/>
            <wp:positionH relativeFrom="column">
              <wp:posOffset>1456690</wp:posOffset>
            </wp:positionH>
            <wp:positionV relativeFrom="paragraph">
              <wp:posOffset>1349375</wp:posOffset>
            </wp:positionV>
            <wp:extent cx="1485900" cy="2924175"/>
            <wp:effectExtent l="0" t="0" r="0" b="9525"/>
            <wp:wrapTopAndBottom/>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
                      <a:extLst>
                        <a:ext uri="{28A0092B-C50C-407E-A947-70E740481C1C}">
                          <a14:useLocalDpi xmlns:a14="http://schemas.microsoft.com/office/drawing/2010/main" val="0"/>
                        </a:ext>
                      </a:extLst>
                    </a:blip>
                    <a:srcRect t="17805"/>
                    <a:stretch>
                      <a:fillRect/>
                    </a:stretch>
                  </pic:blipFill>
                  <pic:spPr bwMode="auto">
                    <a:xfrm>
                      <a:off x="0" y="0"/>
                      <a:ext cx="148590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14A" w:rsidRPr="005C0830">
        <w:rPr>
          <w:rFonts w:ascii="黑体" w:eastAsia="黑体" w:hAnsi="黑体" w:hint="eastAsia"/>
          <w:bCs/>
          <w:kern w:val="2"/>
        </w:rPr>
        <w:t xml:space="preserve">8  </w:t>
      </w:r>
      <w:r w:rsidR="003C614A" w:rsidRPr="005C0830">
        <w:rPr>
          <w:rFonts w:ascii="黑体" w:eastAsia="黑体" w:hAnsi="黑体"/>
          <w:bCs/>
          <w:kern w:val="2"/>
        </w:rPr>
        <w:t>色谱识别</w:t>
      </w:r>
      <w:r w:rsidR="003C614A" w:rsidRPr="005C0830">
        <w:rPr>
          <w:rFonts w:ascii="黑体" w:eastAsia="黑体" w:hAnsi="黑体" w:hint="eastAsia"/>
          <w:bCs/>
          <w:kern w:val="2"/>
        </w:rPr>
        <w:t>：</w:t>
      </w:r>
      <w:r w:rsidR="003C614A" w:rsidRPr="005C0830">
        <w:rPr>
          <w:kern w:val="2"/>
        </w:rPr>
        <w:t>紫外光灯（</w:t>
      </w:r>
      <w:r w:rsidR="003C614A" w:rsidRPr="005C0830">
        <w:rPr>
          <w:kern w:val="2"/>
        </w:rPr>
        <w:t>365</w:t>
      </w:r>
      <w:r w:rsidR="003C614A" w:rsidRPr="005C0830">
        <w:rPr>
          <w:rFonts w:hint="eastAsia"/>
          <w:kern w:val="2"/>
        </w:rPr>
        <w:t xml:space="preserve"> </w:t>
      </w:r>
      <w:r w:rsidR="003C614A" w:rsidRPr="005C0830">
        <w:rPr>
          <w:kern w:val="2"/>
        </w:rPr>
        <w:t>nm</w:t>
      </w:r>
      <w:r w:rsidR="003C614A" w:rsidRPr="005C0830">
        <w:rPr>
          <w:kern w:val="2"/>
        </w:rPr>
        <w:t>）下检视，供试品色谱中</w:t>
      </w:r>
      <w:r w:rsidR="003C614A" w:rsidRPr="005C0830">
        <w:rPr>
          <w:rFonts w:hint="eastAsia"/>
          <w:kern w:val="2"/>
        </w:rPr>
        <w:t>，</w:t>
      </w:r>
      <w:r w:rsidR="003C614A" w:rsidRPr="005C0830">
        <w:rPr>
          <w:kern w:val="2"/>
        </w:rPr>
        <w:t>在与对照药材色谱相应的位置上</w:t>
      </w:r>
      <w:r w:rsidR="003C614A" w:rsidRPr="005C0830">
        <w:rPr>
          <w:rFonts w:hint="eastAsia"/>
          <w:kern w:val="2"/>
        </w:rPr>
        <w:t>，</w:t>
      </w:r>
      <w:r w:rsidR="003C614A" w:rsidRPr="005C0830">
        <w:rPr>
          <w:kern w:val="2"/>
        </w:rPr>
        <w:t>显相同的</w:t>
      </w:r>
      <w:r w:rsidR="003C614A" w:rsidRPr="005C0830">
        <w:rPr>
          <w:rFonts w:hint="eastAsia"/>
          <w:kern w:val="2"/>
        </w:rPr>
        <w:t>五</w:t>
      </w:r>
      <w:r w:rsidR="003C614A" w:rsidRPr="005C0830">
        <w:rPr>
          <w:kern w:val="2"/>
        </w:rPr>
        <w:t>个橙黄色荧光主斑点</w:t>
      </w:r>
      <w:r w:rsidR="003C614A" w:rsidRPr="005C0830">
        <w:rPr>
          <w:rFonts w:hint="eastAsia"/>
          <w:kern w:val="2"/>
        </w:rPr>
        <w:t>；</w:t>
      </w:r>
      <w:r w:rsidR="003C614A" w:rsidRPr="005C0830">
        <w:rPr>
          <w:kern w:val="2"/>
        </w:rPr>
        <w:t>在与对照品色谱相应的位置上</w:t>
      </w:r>
      <w:r w:rsidR="003C614A" w:rsidRPr="005C0830">
        <w:rPr>
          <w:rFonts w:hint="eastAsia"/>
          <w:kern w:val="2"/>
        </w:rPr>
        <w:t>，</w:t>
      </w:r>
      <w:r w:rsidR="003C614A" w:rsidRPr="005C0830">
        <w:rPr>
          <w:kern w:val="2"/>
        </w:rPr>
        <w:t>显相同的橙黄色荧光斑点。置氨蒸气中熏后，日光下检视</w:t>
      </w:r>
      <w:r w:rsidR="003C614A" w:rsidRPr="005C0830">
        <w:rPr>
          <w:rFonts w:hint="eastAsia"/>
          <w:kern w:val="2"/>
        </w:rPr>
        <w:t>，</w:t>
      </w:r>
      <w:r w:rsidR="003C614A" w:rsidRPr="005C0830">
        <w:rPr>
          <w:kern w:val="2"/>
        </w:rPr>
        <w:t>斑点变为红色。</w:t>
      </w:r>
    </w:p>
    <w:p w:rsidR="003C614A" w:rsidRPr="005C0830" w:rsidRDefault="003C614A" w:rsidP="003C614A">
      <w:pPr>
        <w:widowControl w:val="0"/>
        <w:spacing w:line="360" w:lineRule="auto"/>
        <w:jc w:val="both"/>
        <w:rPr>
          <w:kern w:val="2"/>
        </w:rPr>
      </w:pPr>
    </w:p>
    <w:p w:rsidR="003C614A" w:rsidRPr="005C0830" w:rsidRDefault="003C614A" w:rsidP="003C614A">
      <w:pPr>
        <w:widowControl w:val="0"/>
        <w:spacing w:line="360" w:lineRule="exact"/>
        <w:ind w:left="2461"/>
        <w:jc w:val="both"/>
        <w:rPr>
          <w:kern w:val="2"/>
        </w:rPr>
      </w:pPr>
      <w:r w:rsidRPr="005C0830">
        <w:rPr>
          <w:kern w:val="2"/>
        </w:rPr>
        <w:t xml:space="preserve">1 </w:t>
      </w:r>
      <w:r w:rsidRPr="005C0830">
        <w:rPr>
          <w:kern w:val="2"/>
        </w:rPr>
        <w:t>金多靶减肥降脂素</w:t>
      </w:r>
    </w:p>
    <w:p w:rsidR="003C614A" w:rsidRPr="005C0830" w:rsidRDefault="003C614A" w:rsidP="003C614A">
      <w:pPr>
        <w:widowControl w:val="0"/>
        <w:spacing w:line="360" w:lineRule="exact"/>
        <w:ind w:left="2461"/>
        <w:jc w:val="both"/>
        <w:rPr>
          <w:kern w:val="2"/>
        </w:rPr>
      </w:pPr>
      <w:r w:rsidRPr="005C0830">
        <w:rPr>
          <w:kern w:val="2"/>
        </w:rPr>
        <w:t xml:space="preserve">2 </w:t>
      </w:r>
      <w:r w:rsidRPr="005C0830">
        <w:rPr>
          <w:kern w:val="2"/>
        </w:rPr>
        <w:t>大黄对照药材</w:t>
      </w:r>
    </w:p>
    <w:p w:rsidR="003C614A" w:rsidRPr="005C0830" w:rsidRDefault="003C614A" w:rsidP="003C614A">
      <w:pPr>
        <w:widowControl w:val="0"/>
        <w:spacing w:line="360" w:lineRule="exact"/>
        <w:ind w:left="2461"/>
        <w:jc w:val="both"/>
        <w:rPr>
          <w:kern w:val="2"/>
        </w:rPr>
      </w:pPr>
    </w:p>
    <w:p w:rsidR="003C614A" w:rsidRPr="005A3E37" w:rsidRDefault="003C614A" w:rsidP="005A3E37">
      <w:pPr>
        <w:widowControl w:val="0"/>
        <w:spacing w:line="360" w:lineRule="auto"/>
        <w:jc w:val="center"/>
        <w:rPr>
          <w:rFonts w:ascii="黑体" w:eastAsia="黑体" w:hAnsi="黑体"/>
          <w:kern w:val="2"/>
        </w:rPr>
      </w:pPr>
      <w:r w:rsidRPr="005A3E37">
        <w:rPr>
          <w:rFonts w:ascii="黑体" w:eastAsia="黑体" w:hAnsi="黑体"/>
          <w:kern w:val="2"/>
        </w:rPr>
        <w:t>三</w:t>
      </w:r>
      <w:r w:rsidRPr="005A3E37">
        <w:rPr>
          <w:rFonts w:ascii="黑体" w:eastAsia="黑体" w:hAnsi="黑体" w:hint="eastAsia"/>
          <w:kern w:val="2"/>
        </w:rPr>
        <w:t xml:space="preserve">  </w:t>
      </w:r>
      <w:r w:rsidRPr="005A3E37">
        <w:rPr>
          <w:rFonts w:ascii="黑体" w:eastAsia="黑体" w:hAnsi="黑体"/>
          <w:kern w:val="2"/>
        </w:rPr>
        <w:t>甘草</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hint="eastAsia"/>
          <w:bCs/>
          <w:kern w:val="2"/>
        </w:rPr>
        <w:t>1</w:t>
      </w:r>
      <w:r w:rsidRPr="005C0830">
        <w:rPr>
          <w:rFonts w:ascii="黑体" w:eastAsia="黑体" w:hAnsi="黑体"/>
          <w:bCs/>
          <w:kern w:val="2"/>
        </w:rPr>
        <w:t xml:space="preserve">  供试液制备</w:t>
      </w:r>
    </w:p>
    <w:p w:rsidR="003C614A" w:rsidRPr="005C0830" w:rsidRDefault="00C63C86" w:rsidP="00C63C86">
      <w:pPr>
        <w:widowControl w:val="0"/>
        <w:spacing w:line="360" w:lineRule="auto"/>
        <w:ind w:firstLineChars="200" w:firstLine="480"/>
        <w:jc w:val="both"/>
        <w:rPr>
          <w:kern w:val="2"/>
        </w:rPr>
      </w:pPr>
      <w:r>
        <w:rPr>
          <w:rFonts w:hint="eastAsia"/>
          <w:kern w:val="2"/>
        </w:rPr>
        <w:t>1.1</w:t>
      </w:r>
      <w:r w:rsidR="003C614A" w:rsidRPr="005C0830">
        <w:rPr>
          <w:rFonts w:hint="eastAsia"/>
          <w:kern w:val="2"/>
        </w:rPr>
        <w:t xml:space="preserve"> </w:t>
      </w:r>
      <w:r w:rsidR="003C614A" w:rsidRPr="005C0830">
        <w:rPr>
          <w:rFonts w:hint="eastAsia"/>
          <w:kern w:val="2"/>
        </w:rPr>
        <w:t>固体试样</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 xml:space="preserve">1.1.1 </w:t>
      </w:r>
      <w:r w:rsidRPr="005C0830">
        <w:rPr>
          <w:kern w:val="2"/>
        </w:rPr>
        <w:t>片剂及不含油的胶囊</w:t>
      </w:r>
      <w:r w:rsidRPr="005C0830">
        <w:rPr>
          <w:rFonts w:hint="eastAsia"/>
          <w:kern w:val="2"/>
        </w:rPr>
        <w:t xml:space="preserve">  </w:t>
      </w:r>
      <w:r w:rsidRPr="005C0830">
        <w:rPr>
          <w:kern w:val="2"/>
        </w:rPr>
        <w:t>称取研细的试样</w:t>
      </w:r>
      <w:r w:rsidRPr="005C0830">
        <w:rPr>
          <w:rFonts w:hint="eastAsia"/>
          <w:kern w:val="2"/>
        </w:rPr>
        <w:t xml:space="preserve">2 </w:t>
      </w:r>
      <w:r w:rsidRPr="005C0830">
        <w:rPr>
          <w:kern w:val="2"/>
        </w:rPr>
        <w:t>g</w:t>
      </w:r>
      <w:r w:rsidRPr="005C0830">
        <w:rPr>
          <w:rFonts w:hint="eastAsia"/>
          <w:kern w:val="2"/>
        </w:rPr>
        <w:t>，</w:t>
      </w:r>
      <w:r w:rsidRPr="005C0830">
        <w:rPr>
          <w:kern w:val="2"/>
        </w:rPr>
        <w:t>置于具塞锥瓶中，加乙醚</w:t>
      </w:r>
      <w:r w:rsidRPr="005C0830">
        <w:rPr>
          <w:kern w:val="2"/>
        </w:rPr>
        <w:t>40</w:t>
      </w:r>
      <w:r w:rsidRPr="005C0830">
        <w:rPr>
          <w:rFonts w:hint="eastAsia"/>
          <w:kern w:val="2"/>
        </w:rPr>
        <w:t xml:space="preserve"> </w:t>
      </w:r>
      <w:r w:rsidRPr="005C0830">
        <w:rPr>
          <w:kern w:val="2"/>
        </w:rPr>
        <w:t>mL</w:t>
      </w:r>
      <w:r w:rsidRPr="005C0830">
        <w:rPr>
          <w:rFonts w:hint="eastAsia"/>
          <w:kern w:val="2"/>
        </w:rPr>
        <w:t>，</w:t>
      </w:r>
      <w:r w:rsidRPr="005C0830">
        <w:rPr>
          <w:kern w:val="2"/>
        </w:rPr>
        <w:t>置水浴上加热回流</w:t>
      </w:r>
      <w:r w:rsidRPr="005C0830">
        <w:rPr>
          <w:kern w:val="2"/>
        </w:rPr>
        <w:t>1</w:t>
      </w:r>
      <w:r w:rsidRPr="005C0830">
        <w:rPr>
          <w:rFonts w:hint="eastAsia"/>
          <w:kern w:val="2"/>
        </w:rPr>
        <w:t xml:space="preserve"> </w:t>
      </w:r>
      <w:r w:rsidRPr="005C0830">
        <w:rPr>
          <w:kern w:val="2"/>
        </w:rPr>
        <w:t>h</w:t>
      </w:r>
      <w:r w:rsidRPr="005C0830">
        <w:rPr>
          <w:kern w:val="2"/>
        </w:rPr>
        <w:t>，滤过，弃去乙醚液</w:t>
      </w:r>
      <w:r w:rsidRPr="005C0830">
        <w:rPr>
          <w:rFonts w:hint="eastAsia"/>
          <w:kern w:val="2"/>
        </w:rPr>
        <w:t>，残</w:t>
      </w:r>
      <w:r w:rsidRPr="005C0830">
        <w:rPr>
          <w:kern w:val="2"/>
        </w:rPr>
        <w:t>渣加甲醇</w:t>
      </w:r>
      <w:r w:rsidRPr="005C0830">
        <w:rPr>
          <w:kern w:val="2"/>
        </w:rPr>
        <w:t>30</w:t>
      </w:r>
      <w:r w:rsidRPr="005C0830">
        <w:rPr>
          <w:rFonts w:hint="eastAsia"/>
          <w:kern w:val="2"/>
        </w:rPr>
        <w:t xml:space="preserve"> </w:t>
      </w:r>
      <w:r w:rsidRPr="005C0830">
        <w:rPr>
          <w:kern w:val="2"/>
        </w:rPr>
        <w:t>mL</w:t>
      </w:r>
      <w:r w:rsidRPr="005C0830">
        <w:rPr>
          <w:rFonts w:hint="eastAsia"/>
          <w:kern w:val="2"/>
        </w:rPr>
        <w:t>，</w:t>
      </w:r>
      <w:r w:rsidRPr="005C0830">
        <w:rPr>
          <w:kern w:val="2"/>
        </w:rPr>
        <w:t>加热回流</w:t>
      </w:r>
      <w:r w:rsidRPr="005C0830">
        <w:rPr>
          <w:kern w:val="2"/>
        </w:rPr>
        <w:t>1</w:t>
      </w:r>
      <w:r w:rsidRPr="005C0830">
        <w:rPr>
          <w:rFonts w:hint="eastAsia"/>
          <w:kern w:val="2"/>
        </w:rPr>
        <w:t xml:space="preserve"> </w:t>
      </w:r>
      <w:r w:rsidRPr="005C0830">
        <w:rPr>
          <w:kern w:val="2"/>
        </w:rPr>
        <w:t>h</w:t>
      </w:r>
      <w:r w:rsidRPr="005C0830">
        <w:rPr>
          <w:kern w:val="2"/>
        </w:rPr>
        <w:t>，滤过，滤液蒸干，残渣加水</w:t>
      </w:r>
      <w:r w:rsidRPr="005C0830">
        <w:rPr>
          <w:kern w:val="2"/>
        </w:rPr>
        <w:t>40</w:t>
      </w:r>
      <w:r w:rsidRPr="005C0830">
        <w:rPr>
          <w:rFonts w:hint="eastAsia"/>
          <w:kern w:val="2"/>
        </w:rPr>
        <w:t xml:space="preserve"> </w:t>
      </w:r>
      <w:r w:rsidRPr="005C0830">
        <w:rPr>
          <w:kern w:val="2"/>
        </w:rPr>
        <w:t>mL</w:t>
      </w:r>
      <w:r w:rsidRPr="005C0830">
        <w:rPr>
          <w:kern w:val="2"/>
        </w:rPr>
        <w:t>使溶解，用水饱和的正丁醇提取</w:t>
      </w:r>
      <w:r w:rsidRPr="005C0830">
        <w:rPr>
          <w:kern w:val="2"/>
        </w:rPr>
        <w:t>3</w:t>
      </w:r>
      <w:r w:rsidRPr="005C0830">
        <w:rPr>
          <w:kern w:val="2"/>
        </w:rPr>
        <w:t>次，每次</w:t>
      </w:r>
      <w:r w:rsidRPr="005C0830">
        <w:rPr>
          <w:kern w:val="2"/>
        </w:rPr>
        <w:t>20</w:t>
      </w:r>
      <w:r w:rsidRPr="005C0830">
        <w:rPr>
          <w:rFonts w:hint="eastAsia"/>
          <w:kern w:val="2"/>
        </w:rPr>
        <w:t xml:space="preserve"> </w:t>
      </w:r>
      <w:r w:rsidRPr="005C0830">
        <w:rPr>
          <w:kern w:val="2"/>
        </w:rPr>
        <w:t>mL</w:t>
      </w:r>
      <w:r w:rsidRPr="005C0830">
        <w:rPr>
          <w:rFonts w:hint="eastAsia"/>
          <w:kern w:val="2"/>
        </w:rPr>
        <w:t>，</w:t>
      </w:r>
      <w:r w:rsidRPr="005C0830">
        <w:rPr>
          <w:kern w:val="2"/>
        </w:rPr>
        <w:t>合并正丁醇液，用水洗涤</w:t>
      </w:r>
      <w:r w:rsidRPr="005C0830">
        <w:rPr>
          <w:kern w:val="2"/>
        </w:rPr>
        <w:t>3</w:t>
      </w:r>
      <w:r w:rsidRPr="005C0830">
        <w:rPr>
          <w:kern w:val="2"/>
        </w:rPr>
        <w:t>次，弃去水液，正丁醇液置水浴上蒸干，残渣加甲醇</w:t>
      </w:r>
      <w:r w:rsidRPr="005C0830">
        <w:rPr>
          <w:kern w:val="2"/>
        </w:rPr>
        <w:t>5</w:t>
      </w:r>
      <w:r w:rsidRPr="005C0830">
        <w:rPr>
          <w:rFonts w:hint="eastAsia"/>
          <w:kern w:val="2"/>
        </w:rPr>
        <w:t xml:space="preserve"> </w:t>
      </w:r>
      <w:r w:rsidRPr="005C0830">
        <w:rPr>
          <w:kern w:val="2"/>
        </w:rPr>
        <w:t>mL</w:t>
      </w:r>
      <w:r w:rsidRPr="005C0830">
        <w:rPr>
          <w:kern w:val="2"/>
        </w:rPr>
        <w:t>使溶解</w:t>
      </w:r>
      <w:r w:rsidRPr="005C0830">
        <w:rPr>
          <w:rFonts w:hint="eastAsia"/>
          <w:kern w:val="2"/>
        </w:rPr>
        <w:t>，</w:t>
      </w:r>
      <w:r w:rsidRPr="005C0830">
        <w:rPr>
          <w:kern w:val="2"/>
        </w:rPr>
        <w:t>作为供试品溶液</w:t>
      </w:r>
      <w:r w:rsidRPr="005C0830">
        <w:rPr>
          <w:rFonts w:hint="eastAsia"/>
          <w:kern w:val="2"/>
        </w:rPr>
        <w:t>。</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 xml:space="preserve">1.1.2 </w:t>
      </w:r>
      <w:r w:rsidRPr="005C0830">
        <w:rPr>
          <w:kern w:val="2"/>
        </w:rPr>
        <w:t>含油胶囊</w:t>
      </w:r>
      <w:r w:rsidRPr="005C0830">
        <w:rPr>
          <w:rFonts w:hint="eastAsia"/>
          <w:kern w:val="2"/>
        </w:rPr>
        <w:t xml:space="preserve">  </w:t>
      </w:r>
      <w:r w:rsidRPr="005C0830">
        <w:rPr>
          <w:kern w:val="2"/>
        </w:rPr>
        <w:t>称取试样</w:t>
      </w:r>
      <w:r w:rsidRPr="005C0830">
        <w:rPr>
          <w:rFonts w:hint="eastAsia"/>
          <w:kern w:val="2"/>
        </w:rPr>
        <w:t xml:space="preserve">2 </w:t>
      </w:r>
      <w:r w:rsidRPr="005C0830">
        <w:rPr>
          <w:kern w:val="2"/>
        </w:rPr>
        <w:t>g</w:t>
      </w:r>
      <w:r w:rsidRPr="005C0830">
        <w:rPr>
          <w:rFonts w:hint="eastAsia"/>
          <w:kern w:val="2"/>
        </w:rPr>
        <w:t>，</w:t>
      </w:r>
      <w:r w:rsidRPr="005C0830">
        <w:rPr>
          <w:kern w:val="2"/>
        </w:rPr>
        <w:t>置于折叠滤纸上，用石油醚分数次洗去油脂，</w:t>
      </w:r>
      <w:r w:rsidRPr="005C0830">
        <w:rPr>
          <w:kern w:val="2"/>
        </w:rPr>
        <w:lastRenderedPageBreak/>
        <w:t>再将滤纸上的试样转入具塞锥形瓶中，按</w:t>
      </w:r>
      <w:r w:rsidRPr="005C0830">
        <w:rPr>
          <w:kern w:val="2"/>
        </w:rPr>
        <w:t>1.1.1</w:t>
      </w:r>
      <w:r w:rsidRPr="005C0830">
        <w:rPr>
          <w:kern w:val="2"/>
        </w:rPr>
        <w:t>项下自</w:t>
      </w:r>
      <w:r w:rsidRPr="005C0830">
        <w:rPr>
          <w:kern w:val="2"/>
        </w:rPr>
        <w:t>“</w:t>
      </w:r>
      <w:r w:rsidRPr="005C0830">
        <w:rPr>
          <w:kern w:val="2"/>
        </w:rPr>
        <w:t>加乙醚</w:t>
      </w:r>
      <w:r w:rsidRPr="005C0830">
        <w:rPr>
          <w:kern w:val="2"/>
        </w:rPr>
        <w:t>40</w:t>
      </w:r>
      <w:r w:rsidRPr="005C0830">
        <w:rPr>
          <w:rFonts w:hint="eastAsia"/>
          <w:kern w:val="2"/>
        </w:rPr>
        <w:t xml:space="preserve"> </w:t>
      </w:r>
      <w:r w:rsidRPr="005C0830">
        <w:rPr>
          <w:kern w:val="2"/>
        </w:rPr>
        <w:t>mL”</w:t>
      </w:r>
      <w:r w:rsidRPr="005C0830">
        <w:rPr>
          <w:kern w:val="2"/>
        </w:rPr>
        <w:t>起</w:t>
      </w:r>
      <w:r w:rsidRPr="005C0830">
        <w:rPr>
          <w:rFonts w:hint="eastAsia"/>
          <w:kern w:val="2"/>
        </w:rPr>
        <w:t>，</w:t>
      </w:r>
      <w:r w:rsidRPr="005C0830">
        <w:rPr>
          <w:kern w:val="2"/>
        </w:rPr>
        <w:t>依法操作。</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 xml:space="preserve">1.1.3 </w:t>
      </w:r>
      <w:r w:rsidRPr="005C0830">
        <w:rPr>
          <w:kern w:val="2"/>
        </w:rPr>
        <w:t>糖块</w:t>
      </w:r>
      <w:r w:rsidRPr="005C0830">
        <w:rPr>
          <w:rFonts w:hint="eastAsia"/>
          <w:kern w:val="2"/>
        </w:rPr>
        <w:t xml:space="preserve">  </w:t>
      </w:r>
      <w:r w:rsidRPr="005C0830">
        <w:rPr>
          <w:kern w:val="2"/>
        </w:rPr>
        <w:t>取适量试样</w:t>
      </w:r>
      <w:r w:rsidRPr="005C0830">
        <w:rPr>
          <w:rFonts w:hint="eastAsia"/>
          <w:kern w:val="2"/>
        </w:rPr>
        <w:t>，</w:t>
      </w:r>
      <w:r w:rsidRPr="005C0830">
        <w:rPr>
          <w:kern w:val="2"/>
        </w:rPr>
        <w:t>加水</w:t>
      </w:r>
      <w:r w:rsidRPr="005C0830">
        <w:rPr>
          <w:kern w:val="2"/>
        </w:rPr>
        <w:t>40</w:t>
      </w:r>
      <w:r w:rsidRPr="005C0830">
        <w:rPr>
          <w:rFonts w:hint="eastAsia"/>
          <w:kern w:val="2"/>
        </w:rPr>
        <w:t xml:space="preserve"> </w:t>
      </w:r>
      <w:r w:rsidRPr="005C0830">
        <w:rPr>
          <w:kern w:val="2"/>
        </w:rPr>
        <w:t>mL</w:t>
      </w:r>
      <w:r w:rsidRPr="005C0830">
        <w:rPr>
          <w:kern w:val="2"/>
        </w:rPr>
        <w:t>使溶解</w:t>
      </w:r>
      <w:r w:rsidRPr="005C0830">
        <w:rPr>
          <w:rFonts w:hint="eastAsia"/>
          <w:kern w:val="2"/>
        </w:rPr>
        <w:t>，</w:t>
      </w:r>
      <w:r w:rsidRPr="005C0830">
        <w:rPr>
          <w:kern w:val="2"/>
        </w:rPr>
        <w:t>按</w:t>
      </w:r>
      <w:r w:rsidRPr="005C0830">
        <w:rPr>
          <w:kern w:val="2"/>
        </w:rPr>
        <w:t>1.1.1</w:t>
      </w:r>
      <w:r w:rsidRPr="005C0830">
        <w:rPr>
          <w:kern w:val="2"/>
        </w:rPr>
        <w:t>项下自</w:t>
      </w:r>
      <w:r w:rsidRPr="005C0830">
        <w:rPr>
          <w:kern w:val="2"/>
        </w:rPr>
        <w:t>“</w:t>
      </w:r>
      <w:r w:rsidRPr="005C0830">
        <w:rPr>
          <w:kern w:val="2"/>
        </w:rPr>
        <w:t>用水饱和的正丁醇提取</w:t>
      </w:r>
      <w:r w:rsidRPr="005C0830">
        <w:rPr>
          <w:kern w:val="2"/>
        </w:rPr>
        <w:t>3</w:t>
      </w:r>
      <w:r w:rsidRPr="005C0830">
        <w:rPr>
          <w:kern w:val="2"/>
        </w:rPr>
        <w:t>次</w:t>
      </w:r>
      <w:r w:rsidRPr="005C0830">
        <w:rPr>
          <w:kern w:val="2"/>
        </w:rPr>
        <w:t>”</w:t>
      </w:r>
      <w:r w:rsidRPr="005C0830">
        <w:rPr>
          <w:kern w:val="2"/>
        </w:rPr>
        <w:t>起</w:t>
      </w:r>
      <w:r w:rsidRPr="005C0830">
        <w:rPr>
          <w:rFonts w:hint="eastAsia"/>
          <w:kern w:val="2"/>
        </w:rPr>
        <w:t>，</w:t>
      </w:r>
      <w:r w:rsidRPr="005C0830">
        <w:rPr>
          <w:kern w:val="2"/>
        </w:rPr>
        <w:t>依法操作。</w:t>
      </w:r>
    </w:p>
    <w:p w:rsidR="003C614A" w:rsidRPr="005C0830" w:rsidRDefault="003C614A" w:rsidP="003C614A">
      <w:pPr>
        <w:widowControl w:val="0"/>
        <w:numPr>
          <w:ilvl w:val="1"/>
          <w:numId w:val="11"/>
        </w:numPr>
        <w:spacing w:line="360" w:lineRule="auto"/>
        <w:jc w:val="both"/>
        <w:rPr>
          <w:kern w:val="2"/>
        </w:rPr>
      </w:pPr>
      <w:r w:rsidRPr="005C0830">
        <w:rPr>
          <w:rFonts w:hint="eastAsia"/>
          <w:kern w:val="2"/>
        </w:rPr>
        <w:t>液体试样</w:t>
      </w:r>
    </w:p>
    <w:p w:rsidR="003C614A" w:rsidRPr="005C0830" w:rsidRDefault="003C614A" w:rsidP="005C0830">
      <w:pPr>
        <w:widowControl w:val="0"/>
        <w:spacing w:line="360" w:lineRule="auto"/>
        <w:ind w:firstLineChars="200" w:firstLine="480"/>
        <w:jc w:val="both"/>
        <w:rPr>
          <w:kern w:val="2"/>
        </w:rPr>
      </w:pPr>
      <w:r w:rsidRPr="005C0830">
        <w:rPr>
          <w:kern w:val="2"/>
        </w:rPr>
        <w:t>取样</w:t>
      </w:r>
      <w:r w:rsidRPr="005C0830">
        <w:rPr>
          <w:kern w:val="2"/>
        </w:rPr>
        <w:t>10</w:t>
      </w:r>
      <w:r w:rsidRPr="005C0830">
        <w:rPr>
          <w:rFonts w:hint="eastAsia"/>
          <w:kern w:val="2"/>
        </w:rPr>
        <w:t xml:space="preserve"> </w:t>
      </w:r>
      <w:r w:rsidRPr="005C0830">
        <w:rPr>
          <w:kern w:val="2"/>
        </w:rPr>
        <w:t>mL</w:t>
      </w:r>
      <w:r w:rsidRPr="005C0830">
        <w:rPr>
          <w:kern w:val="2"/>
        </w:rPr>
        <w:t>，加水稀释至</w:t>
      </w:r>
      <w:r w:rsidRPr="005C0830">
        <w:rPr>
          <w:kern w:val="2"/>
        </w:rPr>
        <w:t>40</w:t>
      </w:r>
      <w:r w:rsidRPr="005C0830">
        <w:rPr>
          <w:rFonts w:hint="eastAsia"/>
          <w:kern w:val="2"/>
        </w:rPr>
        <w:t xml:space="preserve"> </w:t>
      </w:r>
      <w:r w:rsidRPr="005C0830">
        <w:rPr>
          <w:kern w:val="2"/>
        </w:rPr>
        <w:t>mL</w:t>
      </w:r>
      <w:r w:rsidRPr="005C0830">
        <w:rPr>
          <w:rFonts w:hint="eastAsia"/>
          <w:kern w:val="2"/>
        </w:rPr>
        <w:t>，</w:t>
      </w:r>
      <w:r w:rsidRPr="005C0830">
        <w:rPr>
          <w:kern w:val="2"/>
        </w:rPr>
        <w:t>按</w:t>
      </w:r>
      <w:r w:rsidRPr="005C0830">
        <w:rPr>
          <w:kern w:val="2"/>
        </w:rPr>
        <w:t>1.1.1</w:t>
      </w:r>
      <w:r w:rsidRPr="005C0830">
        <w:rPr>
          <w:kern w:val="2"/>
        </w:rPr>
        <w:t>项下自</w:t>
      </w:r>
      <w:r w:rsidRPr="005C0830">
        <w:rPr>
          <w:kern w:val="2"/>
        </w:rPr>
        <w:t>“</w:t>
      </w:r>
      <w:r w:rsidRPr="005C0830">
        <w:rPr>
          <w:kern w:val="2"/>
        </w:rPr>
        <w:t>用水饱和的正丁醇提取</w:t>
      </w:r>
      <w:r w:rsidRPr="005C0830">
        <w:rPr>
          <w:kern w:val="2"/>
        </w:rPr>
        <w:t>3</w:t>
      </w:r>
      <w:r w:rsidRPr="005C0830">
        <w:rPr>
          <w:kern w:val="2"/>
        </w:rPr>
        <w:t>次</w:t>
      </w:r>
      <w:r w:rsidRPr="005C0830">
        <w:rPr>
          <w:kern w:val="2"/>
        </w:rPr>
        <w:t>”</w:t>
      </w:r>
      <w:r w:rsidRPr="005C0830">
        <w:rPr>
          <w:kern w:val="2"/>
        </w:rPr>
        <w:t>起</w:t>
      </w:r>
      <w:r w:rsidRPr="005C0830">
        <w:rPr>
          <w:rFonts w:hint="eastAsia"/>
          <w:kern w:val="2"/>
        </w:rPr>
        <w:t>，</w:t>
      </w:r>
      <w:r w:rsidRPr="005C0830">
        <w:rPr>
          <w:kern w:val="2"/>
        </w:rPr>
        <w:t>依法操作。</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2</w:t>
      </w:r>
      <w:r w:rsidRPr="005C0830">
        <w:rPr>
          <w:rFonts w:ascii="黑体" w:eastAsia="黑体" w:hAnsi="黑体"/>
          <w:bCs/>
          <w:kern w:val="2"/>
        </w:rPr>
        <w:t xml:space="preserve">  对照液制备</w:t>
      </w:r>
    </w:p>
    <w:p w:rsidR="003C614A" w:rsidRPr="005C0830" w:rsidRDefault="003C614A" w:rsidP="005C0830">
      <w:pPr>
        <w:widowControl w:val="0"/>
        <w:spacing w:line="360" w:lineRule="auto"/>
        <w:ind w:firstLineChars="200" w:firstLine="480"/>
        <w:jc w:val="both"/>
        <w:rPr>
          <w:kern w:val="2"/>
        </w:rPr>
      </w:pPr>
      <w:r w:rsidRPr="005C0830">
        <w:rPr>
          <w:kern w:val="2"/>
        </w:rPr>
        <w:t>取甘草对照药材</w:t>
      </w:r>
      <w:r w:rsidRPr="005C0830">
        <w:rPr>
          <w:rFonts w:hint="eastAsia"/>
          <w:kern w:val="2"/>
        </w:rPr>
        <w:t xml:space="preserve">1 </w:t>
      </w:r>
      <w:r w:rsidRPr="005C0830">
        <w:rPr>
          <w:kern w:val="2"/>
        </w:rPr>
        <w:t>g</w:t>
      </w:r>
      <w:r w:rsidRPr="005C0830">
        <w:rPr>
          <w:kern w:val="2"/>
        </w:rPr>
        <w:t>，同供试液制备</w:t>
      </w:r>
      <w:r w:rsidRPr="005C0830">
        <w:rPr>
          <w:rFonts w:hint="eastAsia"/>
          <w:kern w:val="2"/>
        </w:rPr>
        <w:t>1.1.1</w:t>
      </w:r>
      <w:r w:rsidRPr="005C0830">
        <w:rPr>
          <w:kern w:val="2"/>
        </w:rPr>
        <w:t>项下的方法处理</w:t>
      </w:r>
      <w:r w:rsidRPr="005C0830">
        <w:rPr>
          <w:rFonts w:hint="eastAsia"/>
          <w:kern w:val="2"/>
        </w:rPr>
        <w:t>，</w:t>
      </w:r>
      <w:r w:rsidRPr="005C0830">
        <w:rPr>
          <w:kern w:val="2"/>
        </w:rPr>
        <w:t>制成对照药材溶液。另取甘草酸单铵盐对照品</w:t>
      </w:r>
      <w:r w:rsidRPr="005C0830">
        <w:rPr>
          <w:rFonts w:hint="eastAsia"/>
          <w:kern w:val="2"/>
        </w:rPr>
        <w:t>，</w:t>
      </w:r>
      <w:r w:rsidRPr="005C0830">
        <w:rPr>
          <w:kern w:val="2"/>
        </w:rPr>
        <w:t>加甲醇制成每</w:t>
      </w:r>
      <w:r w:rsidRPr="005C0830">
        <w:rPr>
          <w:kern w:val="2"/>
        </w:rPr>
        <w:t>1</w:t>
      </w:r>
      <w:r w:rsidRPr="005C0830">
        <w:rPr>
          <w:rFonts w:hint="eastAsia"/>
          <w:kern w:val="2"/>
        </w:rPr>
        <w:t xml:space="preserve"> </w:t>
      </w:r>
      <w:r w:rsidRPr="005C0830">
        <w:rPr>
          <w:kern w:val="2"/>
        </w:rPr>
        <w:t>mL</w:t>
      </w:r>
      <w:r w:rsidRPr="005C0830">
        <w:rPr>
          <w:kern w:val="2"/>
        </w:rPr>
        <w:t>含</w:t>
      </w:r>
      <w:r w:rsidRPr="005C0830">
        <w:rPr>
          <w:rFonts w:hint="eastAsia"/>
          <w:kern w:val="2"/>
        </w:rPr>
        <w:t xml:space="preserve">2 </w:t>
      </w:r>
      <w:r w:rsidRPr="005C0830">
        <w:rPr>
          <w:kern w:val="2"/>
        </w:rPr>
        <w:t>mg</w:t>
      </w:r>
      <w:r w:rsidRPr="005C0830">
        <w:rPr>
          <w:kern w:val="2"/>
        </w:rPr>
        <w:t>的溶液</w:t>
      </w:r>
      <w:r w:rsidRPr="005C0830">
        <w:rPr>
          <w:rFonts w:hint="eastAsia"/>
          <w:kern w:val="2"/>
        </w:rPr>
        <w:t>，</w:t>
      </w:r>
      <w:r w:rsidRPr="005C0830">
        <w:rPr>
          <w:kern w:val="2"/>
        </w:rPr>
        <w:t>作为对照品溶液。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3  </w:t>
      </w:r>
      <w:r w:rsidRPr="005C0830">
        <w:rPr>
          <w:rFonts w:ascii="黑体" w:eastAsia="黑体" w:hAnsi="黑体"/>
          <w:bCs/>
          <w:kern w:val="2"/>
        </w:rPr>
        <w:t>薄层板</w:t>
      </w:r>
      <w:r w:rsidRPr="005C0830">
        <w:rPr>
          <w:rFonts w:ascii="黑体" w:eastAsia="黑体" w:hAnsi="黑体" w:hint="eastAsia"/>
          <w:bCs/>
          <w:kern w:val="2"/>
        </w:rPr>
        <w:t>：</w:t>
      </w:r>
      <w:r w:rsidRPr="005C0830">
        <w:rPr>
          <w:kern w:val="2"/>
        </w:rPr>
        <w:t>用</w:t>
      </w:r>
      <w:r w:rsidRPr="005C0830">
        <w:rPr>
          <w:kern w:val="2"/>
        </w:rPr>
        <w:t>1%</w:t>
      </w:r>
      <w:r w:rsidRPr="005C0830">
        <w:rPr>
          <w:kern w:val="2"/>
        </w:rPr>
        <w:t>氢氧化钠溶液制备的硅胶</w:t>
      </w:r>
      <w:r w:rsidRPr="005C0830">
        <w:rPr>
          <w:kern w:val="2"/>
        </w:rPr>
        <w:t>G</w:t>
      </w:r>
      <w:r w:rsidRPr="005C0830">
        <w:rPr>
          <w:kern w:val="2"/>
        </w:rPr>
        <w:t>薄层板。</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4  点样：</w:t>
      </w:r>
      <w:r w:rsidRPr="005C0830">
        <w:rPr>
          <w:kern w:val="2"/>
        </w:rPr>
        <w:t>各</w:t>
      </w:r>
      <w:r w:rsidRPr="005C0830">
        <w:rPr>
          <w:kern w:val="2"/>
        </w:rPr>
        <w:t>1</w:t>
      </w:r>
      <w:r w:rsidRPr="005C0830">
        <w:rPr>
          <w:rFonts w:hint="eastAsia"/>
          <w:kern w:val="2"/>
        </w:rPr>
        <w:t xml:space="preserve"> </w:t>
      </w:r>
      <w:r w:rsidRPr="005C0830">
        <w:rPr>
          <w:kern w:val="2"/>
        </w:rPr>
        <w:t>μL</w:t>
      </w:r>
      <w:r w:rsidRPr="005C0830">
        <w:rPr>
          <w:rFonts w:hint="eastAsia"/>
          <w:kern w:val="2"/>
        </w:rPr>
        <w:t>～</w:t>
      </w:r>
      <w:r w:rsidRPr="005C0830">
        <w:rPr>
          <w:kern w:val="2"/>
        </w:rPr>
        <w:t>2</w:t>
      </w:r>
      <w:r w:rsidRPr="005C0830">
        <w:rPr>
          <w:rFonts w:hint="eastAsia"/>
          <w:kern w:val="2"/>
        </w:rPr>
        <w:t xml:space="preserve"> </w:t>
      </w:r>
      <w:r w:rsidRPr="005C0830">
        <w:rPr>
          <w:kern w:val="2"/>
        </w:rPr>
        <w:t>μL</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5  展开剂：</w:t>
      </w:r>
      <w:r w:rsidRPr="005C0830">
        <w:rPr>
          <w:kern w:val="2"/>
        </w:rPr>
        <w:t>乙酸乙酯</w:t>
      </w:r>
      <w:r w:rsidRPr="005C0830">
        <w:rPr>
          <w:kern w:val="2"/>
        </w:rPr>
        <w:t>-</w:t>
      </w:r>
      <w:r w:rsidRPr="005C0830">
        <w:rPr>
          <w:kern w:val="2"/>
        </w:rPr>
        <w:t>甲醇</w:t>
      </w:r>
      <w:r w:rsidRPr="005C0830">
        <w:rPr>
          <w:kern w:val="2"/>
        </w:rPr>
        <w:t>-</w:t>
      </w:r>
      <w:r w:rsidRPr="005C0830">
        <w:rPr>
          <w:kern w:val="2"/>
        </w:rPr>
        <w:t>冰乙酸</w:t>
      </w:r>
      <w:r w:rsidRPr="005C0830">
        <w:rPr>
          <w:kern w:val="2"/>
        </w:rPr>
        <w:t>-</w:t>
      </w:r>
      <w:r w:rsidRPr="005C0830">
        <w:rPr>
          <w:kern w:val="2"/>
        </w:rPr>
        <w:t>水（</w:t>
      </w:r>
      <w:r w:rsidRPr="005C0830">
        <w:rPr>
          <w:kern w:val="2"/>
        </w:rPr>
        <w:t>15:1:1:2</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6  展开方式：</w:t>
      </w:r>
      <w:r w:rsidRPr="005C0830">
        <w:rPr>
          <w:kern w:val="2"/>
        </w:rPr>
        <w:t>展开箱用展开剂预平衡</w:t>
      </w:r>
      <w:r w:rsidRPr="005C0830">
        <w:rPr>
          <w:kern w:val="2"/>
        </w:rPr>
        <w:t>15 min</w:t>
      </w:r>
      <w:r w:rsidRPr="005C0830">
        <w:rPr>
          <w:kern w:val="2"/>
        </w:rPr>
        <w:t>，上行展开，展距</w:t>
      </w:r>
      <w:r w:rsidRPr="005C0830">
        <w:rPr>
          <w:kern w:val="2"/>
        </w:rPr>
        <w:t>8 cm</w:t>
      </w:r>
      <w:r w:rsidRPr="005C0830">
        <w:rPr>
          <w:kern w:val="2"/>
        </w:rPr>
        <w:t>。</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 xml:space="preserve">7  显色; </w:t>
      </w:r>
      <w:r w:rsidRPr="005C0830">
        <w:rPr>
          <w:kern w:val="2"/>
        </w:rPr>
        <w:t>喷以硫酸乙醇（</w:t>
      </w:r>
      <w:r w:rsidRPr="005C0830">
        <w:rPr>
          <w:kern w:val="2"/>
        </w:rPr>
        <w:t>1→10</w:t>
      </w:r>
      <w:r w:rsidRPr="005C0830">
        <w:rPr>
          <w:kern w:val="2"/>
        </w:rPr>
        <w:t>），</w:t>
      </w:r>
      <w:r w:rsidRPr="005C0830">
        <w:rPr>
          <w:kern w:val="2"/>
        </w:rPr>
        <w:t xml:space="preserve">105 </w:t>
      </w:r>
      <w:r w:rsidRPr="005C0830">
        <w:rPr>
          <w:rFonts w:ascii="宋体" w:hAnsi="宋体" w:cs="宋体" w:hint="eastAsia"/>
          <w:kern w:val="2"/>
        </w:rPr>
        <w:t>℃</w:t>
      </w:r>
      <w:r w:rsidRPr="005C0830">
        <w:rPr>
          <w:kern w:val="2"/>
        </w:rPr>
        <w:t>加热至斑点显色清晰，置紫外光灯（</w:t>
      </w:r>
      <w:r w:rsidRPr="005C0830">
        <w:rPr>
          <w:kern w:val="2"/>
        </w:rPr>
        <w:t>365 nm</w:t>
      </w:r>
      <w:r w:rsidRPr="005C0830">
        <w:rPr>
          <w:kern w:val="2"/>
        </w:rPr>
        <w:t>）下检视。</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 xml:space="preserve">8  </w:t>
      </w:r>
      <w:r w:rsidRPr="005C0830">
        <w:rPr>
          <w:rFonts w:ascii="黑体" w:eastAsia="黑体" w:hAnsi="黑体"/>
          <w:bCs/>
          <w:kern w:val="2"/>
        </w:rPr>
        <w:t>色谱识别</w:t>
      </w:r>
      <w:r w:rsidRPr="005C0830">
        <w:rPr>
          <w:rFonts w:ascii="黑体" w:eastAsia="黑体" w:hAnsi="黑体" w:hint="eastAsia"/>
          <w:bCs/>
          <w:kern w:val="2"/>
        </w:rPr>
        <w:t>：</w:t>
      </w:r>
      <w:r w:rsidRPr="005C0830">
        <w:rPr>
          <w:kern w:val="2"/>
        </w:rPr>
        <w:t>供试品色谱中</w:t>
      </w:r>
      <w:r w:rsidRPr="005C0830">
        <w:rPr>
          <w:rFonts w:hint="eastAsia"/>
          <w:kern w:val="2"/>
        </w:rPr>
        <w:t>，</w:t>
      </w:r>
      <w:r w:rsidRPr="005C0830">
        <w:rPr>
          <w:kern w:val="2"/>
        </w:rPr>
        <w:t>在与对照药材色谱相应的位置上</w:t>
      </w:r>
      <w:r w:rsidRPr="005C0830">
        <w:rPr>
          <w:rFonts w:hint="eastAsia"/>
          <w:kern w:val="2"/>
        </w:rPr>
        <w:t>，</w:t>
      </w:r>
      <w:r w:rsidRPr="005C0830">
        <w:rPr>
          <w:kern w:val="2"/>
        </w:rPr>
        <w:t>显相同颜色的荧光斑点</w:t>
      </w:r>
      <w:r w:rsidRPr="005C0830">
        <w:rPr>
          <w:rFonts w:hint="eastAsia"/>
          <w:kern w:val="2"/>
        </w:rPr>
        <w:t>；</w:t>
      </w:r>
      <w:r w:rsidRPr="005C0830">
        <w:rPr>
          <w:kern w:val="2"/>
        </w:rPr>
        <w:t>在与对照品色谱相应的位置上</w:t>
      </w:r>
      <w:r w:rsidRPr="005C0830">
        <w:rPr>
          <w:rFonts w:hint="eastAsia"/>
          <w:kern w:val="2"/>
        </w:rPr>
        <w:t>，</w:t>
      </w:r>
      <w:r w:rsidRPr="005C0830">
        <w:rPr>
          <w:kern w:val="2"/>
        </w:rPr>
        <w:t>显相同的橙黄色荧光斑点。</w:t>
      </w:r>
    </w:p>
    <w:p w:rsidR="003C614A" w:rsidRPr="005C0830" w:rsidRDefault="003C614A" w:rsidP="003C614A">
      <w:pPr>
        <w:rPr>
          <w:kern w:val="2"/>
        </w:rPr>
      </w:pPr>
      <w:r w:rsidRPr="005C0830">
        <w:rPr>
          <w:kern w:val="2"/>
        </w:rPr>
        <w:br w:type="page"/>
      </w:r>
    </w:p>
    <w:p w:rsidR="003C614A" w:rsidRPr="005C0830" w:rsidRDefault="009C5BFA" w:rsidP="003C614A">
      <w:pPr>
        <w:widowControl w:val="0"/>
        <w:spacing w:line="360" w:lineRule="exact"/>
        <w:ind w:left="2461"/>
        <w:jc w:val="both"/>
        <w:rPr>
          <w:kern w:val="2"/>
        </w:rPr>
      </w:pPr>
      <w:r w:rsidRPr="005C0830">
        <w:rPr>
          <w:noProof/>
        </w:rPr>
        <w:lastRenderedPageBreak/>
        <w:drawing>
          <wp:anchor distT="0" distB="0" distL="114300" distR="114300" simplePos="0" relativeHeight="251651072" behindDoc="0" locked="0" layoutInCell="1" allowOverlap="1">
            <wp:simplePos x="0" y="0"/>
            <wp:positionH relativeFrom="column">
              <wp:posOffset>1580515</wp:posOffset>
            </wp:positionH>
            <wp:positionV relativeFrom="paragraph">
              <wp:posOffset>-5080</wp:posOffset>
            </wp:positionV>
            <wp:extent cx="1362075" cy="2724150"/>
            <wp:effectExtent l="0" t="0" r="9525" b="0"/>
            <wp:wrapTopAndBottom/>
            <wp:docPr id="50" name="图片 101" descr="说明: 甘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说明: 甘草"/>
                    <pic:cNvPicPr>
                      <a:picLocks noChangeAspect="1" noChangeArrowheads="1"/>
                    </pic:cNvPicPr>
                  </pic:nvPicPr>
                  <pic:blipFill>
                    <a:blip r:embed="rId34">
                      <a:extLst>
                        <a:ext uri="{28A0092B-C50C-407E-A947-70E740481C1C}">
                          <a14:useLocalDpi xmlns:a14="http://schemas.microsoft.com/office/drawing/2010/main" val="0"/>
                        </a:ext>
                      </a:extLst>
                    </a:blip>
                    <a:srcRect t="19785"/>
                    <a:stretch>
                      <a:fillRect/>
                    </a:stretch>
                  </pic:blipFill>
                  <pic:spPr bwMode="auto">
                    <a:xfrm>
                      <a:off x="0" y="0"/>
                      <a:ext cx="13620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14A" w:rsidRPr="005C0830">
        <w:rPr>
          <w:kern w:val="2"/>
        </w:rPr>
        <w:t xml:space="preserve">1 </w:t>
      </w:r>
      <w:r w:rsidR="003C614A" w:rsidRPr="005C0830">
        <w:rPr>
          <w:kern w:val="2"/>
        </w:rPr>
        <w:t>鹰牌川贝枇把糖</w:t>
      </w:r>
    </w:p>
    <w:p w:rsidR="003C614A" w:rsidRPr="005C0830" w:rsidRDefault="003C614A" w:rsidP="003C614A">
      <w:pPr>
        <w:widowControl w:val="0"/>
        <w:spacing w:line="360" w:lineRule="exact"/>
        <w:ind w:left="2461"/>
        <w:jc w:val="both"/>
        <w:rPr>
          <w:kern w:val="2"/>
        </w:rPr>
      </w:pPr>
      <w:r w:rsidRPr="005C0830">
        <w:rPr>
          <w:kern w:val="2"/>
        </w:rPr>
        <w:t xml:space="preserve">2 </w:t>
      </w:r>
      <w:r w:rsidRPr="005C0830">
        <w:rPr>
          <w:kern w:val="2"/>
        </w:rPr>
        <w:t>甘草对照药材</w:t>
      </w:r>
    </w:p>
    <w:p w:rsidR="003C614A" w:rsidRPr="005C0830" w:rsidRDefault="003C614A" w:rsidP="003C614A">
      <w:pPr>
        <w:widowControl w:val="0"/>
        <w:spacing w:line="360" w:lineRule="exact"/>
        <w:ind w:left="2461"/>
        <w:jc w:val="both"/>
        <w:rPr>
          <w:kern w:val="2"/>
        </w:rPr>
      </w:pPr>
      <w:r w:rsidRPr="005C0830">
        <w:rPr>
          <w:kern w:val="2"/>
        </w:rPr>
        <w:t xml:space="preserve">3 </w:t>
      </w:r>
      <w:r w:rsidRPr="005C0830">
        <w:rPr>
          <w:kern w:val="2"/>
        </w:rPr>
        <w:t>甘草酸</w:t>
      </w:r>
    </w:p>
    <w:p w:rsidR="003C614A" w:rsidRPr="005A3E37" w:rsidRDefault="003C614A" w:rsidP="005A3E37">
      <w:pPr>
        <w:widowControl w:val="0"/>
        <w:spacing w:line="360" w:lineRule="auto"/>
        <w:jc w:val="center"/>
        <w:rPr>
          <w:rFonts w:ascii="黑体" w:eastAsia="黑体" w:hAnsi="黑体"/>
          <w:kern w:val="2"/>
        </w:rPr>
      </w:pPr>
      <w:r w:rsidRPr="005A3E37">
        <w:rPr>
          <w:rFonts w:ascii="黑体" w:eastAsia="黑体" w:hAnsi="黑体"/>
          <w:kern w:val="2"/>
        </w:rPr>
        <w:t>四</w:t>
      </w:r>
      <w:r w:rsidRPr="005A3E37">
        <w:rPr>
          <w:rFonts w:ascii="黑体" w:eastAsia="黑体" w:hAnsi="黑体" w:hint="eastAsia"/>
          <w:kern w:val="2"/>
        </w:rPr>
        <w:t xml:space="preserve">  </w:t>
      </w:r>
      <w:r w:rsidRPr="005A3E37">
        <w:rPr>
          <w:rFonts w:ascii="黑体" w:eastAsia="黑体" w:hAnsi="黑体"/>
          <w:kern w:val="2"/>
        </w:rPr>
        <w:t>人参、西洋参</w:t>
      </w:r>
    </w:p>
    <w:p w:rsidR="003C614A" w:rsidRPr="005C0830" w:rsidRDefault="003C614A" w:rsidP="003C614A">
      <w:pPr>
        <w:widowControl w:val="0"/>
        <w:numPr>
          <w:ilvl w:val="0"/>
          <w:numId w:val="12"/>
        </w:numPr>
        <w:spacing w:line="360" w:lineRule="auto"/>
        <w:jc w:val="both"/>
        <w:rPr>
          <w:rFonts w:ascii="黑体" w:eastAsia="黑体" w:hAnsi="黑体"/>
          <w:bCs/>
          <w:kern w:val="2"/>
        </w:rPr>
      </w:pPr>
      <w:r w:rsidRPr="005C0830">
        <w:rPr>
          <w:rFonts w:ascii="黑体" w:eastAsia="黑体" w:hAnsi="黑体" w:hint="eastAsia"/>
          <w:bCs/>
          <w:kern w:val="2"/>
        </w:rPr>
        <w:t xml:space="preserve"> </w:t>
      </w:r>
      <w:r w:rsidRPr="005C0830">
        <w:rPr>
          <w:rFonts w:ascii="黑体" w:eastAsia="黑体" w:hAnsi="黑体"/>
          <w:bCs/>
          <w:kern w:val="2"/>
        </w:rPr>
        <w:t>供试液制备</w:t>
      </w:r>
    </w:p>
    <w:p w:rsidR="003C614A" w:rsidRPr="005C0830" w:rsidRDefault="003C614A" w:rsidP="00C63C86">
      <w:pPr>
        <w:widowControl w:val="0"/>
        <w:spacing w:line="360" w:lineRule="auto"/>
        <w:ind w:firstLineChars="200" w:firstLine="480"/>
        <w:jc w:val="both"/>
        <w:rPr>
          <w:kern w:val="2"/>
        </w:rPr>
      </w:pPr>
      <w:r w:rsidRPr="005C0830">
        <w:rPr>
          <w:rFonts w:hint="eastAsia"/>
          <w:kern w:val="2"/>
        </w:rPr>
        <w:t xml:space="preserve">1.1 </w:t>
      </w:r>
      <w:r w:rsidRPr="005C0830">
        <w:rPr>
          <w:rFonts w:hint="eastAsia"/>
          <w:kern w:val="2"/>
        </w:rPr>
        <w:t>固体试样</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1.1.1</w:t>
      </w:r>
      <w:r w:rsidRPr="005C0830">
        <w:rPr>
          <w:kern w:val="2"/>
        </w:rPr>
        <w:t>片剂及不含油的胶囊</w:t>
      </w:r>
      <w:r w:rsidRPr="005C0830">
        <w:rPr>
          <w:rFonts w:hint="eastAsia"/>
          <w:kern w:val="2"/>
        </w:rPr>
        <w:t xml:space="preserve">  </w:t>
      </w:r>
      <w:r w:rsidRPr="005C0830">
        <w:rPr>
          <w:kern w:val="2"/>
        </w:rPr>
        <w:t>称取研细的试样</w:t>
      </w:r>
      <w:r w:rsidRPr="005C0830">
        <w:rPr>
          <w:rFonts w:hint="eastAsia"/>
          <w:kern w:val="2"/>
        </w:rPr>
        <w:t xml:space="preserve">2 </w:t>
      </w:r>
      <w:r w:rsidRPr="005C0830">
        <w:rPr>
          <w:kern w:val="2"/>
        </w:rPr>
        <w:t>g</w:t>
      </w:r>
      <w:r w:rsidRPr="005C0830">
        <w:rPr>
          <w:rFonts w:hint="eastAsia"/>
          <w:kern w:val="2"/>
        </w:rPr>
        <w:t>，</w:t>
      </w:r>
      <w:r w:rsidRPr="005C0830">
        <w:rPr>
          <w:kern w:val="2"/>
        </w:rPr>
        <w:t>置于具塞锥瓶中</w:t>
      </w:r>
      <w:r w:rsidRPr="005C0830">
        <w:rPr>
          <w:rFonts w:hint="eastAsia"/>
          <w:kern w:val="2"/>
        </w:rPr>
        <w:t>，</w:t>
      </w:r>
      <w:r w:rsidRPr="005C0830">
        <w:rPr>
          <w:kern w:val="2"/>
        </w:rPr>
        <w:t>加三氯甲烷</w:t>
      </w:r>
      <w:r w:rsidRPr="005C0830">
        <w:rPr>
          <w:kern w:val="2"/>
        </w:rPr>
        <w:t>40</w:t>
      </w:r>
      <w:r w:rsidRPr="005C0830">
        <w:rPr>
          <w:rFonts w:hint="eastAsia"/>
          <w:kern w:val="2"/>
        </w:rPr>
        <w:t xml:space="preserve"> </w:t>
      </w:r>
      <w:r w:rsidRPr="005C0830">
        <w:rPr>
          <w:kern w:val="2"/>
        </w:rPr>
        <w:t>mL</w:t>
      </w:r>
      <w:r w:rsidRPr="005C0830">
        <w:rPr>
          <w:kern w:val="2"/>
        </w:rPr>
        <w:t>，置水浴上加热回流</w:t>
      </w:r>
      <w:r w:rsidRPr="005C0830">
        <w:rPr>
          <w:kern w:val="2"/>
        </w:rPr>
        <w:t>1</w:t>
      </w:r>
      <w:r w:rsidRPr="005C0830">
        <w:rPr>
          <w:rFonts w:hint="eastAsia"/>
          <w:kern w:val="2"/>
        </w:rPr>
        <w:t xml:space="preserve"> </w:t>
      </w:r>
      <w:r w:rsidRPr="005C0830">
        <w:rPr>
          <w:kern w:val="2"/>
        </w:rPr>
        <w:t>h</w:t>
      </w:r>
      <w:r w:rsidRPr="005C0830">
        <w:rPr>
          <w:kern w:val="2"/>
        </w:rPr>
        <w:t>，弃去三氯甲烷液，</w:t>
      </w:r>
      <w:r w:rsidRPr="005C0830">
        <w:rPr>
          <w:rFonts w:hint="eastAsia"/>
          <w:kern w:val="2"/>
        </w:rPr>
        <w:t>残</w:t>
      </w:r>
      <w:r w:rsidRPr="005C0830">
        <w:rPr>
          <w:kern w:val="2"/>
        </w:rPr>
        <w:t>渣挥干溶剂，加水</w:t>
      </w:r>
      <w:r w:rsidRPr="005C0830">
        <w:rPr>
          <w:kern w:val="2"/>
        </w:rPr>
        <w:t>0.5</w:t>
      </w:r>
      <w:r w:rsidRPr="005C0830">
        <w:rPr>
          <w:rFonts w:hint="eastAsia"/>
          <w:kern w:val="2"/>
        </w:rPr>
        <w:t xml:space="preserve"> </w:t>
      </w:r>
      <w:r w:rsidRPr="005C0830">
        <w:rPr>
          <w:kern w:val="2"/>
        </w:rPr>
        <w:t>mL</w:t>
      </w:r>
      <w:r w:rsidRPr="005C0830">
        <w:rPr>
          <w:kern w:val="2"/>
        </w:rPr>
        <w:t>搅匀湿润，加水饱和的正丁醇</w:t>
      </w:r>
      <w:r w:rsidRPr="005C0830">
        <w:rPr>
          <w:kern w:val="2"/>
        </w:rPr>
        <w:t>10</w:t>
      </w:r>
      <w:r w:rsidRPr="005C0830">
        <w:rPr>
          <w:rFonts w:hint="eastAsia"/>
          <w:kern w:val="2"/>
        </w:rPr>
        <w:t xml:space="preserve"> </w:t>
      </w:r>
      <w:r w:rsidRPr="005C0830">
        <w:rPr>
          <w:kern w:val="2"/>
        </w:rPr>
        <w:t>mL</w:t>
      </w:r>
      <w:r w:rsidRPr="005C0830">
        <w:rPr>
          <w:kern w:val="2"/>
        </w:rPr>
        <w:t>，超声处理</w:t>
      </w:r>
      <w:r w:rsidRPr="005C0830">
        <w:rPr>
          <w:kern w:val="2"/>
        </w:rPr>
        <w:t>30</w:t>
      </w:r>
      <w:r w:rsidRPr="005C0830">
        <w:rPr>
          <w:rFonts w:hint="eastAsia"/>
          <w:kern w:val="2"/>
        </w:rPr>
        <w:t xml:space="preserve"> </w:t>
      </w:r>
      <w:r w:rsidRPr="005C0830">
        <w:rPr>
          <w:kern w:val="2"/>
        </w:rPr>
        <w:t>min</w:t>
      </w:r>
      <w:r w:rsidRPr="005C0830">
        <w:rPr>
          <w:kern w:val="2"/>
        </w:rPr>
        <w:t>，吸取上清液，加氨试液（</w:t>
      </w:r>
      <w:r w:rsidRPr="005C0830">
        <w:rPr>
          <w:kern w:val="2"/>
        </w:rPr>
        <w:t>400→1000</w:t>
      </w:r>
      <w:r w:rsidRPr="005C0830">
        <w:rPr>
          <w:kern w:val="2"/>
        </w:rPr>
        <w:t>）</w:t>
      </w:r>
      <w:r w:rsidRPr="005C0830">
        <w:rPr>
          <w:kern w:val="2"/>
        </w:rPr>
        <w:t>3</w:t>
      </w:r>
      <w:r w:rsidRPr="005C0830">
        <w:rPr>
          <w:kern w:val="2"/>
        </w:rPr>
        <w:t>倍量，摇匀，放置分层，取上层液蒸干，残渣加甲醇</w:t>
      </w:r>
      <w:r w:rsidRPr="005C0830">
        <w:rPr>
          <w:rFonts w:hint="eastAsia"/>
          <w:kern w:val="2"/>
        </w:rPr>
        <w:t>1 mL</w:t>
      </w:r>
      <w:r w:rsidRPr="005C0830">
        <w:rPr>
          <w:rFonts w:hint="eastAsia"/>
          <w:kern w:val="2"/>
        </w:rPr>
        <w:t>使</w:t>
      </w:r>
      <w:r w:rsidRPr="005C0830">
        <w:rPr>
          <w:kern w:val="2"/>
        </w:rPr>
        <w:t>溶解，作为供试品溶液。</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1.1.2</w:t>
      </w:r>
      <w:r w:rsidRPr="005C0830">
        <w:rPr>
          <w:kern w:val="2"/>
        </w:rPr>
        <w:t>含油胶囊</w:t>
      </w:r>
      <w:r w:rsidRPr="005C0830">
        <w:rPr>
          <w:rFonts w:hint="eastAsia"/>
          <w:kern w:val="2"/>
        </w:rPr>
        <w:t xml:space="preserve">  </w:t>
      </w:r>
      <w:r w:rsidRPr="005C0830">
        <w:rPr>
          <w:kern w:val="2"/>
        </w:rPr>
        <w:t>称取试样</w:t>
      </w:r>
      <w:r w:rsidRPr="005C0830">
        <w:rPr>
          <w:rFonts w:hint="eastAsia"/>
          <w:kern w:val="2"/>
        </w:rPr>
        <w:t xml:space="preserve">2 </w:t>
      </w:r>
      <w:r w:rsidRPr="005C0830">
        <w:rPr>
          <w:kern w:val="2"/>
        </w:rPr>
        <w:t>g</w:t>
      </w:r>
      <w:r w:rsidRPr="005C0830">
        <w:rPr>
          <w:rFonts w:hint="eastAsia"/>
          <w:kern w:val="2"/>
        </w:rPr>
        <w:t>，</w:t>
      </w:r>
      <w:r w:rsidRPr="005C0830">
        <w:rPr>
          <w:kern w:val="2"/>
        </w:rPr>
        <w:t>置于折叠滤纸上，用石油醚分数次洗去油脂，再将滤纸上的试样转入具塞锥瓶中，自</w:t>
      </w:r>
      <w:r w:rsidRPr="005C0830">
        <w:rPr>
          <w:kern w:val="2"/>
        </w:rPr>
        <w:t>“</w:t>
      </w:r>
      <w:r w:rsidRPr="005C0830">
        <w:rPr>
          <w:kern w:val="2"/>
        </w:rPr>
        <w:t>加三氯甲烷</w:t>
      </w:r>
      <w:r w:rsidRPr="005C0830">
        <w:rPr>
          <w:kern w:val="2"/>
        </w:rPr>
        <w:t>40</w:t>
      </w:r>
      <w:r w:rsidRPr="005C0830">
        <w:rPr>
          <w:rFonts w:hint="eastAsia"/>
          <w:kern w:val="2"/>
        </w:rPr>
        <w:t xml:space="preserve"> </w:t>
      </w:r>
      <w:r w:rsidRPr="005C0830">
        <w:rPr>
          <w:kern w:val="2"/>
        </w:rPr>
        <w:t>mL”</w:t>
      </w:r>
      <w:r w:rsidRPr="005C0830">
        <w:rPr>
          <w:kern w:val="2"/>
        </w:rPr>
        <w:t>起</w:t>
      </w:r>
      <w:r w:rsidRPr="005C0830">
        <w:rPr>
          <w:rFonts w:hint="eastAsia"/>
          <w:kern w:val="2"/>
        </w:rPr>
        <w:t>，</w:t>
      </w:r>
      <w:r w:rsidRPr="005C0830">
        <w:rPr>
          <w:kern w:val="2"/>
        </w:rPr>
        <w:t>依法操作。</w:t>
      </w:r>
    </w:p>
    <w:p w:rsidR="003C614A" w:rsidRPr="005C0830" w:rsidRDefault="003C614A" w:rsidP="003C614A">
      <w:pPr>
        <w:widowControl w:val="0"/>
        <w:numPr>
          <w:ilvl w:val="1"/>
          <w:numId w:val="25"/>
        </w:numPr>
        <w:spacing w:line="360" w:lineRule="auto"/>
        <w:jc w:val="both"/>
        <w:rPr>
          <w:kern w:val="2"/>
        </w:rPr>
      </w:pPr>
      <w:r w:rsidRPr="005C0830">
        <w:rPr>
          <w:rFonts w:hint="eastAsia"/>
          <w:kern w:val="2"/>
        </w:rPr>
        <w:t>液体试样</w:t>
      </w:r>
    </w:p>
    <w:p w:rsidR="003C614A" w:rsidRPr="005C0830" w:rsidRDefault="003C614A" w:rsidP="005C0830">
      <w:pPr>
        <w:widowControl w:val="0"/>
        <w:spacing w:line="360" w:lineRule="auto"/>
        <w:ind w:firstLineChars="200" w:firstLine="480"/>
        <w:jc w:val="both"/>
        <w:rPr>
          <w:kern w:val="2"/>
        </w:rPr>
      </w:pPr>
      <w:r w:rsidRPr="005C0830">
        <w:rPr>
          <w:kern w:val="2"/>
        </w:rPr>
        <w:t>取试样</w:t>
      </w:r>
      <w:r w:rsidRPr="005C0830">
        <w:rPr>
          <w:kern w:val="2"/>
        </w:rPr>
        <w:t>10</w:t>
      </w:r>
      <w:r w:rsidRPr="005C0830">
        <w:rPr>
          <w:rFonts w:hint="eastAsia"/>
          <w:kern w:val="2"/>
        </w:rPr>
        <w:t xml:space="preserve"> </w:t>
      </w:r>
      <w:r w:rsidRPr="005C0830">
        <w:rPr>
          <w:kern w:val="2"/>
        </w:rPr>
        <w:t>mL</w:t>
      </w:r>
      <w:r w:rsidRPr="005C0830">
        <w:rPr>
          <w:kern w:val="2"/>
        </w:rPr>
        <w:t>，加水饱和的正丁醇</w:t>
      </w:r>
      <w:r w:rsidRPr="005C0830">
        <w:rPr>
          <w:kern w:val="2"/>
        </w:rPr>
        <w:t>20</w:t>
      </w:r>
      <w:r w:rsidRPr="005C0830">
        <w:rPr>
          <w:rFonts w:hint="eastAsia"/>
          <w:kern w:val="2"/>
        </w:rPr>
        <w:t xml:space="preserve"> </w:t>
      </w:r>
      <w:r w:rsidRPr="005C0830">
        <w:rPr>
          <w:kern w:val="2"/>
        </w:rPr>
        <w:t>mL</w:t>
      </w:r>
      <w:r w:rsidRPr="005C0830">
        <w:rPr>
          <w:kern w:val="2"/>
        </w:rPr>
        <w:t>，振摇提取，分取正丁醇层，加氨试液（</w:t>
      </w:r>
      <w:r w:rsidRPr="005C0830">
        <w:rPr>
          <w:kern w:val="2"/>
        </w:rPr>
        <w:t>400→1000</w:t>
      </w:r>
      <w:r w:rsidRPr="005C0830">
        <w:rPr>
          <w:kern w:val="2"/>
        </w:rPr>
        <w:t>）</w:t>
      </w:r>
      <w:r w:rsidRPr="005C0830">
        <w:rPr>
          <w:kern w:val="2"/>
        </w:rPr>
        <w:t>3</w:t>
      </w:r>
      <w:r w:rsidRPr="005C0830">
        <w:rPr>
          <w:kern w:val="2"/>
        </w:rPr>
        <w:t>倍量，摇匀，放置分层，取上层液蒸干，残渣加甲醇</w:t>
      </w:r>
      <w:r w:rsidRPr="005C0830">
        <w:rPr>
          <w:rFonts w:hint="eastAsia"/>
          <w:kern w:val="2"/>
        </w:rPr>
        <w:t>1 mL</w:t>
      </w:r>
      <w:r w:rsidRPr="005C0830">
        <w:rPr>
          <w:rFonts w:hint="eastAsia"/>
          <w:kern w:val="2"/>
        </w:rPr>
        <w:t>使</w:t>
      </w:r>
      <w:r w:rsidRPr="005C0830">
        <w:rPr>
          <w:kern w:val="2"/>
        </w:rPr>
        <w:t>溶解，作为供试品溶液。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2</w:t>
      </w:r>
      <w:r w:rsidRPr="005C0830">
        <w:rPr>
          <w:rFonts w:ascii="黑体" w:eastAsia="黑体" w:hAnsi="黑体"/>
          <w:bCs/>
          <w:kern w:val="2"/>
        </w:rPr>
        <w:t xml:space="preserve">  对照液制备</w:t>
      </w:r>
    </w:p>
    <w:p w:rsidR="003C614A" w:rsidRPr="005C0830" w:rsidRDefault="003C614A" w:rsidP="005C0830">
      <w:pPr>
        <w:widowControl w:val="0"/>
        <w:spacing w:line="360" w:lineRule="auto"/>
        <w:ind w:firstLineChars="200" w:firstLine="480"/>
        <w:jc w:val="both"/>
        <w:rPr>
          <w:kern w:val="2"/>
        </w:rPr>
      </w:pPr>
      <w:r w:rsidRPr="005C0830">
        <w:rPr>
          <w:kern w:val="2"/>
        </w:rPr>
        <w:t>取人参或西洋参对照药材约</w:t>
      </w:r>
      <w:r w:rsidRPr="005C0830">
        <w:rPr>
          <w:rFonts w:hint="eastAsia"/>
          <w:kern w:val="2"/>
        </w:rPr>
        <w:t xml:space="preserve">1 </w:t>
      </w:r>
      <w:r w:rsidRPr="005C0830">
        <w:rPr>
          <w:kern w:val="2"/>
        </w:rPr>
        <w:t>g</w:t>
      </w:r>
      <w:r w:rsidRPr="005C0830">
        <w:rPr>
          <w:kern w:val="2"/>
        </w:rPr>
        <w:t>，同供试液制备</w:t>
      </w:r>
      <w:r w:rsidRPr="005C0830">
        <w:rPr>
          <w:rFonts w:hint="eastAsia"/>
          <w:kern w:val="2"/>
        </w:rPr>
        <w:t>1.1.1</w:t>
      </w:r>
      <w:r w:rsidRPr="005C0830">
        <w:rPr>
          <w:kern w:val="2"/>
        </w:rPr>
        <w:t>项下的方法处理</w:t>
      </w:r>
      <w:r w:rsidRPr="005C0830">
        <w:rPr>
          <w:rFonts w:hint="eastAsia"/>
          <w:kern w:val="2"/>
        </w:rPr>
        <w:t>，</w:t>
      </w:r>
      <w:r w:rsidRPr="005C0830">
        <w:rPr>
          <w:kern w:val="2"/>
        </w:rPr>
        <w:t>制成对照药材溶液。另取人参皂苷</w:t>
      </w:r>
      <w:r w:rsidRPr="005C0830">
        <w:rPr>
          <w:kern w:val="2"/>
        </w:rPr>
        <w:t>Rb</w:t>
      </w:r>
      <w:r w:rsidRPr="005C0830">
        <w:rPr>
          <w:kern w:val="2"/>
          <w:vertAlign w:val="subscript"/>
        </w:rPr>
        <w:t>1</w:t>
      </w:r>
      <w:r w:rsidRPr="005C0830">
        <w:rPr>
          <w:kern w:val="2"/>
        </w:rPr>
        <w:t>、</w:t>
      </w:r>
      <w:r w:rsidRPr="005C0830">
        <w:rPr>
          <w:kern w:val="2"/>
        </w:rPr>
        <w:t>Re</w:t>
      </w:r>
      <w:r w:rsidRPr="005C0830">
        <w:rPr>
          <w:kern w:val="2"/>
        </w:rPr>
        <w:t>、</w:t>
      </w:r>
      <w:r w:rsidRPr="005C0830">
        <w:rPr>
          <w:kern w:val="2"/>
        </w:rPr>
        <w:t>Rg</w:t>
      </w:r>
      <w:r w:rsidRPr="005C0830">
        <w:rPr>
          <w:kern w:val="2"/>
          <w:vertAlign w:val="subscript"/>
        </w:rPr>
        <w:t>1</w:t>
      </w:r>
      <w:r w:rsidRPr="005C0830">
        <w:rPr>
          <w:kern w:val="2"/>
        </w:rPr>
        <w:t>、</w:t>
      </w:r>
      <w:r w:rsidRPr="005C0830">
        <w:rPr>
          <w:kern w:val="2"/>
        </w:rPr>
        <w:t>F</w:t>
      </w:r>
      <w:r w:rsidRPr="005C0830">
        <w:rPr>
          <w:kern w:val="2"/>
          <w:vertAlign w:val="subscript"/>
        </w:rPr>
        <w:t>11</w:t>
      </w:r>
      <w:r w:rsidRPr="005C0830">
        <w:rPr>
          <w:kern w:val="2"/>
        </w:rPr>
        <w:t>对照品，加甲醇制成每</w:t>
      </w:r>
      <w:r w:rsidRPr="005C0830">
        <w:rPr>
          <w:kern w:val="2"/>
        </w:rPr>
        <w:t>1</w:t>
      </w:r>
      <w:r w:rsidRPr="005C0830">
        <w:rPr>
          <w:rFonts w:hint="eastAsia"/>
          <w:kern w:val="2"/>
        </w:rPr>
        <w:t xml:space="preserve"> </w:t>
      </w:r>
      <w:r w:rsidRPr="005C0830">
        <w:rPr>
          <w:kern w:val="2"/>
        </w:rPr>
        <w:t>mL</w:t>
      </w:r>
      <w:r w:rsidRPr="005C0830">
        <w:rPr>
          <w:kern w:val="2"/>
        </w:rPr>
        <w:t>各含</w:t>
      </w:r>
      <w:r w:rsidRPr="005C0830">
        <w:rPr>
          <w:kern w:val="2"/>
        </w:rPr>
        <w:t>2</w:t>
      </w:r>
      <w:r w:rsidRPr="005C0830">
        <w:rPr>
          <w:rFonts w:hint="eastAsia"/>
          <w:kern w:val="2"/>
        </w:rPr>
        <w:t xml:space="preserve"> </w:t>
      </w:r>
      <w:r w:rsidRPr="005C0830">
        <w:rPr>
          <w:kern w:val="2"/>
        </w:rPr>
        <w:t>mg</w:t>
      </w:r>
      <w:r w:rsidRPr="005C0830">
        <w:rPr>
          <w:kern w:val="2"/>
        </w:rPr>
        <w:t>的混合溶液，作为对照品溶液。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lastRenderedPageBreak/>
        <w:t xml:space="preserve">3  </w:t>
      </w:r>
      <w:r w:rsidRPr="005C0830">
        <w:rPr>
          <w:rFonts w:ascii="黑体" w:eastAsia="黑体" w:hAnsi="黑体"/>
          <w:bCs/>
          <w:kern w:val="2"/>
        </w:rPr>
        <w:t>薄层板</w:t>
      </w:r>
      <w:r w:rsidRPr="005C0830">
        <w:rPr>
          <w:rFonts w:ascii="黑体" w:eastAsia="黑体" w:hAnsi="黑体" w:hint="eastAsia"/>
          <w:bCs/>
          <w:kern w:val="2"/>
        </w:rPr>
        <w:t>：</w:t>
      </w:r>
      <w:r w:rsidRPr="005C0830">
        <w:rPr>
          <w:kern w:val="2"/>
        </w:rPr>
        <w:t>硅胶</w:t>
      </w:r>
      <w:r w:rsidRPr="005C0830">
        <w:rPr>
          <w:kern w:val="2"/>
        </w:rPr>
        <w:t>G</w:t>
      </w:r>
      <w:r w:rsidRPr="005C0830">
        <w:rPr>
          <w:kern w:val="2"/>
        </w:rPr>
        <w:t>薄层板。</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4  点样：</w:t>
      </w:r>
      <w:r w:rsidRPr="005C0830">
        <w:rPr>
          <w:kern w:val="2"/>
        </w:rPr>
        <w:t>供试液</w:t>
      </w:r>
      <w:r w:rsidRPr="005C0830">
        <w:rPr>
          <w:kern w:val="2"/>
        </w:rPr>
        <w:t>2</w:t>
      </w:r>
      <w:r w:rsidRPr="005C0830">
        <w:rPr>
          <w:rFonts w:hint="eastAsia"/>
          <w:kern w:val="2"/>
        </w:rPr>
        <w:t xml:space="preserve"> </w:t>
      </w:r>
      <w:r w:rsidRPr="005C0830">
        <w:rPr>
          <w:kern w:val="2"/>
        </w:rPr>
        <w:t>μL</w:t>
      </w:r>
      <w:r w:rsidRPr="005C0830">
        <w:rPr>
          <w:rFonts w:hint="eastAsia"/>
          <w:kern w:val="2"/>
        </w:rPr>
        <w:t>～</w:t>
      </w:r>
      <w:r w:rsidRPr="005C0830">
        <w:rPr>
          <w:kern w:val="2"/>
        </w:rPr>
        <w:t>10</w:t>
      </w:r>
      <w:r w:rsidRPr="005C0830">
        <w:rPr>
          <w:rFonts w:hint="eastAsia"/>
          <w:kern w:val="2"/>
        </w:rPr>
        <w:t xml:space="preserve"> </w:t>
      </w:r>
      <w:r w:rsidRPr="005C0830">
        <w:rPr>
          <w:kern w:val="2"/>
        </w:rPr>
        <w:t>μL</w:t>
      </w:r>
      <w:r w:rsidRPr="005C0830">
        <w:rPr>
          <w:kern w:val="2"/>
        </w:rPr>
        <w:t>，对照液</w:t>
      </w:r>
      <w:r w:rsidRPr="005C0830">
        <w:rPr>
          <w:kern w:val="2"/>
        </w:rPr>
        <w:t>2</w:t>
      </w:r>
      <w:r w:rsidRPr="005C0830">
        <w:rPr>
          <w:rFonts w:hint="eastAsia"/>
          <w:kern w:val="2"/>
        </w:rPr>
        <w:t xml:space="preserve"> </w:t>
      </w:r>
      <w:r w:rsidRPr="005C0830">
        <w:rPr>
          <w:kern w:val="2"/>
        </w:rPr>
        <w:t>μL</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5 </w:t>
      </w:r>
      <w:r w:rsidRPr="005C0830">
        <w:rPr>
          <w:rFonts w:hint="eastAsia"/>
          <w:kern w:val="2"/>
        </w:rPr>
        <w:t xml:space="preserve"> </w:t>
      </w:r>
      <w:r w:rsidRPr="005C0830">
        <w:rPr>
          <w:rFonts w:ascii="黑体" w:eastAsia="黑体" w:hAnsi="黑体" w:hint="eastAsia"/>
          <w:bCs/>
          <w:kern w:val="2"/>
        </w:rPr>
        <w:t>展开剂：</w:t>
      </w:r>
      <w:r w:rsidRPr="005C0830">
        <w:rPr>
          <w:kern w:val="2"/>
        </w:rPr>
        <w:t>三氯甲烷</w:t>
      </w:r>
      <w:r w:rsidRPr="005C0830">
        <w:rPr>
          <w:kern w:val="2"/>
        </w:rPr>
        <w:t>-</w:t>
      </w:r>
      <w:r w:rsidRPr="005C0830">
        <w:rPr>
          <w:kern w:val="2"/>
        </w:rPr>
        <w:t>乙酸乙酯</w:t>
      </w:r>
      <w:r w:rsidRPr="005C0830">
        <w:rPr>
          <w:kern w:val="2"/>
        </w:rPr>
        <w:t>-</w:t>
      </w:r>
      <w:r w:rsidRPr="005C0830">
        <w:rPr>
          <w:kern w:val="2"/>
        </w:rPr>
        <w:t>甲醇</w:t>
      </w:r>
      <w:r w:rsidRPr="005C0830">
        <w:rPr>
          <w:kern w:val="2"/>
        </w:rPr>
        <w:t>-</w:t>
      </w:r>
      <w:r w:rsidRPr="005C0830">
        <w:rPr>
          <w:kern w:val="2"/>
        </w:rPr>
        <w:t>水（</w:t>
      </w:r>
      <w:r w:rsidRPr="005C0830">
        <w:rPr>
          <w:kern w:val="2"/>
        </w:rPr>
        <w:t>15:40:22:10</w:t>
      </w:r>
      <w:r w:rsidRPr="005C0830">
        <w:rPr>
          <w:kern w:val="2"/>
        </w:rPr>
        <w:t>）</w:t>
      </w:r>
      <w:r w:rsidRPr="005C0830">
        <w:rPr>
          <w:rFonts w:hint="eastAsia"/>
          <w:kern w:val="2"/>
        </w:rPr>
        <w:t xml:space="preserve">10 </w:t>
      </w:r>
      <w:r w:rsidRPr="005C0830">
        <w:rPr>
          <w:rFonts w:hint="eastAsia"/>
          <w:kern w:val="2"/>
        </w:rPr>
        <w:t>℃</w:t>
      </w:r>
      <w:r w:rsidRPr="005C0830">
        <w:rPr>
          <w:rFonts w:ascii="Cambria Math" w:hAnsi="Cambria Math" w:cs="Cambria Math"/>
          <w:kern w:val="2"/>
        </w:rPr>
        <w:t>以下放置的下层液</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6  展开方式：</w:t>
      </w:r>
      <w:r w:rsidRPr="005C0830">
        <w:rPr>
          <w:kern w:val="2"/>
        </w:rPr>
        <w:t>展开槽内加入展开剂</w:t>
      </w:r>
      <w:r w:rsidRPr="005C0830">
        <w:rPr>
          <w:kern w:val="2"/>
        </w:rPr>
        <w:t>10</w:t>
      </w:r>
      <w:r w:rsidRPr="005C0830">
        <w:rPr>
          <w:rFonts w:hint="eastAsia"/>
          <w:kern w:val="2"/>
        </w:rPr>
        <w:t xml:space="preserve"> </w:t>
      </w:r>
      <w:r w:rsidRPr="005C0830">
        <w:rPr>
          <w:kern w:val="2"/>
        </w:rPr>
        <w:t>mL</w:t>
      </w:r>
      <w:r w:rsidRPr="005C0830">
        <w:rPr>
          <w:kern w:val="2"/>
        </w:rPr>
        <w:t>，槽内用硫酸控制相对湿度为</w:t>
      </w:r>
      <w:r w:rsidRPr="005C0830">
        <w:rPr>
          <w:kern w:val="2"/>
        </w:rPr>
        <w:t>42%</w:t>
      </w:r>
      <w:r w:rsidRPr="005C0830">
        <w:rPr>
          <w:kern w:val="2"/>
        </w:rPr>
        <w:t>（硫酸</w:t>
      </w:r>
      <w:r w:rsidRPr="005C0830">
        <w:rPr>
          <w:kern w:val="2"/>
        </w:rPr>
        <w:t>57</w:t>
      </w:r>
      <w:r w:rsidRPr="005C0830">
        <w:rPr>
          <w:rFonts w:hint="eastAsia"/>
          <w:kern w:val="2"/>
        </w:rPr>
        <w:t xml:space="preserve"> </w:t>
      </w:r>
      <w:r w:rsidRPr="005C0830">
        <w:rPr>
          <w:kern w:val="2"/>
        </w:rPr>
        <w:t>mL+</w:t>
      </w:r>
      <w:r w:rsidRPr="005C0830">
        <w:rPr>
          <w:kern w:val="2"/>
        </w:rPr>
        <w:t>水</w:t>
      </w:r>
      <w:r w:rsidRPr="005C0830">
        <w:rPr>
          <w:kern w:val="2"/>
        </w:rPr>
        <w:t>100</w:t>
      </w:r>
      <w:r w:rsidRPr="005C0830">
        <w:rPr>
          <w:rFonts w:hint="eastAsia"/>
          <w:kern w:val="2"/>
        </w:rPr>
        <w:t xml:space="preserve"> </w:t>
      </w:r>
      <w:r w:rsidRPr="005C0830">
        <w:rPr>
          <w:kern w:val="2"/>
        </w:rPr>
        <w:t>mL</w:t>
      </w:r>
      <w:r w:rsidRPr="005C0830">
        <w:rPr>
          <w:kern w:val="2"/>
        </w:rPr>
        <w:t>）。室温</w:t>
      </w:r>
      <w:r w:rsidRPr="005C0830">
        <w:rPr>
          <w:kern w:val="2"/>
        </w:rPr>
        <w:t>25</w:t>
      </w:r>
      <w:r w:rsidRPr="005C0830">
        <w:rPr>
          <w:rFonts w:hint="eastAsia"/>
          <w:kern w:val="2"/>
        </w:rPr>
        <w:t xml:space="preserve"> </w:t>
      </w:r>
      <w:r w:rsidRPr="005C0830">
        <w:rPr>
          <w:rFonts w:hint="eastAsia"/>
          <w:kern w:val="2"/>
        </w:rPr>
        <w:t>℃</w:t>
      </w:r>
      <w:r w:rsidRPr="005C0830">
        <w:rPr>
          <w:kern w:val="2"/>
        </w:rPr>
        <w:t>，平衡</w:t>
      </w:r>
      <w:r w:rsidRPr="005C0830">
        <w:rPr>
          <w:kern w:val="2"/>
        </w:rPr>
        <w:t>15</w:t>
      </w:r>
      <w:r w:rsidRPr="005C0830">
        <w:rPr>
          <w:rFonts w:hint="eastAsia"/>
          <w:kern w:val="2"/>
        </w:rPr>
        <w:t xml:space="preserve"> </w:t>
      </w:r>
      <w:r w:rsidRPr="005C0830">
        <w:rPr>
          <w:kern w:val="2"/>
        </w:rPr>
        <w:t>min</w:t>
      </w:r>
      <w:r w:rsidRPr="005C0830">
        <w:rPr>
          <w:kern w:val="2"/>
        </w:rPr>
        <w:t>后，上行展开</w:t>
      </w:r>
      <w:r w:rsidRPr="005C0830">
        <w:rPr>
          <w:kern w:val="2"/>
        </w:rPr>
        <w:t>12 cm</w:t>
      </w:r>
      <w:r w:rsidRPr="005C0830">
        <w:rPr>
          <w:rFonts w:hint="eastAsia"/>
          <w:kern w:val="2"/>
        </w:rPr>
        <w:t>～</w:t>
      </w:r>
      <w:r w:rsidRPr="005C0830">
        <w:rPr>
          <w:kern w:val="2"/>
        </w:rPr>
        <w:t>14</w:t>
      </w:r>
      <w:r w:rsidRPr="005C0830">
        <w:rPr>
          <w:rFonts w:hint="eastAsia"/>
          <w:kern w:val="2"/>
        </w:rPr>
        <w:t xml:space="preserve"> </w:t>
      </w:r>
      <w:r w:rsidRPr="005C0830">
        <w:rPr>
          <w:kern w:val="2"/>
        </w:rPr>
        <w:t>cm</w:t>
      </w:r>
      <w:r w:rsidRPr="005C0830">
        <w:rPr>
          <w:kern w:val="2"/>
        </w:rPr>
        <w:t>，取出</w:t>
      </w:r>
      <w:r w:rsidRPr="005C0830">
        <w:rPr>
          <w:rFonts w:hint="eastAsia"/>
          <w:kern w:val="2"/>
        </w:rPr>
        <w:t>，晾干</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7  显色;</w:t>
      </w:r>
      <w:r w:rsidRPr="005C0830">
        <w:rPr>
          <w:kern w:val="2"/>
        </w:rPr>
        <w:t xml:space="preserve"> </w:t>
      </w:r>
      <w:r w:rsidRPr="005C0830">
        <w:rPr>
          <w:kern w:val="2"/>
        </w:rPr>
        <w:t>喷以硫酸乙醇溶液（</w:t>
      </w:r>
      <w:r w:rsidRPr="005C0830">
        <w:rPr>
          <w:kern w:val="2"/>
        </w:rPr>
        <w:t>1→10</w:t>
      </w:r>
      <w:r w:rsidRPr="005C0830">
        <w:rPr>
          <w:kern w:val="2"/>
        </w:rPr>
        <w:t>）</w:t>
      </w:r>
      <w:r w:rsidRPr="005C0830">
        <w:rPr>
          <w:rFonts w:hint="eastAsia"/>
          <w:kern w:val="2"/>
        </w:rPr>
        <w:t>，</w:t>
      </w:r>
      <w:r w:rsidRPr="005C0830">
        <w:rPr>
          <w:kern w:val="2"/>
        </w:rPr>
        <w:t>在</w:t>
      </w:r>
      <w:r w:rsidRPr="005C0830">
        <w:rPr>
          <w:kern w:val="2"/>
        </w:rPr>
        <w:t>105</w:t>
      </w:r>
      <w:r w:rsidRPr="005C0830">
        <w:rPr>
          <w:rFonts w:hint="eastAsia"/>
          <w:kern w:val="2"/>
        </w:rPr>
        <w:t xml:space="preserve"> </w:t>
      </w:r>
      <w:r w:rsidRPr="005C0830">
        <w:rPr>
          <w:rFonts w:hint="eastAsia"/>
          <w:kern w:val="2"/>
        </w:rPr>
        <w:t>℃</w:t>
      </w:r>
      <w:r w:rsidRPr="005C0830">
        <w:rPr>
          <w:kern w:val="2"/>
        </w:rPr>
        <w:t>加热至斑点显色清晰，分别置日光和紫外光灯（</w:t>
      </w:r>
      <w:r w:rsidRPr="005C0830">
        <w:rPr>
          <w:kern w:val="2"/>
        </w:rPr>
        <w:t>365</w:t>
      </w:r>
      <w:r w:rsidRPr="005C0830">
        <w:rPr>
          <w:rFonts w:hint="eastAsia"/>
          <w:kern w:val="2"/>
        </w:rPr>
        <w:t xml:space="preserve"> </w:t>
      </w:r>
      <w:r w:rsidRPr="005C0830">
        <w:rPr>
          <w:kern w:val="2"/>
        </w:rPr>
        <w:t>nm</w:t>
      </w:r>
      <w:r w:rsidRPr="005C0830">
        <w:rPr>
          <w:kern w:val="2"/>
        </w:rPr>
        <w:t>）下检视。</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 xml:space="preserve">8  </w:t>
      </w:r>
      <w:r w:rsidRPr="005C0830">
        <w:rPr>
          <w:rFonts w:ascii="黑体" w:eastAsia="黑体" w:hAnsi="黑体"/>
          <w:bCs/>
          <w:kern w:val="2"/>
        </w:rPr>
        <w:t>色谱识别</w:t>
      </w:r>
      <w:r w:rsidRPr="005C0830">
        <w:rPr>
          <w:rFonts w:ascii="黑体" w:eastAsia="黑体" w:hAnsi="黑体" w:hint="eastAsia"/>
          <w:bCs/>
          <w:kern w:val="2"/>
        </w:rPr>
        <w:t>：</w:t>
      </w:r>
      <w:r w:rsidRPr="005C0830">
        <w:rPr>
          <w:kern w:val="2"/>
        </w:rPr>
        <w:t>供试品</w:t>
      </w:r>
      <w:r w:rsidRPr="005C0830">
        <w:rPr>
          <w:rFonts w:hint="eastAsia"/>
          <w:kern w:val="2"/>
        </w:rPr>
        <w:t>的可见光色谱及荧光色谱与对照药材色谱基本相符，其中</w:t>
      </w:r>
      <w:r w:rsidRPr="005C0830">
        <w:rPr>
          <w:kern w:val="2"/>
        </w:rPr>
        <w:t>西洋参含有的人参皂</w:t>
      </w:r>
      <w:r w:rsidRPr="005C0830">
        <w:rPr>
          <w:rFonts w:hint="eastAsia"/>
          <w:kern w:val="2"/>
        </w:rPr>
        <w:t>苷</w:t>
      </w:r>
      <w:r w:rsidRPr="005C0830">
        <w:rPr>
          <w:kern w:val="2"/>
        </w:rPr>
        <w:t>F</w:t>
      </w:r>
      <w:r w:rsidRPr="005C0830">
        <w:rPr>
          <w:kern w:val="2"/>
          <w:vertAlign w:val="subscript"/>
        </w:rPr>
        <w:t>11</w:t>
      </w:r>
      <w:r w:rsidRPr="005C0830">
        <w:rPr>
          <w:kern w:val="2"/>
        </w:rPr>
        <w:t>，人参不含，而人参含有的人参皂</w:t>
      </w:r>
      <w:r w:rsidRPr="005C0830">
        <w:rPr>
          <w:rFonts w:hint="eastAsia"/>
          <w:kern w:val="2"/>
        </w:rPr>
        <w:t>苷</w:t>
      </w:r>
      <w:r w:rsidRPr="005C0830">
        <w:rPr>
          <w:kern w:val="2"/>
        </w:rPr>
        <w:t>R</w:t>
      </w:r>
      <w:r w:rsidRPr="005C0830">
        <w:rPr>
          <w:kern w:val="2"/>
          <w:vertAlign w:val="subscript"/>
        </w:rPr>
        <w:t>f</w:t>
      </w:r>
      <w:r w:rsidRPr="005C0830">
        <w:rPr>
          <w:kern w:val="2"/>
        </w:rPr>
        <w:t xml:space="preserve"> </w:t>
      </w:r>
      <w:r w:rsidRPr="005C0830">
        <w:rPr>
          <w:kern w:val="2"/>
        </w:rPr>
        <w:t>，西洋参不含，可作为人参与西洋参鉴别的依据</w:t>
      </w:r>
      <w:r w:rsidRPr="005C0830">
        <w:rPr>
          <w:rFonts w:hint="eastAsia"/>
          <w:kern w:val="2"/>
        </w:rPr>
        <w:t>。对照品</w:t>
      </w:r>
      <w:r w:rsidRPr="005C0830">
        <w:rPr>
          <w:kern w:val="2"/>
        </w:rPr>
        <w:t>斑点自下而上</w:t>
      </w:r>
      <w:r w:rsidRPr="005C0830">
        <w:rPr>
          <w:rFonts w:hint="eastAsia"/>
          <w:kern w:val="2"/>
        </w:rPr>
        <w:t>依次</w:t>
      </w:r>
      <w:r w:rsidRPr="005C0830">
        <w:rPr>
          <w:kern w:val="2"/>
        </w:rPr>
        <w:t>为</w:t>
      </w:r>
      <w:r w:rsidRPr="005C0830">
        <w:rPr>
          <w:kern w:val="2"/>
        </w:rPr>
        <w:t>Rb</w:t>
      </w:r>
      <w:r w:rsidRPr="005C0830">
        <w:rPr>
          <w:kern w:val="2"/>
          <w:vertAlign w:val="subscript"/>
        </w:rPr>
        <w:t>1</w:t>
      </w:r>
      <w:r w:rsidRPr="005C0830">
        <w:rPr>
          <w:rFonts w:hint="eastAsia"/>
          <w:kern w:val="2"/>
        </w:rPr>
        <w:t>、</w:t>
      </w:r>
      <w:r w:rsidRPr="005C0830">
        <w:rPr>
          <w:kern w:val="2"/>
        </w:rPr>
        <w:t>Re</w:t>
      </w:r>
      <w:r w:rsidRPr="005C0830">
        <w:rPr>
          <w:rFonts w:hint="eastAsia"/>
          <w:kern w:val="2"/>
        </w:rPr>
        <w:t>、</w:t>
      </w:r>
      <w:r w:rsidRPr="005C0830">
        <w:rPr>
          <w:kern w:val="2"/>
        </w:rPr>
        <w:t>Rg</w:t>
      </w:r>
      <w:r w:rsidRPr="005C0830">
        <w:rPr>
          <w:kern w:val="2"/>
          <w:vertAlign w:val="subscript"/>
        </w:rPr>
        <w:t>1</w:t>
      </w:r>
      <w:r w:rsidRPr="005C0830">
        <w:rPr>
          <w:rFonts w:hint="eastAsia"/>
          <w:kern w:val="2"/>
        </w:rPr>
        <w:t>、</w:t>
      </w:r>
      <w:r w:rsidRPr="005C0830">
        <w:rPr>
          <w:kern w:val="2"/>
        </w:rPr>
        <w:t>F</w:t>
      </w:r>
      <w:r w:rsidRPr="005C0830">
        <w:rPr>
          <w:kern w:val="2"/>
          <w:vertAlign w:val="subscript"/>
        </w:rPr>
        <w:t>11</w:t>
      </w:r>
      <w:r w:rsidRPr="005C0830">
        <w:rPr>
          <w:rFonts w:hint="eastAsia"/>
          <w:kern w:val="2"/>
        </w:rPr>
        <w:t>，</w:t>
      </w:r>
      <w:r w:rsidRPr="005C0830">
        <w:rPr>
          <w:kern w:val="2"/>
        </w:rPr>
        <w:t>人参皂</w:t>
      </w:r>
      <w:r w:rsidRPr="005C0830">
        <w:rPr>
          <w:rFonts w:hint="eastAsia"/>
          <w:kern w:val="2"/>
        </w:rPr>
        <w:t>苷</w:t>
      </w:r>
      <w:r w:rsidRPr="005C0830">
        <w:rPr>
          <w:kern w:val="2"/>
        </w:rPr>
        <w:t>Rf</w:t>
      </w:r>
      <w:r w:rsidRPr="005C0830">
        <w:rPr>
          <w:kern w:val="2"/>
        </w:rPr>
        <w:t>位于</w:t>
      </w:r>
      <w:r w:rsidRPr="005C0830">
        <w:rPr>
          <w:rFonts w:hint="eastAsia"/>
          <w:kern w:val="2"/>
        </w:rPr>
        <w:t>人参皂苷</w:t>
      </w:r>
      <w:r w:rsidRPr="005C0830">
        <w:rPr>
          <w:kern w:val="2"/>
        </w:rPr>
        <w:t>Rg</w:t>
      </w:r>
      <w:r w:rsidRPr="005C0830">
        <w:rPr>
          <w:kern w:val="2"/>
          <w:vertAlign w:val="subscript"/>
        </w:rPr>
        <w:t>1</w:t>
      </w:r>
      <w:r w:rsidRPr="005C0830">
        <w:rPr>
          <w:rFonts w:hint="eastAsia"/>
          <w:kern w:val="2"/>
        </w:rPr>
        <w:t>、</w:t>
      </w:r>
      <w:r w:rsidRPr="005C0830">
        <w:rPr>
          <w:rFonts w:hint="eastAsia"/>
          <w:kern w:val="2"/>
        </w:rPr>
        <w:t>F</w:t>
      </w:r>
      <w:r w:rsidRPr="005C0830">
        <w:rPr>
          <w:rFonts w:hint="eastAsia"/>
          <w:kern w:val="2"/>
          <w:vertAlign w:val="subscript"/>
        </w:rPr>
        <w:t>11</w:t>
      </w:r>
      <w:r w:rsidRPr="005C0830">
        <w:rPr>
          <w:rFonts w:hint="eastAsia"/>
          <w:kern w:val="2"/>
        </w:rPr>
        <w:t>之间</w:t>
      </w:r>
      <w:r w:rsidRPr="005C0830">
        <w:rPr>
          <w:kern w:val="2"/>
        </w:rPr>
        <w:t>。</w:t>
      </w:r>
    </w:p>
    <w:p w:rsidR="003C614A" w:rsidRPr="005C0830" w:rsidRDefault="009C5BFA" w:rsidP="003C614A">
      <w:pPr>
        <w:widowControl w:val="0"/>
        <w:spacing w:line="480" w:lineRule="auto"/>
        <w:jc w:val="center"/>
        <w:rPr>
          <w:rFonts w:ascii="黑体" w:eastAsia="黑体" w:hAnsi="黑体"/>
          <w:bCs/>
          <w:kern w:val="2"/>
        </w:rPr>
      </w:pPr>
      <w:r w:rsidRPr="005C0830">
        <w:rPr>
          <w:rFonts w:ascii="黑体" w:eastAsia="黑体" w:hAnsi="黑体"/>
          <w:noProof/>
          <w:kern w:val="2"/>
        </w:rPr>
        <w:drawing>
          <wp:inline distT="0" distB="0" distL="0" distR="0">
            <wp:extent cx="2676525" cy="2762250"/>
            <wp:effectExtent l="0" t="0" r="9525"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a:extLst>
                        <a:ext uri="{28A0092B-C50C-407E-A947-70E740481C1C}">
                          <a14:useLocalDpi xmlns:a14="http://schemas.microsoft.com/office/drawing/2010/main" val="0"/>
                        </a:ext>
                      </a:extLst>
                    </a:blip>
                    <a:srcRect t="19394"/>
                    <a:stretch>
                      <a:fillRect/>
                    </a:stretch>
                  </pic:blipFill>
                  <pic:spPr bwMode="auto">
                    <a:xfrm>
                      <a:off x="0" y="0"/>
                      <a:ext cx="2676525" cy="2762250"/>
                    </a:xfrm>
                    <a:prstGeom prst="rect">
                      <a:avLst/>
                    </a:prstGeom>
                    <a:noFill/>
                    <a:ln>
                      <a:noFill/>
                    </a:ln>
                  </pic:spPr>
                </pic:pic>
              </a:graphicData>
            </a:graphic>
          </wp:inline>
        </w:drawing>
      </w:r>
    </w:p>
    <w:p w:rsidR="003C614A" w:rsidRPr="005C0830" w:rsidRDefault="003C614A" w:rsidP="00824F9E">
      <w:pPr>
        <w:widowControl w:val="0"/>
        <w:jc w:val="center"/>
        <w:rPr>
          <w:kern w:val="2"/>
        </w:rPr>
      </w:pPr>
      <w:r w:rsidRPr="005C0830">
        <w:rPr>
          <w:kern w:val="2"/>
        </w:rPr>
        <w:t xml:space="preserve">1. </w:t>
      </w:r>
      <w:r w:rsidRPr="005C0830">
        <w:rPr>
          <w:kern w:val="2"/>
        </w:rPr>
        <w:t>二参含片（含人参、西洋参）</w:t>
      </w:r>
      <w:r w:rsidRPr="005C0830">
        <w:rPr>
          <w:kern w:val="2"/>
        </w:rPr>
        <w:t xml:space="preserve">    1. </w:t>
      </w:r>
      <w:r w:rsidRPr="005C0830">
        <w:rPr>
          <w:kern w:val="2"/>
        </w:rPr>
        <w:t>虎哥牌生力胶囊（含人参）</w:t>
      </w:r>
    </w:p>
    <w:p w:rsidR="003C614A" w:rsidRPr="005C0830" w:rsidRDefault="003C614A" w:rsidP="00824F9E">
      <w:pPr>
        <w:widowControl w:val="0"/>
        <w:ind w:firstLineChars="250" w:firstLine="600"/>
        <w:rPr>
          <w:kern w:val="2"/>
        </w:rPr>
      </w:pPr>
      <w:r w:rsidRPr="005C0830">
        <w:rPr>
          <w:kern w:val="2"/>
        </w:rPr>
        <w:t xml:space="preserve">2. </w:t>
      </w:r>
      <w:r w:rsidRPr="005C0830">
        <w:rPr>
          <w:kern w:val="2"/>
        </w:rPr>
        <w:t>人参对照药材</w:t>
      </w:r>
      <w:r w:rsidRPr="005C0830">
        <w:rPr>
          <w:kern w:val="2"/>
        </w:rPr>
        <w:t xml:space="preserve">                  2. </w:t>
      </w:r>
      <w:r w:rsidRPr="005C0830">
        <w:rPr>
          <w:kern w:val="2"/>
        </w:rPr>
        <w:t>人参对照药材</w:t>
      </w:r>
    </w:p>
    <w:p w:rsidR="003C614A" w:rsidRPr="005C0830" w:rsidRDefault="00824F9E" w:rsidP="00824F9E">
      <w:pPr>
        <w:widowControl w:val="0"/>
        <w:jc w:val="center"/>
        <w:rPr>
          <w:kern w:val="2"/>
        </w:rPr>
      </w:pPr>
      <w:r>
        <w:rPr>
          <w:rFonts w:hint="eastAsia"/>
          <w:kern w:val="2"/>
        </w:rPr>
        <w:t xml:space="preserve"> </w:t>
      </w:r>
      <w:r w:rsidR="003C614A" w:rsidRPr="005C0830">
        <w:rPr>
          <w:kern w:val="2"/>
        </w:rPr>
        <w:t xml:space="preserve">3. </w:t>
      </w:r>
      <w:r w:rsidR="003C614A" w:rsidRPr="005C0830">
        <w:rPr>
          <w:kern w:val="2"/>
        </w:rPr>
        <w:t>西洋参对照药材</w:t>
      </w:r>
      <w:r w:rsidR="003C614A" w:rsidRPr="005C0830">
        <w:rPr>
          <w:kern w:val="2"/>
        </w:rPr>
        <w:t xml:space="preserve">                3. </w:t>
      </w:r>
      <w:r w:rsidR="003C614A" w:rsidRPr="005C0830">
        <w:rPr>
          <w:kern w:val="2"/>
        </w:rPr>
        <w:t>人参皂</w:t>
      </w:r>
      <w:r w:rsidR="003C614A" w:rsidRPr="005C0830">
        <w:rPr>
          <w:rFonts w:hint="eastAsia"/>
          <w:kern w:val="2"/>
        </w:rPr>
        <w:t>苷</w:t>
      </w:r>
      <w:r w:rsidR="003C614A" w:rsidRPr="005C0830">
        <w:rPr>
          <w:kern w:val="2"/>
        </w:rPr>
        <w:t>Rb</w:t>
      </w:r>
      <w:r w:rsidR="003C614A" w:rsidRPr="005C0830">
        <w:rPr>
          <w:kern w:val="2"/>
          <w:vertAlign w:val="subscript"/>
        </w:rPr>
        <w:t>1</w:t>
      </w:r>
      <w:r w:rsidR="003C614A" w:rsidRPr="005C0830">
        <w:rPr>
          <w:kern w:val="2"/>
        </w:rPr>
        <w:t>、</w:t>
      </w:r>
      <w:r w:rsidR="003C614A" w:rsidRPr="005C0830">
        <w:rPr>
          <w:kern w:val="2"/>
        </w:rPr>
        <w:t>Re</w:t>
      </w:r>
      <w:r w:rsidR="003C614A" w:rsidRPr="005C0830">
        <w:rPr>
          <w:kern w:val="2"/>
        </w:rPr>
        <w:t>、</w:t>
      </w:r>
      <w:r w:rsidR="003C614A" w:rsidRPr="005C0830">
        <w:rPr>
          <w:kern w:val="2"/>
        </w:rPr>
        <w:t>Rg</w:t>
      </w:r>
      <w:r w:rsidR="003C614A" w:rsidRPr="005C0830">
        <w:rPr>
          <w:kern w:val="2"/>
          <w:vertAlign w:val="subscript"/>
        </w:rPr>
        <w:t>1</w:t>
      </w:r>
      <w:r w:rsidR="003C614A" w:rsidRPr="005C0830">
        <w:rPr>
          <w:kern w:val="2"/>
        </w:rPr>
        <w:t>、</w:t>
      </w:r>
      <w:r w:rsidR="003C614A" w:rsidRPr="005C0830">
        <w:rPr>
          <w:kern w:val="2"/>
        </w:rPr>
        <w:t>F</w:t>
      </w:r>
      <w:r w:rsidR="003C614A" w:rsidRPr="005C0830">
        <w:rPr>
          <w:kern w:val="2"/>
          <w:vertAlign w:val="subscript"/>
        </w:rPr>
        <w:t>11</w:t>
      </w:r>
    </w:p>
    <w:p w:rsidR="003C614A" w:rsidRPr="005A3E37" w:rsidRDefault="003C614A" w:rsidP="005A3E37">
      <w:pPr>
        <w:widowControl w:val="0"/>
        <w:spacing w:line="360" w:lineRule="auto"/>
        <w:jc w:val="center"/>
        <w:rPr>
          <w:rFonts w:ascii="黑体" w:eastAsia="黑体" w:hAnsi="黑体"/>
          <w:kern w:val="2"/>
        </w:rPr>
      </w:pPr>
      <w:r w:rsidRPr="005A3E37">
        <w:rPr>
          <w:rFonts w:ascii="黑体" w:eastAsia="黑体" w:hAnsi="黑体"/>
          <w:kern w:val="2"/>
        </w:rPr>
        <w:t>五</w:t>
      </w:r>
      <w:r w:rsidRPr="005A3E37">
        <w:rPr>
          <w:rFonts w:ascii="黑体" w:eastAsia="黑体" w:hAnsi="黑体" w:hint="eastAsia"/>
          <w:kern w:val="2"/>
        </w:rPr>
        <w:t xml:space="preserve">  </w:t>
      </w:r>
      <w:r w:rsidRPr="005A3E37">
        <w:rPr>
          <w:rFonts w:ascii="黑体" w:eastAsia="黑体" w:hAnsi="黑体"/>
          <w:kern w:val="2"/>
        </w:rPr>
        <w:t>银杏叶</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1   </w:t>
      </w:r>
      <w:r w:rsidRPr="005C0830">
        <w:rPr>
          <w:rFonts w:ascii="黑体" w:eastAsia="黑体" w:hAnsi="黑体"/>
          <w:bCs/>
          <w:kern w:val="2"/>
        </w:rPr>
        <w:t>供试液制备</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 xml:space="preserve">1.1 </w:t>
      </w:r>
      <w:r w:rsidRPr="005C0830">
        <w:rPr>
          <w:kern w:val="2"/>
        </w:rPr>
        <w:t>片剂及不含油的胶囊</w:t>
      </w:r>
      <w:r w:rsidRPr="005C0830">
        <w:rPr>
          <w:rFonts w:hint="eastAsia"/>
          <w:kern w:val="2"/>
        </w:rPr>
        <w:t xml:space="preserve">  </w:t>
      </w:r>
      <w:r w:rsidRPr="005C0830">
        <w:rPr>
          <w:kern w:val="2"/>
        </w:rPr>
        <w:t>称取研细成粉末的试样</w:t>
      </w:r>
      <w:r w:rsidRPr="005C0830">
        <w:rPr>
          <w:kern w:val="2"/>
        </w:rPr>
        <w:t>4</w:t>
      </w:r>
      <w:r w:rsidRPr="005C0830">
        <w:rPr>
          <w:rFonts w:hint="eastAsia"/>
          <w:kern w:val="2"/>
        </w:rPr>
        <w:t xml:space="preserve"> </w:t>
      </w:r>
      <w:r w:rsidRPr="005C0830">
        <w:rPr>
          <w:kern w:val="2"/>
        </w:rPr>
        <w:t>g</w:t>
      </w:r>
      <w:r w:rsidRPr="005C0830">
        <w:rPr>
          <w:rFonts w:hint="eastAsia"/>
          <w:kern w:val="2"/>
        </w:rPr>
        <w:t>，</w:t>
      </w:r>
      <w:r w:rsidRPr="005C0830">
        <w:rPr>
          <w:kern w:val="2"/>
        </w:rPr>
        <w:t>置于</w:t>
      </w:r>
      <w:r w:rsidRPr="005C0830">
        <w:rPr>
          <w:kern w:val="2"/>
        </w:rPr>
        <w:t>250</w:t>
      </w:r>
      <w:r w:rsidRPr="005C0830">
        <w:rPr>
          <w:rFonts w:hint="eastAsia"/>
          <w:kern w:val="2"/>
        </w:rPr>
        <w:t xml:space="preserve"> </w:t>
      </w:r>
      <w:r w:rsidRPr="005C0830">
        <w:rPr>
          <w:kern w:val="2"/>
        </w:rPr>
        <w:t>mL</w:t>
      </w:r>
      <w:r w:rsidRPr="005C0830">
        <w:rPr>
          <w:kern w:val="2"/>
        </w:rPr>
        <w:t>具塞锥瓶中，加</w:t>
      </w:r>
      <w:r w:rsidRPr="005C0830">
        <w:rPr>
          <w:kern w:val="2"/>
        </w:rPr>
        <w:t>50</w:t>
      </w:r>
      <w:r w:rsidRPr="005C0830">
        <w:rPr>
          <w:rFonts w:hint="eastAsia"/>
          <w:kern w:val="2"/>
        </w:rPr>
        <w:t xml:space="preserve"> </w:t>
      </w:r>
      <w:r w:rsidRPr="005C0830">
        <w:rPr>
          <w:kern w:val="2"/>
        </w:rPr>
        <w:t>%</w:t>
      </w:r>
      <w:r w:rsidRPr="005C0830">
        <w:rPr>
          <w:kern w:val="2"/>
        </w:rPr>
        <w:t>的丙酮</w:t>
      </w:r>
      <w:r w:rsidRPr="005C0830">
        <w:rPr>
          <w:kern w:val="2"/>
        </w:rPr>
        <w:t>100</w:t>
      </w:r>
      <w:r w:rsidRPr="005C0830">
        <w:rPr>
          <w:rFonts w:hint="eastAsia"/>
          <w:kern w:val="2"/>
        </w:rPr>
        <w:t xml:space="preserve"> </w:t>
      </w:r>
      <w:r w:rsidRPr="005C0830">
        <w:rPr>
          <w:kern w:val="2"/>
        </w:rPr>
        <w:t>mL</w:t>
      </w:r>
      <w:r w:rsidRPr="005C0830">
        <w:rPr>
          <w:kern w:val="2"/>
        </w:rPr>
        <w:t>，加热回流</w:t>
      </w:r>
      <w:r w:rsidRPr="005C0830">
        <w:rPr>
          <w:kern w:val="2"/>
        </w:rPr>
        <w:t>2.5</w:t>
      </w:r>
      <w:r w:rsidRPr="005C0830">
        <w:rPr>
          <w:rFonts w:hint="eastAsia"/>
          <w:kern w:val="2"/>
        </w:rPr>
        <w:t xml:space="preserve"> </w:t>
      </w:r>
      <w:r w:rsidRPr="005C0830">
        <w:rPr>
          <w:kern w:val="2"/>
        </w:rPr>
        <w:t>h</w:t>
      </w:r>
      <w:r w:rsidRPr="005C0830">
        <w:rPr>
          <w:kern w:val="2"/>
        </w:rPr>
        <w:t>，放冷</w:t>
      </w:r>
      <w:r w:rsidRPr="005C0830">
        <w:rPr>
          <w:rFonts w:hint="eastAsia"/>
          <w:kern w:val="2"/>
        </w:rPr>
        <w:t>，</w:t>
      </w:r>
      <w:r w:rsidRPr="005C0830">
        <w:rPr>
          <w:kern w:val="2"/>
        </w:rPr>
        <w:t>滤过，滤液蒸去丙酮，放冷，残液用乙酸乙酯振摇提取</w:t>
      </w:r>
      <w:r w:rsidRPr="005C0830">
        <w:rPr>
          <w:kern w:val="2"/>
        </w:rPr>
        <w:t>2</w:t>
      </w:r>
      <w:r w:rsidRPr="005C0830">
        <w:rPr>
          <w:kern w:val="2"/>
        </w:rPr>
        <w:t>次，每次</w:t>
      </w:r>
      <w:r w:rsidRPr="005C0830">
        <w:rPr>
          <w:kern w:val="2"/>
        </w:rPr>
        <w:t>50</w:t>
      </w:r>
      <w:r w:rsidRPr="005C0830">
        <w:rPr>
          <w:rFonts w:hint="eastAsia"/>
          <w:kern w:val="2"/>
        </w:rPr>
        <w:t xml:space="preserve"> </w:t>
      </w:r>
      <w:r w:rsidRPr="005C0830">
        <w:rPr>
          <w:kern w:val="2"/>
        </w:rPr>
        <w:t>mL</w:t>
      </w:r>
      <w:r w:rsidRPr="005C0830">
        <w:rPr>
          <w:kern w:val="2"/>
        </w:rPr>
        <w:t>，合并提取液，蒸干</w:t>
      </w:r>
      <w:r w:rsidRPr="005C0830">
        <w:rPr>
          <w:rFonts w:hint="eastAsia"/>
          <w:kern w:val="2"/>
        </w:rPr>
        <w:t>，</w:t>
      </w:r>
      <w:r w:rsidRPr="005C0830">
        <w:rPr>
          <w:kern w:val="2"/>
        </w:rPr>
        <w:t>残渣加</w:t>
      </w:r>
      <w:r w:rsidRPr="005C0830">
        <w:rPr>
          <w:kern w:val="2"/>
        </w:rPr>
        <w:t>15%</w:t>
      </w:r>
      <w:r w:rsidRPr="005C0830">
        <w:rPr>
          <w:kern w:val="2"/>
        </w:rPr>
        <w:t>乙醇</w:t>
      </w:r>
      <w:r w:rsidRPr="005C0830">
        <w:rPr>
          <w:kern w:val="2"/>
        </w:rPr>
        <w:t>2</w:t>
      </w:r>
      <w:r w:rsidRPr="005C0830">
        <w:rPr>
          <w:rFonts w:hint="eastAsia"/>
          <w:kern w:val="2"/>
        </w:rPr>
        <w:t xml:space="preserve"> </w:t>
      </w:r>
      <w:r w:rsidRPr="005C0830">
        <w:rPr>
          <w:kern w:val="2"/>
        </w:rPr>
        <w:t>mL</w:t>
      </w:r>
      <w:r w:rsidRPr="005C0830">
        <w:rPr>
          <w:kern w:val="2"/>
        </w:rPr>
        <w:t>使溶解，加于聚酰胺柱上（</w:t>
      </w:r>
      <w:r w:rsidRPr="005C0830">
        <w:rPr>
          <w:kern w:val="2"/>
        </w:rPr>
        <w:t>30</w:t>
      </w:r>
      <w:r w:rsidRPr="005C0830">
        <w:rPr>
          <w:kern w:val="2"/>
        </w:rPr>
        <w:t>～</w:t>
      </w:r>
      <w:r w:rsidRPr="005C0830">
        <w:rPr>
          <w:kern w:val="2"/>
        </w:rPr>
        <w:t>60</w:t>
      </w:r>
      <w:r w:rsidRPr="005C0830">
        <w:rPr>
          <w:kern w:val="2"/>
        </w:rPr>
        <w:t>目</w:t>
      </w:r>
      <w:r w:rsidRPr="005C0830">
        <w:rPr>
          <w:rFonts w:hint="eastAsia"/>
          <w:kern w:val="2"/>
        </w:rPr>
        <w:t>，</w:t>
      </w:r>
      <w:r w:rsidRPr="005C0830">
        <w:rPr>
          <w:kern w:val="2"/>
        </w:rPr>
        <w:t>2.5</w:t>
      </w:r>
      <w:r w:rsidRPr="005C0830">
        <w:rPr>
          <w:rFonts w:hint="eastAsia"/>
          <w:kern w:val="2"/>
        </w:rPr>
        <w:t xml:space="preserve"> </w:t>
      </w:r>
      <w:r w:rsidRPr="005C0830">
        <w:rPr>
          <w:kern w:val="2"/>
        </w:rPr>
        <w:t>g</w:t>
      </w:r>
      <w:r w:rsidRPr="005C0830">
        <w:rPr>
          <w:kern w:val="2"/>
        </w:rPr>
        <w:t>，柱内径</w:t>
      </w:r>
      <w:r w:rsidRPr="005C0830">
        <w:rPr>
          <w:kern w:val="2"/>
        </w:rPr>
        <w:t>1.5</w:t>
      </w:r>
      <w:r w:rsidRPr="005C0830">
        <w:rPr>
          <w:rFonts w:hint="eastAsia"/>
          <w:kern w:val="2"/>
        </w:rPr>
        <w:t xml:space="preserve"> </w:t>
      </w:r>
      <w:r w:rsidRPr="005C0830">
        <w:rPr>
          <w:kern w:val="2"/>
        </w:rPr>
        <w:t>cm</w:t>
      </w:r>
      <w:r w:rsidRPr="005C0830">
        <w:rPr>
          <w:kern w:val="2"/>
        </w:rPr>
        <w:t>，干法装</w:t>
      </w:r>
      <w:r w:rsidRPr="005C0830">
        <w:rPr>
          <w:kern w:val="2"/>
        </w:rPr>
        <w:lastRenderedPageBreak/>
        <w:t>柱），用</w:t>
      </w:r>
      <w:r w:rsidRPr="005C0830">
        <w:rPr>
          <w:kern w:val="2"/>
        </w:rPr>
        <w:t>5%</w:t>
      </w:r>
      <w:r w:rsidRPr="005C0830">
        <w:rPr>
          <w:kern w:val="2"/>
        </w:rPr>
        <w:t>乙醇</w:t>
      </w:r>
      <w:r w:rsidRPr="005C0830">
        <w:rPr>
          <w:rFonts w:hint="eastAsia"/>
          <w:kern w:val="2"/>
        </w:rPr>
        <w:t>200 mL</w:t>
      </w:r>
      <w:r w:rsidRPr="005C0830">
        <w:rPr>
          <w:kern w:val="2"/>
        </w:rPr>
        <w:t>洗脱，收集洗脱液，浓缩至</w:t>
      </w:r>
      <w:r w:rsidRPr="005C0830">
        <w:rPr>
          <w:kern w:val="2"/>
        </w:rPr>
        <w:t>50</w:t>
      </w:r>
      <w:r w:rsidRPr="005C0830">
        <w:rPr>
          <w:rFonts w:hint="eastAsia"/>
          <w:kern w:val="2"/>
        </w:rPr>
        <w:t xml:space="preserve"> </w:t>
      </w:r>
      <w:r w:rsidRPr="005C0830">
        <w:rPr>
          <w:kern w:val="2"/>
        </w:rPr>
        <w:t>mL</w:t>
      </w:r>
      <w:r w:rsidRPr="005C0830">
        <w:rPr>
          <w:kern w:val="2"/>
        </w:rPr>
        <w:t>，放冷</w:t>
      </w:r>
      <w:r w:rsidRPr="005C0830">
        <w:rPr>
          <w:rFonts w:hint="eastAsia"/>
          <w:kern w:val="2"/>
        </w:rPr>
        <w:t>，</w:t>
      </w:r>
      <w:r w:rsidRPr="005C0830">
        <w:rPr>
          <w:kern w:val="2"/>
        </w:rPr>
        <w:t>用乙酸乙酯提取</w:t>
      </w:r>
      <w:r w:rsidRPr="005C0830">
        <w:rPr>
          <w:kern w:val="2"/>
        </w:rPr>
        <w:t>2</w:t>
      </w:r>
      <w:r w:rsidRPr="005C0830">
        <w:rPr>
          <w:kern w:val="2"/>
        </w:rPr>
        <w:t>次，每次</w:t>
      </w:r>
      <w:r w:rsidRPr="005C0830">
        <w:rPr>
          <w:kern w:val="2"/>
        </w:rPr>
        <w:t>50</w:t>
      </w:r>
      <w:r w:rsidRPr="005C0830">
        <w:rPr>
          <w:rFonts w:hint="eastAsia"/>
          <w:kern w:val="2"/>
        </w:rPr>
        <w:t xml:space="preserve"> </w:t>
      </w:r>
      <w:r w:rsidRPr="005C0830">
        <w:rPr>
          <w:kern w:val="2"/>
        </w:rPr>
        <w:t>mL</w:t>
      </w:r>
      <w:r w:rsidRPr="005C0830">
        <w:rPr>
          <w:kern w:val="2"/>
        </w:rPr>
        <w:t>，合并提取液，蒸干，残渣加丙酮</w:t>
      </w:r>
      <w:r w:rsidRPr="005C0830">
        <w:rPr>
          <w:kern w:val="2"/>
        </w:rPr>
        <w:t>5</w:t>
      </w:r>
      <w:r w:rsidRPr="005C0830">
        <w:rPr>
          <w:rFonts w:hint="eastAsia"/>
          <w:kern w:val="2"/>
        </w:rPr>
        <w:t xml:space="preserve"> </w:t>
      </w:r>
      <w:r w:rsidRPr="005C0830">
        <w:rPr>
          <w:kern w:val="2"/>
        </w:rPr>
        <w:t>mL</w:t>
      </w:r>
      <w:r w:rsidRPr="005C0830">
        <w:rPr>
          <w:kern w:val="2"/>
        </w:rPr>
        <w:t>使溶解，作为供试品溶液。</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 xml:space="preserve">1.2 </w:t>
      </w:r>
      <w:r w:rsidRPr="005C0830">
        <w:rPr>
          <w:kern w:val="2"/>
        </w:rPr>
        <w:t>含油胶囊</w:t>
      </w:r>
      <w:r w:rsidRPr="005C0830">
        <w:rPr>
          <w:rFonts w:hint="eastAsia"/>
          <w:kern w:val="2"/>
        </w:rPr>
        <w:t xml:space="preserve">  </w:t>
      </w:r>
      <w:r w:rsidRPr="005C0830">
        <w:rPr>
          <w:kern w:val="2"/>
        </w:rPr>
        <w:t>称取胶囊内容物</w:t>
      </w:r>
      <w:r w:rsidRPr="005C0830">
        <w:rPr>
          <w:kern w:val="2"/>
        </w:rPr>
        <w:t>4</w:t>
      </w:r>
      <w:r w:rsidRPr="005C0830">
        <w:rPr>
          <w:rFonts w:hint="eastAsia"/>
          <w:kern w:val="2"/>
        </w:rPr>
        <w:t xml:space="preserve"> </w:t>
      </w:r>
      <w:r w:rsidRPr="005C0830">
        <w:rPr>
          <w:kern w:val="2"/>
        </w:rPr>
        <w:t>g</w:t>
      </w:r>
      <w:r w:rsidRPr="005C0830">
        <w:rPr>
          <w:rFonts w:hint="eastAsia"/>
          <w:kern w:val="2"/>
        </w:rPr>
        <w:t>，</w:t>
      </w:r>
      <w:r w:rsidRPr="005C0830">
        <w:rPr>
          <w:kern w:val="2"/>
        </w:rPr>
        <w:t>置于折叠滤纸上，用石油醚分数次洗去油脂，挥干溶剂，将滤纸上的试样转入</w:t>
      </w:r>
      <w:r w:rsidRPr="005C0830">
        <w:rPr>
          <w:kern w:val="2"/>
        </w:rPr>
        <w:t>250</w:t>
      </w:r>
      <w:r w:rsidRPr="005C0830">
        <w:rPr>
          <w:rFonts w:hint="eastAsia"/>
          <w:kern w:val="2"/>
        </w:rPr>
        <w:t xml:space="preserve"> </w:t>
      </w:r>
      <w:r w:rsidRPr="005C0830">
        <w:rPr>
          <w:kern w:val="2"/>
        </w:rPr>
        <w:t>mL</w:t>
      </w:r>
      <w:r w:rsidRPr="005C0830">
        <w:rPr>
          <w:kern w:val="2"/>
        </w:rPr>
        <w:t>具塞锥瓶中</w:t>
      </w:r>
      <w:r w:rsidRPr="005C0830">
        <w:rPr>
          <w:rFonts w:hint="eastAsia"/>
          <w:kern w:val="2"/>
        </w:rPr>
        <w:t>，</w:t>
      </w:r>
      <w:r w:rsidRPr="005C0830">
        <w:rPr>
          <w:kern w:val="2"/>
        </w:rPr>
        <w:t>按</w:t>
      </w:r>
      <w:r w:rsidRPr="005C0830">
        <w:rPr>
          <w:kern w:val="2"/>
        </w:rPr>
        <w:t>1.</w:t>
      </w:r>
      <w:r w:rsidRPr="005C0830">
        <w:rPr>
          <w:rFonts w:hint="eastAsia"/>
          <w:kern w:val="2"/>
        </w:rPr>
        <w:t>1</w:t>
      </w:r>
      <w:r w:rsidRPr="005C0830">
        <w:rPr>
          <w:kern w:val="2"/>
        </w:rPr>
        <w:t>项下自</w:t>
      </w:r>
      <w:r w:rsidRPr="005C0830">
        <w:rPr>
          <w:kern w:val="2"/>
        </w:rPr>
        <w:t>“</w:t>
      </w:r>
      <w:r w:rsidRPr="005C0830">
        <w:rPr>
          <w:kern w:val="2"/>
        </w:rPr>
        <w:t>加</w:t>
      </w:r>
      <w:r w:rsidRPr="005C0830">
        <w:rPr>
          <w:kern w:val="2"/>
        </w:rPr>
        <w:t>50%</w:t>
      </w:r>
      <w:r w:rsidRPr="005C0830">
        <w:rPr>
          <w:kern w:val="2"/>
        </w:rPr>
        <w:t>的丙酮</w:t>
      </w:r>
      <w:r w:rsidRPr="005C0830">
        <w:rPr>
          <w:kern w:val="2"/>
        </w:rPr>
        <w:t>100</w:t>
      </w:r>
      <w:r w:rsidRPr="005C0830">
        <w:rPr>
          <w:rFonts w:hint="eastAsia"/>
          <w:kern w:val="2"/>
        </w:rPr>
        <w:t xml:space="preserve"> </w:t>
      </w:r>
      <w:r w:rsidRPr="005C0830">
        <w:rPr>
          <w:kern w:val="2"/>
        </w:rPr>
        <w:t>mL”</w:t>
      </w:r>
      <w:r w:rsidRPr="005C0830">
        <w:rPr>
          <w:kern w:val="2"/>
        </w:rPr>
        <w:t>起，依法操作。</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 xml:space="preserve">1.3 </w:t>
      </w:r>
      <w:r w:rsidRPr="005C0830">
        <w:rPr>
          <w:kern w:val="2"/>
        </w:rPr>
        <w:t>冲剂</w:t>
      </w:r>
      <w:r w:rsidRPr="005C0830">
        <w:rPr>
          <w:rFonts w:hint="eastAsia"/>
          <w:kern w:val="2"/>
        </w:rPr>
        <w:t xml:space="preserve">  </w:t>
      </w:r>
      <w:r w:rsidRPr="005C0830">
        <w:rPr>
          <w:kern w:val="2"/>
        </w:rPr>
        <w:t>称取研细成粉末的试样</w:t>
      </w:r>
      <w:r w:rsidRPr="005C0830">
        <w:rPr>
          <w:kern w:val="2"/>
        </w:rPr>
        <w:t>4</w:t>
      </w:r>
      <w:r w:rsidRPr="005C0830">
        <w:rPr>
          <w:rFonts w:hint="eastAsia"/>
          <w:kern w:val="2"/>
        </w:rPr>
        <w:t xml:space="preserve"> </w:t>
      </w:r>
      <w:r w:rsidRPr="005C0830">
        <w:rPr>
          <w:kern w:val="2"/>
        </w:rPr>
        <w:t>g</w:t>
      </w:r>
      <w:r w:rsidRPr="005C0830">
        <w:rPr>
          <w:kern w:val="2"/>
        </w:rPr>
        <w:t>，加</w:t>
      </w:r>
      <w:r w:rsidRPr="005C0830">
        <w:rPr>
          <w:kern w:val="2"/>
        </w:rPr>
        <w:t>50%</w:t>
      </w:r>
      <w:r w:rsidRPr="005C0830">
        <w:rPr>
          <w:kern w:val="2"/>
        </w:rPr>
        <w:t>丙酮</w:t>
      </w:r>
      <w:r w:rsidRPr="005C0830">
        <w:rPr>
          <w:kern w:val="2"/>
        </w:rPr>
        <w:t>100</w:t>
      </w:r>
      <w:r w:rsidRPr="005C0830">
        <w:rPr>
          <w:rFonts w:hint="eastAsia"/>
          <w:kern w:val="2"/>
        </w:rPr>
        <w:t xml:space="preserve"> </w:t>
      </w:r>
      <w:r w:rsidRPr="005C0830">
        <w:rPr>
          <w:kern w:val="2"/>
        </w:rPr>
        <w:t>mL</w:t>
      </w:r>
      <w:r w:rsidRPr="005C0830">
        <w:rPr>
          <w:kern w:val="2"/>
        </w:rPr>
        <w:t>使溶解，用滤纸过滤，滤液蒸去丙酮，放冷，残渣用乙酸乙酯提取</w:t>
      </w:r>
      <w:r w:rsidRPr="005C0830">
        <w:rPr>
          <w:kern w:val="2"/>
        </w:rPr>
        <w:t>2</w:t>
      </w:r>
      <w:r w:rsidRPr="005C0830">
        <w:rPr>
          <w:kern w:val="2"/>
        </w:rPr>
        <w:t>次，每次</w:t>
      </w:r>
      <w:r w:rsidRPr="005C0830">
        <w:rPr>
          <w:kern w:val="2"/>
        </w:rPr>
        <w:t>50</w:t>
      </w:r>
      <w:r w:rsidRPr="005C0830">
        <w:rPr>
          <w:rFonts w:hint="eastAsia"/>
          <w:kern w:val="2"/>
        </w:rPr>
        <w:t xml:space="preserve"> </w:t>
      </w:r>
      <w:r w:rsidRPr="005C0830">
        <w:rPr>
          <w:kern w:val="2"/>
        </w:rPr>
        <w:t>mL</w:t>
      </w:r>
      <w:r w:rsidRPr="005C0830">
        <w:rPr>
          <w:kern w:val="2"/>
        </w:rPr>
        <w:t>，合并提取液，蒸干，用丙酮</w:t>
      </w:r>
      <w:r w:rsidRPr="005C0830">
        <w:rPr>
          <w:kern w:val="2"/>
        </w:rPr>
        <w:t>5</w:t>
      </w:r>
      <w:r w:rsidRPr="005C0830">
        <w:rPr>
          <w:rFonts w:hint="eastAsia"/>
          <w:kern w:val="2"/>
        </w:rPr>
        <w:t xml:space="preserve"> </w:t>
      </w:r>
      <w:r w:rsidRPr="005C0830">
        <w:rPr>
          <w:kern w:val="2"/>
        </w:rPr>
        <w:t>mL</w:t>
      </w:r>
      <w:r w:rsidRPr="005C0830">
        <w:rPr>
          <w:kern w:val="2"/>
        </w:rPr>
        <w:t>溶解残渣，作为供试品溶液。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2</w:t>
      </w:r>
      <w:r w:rsidRPr="005C0830">
        <w:rPr>
          <w:rFonts w:ascii="黑体" w:eastAsia="黑体" w:hAnsi="黑体"/>
          <w:bCs/>
          <w:kern w:val="2"/>
        </w:rPr>
        <w:t xml:space="preserve">  对照液制备</w:t>
      </w:r>
    </w:p>
    <w:p w:rsidR="003C614A" w:rsidRPr="005C0830" w:rsidRDefault="003C614A" w:rsidP="005C0830">
      <w:pPr>
        <w:widowControl w:val="0"/>
        <w:spacing w:line="360" w:lineRule="auto"/>
        <w:ind w:firstLineChars="200" w:firstLine="480"/>
        <w:jc w:val="both"/>
        <w:rPr>
          <w:kern w:val="2"/>
        </w:rPr>
      </w:pPr>
      <w:r w:rsidRPr="005C0830">
        <w:rPr>
          <w:kern w:val="2"/>
        </w:rPr>
        <w:t>取银杏内酯</w:t>
      </w:r>
      <w:r w:rsidRPr="005C0830">
        <w:rPr>
          <w:kern w:val="2"/>
        </w:rPr>
        <w:t>A</w:t>
      </w:r>
      <w:r w:rsidRPr="005C0830">
        <w:rPr>
          <w:kern w:val="2"/>
        </w:rPr>
        <w:t>、</w:t>
      </w:r>
      <w:r w:rsidRPr="005C0830">
        <w:rPr>
          <w:kern w:val="2"/>
        </w:rPr>
        <w:t>B</w:t>
      </w:r>
      <w:r w:rsidRPr="005C0830">
        <w:rPr>
          <w:kern w:val="2"/>
        </w:rPr>
        <w:t>、</w:t>
      </w:r>
      <w:r w:rsidRPr="005C0830">
        <w:rPr>
          <w:kern w:val="2"/>
        </w:rPr>
        <w:t>C</w:t>
      </w:r>
      <w:r w:rsidRPr="005C0830">
        <w:rPr>
          <w:kern w:val="2"/>
        </w:rPr>
        <w:t>及白果内酯对照品加丙酮制成每</w:t>
      </w:r>
      <w:r w:rsidRPr="005C0830">
        <w:rPr>
          <w:kern w:val="2"/>
        </w:rPr>
        <w:t>1</w:t>
      </w:r>
      <w:r w:rsidRPr="005C0830">
        <w:rPr>
          <w:rFonts w:hint="eastAsia"/>
          <w:kern w:val="2"/>
        </w:rPr>
        <w:t xml:space="preserve"> </w:t>
      </w:r>
      <w:r w:rsidRPr="005C0830">
        <w:rPr>
          <w:kern w:val="2"/>
        </w:rPr>
        <w:t>mL</w:t>
      </w:r>
      <w:r w:rsidRPr="005C0830">
        <w:rPr>
          <w:kern w:val="2"/>
        </w:rPr>
        <w:t>含</w:t>
      </w:r>
      <w:r w:rsidRPr="005C0830">
        <w:rPr>
          <w:kern w:val="2"/>
        </w:rPr>
        <w:t>0.5</w:t>
      </w:r>
      <w:r w:rsidRPr="005C0830">
        <w:rPr>
          <w:rFonts w:hint="eastAsia"/>
          <w:kern w:val="2"/>
        </w:rPr>
        <w:t xml:space="preserve"> </w:t>
      </w:r>
      <w:r w:rsidRPr="005C0830">
        <w:rPr>
          <w:kern w:val="2"/>
        </w:rPr>
        <w:t>mg</w:t>
      </w:r>
      <w:r w:rsidRPr="005C0830">
        <w:rPr>
          <w:kern w:val="2"/>
        </w:rPr>
        <w:t>的混合溶液，作为对照品溶液。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3  </w:t>
      </w:r>
      <w:r w:rsidRPr="005C0830">
        <w:rPr>
          <w:rFonts w:ascii="黑体" w:eastAsia="黑体" w:hAnsi="黑体"/>
          <w:bCs/>
          <w:kern w:val="2"/>
        </w:rPr>
        <w:t>薄层板</w:t>
      </w:r>
      <w:r w:rsidRPr="005C0830">
        <w:rPr>
          <w:rFonts w:ascii="黑体" w:eastAsia="黑体" w:hAnsi="黑体" w:hint="eastAsia"/>
          <w:bCs/>
          <w:kern w:val="2"/>
        </w:rPr>
        <w:t>：</w:t>
      </w:r>
      <w:r w:rsidRPr="005C0830">
        <w:rPr>
          <w:spacing w:val="-4"/>
          <w:kern w:val="2"/>
        </w:rPr>
        <w:t>用含</w:t>
      </w:r>
      <w:r w:rsidRPr="005C0830">
        <w:rPr>
          <w:spacing w:val="-4"/>
          <w:kern w:val="2"/>
        </w:rPr>
        <w:t>4%</w:t>
      </w:r>
      <w:r w:rsidRPr="005C0830">
        <w:rPr>
          <w:spacing w:val="-4"/>
          <w:kern w:val="2"/>
        </w:rPr>
        <w:t>醋酸钠的羧甲基纤维素钠溶液制备的硅胶</w:t>
      </w:r>
      <w:r w:rsidRPr="005C0830">
        <w:rPr>
          <w:spacing w:val="-4"/>
          <w:kern w:val="2"/>
        </w:rPr>
        <w:t>H</w:t>
      </w:r>
      <w:r w:rsidRPr="005C0830">
        <w:rPr>
          <w:spacing w:val="-4"/>
          <w:kern w:val="2"/>
        </w:rPr>
        <w:t>薄层板。</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4  点样：</w:t>
      </w:r>
      <w:r w:rsidRPr="005C0830">
        <w:rPr>
          <w:kern w:val="2"/>
        </w:rPr>
        <w:t>供试品溶液和对照品溶液各点样</w:t>
      </w:r>
      <w:r w:rsidRPr="005C0830">
        <w:rPr>
          <w:kern w:val="2"/>
        </w:rPr>
        <w:t>5</w:t>
      </w:r>
      <w:r w:rsidRPr="005C0830">
        <w:rPr>
          <w:rFonts w:hint="eastAsia"/>
          <w:kern w:val="2"/>
        </w:rPr>
        <w:t xml:space="preserve"> </w:t>
      </w:r>
      <w:r w:rsidRPr="005C0830">
        <w:rPr>
          <w:kern w:val="2"/>
        </w:rPr>
        <w:t>μL</w:t>
      </w:r>
      <w:r w:rsidRPr="005C0830">
        <w:rPr>
          <w:kern w:val="2"/>
        </w:rPr>
        <w:t>，可增加供试品溶液的点样量以确定试样中是否含有银杏。</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5 </w:t>
      </w:r>
      <w:r w:rsidRPr="005C0830">
        <w:rPr>
          <w:rFonts w:hint="eastAsia"/>
          <w:kern w:val="2"/>
        </w:rPr>
        <w:t xml:space="preserve"> </w:t>
      </w:r>
      <w:r w:rsidRPr="005C0830">
        <w:rPr>
          <w:rFonts w:ascii="黑体" w:eastAsia="黑体" w:hAnsi="黑体" w:hint="eastAsia"/>
          <w:bCs/>
          <w:kern w:val="2"/>
        </w:rPr>
        <w:t>展开剂：</w:t>
      </w:r>
      <w:r w:rsidRPr="005C0830">
        <w:rPr>
          <w:kern w:val="2"/>
        </w:rPr>
        <w:t>甲苯</w:t>
      </w:r>
      <w:r w:rsidRPr="005C0830">
        <w:rPr>
          <w:rFonts w:hint="eastAsia"/>
          <w:kern w:val="2"/>
        </w:rPr>
        <w:t>-</w:t>
      </w:r>
      <w:r w:rsidRPr="005C0830">
        <w:rPr>
          <w:kern w:val="2"/>
        </w:rPr>
        <w:t>乙酸乙酯</w:t>
      </w:r>
      <w:r w:rsidRPr="005C0830">
        <w:rPr>
          <w:rFonts w:hint="eastAsia"/>
          <w:kern w:val="2"/>
        </w:rPr>
        <w:t>-</w:t>
      </w:r>
      <w:r w:rsidRPr="005C0830">
        <w:rPr>
          <w:kern w:val="2"/>
        </w:rPr>
        <w:t>丙酮</w:t>
      </w:r>
      <w:r w:rsidRPr="005C0830">
        <w:rPr>
          <w:rFonts w:hint="eastAsia"/>
          <w:kern w:val="2"/>
        </w:rPr>
        <w:t>-</w:t>
      </w:r>
      <w:r w:rsidRPr="005C0830">
        <w:rPr>
          <w:kern w:val="2"/>
        </w:rPr>
        <w:t>甲醇（</w:t>
      </w:r>
      <w:r w:rsidRPr="005C0830">
        <w:rPr>
          <w:kern w:val="2"/>
        </w:rPr>
        <w:t>10:5:5:0.6</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6  展开方式：</w:t>
      </w:r>
      <w:r w:rsidRPr="005C0830">
        <w:rPr>
          <w:kern w:val="2"/>
        </w:rPr>
        <w:t>在</w:t>
      </w:r>
      <w:r w:rsidRPr="005C0830">
        <w:rPr>
          <w:kern w:val="2"/>
        </w:rPr>
        <w:t>15</w:t>
      </w:r>
      <w:r w:rsidRPr="005C0830">
        <w:rPr>
          <w:rFonts w:hint="eastAsia"/>
          <w:kern w:val="2"/>
        </w:rPr>
        <w:t xml:space="preserve"> </w:t>
      </w:r>
      <w:r w:rsidRPr="005C0830">
        <w:rPr>
          <w:rFonts w:hint="eastAsia"/>
          <w:kern w:val="2"/>
        </w:rPr>
        <w:t>℃</w:t>
      </w:r>
      <w:r w:rsidRPr="005C0830">
        <w:rPr>
          <w:kern w:val="2"/>
        </w:rPr>
        <w:t>以下展开，上行展开</w:t>
      </w:r>
      <w:r w:rsidRPr="005C0830">
        <w:rPr>
          <w:kern w:val="2"/>
        </w:rPr>
        <w:t>12</w:t>
      </w:r>
      <w:r w:rsidRPr="005C0830">
        <w:rPr>
          <w:rFonts w:hint="eastAsia"/>
          <w:kern w:val="2"/>
        </w:rPr>
        <w:t xml:space="preserve"> </w:t>
      </w:r>
      <w:r w:rsidRPr="005C0830">
        <w:rPr>
          <w:kern w:val="2"/>
        </w:rPr>
        <w:t>cm</w:t>
      </w:r>
      <w:r w:rsidRPr="005C0830">
        <w:rPr>
          <w:kern w:val="2"/>
        </w:rPr>
        <w:t>，取出</w:t>
      </w:r>
      <w:r w:rsidRPr="005C0830">
        <w:rPr>
          <w:rFonts w:hint="eastAsia"/>
          <w:kern w:val="2"/>
        </w:rPr>
        <w:t>，</w:t>
      </w:r>
      <w:r w:rsidRPr="005C0830">
        <w:rPr>
          <w:kern w:val="2"/>
        </w:rPr>
        <w:t>晾干。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7  显色;</w:t>
      </w:r>
      <w:r w:rsidRPr="005C0830">
        <w:rPr>
          <w:kern w:val="2"/>
        </w:rPr>
        <w:t xml:space="preserve"> </w:t>
      </w:r>
      <w:r w:rsidRPr="005C0830">
        <w:rPr>
          <w:kern w:val="2"/>
        </w:rPr>
        <w:t>用醋酐蒸气熏</w:t>
      </w:r>
      <w:r w:rsidRPr="005C0830">
        <w:rPr>
          <w:rFonts w:hint="eastAsia"/>
          <w:kern w:val="2"/>
        </w:rPr>
        <w:t>15 min</w:t>
      </w:r>
      <w:r w:rsidRPr="005C0830">
        <w:rPr>
          <w:rFonts w:hint="eastAsia"/>
          <w:kern w:val="2"/>
        </w:rPr>
        <w:t>，</w:t>
      </w:r>
      <w:r w:rsidRPr="005C0830">
        <w:rPr>
          <w:kern w:val="2"/>
        </w:rPr>
        <w:t>在</w:t>
      </w:r>
      <w:r w:rsidRPr="005C0830">
        <w:rPr>
          <w:kern w:val="2"/>
        </w:rPr>
        <w:t>140</w:t>
      </w:r>
      <w:r w:rsidRPr="005C0830">
        <w:rPr>
          <w:rFonts w:hint="eastAsia"/>
          <w:kern w:val="2"/>
        </w:rPr>
        <w:t xml:space="preserve"> </w:t>
      </w:r>
      <w:r w:rsidRPr="005C0830">
        <w:rPr>
          <w:rFonts w:hint="eastAsia"/>
          <w:kern w:val="2"/>
        </w:rPr>
        <w:t>℃</w:t>
      </w:r>
      <w:r w:rsidRPr="005C0830">
        <w:rPr>
          <w:kern w:val="2"/>
        </w:rPr>
        <w:t>～</w:t>
      </w:r>
      <w:r w:rsidRPr="005C0830">
        <w:rPr>
          <w:kern w:val="2"/>
        </w:rPr>
        <w:t>160</w:t>
      </w:r>
      <w:r w:rsidRPr="005C0830">
        <w:rPr>
          <w:rFonts w:hint="eastAsia"/>
          <w:kern w:val="2"/>
        </w:rPr>
        <w:t xml:space="preserve"> </w:t>
      </w:r>
      <w:r w:rsidRPr="005C0830">
        <w:rPr>
          <w:rFonts w:hint="eastAsia"/>
          <w:kern w:val="2"/>
        </w:rPr>
        <w:t>℃</w:t>
      </w:r>
      <w:r w:rsidRPr="005C0830">
        <w:rPr>
          <w:kern w:val="2"/>
        </w:rPr>
        <w:t>加热</w:t>
      </w:r>
      <w:r w:rsidRPr="005C0830">
        <w:rPr>
          <w:kern w:val="2"/>
        </w:rPr>
        <w:t>30</w:t>
      </w:r>
      <w:r w:rsidRPr="005C0830">
        <w:rPr>
          <w:rFonts w:hint="eastAsia"/>
          <w:kern w:val="2"/>
        </w:rPr>
        <w:t xml:space="preserve"> </w:t>
      </w:r>
      <w:r w:rsidRPr="005C0830">
        <w:rPr>
          <w:kern w:val="2"/>
        </w:rPr>
        <w:t>min</w:t>
      </w:r>
      <w:r w:rsidRPr="005C0830">
        <w:rPr>
          <w:kern w:val="2"/>
        </w:rPr>
        <w:t>，置紫外灯（</w:t>
      </w:r>
      <w:r w:rsidRPr="005C0830">
        <w:rPr>
          <w:kern w:val="2"/>
        </w:rPr>
        <w:t>365</w:t>
      </w:r>
      <w:r w:rsidRPr="005C0830">
        <w:rPr>
          <w:rFonts w:hint="eastAsia"/>
          <w:kern w:val="2"/>
        </w:rPr>
        <w:t xml:space="preserve"> </w:t>
      </w:r>
      <w:r w:rsidRPr="005C0830">
        <w:rPr>
          <w:kern w:val="2"/>
        </w:rPr>
        <w:t>nm</w:t>
      </w:r>
      <w:r w:rsidRPr="005C0830">
        <w:rPr>
          <w:kern w:val="2"/>
        </w:rPr>
        <w:t>）下检视。</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 xml:space="preserve">8  </w:t>
      </w:r>
      <w:r w:rsidRPr="005C0830">
        <w:rPr>
          <w:rFonts w:ascii="黑体" w:eastAsia="黑体" w:hAnsi="黑体"/>
          <w:bCs/>
          <w:kern w:val="2"/>
        </w:rPr>
        <w:t>色谱识别</w:t>
      </w:r>
      <w:r w:rsidRPr="005C0830">
        <w:rPr>
          <w:rFonts w:ascii="黑体" w:eastAsia="黑体" w:hAnsi="黑体" w:hint="eastAsia"/>
          <w:bCs/>
          <w:kern w:val="2"/>
        </w:rPr>
        <w:t>：</w:t>
      </w:r>
      <w:r w:rsidRPr="005C0830">
        <w:rPr>
          <w:kern w:val="2"/>
        </w:rPr>
        <w:t>供试品色谱中</w:t>
      </w:r>
      <w:r w:rsidRPr="005C0830">
        <w:rPr>
          <w:rFonts w:hint="eastAsia"/>
          <w:kern w:val="2"/>
        </w:rPr>
        <w:t>，</w:t>
      </w:r>
      <w:r w:rsidRPr="005C0830">
        <w:rPr>
          <w:kern w:val="2"/>
        </w:rPr>
        <w:t>在与对照品色谱相应的位置上，显相同颜色的荧光斑点。</w:t>
      </w:r>
    </w:p>
    <w:p w:rsidR="003C614A" w:rsidRPr="005C0830" w:rsidRDefault="009C5BFA" w:rsidP="003C614A">
      <w:pPr>
        <w:widowControl w:val="0"/>
        <w:rPr>
          <w:kern w:val="2"/>
        </w:rPr>
      </w:pPr>
      <w:r w:rsidRPr="005C0830">
        <w:rPr>
          <w:noProof/>
          <w:kern w:val="2"/>
        </w:rPr>
        <w:lastRenderedPageBreak/>
        <w:drawing>
          <wp:inline distT="0" distB="0" distL="0" distR="0">
            <wp:extent cx="5048250" cy="3590925"/>
            <wp:effectExtent l="0" t="0" r="0" b="9525"/>
            <wp:docPr id="27" name="图片 103" descr="说明: 银杏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说明: 银杏叶"/>
                    <pic:cNvPicPr>
                      <a:picLocks noChangeAspect="1" noChangeArrowheads="1"/>
                    </pic:cNvPicPr>
                  </pic:nvPicPr>
                  <pic:blipFill>
                    <a:blip r:embed="rId36">
                      <a:extLst>
                        <a:ext uri="{28A0092B-C50C-407E-A947-70E740481C1C}">
                          <a14:useLocalDpi xmlns:a14="http://schemas.microsoft.com/office/drawing/2010/main" val="0"/>
                        </a:ext>
                      </a:extLst>
                    </a:blip>
                    <a:srcRect t="17528"/>
                    <a:stretch>
                      <a:fillRect/>
                    </a:stretch>
                  </pic:blipFill>
                  <pic:spPr bwMode="auto">
                    <a:xfrm>
                      <a:off x="0" y="0"/>
                      <a:ext cx="5048250" cy="3590925"/>
                    </a:xfrm>
                    <a:prstGeom prst="rect">
                      <a:avLst/>
                    </a:prstGeom>
                    <a:noFill/>
                    <a:ln>
                      <a:noFill/>
                    </a:ln>
                  </pic:spPr>
                </pic:pic>
              </a:graphicData>
            </a:graphic>
          </wp:inline>
        </w:drawing>
      </w:r>
    </w:p>
    <w:tbl>
      <w:tblPr>
        <w:tblW w:w="8868" w:type="dxa"/>
        <w:tblLayout w:type="fixed"/>
        <w:tblLook w:val="0000" w:firstRow="0" w:lastRow="0" w:firstColumn="0" w:lastColumn="0" w:noHBand="0" w:noVBand="0"/>
      </w:tblPr>
      <w:tblGrid>
        <w:gridCol w:w="2802"/>
        <w:gridCol w:w="2835"/>
        <w:gridCol w:w="3231"/>
      </w:tblGrid>
      <w:tr w:rsidR="003C614A" w:rsidRPr="005C0830" w:rsidTr="00824F9E">
        <w:tc>
          <w:tcPr>
            <w:tcW w:w="2802" w:type="dxa"/>
          </w:tcPr>
          <w:p w:rsidR="003C614A" w:rsidRPr="005C0830" w:rsidRDefault="003C614A" w:rsidP="003C614A">
            <w:pPr>
              <w:jc w:val="both"/>
            </w:pPr>
            <w:r w:rsidRPr="005C0830">
              <w:rPr>
                <w:rFonts w:hint="eastAsia"/>
              </w:rPr>
              <w:t>1.</w:t>
            </w:r>
            <w:r w:rsidRPr="005C0830">
              <w:t>试样</w:t>
            </w:r>
            <w:r w:rsidRPr="005C0830">
              <w:t>Gincosan</w:t>
            </w:r>
          </w:p>
          <w:p w:rsidR="003C614A" w:rsidRPr="005C0830" w:rsidRDefault="003C614A" w:rsidP="003C614A">
            <w:pPr>
              <w:tabs>
                <w:tab w:val="left" w:pos="360"/>
              </w:tabs>
              <w:jc w:val="both"/>
            </w:pPr>
            <w:r w:rsidRPr="005C0830">
              <w:rPr>
                <w:rFonts w:hint="eastAsia"/>
              </w:rPr>
              <w:t>2.</w:t>
            </w:r>
            <w:r w:rsidRPr="005C0830">
              <w:t>益智灵</w:t>
            </w:r>
          </w:p>
          <w:p w:rsidR="003C614A" w:rsidRPr="005C0830" w:rsidRDefault="003C614A" w:rsidP="003C614A">
            <w:pPr>
              <w:tabs>
                <w:tab w:val="left" w:pos="360"/>
              </w:tabs>
              <w:jc w:val="both"/>
            </w:pPr>
            <w:r w:rsidRPr="005C0830">
              <w:rPr>
                <w:rFonts w:hint="eastAsia"/>
              </w:rPr>
              <w:t>3.</w:t>
            </w:r>
            <w:r w:rsidRPr="005C0830">
              <w:t>GIMKGO POWER</w:t>
            </w:r>
          </w:p>
          <w:p w:rsidR="003C614A" w:rsidRPr="005C0830" w:rsidRDefault="003C614A" w:rsidP="003C614A">
            <w:pPr>
              <w:tabs>
                <w:tab w:val="left" w:pos="360"/>
              </w:tabs>
              <w:jc w:val="both"/>
            </w:pPr>
            <w:r w:rsidRPr="005C0830">
              <w:rPr>
                <w:rFonts w:hint="eastAsia"/>
              </w:rPr>
              <w:t>4.</w:t>
            </w:r>
            <w:r w:rsidRPr="005C0830">
              <w:t>银杏内酯</w:t>
            </w:r>
            <w:r w:rsidRPr="005C0830">
              <w:t>A</w:t>
            </w:r>
            <w:r w:rsidRPr="005C0830">
              <w:t>、</w:t>
            </w:r>
            <w:r w:rsidRPr="005C0830">
              <w:t>B</w:t>
            </w:r>
            <w:r w:rsidRPr="005C0830">
              <w:t>、</w:t>
            </w:r>
            <w:r w:rsidRPr="005C0830">
              <w:t>C</w:t>
            </w:r>
            <w:r w:rsidRPr="005C0830">
              <w:t>、白果内酯</w:t>
            </w:r>
          </w:p>
        </w:tc>
        <w:tc>
          <w:tcPr>
            <w:tcW w:w="2835" w:type="dxa"/>
          </w:tcPr>
          <w:p w:rsidR="003C614A" w:rsidRPr="005C0830" w:rsidRDefault="003C614A" w:rsidP="003C614A">
            <w:pPr>
              <w:jc w:val="both"/>
            </w:pPr>
            <w:r w:rsidRPr="005C0830">
              <w:t xml:space="preserve">4. </w:t>
            </w:r>
            <w:r w:rsidRPr="005C0830">
              <w:t>银杏内酯</w:t>
            </w:r>
            <w:r w:rsidRPr="005C0830">
              <w:t>A</w:t>
            </w:r>
            <w:r w:rsidRPr="005C0830">
              <w:t>、</w:t>
            </w:r>
            <w:r w:rsidRPr="005C0830">
              <w:t>B</w:t>
            </w:r>
            <w:r w:rsidRPr="005C0830">
              <w:t>、</w:t>
            </w:r>
            <w:r w:rsidRPr="005C0830">
              <w:t>C</w:t>
            </w:r>
            <w:r w:rsidRPr="005C0830">
              <w:t>、白果内酯</w:t>
            </w:r>
          </w:p>
          <w:p w:rsidR="003C614A" w:rsidRPr="005C0830" w:rsidRDefault="003C614A" w:rsidP="003C614A">
            <w:pPr>
              <w:jc w:val="both"/>
            </w:pPr>
            <w:r w:rsidRPr="005C0830">
              <w:t xml:space="preserve">5. </w:t>
            </w:r>
            <w:r w:rsidRPr="005C0830">
              <w:t>西洋参银杏叶茶</w:t>
            </w:r>
          </w:p>
        </w:tc>
        <w:tc>
          <w:tcPr>
            <w:tcW w:w="3231" w:type="dxa"/>
          </w:tcPr>
          <w:p w:rsidR="003C614A" w:rsidRPr="005C0830" w:rsidRDefault="003C614A" w:rsidP="003C614A">
            <w:pPr>
              <w:jc w:val="both"/>
            </w:pPr>
            <w:r w:rsidRPr="005C0830">
              <w:t xml:space="preserve">6. </w:t>
            </w:r>
            <w:r w:rsidRPr="005C0830">
              <w:t>日和素未检出银杏叶</w:t>
            </w:r>
            <w:r w:rsidRPr="005C0830">
              <w:t>4μL</w:t>
            </w:r>
          </w:p>
          <w:p w:rsidR="003C614A" w:rsidRPr="005C0830" w:rsidRDefault="003C614A" w:rsidP="003C614A">
            <w:pPr>
              <w:jc w:val="both"/>
            </w:pPr>
            <w:r w:rsidRPr="005C0830">
              <w:t xml:space="preserve">7. </w:t>
            </w:r>
            <w:r w:rsidRPr="005C0830">
              <w:t>日和素</w:t>
            </w:r>
            <w:r w:rsidRPr="005C0830">
              <w:t xml:space="preserve"> 8μL</w:t>
            </w:r>
          </w:p>
          <w:p w:rsidR="003C614A" w:rsidRPr="005C0830" w:rsidRDefault="003C614A" w:rsidP="003C614A">
            <w:pPr>
              <w:jc w:val="both"/>
            </w:pPr>
            <w:r w:rsidRPr="005C0830">
              <w:t xml:space="preserve">8. </w:t>
            </w:r>
            <w:r w:rsidRPr="005C0830">
              <w:t>日和素</w:t>
            </w:r>
            <w:r w:rsidRPr="005C0830">
              <w:t xml:space="preserve"> 12μL</w:t>
            </w:r>
          </w:p>
          <w:p w:rsidR="003C614A" w:rsidRPr="005C0830" w:rsidRDefault="003C614A" w:rsidP="003C614A">
            <w:pPr>
              <w:jc w:val="both"/>
            </w:pPr>
            <w:r w:rsidRPr="005C0830">
              <w:t xml:space="preserve">9. </w:t>
            </w:r>
            <w:r w:rsidRPr="005C0830">
              <w:t>银杏内酯</w:t>
            </w:r>
            <w:r w:rsidRPr="005C0830">
              <w:t>A</w:t>
            </w:r>
            <w:r w:rsidRPr="005C0830">
              <w:t>、</w:t>
            </w:r>
            <w:r w:rsidRPr="005C0830">
              <w:t>B</w:t>
            </w:r>
            <w:r w:rsidRPr="005C0830">
              <w:t>、</w:t>
            </w:r>
            <w:r w:rsidRPr="005C0830">
              <w:t>C</w:t>
            </w:r>
            <w:r w:rsidRPr="005C0830">
              <w:t>、白果内酯</w:t>
            </w:r>
          </w:p>
        </w:tc>
      </w:tr>
    </w:tbl>
    <w:p w:rsidR="003C614A" w:rsidRPr="005C0830" w:rsidRDefault="003C614A" w:rsidP="003C614A">
      <w:pPr>
        <w:widowControl w:val="0"/>
        <w:spacing w:line="480" w:lineRule="auto"/>
        <w:jc w:val="center"/>
        <w:rPr>
          <w:rFonts w:ascii="黑体" w:eastAsia="黑体" w:hAnsi="黑体"/>
          <w:bCs/>
          <w:kern w:val="2"/>
        </w:rPr>
      </w:pPr>
    </w:p>
    <w:p w:rsidR="003C614A" w:rsidRPr="005A3E37" w:rsidRDefault="003C614A" w:rsidP="005A3E37">
      <w:pPr>
        <w:widowControl w:val="0"/>
        <w:spacing w:line="360" w:lineRule="auto"/>
        <w:jc w:val="center"/>
        <w:rPr>
          <w:rFonts w:ascii="黑体" w:eastAsia="黑体" w:hAnsi="黑体"/>
          <w:kern w:val="2"/>
        </w:rPr>
      </w:pPr>
      <w:r w:rsidRPr="005A3E37">
        <w:rPr>
          <w:rFonts w:ascii="黑体" w:eastAsia="黑体" w:hAnsi="黑体"/>
          <w:kern w:val="2"/>
        </w:rPr>
        <w:t>六</w:t>
      </w:r>
      <w:r w:rsidRPr="005A3E37">
        <w:rPr>
          <w:rFonts w:ascii="黑体" w:eastAsia="黑体" w:hAnsi="黑体" w:hint="eastAsia"/>
          <w:kern w:val="2"/>
        </w:rPr>
        <w:t xml:space="preserve">  </w:t>
      </w:r>
      <w:r w:rsidRPr="005A3E37">
        <w:rPr>
          <w:rFonts w:ascii="黑体" w:eastAsia="黑体" w:hAnsi="黑体"/>
          <w:kern w:val="2"/>
        </w:rPr>
        <w:t>葛根</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1   </w:t>
      </w:r>
      <w:r w:rsidRPr="005C0830">
        <w:rPr>
          <w:rFonts w:ascii="黑体" w:eastAsia="黑体" w:hAnsi="黑体"/>
          <w:bCs/>
          <w:kern w:val="2"/>
        </w:rPr>
        <w:t>供试液制备</w:t>
      </w:r>
    </w:p>
    <w:p w:rsidR="003C614A" w:rsidRPr="005C0830" w:rsidRDefault="00734076" w:rsidP="00734076">
      <w:pPr>
        <w:widowControl w:val="0"/>
        <w:spacing w:line="360" w:lineRule="auto"/>
        <w:ind w:firstLineChars="200" w:firstLine="480"/>
        <w:jc w:val="both"/>
        <w:rPr>
          <w:kern w:val="2"/>
        </w:rPr>
      </w:pPr>
      <w:r>
        <w:rPr>
          <w:rFonts w:hint="eastAsia"/>
          <w:kern w:val="2"/>
        </w:rPr>
        <w:t>1.1</w:t>
      </w:r>
      <w:r w:rsidR="003C614A" w:rsidRPr="005C0830">
        <w:rPr>
          <w:kern w:val="2"/>
        </w:rPr>
        <w:t>片剂或胶囊</w:t>
      </w:r>
    </w:p>
    <w:p w:rsidR="003C614A" w:rsidRPr="005C0830" w:rsidRDefault="003C614A" w:rsidP="00734076">
      <w:pPr>
        <w:widowControl w:val="0"/>
        <w:spacing w:line="360" w:lineRule="auto"/>
        <w:ind w:firstLineChars="200" w:firstLine="480"/>
        <w:jc w:val="both"/>
        <w:rPr>
          <w:kern w:val="2"/>
        </w:rPr>
      </w:pPr>
      <w:r w:rsidRPr="005C0830">
        <w:rPr>
          <w:rFonts w:hint="eastAsia"/>
          <w:kern w:val="2"/>
        </w:rPr>
        <w:t>1.1.1</w:t>
      </w:r>
      <w:r w:rsidRPr="005C0830">
        <w:rPr>
          <w:kern w:val="2"/>
        </w:rPr>
        <w:t>称取研细的试样</w:t>
      </w:r>
      <w:r w:rsidRPr="005C0830">
        <w:rPr>
          <w:kern w:val="2"/>
        </w:rPr>
        <w:t>2</w:t>
      </w:r>
      <w:r w:rsidRPr="005C0830">
        <w:rPr>
          <w:rFonts w:hint="eastAsia"/>
          <w:kern w:val="2"/>
        </w:rPr>
        <w:t xml:space="preserve"> </w:t>
      </w:r>
      <w:r w:rsidRPr="005C0830">
        <w:rPr>
          <w:kern w:val="2"/>
        </w:rPr>
        <w:t>g</w:t>
      </w:r>
      <w:r w:rsidRPr="005C0830">
        <w:rPr>
          <w:rFonts w:hint="eastAsia"/>
          <w:kern w:val="2"/>
        </w:rPr>
        <w:t>，</w:t>
      </w:r>
      <w:r w:rsidRPr="005C0830">
        <w:rPr>
          <w:kern w:val="2"/>
        </w:rPr>
        <w:t>加甲醇</w:t>
      </w:r>
      <w:r w:rsidRPr="005C0830">
        <w:rPr>
          <w:kern w:val="2"/>
        </w:rPr>
        <w:t>30</w:t>
      </w:r>
      <w:r w:rsidRPr="005C0830">
        <w:rPr>
          <w:rFonts w:hint="eastAsia"/>
          <w:kern w:val="2"/>
        </w:rPr>
        <w:t xml:space="preserve"> </w:t>
      </w:r>
      <w:r w:rsidRPr="005C0830">
        <w:rPr>
          <w:kern w:val="2"/>
        </w:rPr>
        <w:t>mL</w:t>
      </w:r>
      <w:r w:rsidRPr="005C0830">
        <w:rPr>
          <w:kern w:val="2"/>
        </w:rPr>
        <w:t>，放置</w:t>
      </w:r>
      <w:r w:rsidRPr="005C0830">
        <w:rPr>
          <w:kern w:val="2"/>
        </w:rPr>
        <w:t>2</w:t>
      </w:r>
      <w:r w:rsidRPr="005C0830">
        <w:rPr>
          <w:rFonts w:hint="eastAsia"/>
          <w:kern w:val="2"/>
        </w:rPr>
        <w:t xml:space="preserve"> </w:t>
      </w:r>
      <w:r w:rsidRPr="005C0830">
        <w:rPr>
          <w:kern w:val="2"/>
        </w:rPr>
        <w:t>h</w:t>
      </w:r>
      <w:r w:rsidRPr="005C0830">
        <w:rPr>
          <w:kern w:val="2"/>
        </w:rPr>
        <w:t>，滤过，滤液蒸干，残渣加甲醇</w:t>
      </w:r>
      <w:r w:rsidRPr="005C0830">
        <w:rPr>
          <w:rFonts w:hint="eastAsia"/>
          <w:kern w:val="2"/>
        </w:rPr>
        <w:t>1 mL</w:t>
      </w:r>
      <w:r w:rsidRPr="005C0830">
        <w:rPr>
          <w:rFonts w:hint="eastAsia"/>
          <w:kern w:val="2"/>
        </w:rPr>
        <w:t>使</w:t>
      </w:r>
      <w:r w:rsidRPr="005C0830">
        <w:rPr>
          <w:kern w:val="2"/>
        </w:rPr>
        <w:t>溶解，作为供试品溶液</w:t>
      </w:r>
      <w:r w:rsidRPr="005C0830">
        <w:rPr>
          <w:rFonts w:hint="eastAsia"/>
          <w:kern w:val="2"/>
        </w:rPr>
        <w:t>。</w:t>
      </w:r>
    </w:p>
    <w:p w:rsidR="003C614A" w:rsidRPr="005C0830" w:rsidRDefault="003C614A" w:rsidP="005C0830">
      <w:pPr>
        <w:widowControl w:val="0"/>
        <w:spacing w:line="360" w:lineRule="auto"/>
        <w:ind w:firstLineChars="200" w:firstLine="480"/>
        <w:jc w:val="both"/>
        <w:rPr>
          <w:kern w:val="2"/>
        </w:rPr>
      </w:pPr>
      <w:r w:rsidRPr="005C0830">
        <w:rPr>
          <w:rFonts w:hint="eastAsia"/>
          <w:kern w:val="2"/>
        </w:rPr>
        <w:t>1.1.2</w:t>
      </w:r>
      <w:r w:rsidRPr="005C0830">
        <w:rPr>
          <w:kern w:val="2"/>
        </w:rPr>
        <w:t>按</w:t>
      </w:r>
      <w:r w:rsidRPr="005C0830">
        <w:rPr>
          <w:kern w:val="2"/>
        </w:rPr>
        <w:t>1.1.1</w:t>
      </w:r>
      <w:r w:rsidRPr="005C0830">
        <w:rPr>
          <w:kern w:val="2"/>
        </w:rPr>
        <w:t>制备的供试品溶液如果含有较多杂质，影响薄层色谱分离，可改用下述方法制备供试品液</w:t>
      </w:r>
      <w:r w:rsidRPr="005C0830">
        <w:rPr>
          <w:rFonts w:hint="eastAsia"/>
          <w:kern w:val="2"/>
        </w:rPr>
        <w:t>：</w:t>
      </w:r>
      <w:r w:rsidRPr="005C0830">
        <w:rPr>
          <w:kern w:val="2"/>
        </w:rPr>
        <w:t>称取研细的试样</w:t>
      </w:r>
      <w:r w:rsidRPr="005C0830">
        <w:rPr>
          <w:kern w:val="2"/>
        </w:rPr>
        <w:t>2</w:t>
      </w:r>
      <w:r w:rsidRPr="005C0830">
        <w:rPr>
          <w:rFonts w:hint="eastAsia"/>
          <w:kern w:val="2"/>
        </w:rPr>
        <w:t xml:space="preserve"> </w:t>
      </w:r>
      <w:r w:rsidRPr="005C0830">
        <w:rPr>
          <w:kern w:val="2"/>
        </w:rPr>
        <w:t>g</w:t>
      </w:r>
      <w:r w:rsidRPr="005C0830">
        <w:rPr>
          <w:kern w:val="2"/>
        </w:rPr>
        <w:t>，加乙醇</w:t>
      </w:r>
      <w:r w:rsidRPr="005C0830">
        <w:rPr>
          <w:kern w:val="2"/>
        </w:rPr>
        <w:t>40</w:t>
      </w:r>
      <w:r w:rsidRPr="005C0830">
        <w:rPr>
          <w:rFonts w:hint="eastAsia"/>
          <w:kern w:val="2"/>
        </w:rPr>
        <w:t xml:space="preserve"> </w:t>
      </w:r>
      <w:r w:rsidRPr="005C0830">
        <w:rPr>
          <w:kern w:val="2"/>
        </w:rPr>
        <w:t>mL</w:t>
      </w:r>
      <w:r w:rsidRPr="005C0830">
        <w:rPr>
          <w:rFonts w:hint="eastAsia"/>
          <w:kern w:val="2"/>
        </w:rPr>
        <w:t>，</w:t>
      </w:r>
      <w:r w:rsidRPr="005C0830">
        <w:rPr>
          <w:kern w:val="2"/>
        </w:rPr>
        <w:t>加热回流</w:t>
      </w:r>
      <w:r w:rsidRPr="005C0830">
        <w:rPr>
          <w:kern w:val="2"/>
        </w:rPr>
        <w:t>30</w:t>
      </w:r>
      <w:r w:rsidRPr="005C0830">
        <w:rPr>
          <w:rFonts w:hint="eastAsia"/>
          <w:kern w:val="2"/>
        </w:rPr>
        <w:t xml:space="preserve"> </w:t>
      </w:r>
      <w:r w:rsidRPr="005C0830">
        <w:rPr>
          <w:kern w:val="2"/>
        </w:rPr>
        <w:t>min</w:t>
      </w:r>
      <w:r w:rsidRPr="005C0830">
        <w:rPr>
          <w:kern w:val="2"/>
        </w:rPr>
        <w:t>，滤过，滤液蒸干，残渣加</w:t>
      </w:r>
      <w:r w:rsidRPr="005C0830">
        <w:rPr>
          <w:kern w:val="2"/>
        </w:rPr>
        <w:t>0.3%</w:t>
      </w:r>
      <w:r w:rsidRPr="005C0830">
        <w:rPr>
          <w:kern w:val="2"/>
        </w:rPr>
        <w:t>氢氧化钠溶液</w:t>
      </w:r>
      <w:r w:rsidRPr="005C0830">
        <w:rPr>
          <w:kern w:val="2"/>
        </w:rPr>
        <w:t>20</w:t>
      </w:r>
      <w:r w:rsidRPr="005C0830">
        <w:rPr>
          <w:rFonts w:hint="eastAsia"/>
          <w:kern w:val="2"/>
        </w:rPr>
        <w:t xml:space="preserve"> </w:t>
      </w:r>
      <w:r w:rsidRPr="005C0830">
        <w:rPr>
          <w:kern w:val="2"/>
        </w:rPr>
        <w:t>mL</w:t>
      </w:r>
      <w:r w:rsidRPr="005C0830">
        <w:rPr>
          <w:kern w:val="2"/>
        </w:rPr>
        <w:t>溶解并转移至分液漏斗中，用稀盐酸（</w:t>
      </w:r>
      <w:r w:rsidRPr="005C0830">
        <w:rPr>
          <w:kern w:val="2"/>
        </w:rPr>
        <w:t>234→1000</w:t>
      </w:r>
      <w:r w:rsidRPr="005C0830">
        <w:rPr>
          <w:kern w:val="2"/>
        </w:rPr>
        <w:t>）调节</w:t>
      </w:r>
      <w:r w:rsidRPr="005C0830">
        <w:rPr>
          <w:kern w:val="2"/>
        </w:rPr>
        <w:t>pH</w:t>
      </w:r>
      <w:r w:rsidRPr="005C0830">
        <w:rPr>
          <w:rFonts w:hint="eastAsia"/>
          <w:kern w:val="2"/>
        </w:rPr>
        <w:t xml:space="preserve"> </w:t>
      </w:r>
      <w:r w:rsidRPr="005C0830">
        <w:rPr>
          <w:kern w:val="2"/>
        </w:rPr>
        <w:t>5</w:t>
      </w:r>
      <w:r w:rsidRPr="005C0830">
        <w:rPr>
          <w:kern w:val="2"/>
        </w:rPr>
        <w:t>～</w:t>
      </w:r>
      <w:r w:rsidRPr="005C0830">
        <w:rPr>
          <w:kern w:val="2"/>
        </w:rPr>
        <w:t>6</w:t>
      </w:r>
      <w:r w:rsidRPr="005C0830">
        <w:rPr>
          <w:rFonts w:hint="eastAsia"/>
          <w:kern w:val="2"/>
        </w:rPr>
        <w:t>，</w:t>
      </w:r>
      <w:r w:rsidRPr="005C0830">
        <w:rPr>
          <w:kern w:val="2"/>
        </w:rPr>
        <w:t>用乙酸乙酯振摇提取</w:t>
      </w:r>
      <w:r w:rsidRPr="005C0830">
        <w:rPr>
          <w:rFonts w:hint="eastAsia"/>
          <w:kern w:val="2"/>
        </w:rPr>
        <w:t>2</w:t>
      </w:r>
      <w:r w:rsidRPr="005C0830">
        <w:rPr>
          <w:rFonts w:hint="eastAsia"/>
          <w:kern w:val="2"/>
        </w:rPr>
        <w:t>次</w:t>
      </w:r>
      <w:r w:rsidRPr="005C0830">
        <w:rPr>
          <w:kern w:val="2"/>
        </w:rPr>
        <w:t>，每次</w:t>
      </w:r>
      <w:r w:rsidRPr="005C0830">
        <w:rPr>
          <w:rFonts w:hint="eastAsia"/>
          <w:kern w:val="2"/>
        </w:rPr>
        <w:t>20 mL</w:t>
      </w:r>
      <w:r w:rsidRPr="005C0830">
        <w:rPr>
          <w:rFonts w:hint="eastAsia"/>
          <w:kern w:val="2"/>
        </w:rPr>
        <w:t>，合并</w:t>
      </w:r>
      <w:r w:rsidRPr="005C0830">
        <w:rPr>
          <w:kern w:val="2"/>
        </w:rPr>
        <w:t>提取液，用无水硫酸钠脱水，滤过</w:t>
      </w:r>
      <w:r w:rsidRPr="005C0830">
        <w:rPr>
          <w:rFonts w:hint="eastAsia"/>
          <w:kern w:val="2"/>
        </w:rPr>
        <w:t>，</w:t>
      </w:r>
      <w:r w:rsidRPr="005C0830">
        <w:rPr>
          <w:kern w:val="2"/>
        </w:rPr>
        <w:t>滤液蒸干，残渣加乙酸乙酯</w:t>
      </w:r>
      <w:r w:rsidRPr="005C0830">
        <w:rPr>
          <w:rFonts w:hint="eastAsia"/>
          <w:kern w:val="2"/>
        </w:rPr>
        <w:t>2 mL</w:t>
      </w:r>
      <w:r w:rsidRPr="005C0830">
        <w:rPr>
          <w:rFonts w:hint="eastAsia"/>
          <w:kern w:val="2"/>
        </w:rPr>
        <w:t>使</w:t>
      </w:r>
      <w:r w:rsidRPr="005C0830">
        <w:rPr>
          <w:kern w:val="2"/>
        </w:rPr>
        <w:t>溶解，作为供试品溶液。</w:t>
      </w:r>
    </w:p>
    <w:p w:rsidR="003C614A" w:rsidRPr="005C0830" w:rsidRDefault="00734076" w:rsidP="00734076">
      <w:pPr>
        <w:widowControl w:val="0"/>
        <w:spacing w:line="360" w:lineRule="auto"/>
        <w:ind w:left="420"/>
        <w:jc w:val="both"/>
        <w:rPr>
          <w:kern w:val="2"/>
        </w:rPr>
      </w:pPr>
      <w:r>
        <w:rPr>
          <w:rFonts w:hint="eastAsia"/>
          <w:kern w:val="2"/>
        </w:rPr>
        <w:t xml:space="preserve">1.2 </w:t>
      </w:r>
      <w:r w:rsidR="003C614A" w:rsidRPr="005C0830">
        <w:rPr>
          <w:rFonts w:hint="eastAsia"/>
          <w:kern w:val="2"/>
        </w:rPr>
        <w:t>液体试样</w:t>
      </w:r>
    </w:p>
    <w:p w:rsidR="003C614A" w:rsidRPr="005C0830" w:rsidRDefault="003C614A" w:rsidP="005C0830">
      <w:pPr>
        <w:widowControl w:val="0"/>
        <w:spacing w:line="360" w:lineRule="auto"/>
        <w:ind w:firstLineChars="200" w:firstLine="480"/>
        <w:jc w:val="both"/>
        <w:rPr>
          <w:kern w:val="2"/>
        </w:rPr>
      </w:pPr>
      <w:r w:rsidRPr="005C0830">
        <w:rPr>
          <w:kern w:val="2"/>
        </w:rPr>
        <w:lastRenderedPageBreak/>
        <w:t>取</w:t>
      </w:r>
      <w:r w:rsidRPr="005C0830">
        <w:rPr>
          <w:rFonts w:hint="eastAsia"/>
          <w:kern w:val="2"/>
        </w:rPr>
        <w:t>混匀</w:t>
      </w:r>
      <w:r w:rsidRPr="005C0830">
        <w:rPr>
          <w:kern w:val="2"/>
        </w:rPr>
        <w:t>的试样</w:t>
      </w:r>
      <w:r w:rsidRPr="005C0830">
        <w:rPr>
          <w:kern w:val="2"/>
        </w:rPr>
        <w:t>20</w:t>
      </w:r>
      <w:r w:rsidRPr="005C0830">
        <w:rPr>
          <w:rFonts w:hint="eastAsia"/>
          <w:kern w:val="2"/>
        </w:rPr>
        <w:t xml:space="preserve"> </w:t>
      </w:r>
      <w:r w:rsidRPr="005C0830">
        <w:rPr>
          <w:kern w:val="2"/>
        </w:rPr>
        <w:t>mL</w:t>
      </w:r>
      <w:r w:rsidRPr="005C0830">
        <w:rPr>
          <w:rFonts w:hint="eastAsia"/>
          <w:kern w:val="2"/>
        </w:rPr>
        <w:t>，</w:t>
      </w:r>
      <w:r w:rsidRPr="005C0830">
        <w:rPr>
          <w:kern w:val="2"/>
        </w:rPr>
        <w:t>置分液漏斗中，用乙酸乙酯振摇提取两次，每次</w:t>
      </w:r>
      <w:r w:rsidRPr="005C0830">
        <w:rPr>
          <w:rFonts w:hint="eastAsia"/>
          <w:kern w:val="2"/>
        </w:rPr>
        <w:t>20 mL</w:t>
      </w:r>
      <w:r w:rsidRPr="005C0830">
        <w:rPr>
          <w:rFonts w:hint="eastAsia"/>
          <w:kern w:val="2"/>
        </w:rPr>
        <w:t>，合并</w:t>
      </w:r>
      <w:r w:rsidRPr="005C0830">
        <w:rPr>
          <w:kern w:val="2"/>
        </w:rPr>
        <w:t>提取液，用无水硫酸钠脱水，滤过</w:t>
      </w:r>
      <w:r w:rsidRPr="005C0830">
        <w:rPr>
          <w:rFonts w:hint="eastAsia"/>
          <w:kern w:val="2"/>
        </w:rPr>
        <w:t>，</w:t>
      </w:r>
      <w:r w:rsidRPr="005C0830">
        <w:rPr>
          <w:kern w:val="2"/>
        </w:rPr>
        <w:t>滤液蒸干，残渣加乙酸乙酯</w:t>
      </w:r>
      <w:r w:rsidRPr="005C0830">
        <w:rPr>
          <w:rFonts w:hint="eastAsia"/>
          <w:kern w:val="2"/>
        </w:rPr>
        <w:t>1 mL</w:t>
      </w:r>
      <w:r w:rsidRPr="005C0830">
        <w:rPr>
          <w:rFonts w:hint="eastAsia"/>
          <w:kern w:val="2"/>
        </w:rPr>
        <w:t>使</w:t>
      </w:r>
      <w:r w:rsidRPr="005C0830">
        <w:rPr>
          <w:kern w:val="2"/>
        </w:rPr>
        <w:t>溶解，作为供试品溶液</w:t>
      </w:r>
      <w:r w:rsidRPr="005C0830">
        <w:rPr>
          <w:rFonts w:hint="eastAsia"/>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2</w:t>
      </w:r>
      <w:r w:rsidRPr="005C0830">
        <w:rPr>
          <w:rFonts w:ascii="黑体" w:eastAsia="黑体" w:hAnsi="黑体"/>
          <w:bCs/>
          <w:kern w:val="2"/>
        </w:rPr>
        <w:t xml:space="preserve">  对照液制备</w:t>
      </w:r>
    </w:p>
    <w:p w:rsidR="003C614A" w:rsidRPr="005C0830" w:rsidRDefault="003C614A" w:rsidP="005C0830">
      <w:pPr>
        <w:widowControl w:val="0"/>
        <w:spacing w:line="360" w:lineRule="auto"/>
        <w:ind w:firstLineChars="200" w:firstLine="480"/>
        <w:jc w:val="both"/>
        <w:rPr>
          <w:kern w:val="2"/>
        </w:rPr>
      </w:pPr>
      <w:r w:rsidRPr="005C0830">
        <w:rPr>
          <w:kern w:val="2"/>
        </w:rPr>
        <w:t>取葛根素对照品</w:t>
      </w:r>
      <w:r w:rsidRPr="005C0830">
        <w:rPr>
          <w:rFonts w:hint="eastAsia"/>
          <w:kern w:val="2"/>
        </w:rPr>
        <w:t>，</w:t>
      </w:r>
      <w:r w:rsidRPr="005C0830">
        <w:rPr>
          <w:kern w:val="2"/>
        </w:rPr>
        <w:t>加甲醇制成每</w:t>
      </w:r>
      <w:r w:rsidRPr="005C0830">
        <w:rPr>
          <w:kern w:val="2"/>
        </w:rPr>
        <w:t>1</w:t>
      </w:r>
      <w:r w:rsidRPr="005C0830">
        <w:rPr>
          <w:rFonts w:hint="eastAsia"/>
          <w:kern w:val="2"/>
        </w:rPr>
        <w:t xml:space="preserve"> </w:t>
      </w:r>
      <w:r w:rsidRPr="005C0830">
        <w:rPr>
          <w:kern w:val="2"/>
        </w:rPr>
        <w:t>mL</w:t>
      </w:r>
      <w:r w:rsidRPr="005C0830">
        <w:rPr>
          <w:kern w:val="2"/>
        </w:rPr>
        <w:t>含</w:t>
      </w:r>
      <w:r w:rsidRPr="005C0830">
        <w:rPr>
          <w:rFonts w:hint="eastAsia"/>
          <w:kern w:val="2"/>
        </w:rPr>
        <w:t xml:space="preserve">1 </w:t>
      </w:r>
      <w:r w:rsidRPr="005C0830">
        <w:rPr>
          <w:kern w:val="2"/>
        </w:rPr>
        <w:t>mg</w:t>
      </w:r>
      <w:r w:rsidRPr="005C0830">
        <w:rPr>
          <w:kern w:val="2"/>
        </w:rPr>
        <w:t>的溶液，作为对照品溶液。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3  </w:t>
      </w:r>
      <w:r w:rsidRPr="005C0830">
        <w:rPr>
          <w:rFonts w:ascii="黑体" w:eastAsia="黑体" w:hAnsi="黑体"/>
          <w:bCs/>
          <w:kern w:val="2"/>
        </w:rPr>
        <w:t>薄层板</w:t>
      </w:r>
      <w:r w:rsidRPr="005C0830">
        <w:rPr>
          <w:rFonts w:ascii="黑体" w:eastAsia="黑体" w:hAnsi="黑体" w:hint="eastAsia"/>
          <w:bCs/>
          <w:kern w:val="2"/>
        </w:rPr>
        <w:t>：</w:t>
      </w:r>
      <w:r w:rsidRPr="005C0830">
        <w:rPr>
          <w:kern w:val="2"/>
        </w:rPr>
        <w:t>以</w:t>
      </w:r>
      <w:r w:rsidRPr="005C0830">
        <w:rPr>
          <w:kern w:val="2"/>
        </w:rPr>
        <w:t>0.5%</w:t>
      </w:r>
      <w:r w:rsidRPr="005C0830">
        <w:rPr>
          <w:kern w:val="2"/>
        </w:rPr>
        <w:t>羧甲基纤维素钠为黏合剂的硅胶</w:t>
      </w:r>
      <w:r w:rsidRPr="005C0830">
        <w:rPr>
          <w:kern w:val="2"/>
        </w:rPr>
        <w:t>G</w:t>
      </w:r>
      <w:r w:rsidRPr="005C0830">
        <w:rPr>
          <w:kern w:val="2"/>
        </w:rPr>
        <w:t>薄层板。</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4  点样：</w:t>
      </w:r>
      <w:r w:rsidRPr="005C0830">
        <w:rPr>
          <w:kern w:val="2"/>
        </w:rPr>
        <w:t>条带状点样</w:t>
      </w:r>
      <w:r w:rsidRPr="005C0830">
        <w:rPr>
          <w:rFonts w:hint="eastAsia"/>
          <w:kern w:val="2"/>
        </w:rPr>
        <w:t>，</w:t>
      </w:r>
      <w:r w:rsidRPr="005C0830">
        <w:rPr>
          <w:kern w:val="2"/>
        </w:rPr>
        <w:t>供试液</w:t>
      </w:r>
      <w:r w:rsidRPr="005C0830">
        <w:rPr>
          <w:kern w:val="2"/>
        </w:rPr>
        <w:t>5</w:t>
      </w:r>
      <w:r w:rsidRPr="005C0830">
        <w:rPr>
          <w:rFonts w:hint="eastAsia"/>
          <w:kern w:val="2"/>
        </w:rPr>
        <w:t xml:space="preserve"> </w:t>
      </w:r>
      <w:r w:rsidRPr="005C0830">
        <w:rPr>
          <w:kern w:val="2"/>
        </w:rPr>
        <w:t>μL</w:t>
      </w:r>
      <w:r w:rsidRPr="005C0830">
        <w:rPr>
          <w:kern w:val="2"/>
        </w:rPr>
        <w:t>～</w:t>
      </w:r>
      <w:r w:rsidRPr="005C0830">
        <w:rPr>
          <w:kern w:val="2"/>
        </w:rPr>
        <w:t>10</w:t>
      </w:r>
      <w:r w:rsidRPr="005C0830">
        <w:rPr>
          <w:rFonts w:hint="eastAsia"/>
          <w:kern w:val="2"/>
        </w:rPr>
        <w:t xml:space="preserve"> </w:t>
      </w:r>
      <w:r w:rsidRPr="005C0830">
        <w:rPr>
          <w:kern w:val="2"/>
        </w:rPr>
        <w:t>μL</w:t>
      </w:r>
      <w:r w:rsidRPr="005C0830">
        <w:rPr>
          <w:kern w:val="2"/>
        </w:rPr>
        <w:t>，对照液</w:t>
      </w:r>
      <w:r w:rsidRPr="005C0830">
        <w:rPr>
          <w:kern w:val="2"/>
        </w:rPr>
        <w:t>5</w:t>
      </w:r>
      <w:r w:rsidRPr="005C0830">
        <w:rPr>
          <w:rFonts w:hint="eastAsia"/>
          <w:kern w:val="2"/>
        </w:rPr>
        <w:t xml:space="preserve"> </w:t>
      </w:r>
      <w:r w:rsidRPr="005C0830">
        <w:rPr>
          <w:kern w:val="2"/>
        </w:rPr>
        <w:t>μL</w:t>
      </w:r>
      <w:r w:rsidRPr="005C0830">
        <w:rPr>
          <w:kern w:val="2"/>
        </w:rPr>
        <w:t>。如果试样中葛根素含量较低可增加点样量。</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5 </w:t>
      </w:r>
      <w:r w:rsidRPr="005C0830">
        <w:rPr>
          <w:rFonts w:hint="eastAsia"/>
          <w:kern w:val="2"/>
        </w:rPr>
        <w:t xml:space="preserve"> </w:t>
      </w:r>
      <w:r w:rsidRPr="005C0830">
        <w:rPr>
          <w:rFonts w:ascii="黑体" w:eastAsia="黑体" w:hAnsi="黑体" w:hint="eastAsia"/>
          <w:bCs/>
          <w:kern w:val="2"/>
        </w:rPr>
        <w:t>展开剂：</w:t>
      </w:r>
      <w:r w:rsidRPr="005C0830">
        <w:rPr>
          <w:kern w:val="2"/>
        </w:rPr>
        <w:t>三氯甲烷</w:t>
      </w:r>
      <w:r w:rsidRPr="005C0830">
        <w:rPr>
          <w:rFonts w:hint="eastAsia"/>
          <w:kern w:val="2"/>
        </w:rPr>
        <w:t>-</w:t>
      </w:r>
      <w:r w:rsidRPr="005C0830">
        <w:rPr>
          <w:kern w:val="2"/>
        </w:rPr>
        <w:t>甲醇</w:t>
      </w:r>
      <w:r w:rsidRPr="005C0830">
        <w:rPr>
          <w:rFonts w:hint="eastAsia"/>
          <w:kern w:val="2"/>
        </w:rPr>
        <w:t>-</w:t>
      </w:r>
      <w:r w:rsidRPr="005C0830">
        <w:rPr>
          <w:kern w:val="2"/>
        </w:rPr>
        <w:t>水（</w:t>
      </w:r>
      <w:r w:rsidRPr="005C0830">
        <w:rPr>
          <w:kern w:val="2"/>
        </w:rPr>
        <w:t>28</w:t>
      </w:r>
      <w:r w:rsidRPr="005C0830">
        <w:rPr>
          <w:rFonts w:hint="eastAsia"/>
          <w:kern w:val="2"/>
        </w:rPr>
        <w:t>:</w:t>
      </w:r>
      <w:r w:rsidRPr="005C0830">
        <w:rPr>
          <w:kern w:val="2"/>
        </w:rPr>
        <w:t>7</w:t>
      </w:r>
      <w:r w:rsidRPr="005C0830">
        <w:rPr>
          <w:rFonts w:hint="eastAsia"/>
          <w:kern w:val="2"/>
        </w:rPr>
        <w:t>:</w:t>
      </w:r>
      <w:r w:rsidRPr="005C0830">
        <w:rPr>
          <w:kern w:val="2"/>
        </w:rPr>
        <w:t>1</w:t>
      </w:r>
      <w:r w:rsidRPr="005C0830">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6  展开方式：</w:t>
      </w:r>
      <w:r w:rsidRPr="005C0830">
        <w:rPr>
          <w:kern w:val="2"/>
        </w:rPr>
        <w:t>上行展开</w:t>
      </w:r>
      <w:r w:rsidRPr="005C0830">
        <w:rPr>
          <w:kern w:val="2"/>
        </w:rPr>
        <w:t>12cm</w:t>
      </w:r>
      <w:r w:rsidRPr="005C0830">
        <w:rPr>
          <w:kern w:val="2"/>
        </w:rPr>
        <w:t>，取出，晾干。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7  显色;</w:t>
      </w:r>
      <w:r w:rsidRPr="005C0830">
        <w:rPr>
          <w:kern w:val="2"/>
        </w:rPr>
        <w:t>置氨蒸气中熏</w:t>
      </w:r>
      <w:r w:rsidRPr="005C0830">
        <w:rPr>
          <w:kern w:val="2"/>
        </w:rPr>
        <w:t>15</w:t>
      </w:r>
      <w:r w:rsidRPr="005C0830">
        <w:rPr>
          <w:rFonts w:hint="eastAsia"/>
          <w:kern w:val="2"/>
        </w:rPr>
        <w:t xml:space="preserve"> </w:t>
      </w:r>
      <w:r w:rsidRPr="005C0830">
        <w:rPr>
          <w:kern w:val="2"/>
        </w:rPr>
        <w:t>min</w:t>
      </w:r>
      <w:r w:rsidRPr="005C0830">
        <w:rPr>
          <w:kern w:val="2"/>
        </w:rPr>
        <w:t>，置紫外灯（</w:t>
      </w:r>
      <w:r w:rsidRPr="005C0830">
        <w:rPr>
          <w:kern w:val="2"/>
        </w:rPr>
        <w:t>365</w:t>
      </w:r>
      <w:r w:rsidRPr="005C0830">
        <w:rPr>
          <w:rFonts w:hint="eastAsia"/>
          <w:kern w:val="2"/>
        </w:rPr>
        <w:t xml:space="preserve"> </w:t>
      </w:r>
      <w:r w:rsidRPr="005C0830">
        <w:rPr>
          <w:kern w:val="2"/>
        </w:rPr>
        <w:t>nm</w:t>
      </w:r>
      <w:r w:rsidRPr="005C0830">
        <w:rPr>
          <w:kern w:val="2"/>
        </w:rPr>
        <w:t>）下检视。</w:t>
      </w:r>
    </w:p>
    <w:p w:rsidR="003C614A" w:rsidRPr="005C0830" w:rsidRDefault="009C5BFA" w:rsidP="003C614A">
      <w:pPr>
        <w:widowControl w:val="0"/>
        <w:spacing w:line="360" w:lineRule="auto"/>
        <w:jc w:val="both"/>
        <w:rPr>
          <w:kern w:val="2"/>
        </w:rPr>
      </w:pPr>
      <w:r w:rsidRPr="005C0830">
        <w:rPr>
          <w:noProof/>
        </w:rPr>
        <w:drawing>
          <wp:anchor distT="0" distB="0" distL="114300" distR="114300" simplePos="0" relativeHeight="251652096" behindDoc="0" locked="0" layoutInCell="1" allowOverlap="1">
            <wp:simplePos x="0" y="0"/>
            <wp:positionH relativeFrom="column">
              <wp:posOffset>1570990</wp:posOffset>
            </wp:positionH>
            <wp:positionV relativeFrom="paragraph">
              <wp:posOffset>410210</wp:posOffset>
            </wp:positionV>
            <wp:extent cx="1733550" cy="2743200"/>
            <wp:effectExtent l="0" t="0" r="0" b="0"/>
            <wp:wrapTopAndBottom/>
            <wp:docPr id="4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37">
                      <a:extLst>
                        <a:ext uri="{28A0092B-C50C-407E-A947-70E740481C1C}">
                          <a14:useLocalDpi xmlns:a14="http://schemas.microsoft.com/office/drawing/2010/main" val="0"/>
                        </a:ext>
                      </a:extLst>
                    </a:blip>
                    <a:srcRect t="20364"/>
                    <a:stretch>
                      <a:fillRect/>
                    </a:stretch>
                  </pic:blipFill>
                  <pic:spPr bwMode="auto">
                    <a:xfrm>
                      <a:off x="0" y="0"/>
                      <a:ext cx="17335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14A" w:rsidRPr="005C0830">
        <w:rPr>
          <w:rFonts w:ascii="黑体" w:eastAsia="黑体" w:hAnsi="黑体" w:hint="eastAsia"/>
          <w:bCs/>
          <w:kern w:val="2"/>
        </w:rPr>
        <w:t xml:space="preserve">8  </w:t>
      </w:r>
      <w:r w:rsidR="003C614A" w:rsidRPr="005C0830">
        <w:rPr>
          <w:rFonts w:ascii="黑体" w:eastAsia="黑体" w:hAnsi="黑体"/>
          <w:bCs/>
          <w:kern w:val="2"/>
        </w:rPr>
        <w:t>色谱识别</w:t>
      </w:r>
      <w:r w:rsidR="003C614A" w:rsidRPr="005C0830">
        <w:rPr>
          <w:rFonts w:ascii="黑体" w:eastAsia="黑体" w:hAnsi="黑体" w:hint="eastAsia"/>
          <w:bCs/>
          <w:kern w:val="2"/>
        </w:rPr>
        <w:t>：</w:t>
      </w:r>
      <w:r w:rsidR="003C614A" w:rsidRPr="005C0830">
        <w:rPr>
          <w:kern w:val="2"/>
        </w:rPr>
        <w:t>供试品色谱中</w:t>
      </w:r>
      <w:r w:rsidR="003C614A" w:rsidRPr="005C0830">
        <w:rPr>
          <w:rFonts w:hint="eastAsia"/>
          <w:kern w:val="2"/>
        </w:rPr>
        <w:t>，</w:t>
      </w:r>
      <w:r w:rsidR="003C614A" w:rsidRPr="005C0830">
        <w:rPr>
          <w:kern w:val="2"/>
        </w:rPr>
        <w:t>在与对照品色谱相应的位置上</w:t>
      </w:r>
      <w:r w:rsidR="003C614A" w:rsidRPr="005C0830">
        <w:rPr>
          <w:rFonts w:hint="eastAsia"/>
          <w:kern w:val="2"/>
        </w:rPr>
        <w:t>，</w:t>
      </w:r>
      <w:r w:rsidR="003C614A" w:rsidRPr="005C0830">
        <w:rPr>
          <w:kern w:val="2"/>
        </w:rPr>
        <w:t>显相同颜色的荧光条斑。</w:t>
      </w:r>
    </w:p>
    <w:p w:rsidR="003C614A" w:rsidRPr="005C0830" w:rsidRDefault="003C614A" w:rsidP="005C0830">
      <w:pPr>
        <w:widowControl w:val="0"/>
        <w:ind w:firstLineChars="1322" w:firstLine="3173"/>
        <w:jc w:val="both"/>
        <w:rPr>
          <w:kern w:val="2"/>
        </w:rPr>
      </w:pPr>
      <w:r w:rsidRPr="005C0830">
        <w:rPr>
          <w:kern w:val="2"/>
        </w:rPr>
        <w:t xml:space="preserve">1. </w:t>
      </w:r>
      <w:r w:rsidRPr="005C0830">
        <w:rPr>
          <w:kern w:val="2"/>
        </w:rPr>
        <w:t>喜悦血燕美肌较囊</w:t>
      </w:r>
    </w:p>
    <w:p w:rsidR="003C614A" w:rsidRPr="005C0830" w:rsidRDefault="003C614A" w:rsidP="005C0830">
      <w:pPr>
        <w:widowControl w:val="0"/>
        <w:ind w:firstLineChars="1322" w:firstLine="3173"/>
        <w:jc w:val="both"/>
        <w:rPr>
          <w:kern w:val="2"/>
        </w:rPr>
      </w:pPr>
      <w:r w:rsidRPr="005C0830">
        <w:rPr>
          <w:kern w:val="2"/>
        </w:rPr>
        <w:t xml:space="preserve">2. </w:t>
      </w:r>
      <w:r w:rsidRPr="005C0830">
        <w:rPr>
          <w:kern w:val="2"/>
        </w:rPr>
        <w:t>葛根素</w:t>
      </w:r>
    </w:p>
    <w:p w:rsidR="003C614A" w:rsidRPr="005A3E37" w:rsidRDefault="003C614A" w:rsidP="005A3E37">
      <w:pPr>
        <w:widowControl w:val="0"/>
        <w:spacing w:line="360" w:lineRule="auto"/>
        <w:jc w:val="center"/>
        <w:rPr>
          <w:rFonts w:ascii="黑体" w:eastAsia="黑体" w:hAnsi="黑体"/>
          <w:kern w:val="2"/>
        </w:rPr>
      </w:pPr>
      <w:r w:rsidRPr="005A3E37">
        <w:rPr>
          <w:rFonts w:ascii="黑体" w:eastAsia="黑体" w:hAnsi="黑体"/>
          <w:kern w:val="2"/>
        </w:rPr>
        <w:t>七</w:t>
      </w:r>
      <w:r w:rsidRPr="005A3E37">
        <w:rPr>
          <w:rFonts w:ascii="黑体" w:eastAsia="黑体" w:hAnsi="黑体" w:hint="eastAsia"/>
          <w:kern w:val="2"/>
        </w:rPr>
        <w:t xml:space="preserve">  </w:t>
      </w:r>
      <w:r w:rsidRPr="005A3E37">
        <w:rPr>
          <w:rFonts w:ascii="黑体" w:eastAsia="黑体" w:hAnsi="黑体"/>
          <w:kern w:val="2"/>
        </w:rPr>
        <w:t>芦荟</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1   </w:t>
      </w:r>
      <w:r w:rsidRPr="005C0830">
        <w:rPr>
          <w:rFonts w:ascii="黑体" w:eastAsia="黑体" w:hAnsi="黑体"/>
          <w:bCs/>
          <w:kern w:val="2"/>
        </w:rPr>
        <w:t>供试液制备</w:t>
      </w:r>
    </w:p>
    <w:p w:rsidR="003C614A" w:rsidRPr="005C0830" w:rsidRDefault="003C614A" w:rsidP="005C0830">
      <w:pPr>
        <w:widowControl w:val="0"/>
        <w:spacing w:line="360" w:lineRule="auto"/>
        <w:ind w:firstLineChars="200" w:firstLine="480"/>
        <w:jc w:val="both"/>
        <w:rPr>
          <w:kern w:val="2"/>
        </w:rPr>
      </w:pPr>
      <w:r w:rsidRPr="005C0830">
        <w:rPr>
          <w:kern w:val="2"/>
        </w:rPr>
        <w:t>固体试样或胶囊</w:t>
      </w:r>
      <w:r w:rsidRPr="005C0830">
        <w:rPr>
          <w:rFonts w:hint="eastAsia"/>
          <w:kern w:val="2"/>
        </w:rPr>
        <w:t xml:space="preserve">  </w:t>
      </w:r>
      <w:r w:rsidRPr="005C0830">
        <w:rPr>
          <w:kern w:val="2"/>
        </w:rPr>
        <w:t>取本品粉末</w:t>
      </w:r>
      <w:r w:rsidRPr="005C0830">
        <w:rPr>
          <w:kern w:val="2"/>
        </w:rPr>
        <w:t>2</w:t>
      </w:r>
      <w:r w:rsidRPr="005C0830">
        <w:rPr>
          <w:rFonts w:hint="eastAsia"/>
          <w:kern w:val="2"/>
        </w:rPr>
        <w:t xml:space="preserve"> </w:t>
      </w:r>
      <w:r w:rsidRPr="005C0830">
        <w:rPr>
          <w:kern w:val="2"/>
        </w:rPr>
        <w:t>g</w:t>
      </w:r>
      <w:r w:rsidRPr="005C0830">
        <w:rPr>
          <w:kern w:val="2"/>
        </w:rPr>
        <w:t>，加甲醇</w:t>
      </w:r>
      <w:r w:rsidRPr="005C0830">
        <w:rPr>
          <w:kern w:val="2"/>
        </w:rPr>
        <w:t>30</w:t>
      </w:r>
      <w:r w:rsidRPr="005C0830">
        <w:rPr>
          <w:rFonts w:hint="eastAsia"/>
          <w:kern w:val="2"/>
        </w:rPr>
        <w:t xml:space="preserve"> </w:t>
      </w:r>
      <w:r w:rsidRPr="005C0830">
        <w:rPr>
          <w:kern w:val="2"/>
        </w:rPr>
        <w:t>mL</w:t>
      </w:r>
      <w:r w:rsidRPr="005C0830">
        <w:rPr>
          <w:rFonts w:hint="eastAsia"/>
          <w:kern w:val="2"/>
        </w:rPr>
        <w:t>，</w:t>
      </w:r>
      <w:r w:rsidRPr="005C0830">
        <w:rPr>
          <w:kern w:val="2"/>
        </w:rPr>
        <w:t>水浴上加热至沸，振摇数分钟，滤过，滤液作为供试品溶液</w:t>
      </w:r>
      <w:r w:rsidRPr="005C0830">
        <w:rPr>
          <w:rFonts w:hint="eastAsia"/>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2</w:t>
      </w:r>
      <w:r w:rsidRPr="005C0830">
        <w:rPr>
          <w:rFonts w:ascii="黑体" w:eastAsia="黑体" w:hAnsi="黑体"/>
          <w:bCs/>
          <w:kern w:val="2"/>
        </w:rPr>
        <w:t xml:space="preserve">  对照液制备</w:t>
      </w:r>
    </w:p>
    <w:p w:rsidR="003C614A" w:rsidRPr="005C0830" w:rsidRDefault="003C614A" w:rsidP="005C0830">
      <w:pPr>
        <w:widowControl w:val="0"/>
        <w:spacing w:line="360" w:lineRule="auto"/>
        <w:ind w:firstLineChars="200" w:firstLine="480"/>
        <w:jc w:val="both"/>
        <w:rPr>
          <w:kern w:val="2"/>
        </w:rPr>
      </w:pPr>
      <w:r w:rsidRPr="005C0830">
        <w:rPr>
          <w:kern w:val="2"/>
        </w:rPr>
        <w:t>取芦荟苷对照品</w:t>
      </w:r>
      <w:r w:rsidRPr="005C0830">
        <w:rPr>
          <w:rFonts w:hint="eastAsia"/>
          <w:kern w:val="2"/>
        </w:rPr>
        <w:t>，</w:t>
      </w:r>
      <w:r w:rsidRPr="005C0830">
        <w:rPr>
          <w:kern w:val="2"/>
        </w:rPr>
        <w:t>加甲醇制成每</w:t>
      </w:r>
      <w:r w:rsidRPr="005C0830">
        <w:rPr>
          <w:kern w:val="2"/>
        </w:rPr>
        <w:t>1</w:t>
      </w:r>
      <w:r w:rsidRPr="005C0830">
        <w:rPr>
          <w:rFonts w:hint="eastAsia"/>
          <w:kern w:val="2"/>
        </w:rPr>
        <w:t xml:space="preserve"> </w:t>
      </w:r>
      <w:r w:rsidRPr="005C0830">
        <w:rPr>
          <w:kern w:val="2"/>
        </w:rPr>
        <w:t>mL</w:t>
      </w:r>
      <w:r w:rsidRPr="005C0830">
        <w:rPr>
          <w:kern w:val="2"/>
        </w:rPr>
        <w:t>含</w:t>
      </w:r>
      <w:r w:rsidRPr="005C0830">
        <w:rPr>
          <w:rFonts w:hint="eastAsia"/>
          <w:kern w:val="2"/>
        </w:rPr>
        <w:t xml:space="preserve">5 </w:t>
      </w:r>
      <w:r w:rsidRPr="005C0830">
        <w:rPr>
          <w:kern w:val="2"/>
        </w:rPr>
        <w:t>mg</w:t>
      </w:r>
      <w:r w:rsidRPr="005C0830">
        <w:rPr>
          <w:kern w:val="2"/>
        </w:rPr>
        <w:t>的溶液，作为对照品溶液。</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lastRenderedPageBreak/>
        <w:t xml:space="preserve">3  </w:t>
      </w:r>
      <w:r w:rsidRPr="005C0830">
        <w:rPr>
          <w:rFonts w:ascii="黑体" w:eastAsia="黑体" w:hAnsi="黑体"/>
          <w:bCs/>
          <w:kern w:val="2"/>
        </w:rPr>
        <w:t>薄层板</w:t>
      </w:r>
      <w:r w:rsidRPr="005C0830">
        <w:rPr>
          <w:rFonts w:ascii="黑体" w:eastAsia="黑体" w:hAnsi="黑体" w:hint="eastAsia"/>
          <w:bCs/>
          <w:kern w:val="2"/>
        </w:rPr>
        <w:t>：</w:t>
      </w:r>
      <w:r w:rsidRPr="005C0830">
        <w:rPr>
          <w:kern w:val="2"/>
        </w:rPr>
        <w:t>硅胶</w:t>
      </w:r>
      <w:r w:rsidRPr="005C0830">
        <w:rPr>
          <w:kern w:val="2"/>
        </w:rPr>
        <w:t>G</w:t>
      </w:r>
      <w:r w:rsidRPr="005C0830">
        <w:rPr>
          <w:rFonts w:hint="eastAsia"/>
          <w:kern w:val="2"/>
        </w:rPr>
        <w:t>薄层板</w:t>
      </w:r>
      <w:r w:rsidRPr="005C0830">
        <w:rPr>
          <w:kern w:val="2"/>
        </w:rPr>
        <w:t>。</w:t>
      </w:r>
    </w:p>
    <w:p w:rsidR="003C614A" w:rsidRPr="00824F9E" w:rsidRDefault="003C614A" w:rsidP="00824F9E">
      <w:pPr>
        <w:widowControl w:val="0"/>
        <w:spacing w:line="360" w:lineRule="auto"/>
        <w:jc w:val="both"/>
        <w:rPr>
          <w:rFonts w:ascii="黑体" w:eastAsia="黑体" w:hAnsi="黑体"/>
          <w:bCs/>
          <w:kern w:val="2"/>
        </w:rPr>
      </w:pPr>
      <w:r w:rsidRPr="005C0830">
        <w:rPr>
          <w:rFonts w:ascii="黑体" w:eastAsia="黑体" w:hAnsi="黑体" w:hint="eastAsia"/>
          <w:bCs/>
          <w:kern w:val="2"/>
        </w:rPr>
        <w:t>4  点样：</w:t>
      </w:r>
      <w:r w:rsidRPr="00824F9E">
        <w:rPr>
          <w:kern w:val="2"/>
        </w:rPr>
        <w:t>供试品溶液与对照品溶液分别点样</w:t>
      </w:r>
      <w:r w:rsidRPr="00824F9E">
        <w:rPr>
          <w:kern w:val="2"/>
        </w:rPr>
        <w:t>1</w:t>
      </w:r>
      <w:r w:rsidRPr="00824F9E">
        <w:rPr>
          <w:rFonts w:hint="eastAsia"/>
          <w:kern w:val="2"/>
        </w:rPr>
        <w:t xml:space="preserve"> </w:t>
      </w:r>
      <w:r w:rsidRPr="00824F9E">
        <w:rPr>
          <w:kern w:val="2"/>
        </w:rPr>
        <w:t>μL</w:t>
      </w:r>
      <w:r w:rsidRPr="00824F9E">
        <w:rPr>
          <w:kern w:val="2"/>
        </w:rPr>
        <w:t>～</w:t>
      </w:r>
      <w:r w:rsidRPr="00824F9E">
        <w:rPr>
          <w:kern w:val="2"/>
        </w:rPr>
        <w:t>2</w:t>
      </w:r>
      <w:r w:rsidRPr="00824F9E">
        <w:rPr>
          <w:rFonts w:hint="eastAsia"/>
          <w:kern w:val="2"/>
        </w:rPr>
        <w:t xml:space="preserve"> </w:t>
      </w:r>
      <w:r w:rsidRPr="00824F9E">
        <w:rPr>
          <w:kern w:val="2"/>
        </w:rPr>
        <w:t>μL</w:t>
      </w:r>
      <w:r w:rsidRPr="00824F9E">
        <w:rPr>
          <w:kern w:val="2"/>
        </w:rPr>
        <w:t>。</w:t>
      </w:r>
    </w:p>
    <w:p w:rsidR="003C614A" w:rsidRPr="00824F9E" w:rsidRDefault="003C614A" w:rsidP="00824F9E">
      <w:pPr>
        <w:widowControl w:val="0"/>
        <w:spacing w:line="360" w:lineRule="auto"/>
        <w:jc w:val="both"/>
        <w:rPr>
          <w:kern w:val="2"/>
        </w:rPr>
      </w:pPr>
      <w:r w:rsidRPr="005C0830">
        <w:rPr>
          <w:rFonts w:ascii="黑体" w:eastAsia="黑体" w:hAnsi="黑体" w:hint="eastAsia"/>
          <w:bCs/>
          <w:kern w:val="2"/>
        </w:rPr>
        <w:t xml:space="preserve">5 </w:t>
      </w:r>
      <w:r w:rsidRPr="00824F9E">
        <w:rPr>
          <w:rFonts w:ascii="黑体" w:eastAsia="黑体" w:hAnsi="黑体" w:hint="eastAsia"/>
          <w:bCs/>
          <w:kern w:val="2"/>
        </w:rPr>
        <w:t xml:space="preserve"> </w:t>
      </w:r>
      <w:r w:rsidRPr="005C0830">
        <w:rPr>
          <w:rFonts w:ascii="黑体" w:eastAsia="黑体" w:hAnsi="黑体" w:hint="eastAsia"/>
          <w:bCs/>
          <w:kern w:val="2"/>
        </w:rPr>
        <w:t>展开剂：</w:t>
      </w:r>
      <w:r w:rsidRPr="00824F9E">
        <w:rPr>
          <w:kern w:val="2"/>
        </w:rPr>
        <w:t>乙酸乙酯</w:t>
      </w:r>
      <w:r w:rsidRPr="00824F9E">
        <w:rPr>
          <w:rFonts w:hint="eastAsia"/>
          <w:kern w:val="2"/>
        </w:rPr>
        <w:t>-</w:t>
      </w:r>
      <w:r w:rsidRPr="00824F9E">
        <w:rPr>
          <w:kern w:val="2"/>
        </w:rPr>
        <w:t>甲醇</w:t>
      </w:r>
      <w:r w:rsidRPr="00824F9E">
        <w:rPr>
          <w:rFonts w:hint="eastAsia"/>
          <w:kern w:val="2"/>
        </w:rPr>
        <w:t>-</w:t>
      </w:r>
      <w:r w:rsidRPr="00824F9E">
        <w:rPr>
          <w:kern w:val="2"/>
        </w:rPr>
        <w:t>水（</w:t>
      </w:r>
      <w:r w:rsidRPr="00824F9E">
        <w:rPr>
          <w:kern w:val="2"/>
        </w:rPr>
        <w:t>100∶17∶13</w:t>
      </w:r>
      <w:r w:rsidRPr="00824F9E">
        <w:rPr>
          <w:kern w:val="2"/>
        </w:rPr>
        <w:t>）。</w:t>
      </w:r>
    </w:p>
    <w:p w:rsidR="003C614A" w:rsidRPr="00824F9E" w:rsidRDefault="003C614A" w:rsidP="00824F9E">
      <w:pPr>
        <w:widowControl w:val="0"/>
        <w:spacing w:line="360" w:lineRule="auto"/>
        <w:jc w:val="both"/>
        <w:rPr>
          <w:kern w:val="2"/>
        </w:rPr>
      </w:pPr>
      <w:r w:rsidRPr="005C0830">
        <w:rPr>
          <w:rFonts w:ascii="黑体" w:eastAsia="黑体" w:hAnsi="黑体" w:hint="eastAsia"/>
          <w:bCs/>
          <w:kern w:val="2"/>
        </w:rPr>
        <w:t>6  展开方式：</w:t>
      </w:r>
      <w:r w:rsidRPr="00824F9E">
        <w:rPr>
          <w:kern w:val="2"/>
        </w:rPr>
        <w:t>上行展开</w:t>
      </w:r>
      <w:r w:rsidRPr="00824F9E">
        <w:rPr>
          <w:kern w:val="2"/>
        </w:rPr>
        <w:t>1</w:t>
      </w:r>
      <w:r w:rsidRPr="00824F9E">
        <w:rPr>
          <w:rFonts w:hint="eastAsia"/>
          <w:kern w:val="2"/>
        </w:rPr>
        <w:t xml:space="preserve">0 </w:t>
      </w:r>
      <w:r w:rsidRPr="00824F9E">
        <w:rPr>
          <w:kern w:val="2"/>
        </w:rPr>
        <w:t>cm</w:t>
      </w:r>
      <w:r w:rsidRPr="00824F9E">
        <w:rPr>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7  显色;</w:t>
      </w:r>
      <w:r w:rsidRPr="005C0830">
        <w:rPr>
          <w:kern w:val="2"/>
        </w:rPr>
        <w:t xml:space="preserve"> </w:t>
      </w:r>
      <w:r w:rsidRPr="005C0830">
        <w:rPr>
          <w:kern w:val="2"/>
        </w:rPr>
        <w:t>喷以</w:t>
      </w:r>
      <w:r w:rsidRPr="005C0830">
        <w:rPr>
          <w:kern w:val="2"/>
        </w:rPr>
        <w:t>10%</w:t>
      </w:r>
      <w:r w:rsidRPr="005C0830">
        <w:rPr>
          <w:kern w:val="2"/>
        </w:rPr>
        <w:t>氢氧化钾甲醇溶液，置紫外灯</w:t>
      </w:r>
      <w:r w:rsidRPr="005C0830">
        <w:rPr>
          <w:rFonts w:hint="eastAsia"/>
          <w:kern w:val="2"/>
        </w:rPr>
        <w:t>（</w:t>
      </w:r>
      <w:r w:rsidRPr="005C0830">
        <w:rPr>
          <w:kern w:val="2"/>
        </w:rPr>
        <w:t>365</w:t>
      </w:r>
      <w:r w:rsidRPr="005C0830">
        <w:rPr>
          <w:rFonts w:hint="eastAsia"/>
          <w:kern w:val="2"/>
        </w:rPr>
        <w:t xml:space="preserve"> </w:t>
      </w:r>
      <w:r w:rsidRPr="005C0830">
        <w:rPr>
          <w:kern w:val="2"/>
        </w:rPr>
        <w:t>nm</w:t>
      </w:r>
      <w:r w:rsidRPr="005C0830">
        <w:rPr>
          <w:rFonts w:hint="eastAsia"/>
          <w:kern w:val="2"/>
        </w:rPr>
        <w:t>）</w:t>
      </w:r>
      <w:r w:rsidRPr="005C0830">
        <w:rPr>
          <w:kern w:val="2"/>
        </w:rPr>
        <w:t>下检视。</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 xml:space="preserve">8  </w:t>
      </w:r>
      <w:r w:rsidRPr="005C0830">
        <w:rPr>
          <w:rFonts w:ascii="黑体" w:eastAsia="黑体" w:hAnsi="黑体"/>
          <w:bCs/>
          <w:kern w:val="2"/>
        </w:rPr>
        <w:t>色谱识别</w:t>
      </w:r>
      <w:r w:rsidRPr="005C0830">
        <w:rPr>
          <w:rFonts w:ascii="黑体" w:eastAsia="黑体" w:hAnsi="黑体" w:hint="eastAsia"/>
          <w:bCs/>
          <w:kern w:val="2"/>
        </w:rPr>
        <w:t>：</w:t>
      </w:r>
      <w:r w:rsidRPr="005C0830">
        <w:rPr>
          <w:kern w:val="2"/>
        </w:rPr>
        <w:t>供试品色谱中，在与对照品色谱相应的位置上</w:t>
      </w:r>
      <w:r w:rsidRPr="005C0830">
        <w:rPr>
          <w:rFonts w:hint="eastAsia"/>
          <w:kern w:val="2"/>
        </w:rPr>
        <w:t>，</w:t>
      </w:r>
      <w:r w:rsidRPr="005C0830">
        <w:rPr>
          <w:kern w:val="2"/>
        </w:rPr>
        <w:t>显相同颜色的荧光斑点。</w:t>
      </w:r>
    </w:p>
    <w:p w:rsidR="003C614A" w:rsidRPr="005C0830" w:rsidRDefault="009C5BFA" w:rsidP="00824F9E">
      <w:pPr>
        <w:widowControl w:val="0"/>
        <w:ind w:firstLineChars="400" w:firstLine="960"/>
        <w:rPr>
          <w:kern w:val="2"/>
        </w:rPr>
      </w:pPr>
      <w:r w:rsidRPr="005C0830">
        <w:rPr>
          <w:noProof/>
        </w:rPr>
        <w:drawing>
          <wp:anchor distT="0" distB="0" distL="114300" distR="114300" simplePos="0" relativeHeight="251653120" behindDoc="0" locked="0" layoutInCell="1" allowOverlap="1">
            <wp:simplePos x="0" y="0"/>
            <wp:positionH relativeFrom="column">
              <wp:posOffset>332740</wp:posOffset>
            </wp:positionH>
            <wp:positionV relativeFrom="paragraph">
              <wp:posOffset>140335</wp:posOffset>
            </wp:positionV>
            <wp:extent cx="4248150" cy="3409950"/>
            <wp:effectExtent l="0" t="0" r="0" b="0"/>
            <wp:wrapTopAndBottom/>
            <wp:docPr id="46" name="图片 105" descr="说明: 芦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说明: 芦荟"/>
                    <pic:cNvPicPr>
                      <a:picLocks noChangeAspect="1" noChangeArrowheads="1"/>
                    </pic:cNvPicPr>
                  </pic:nvPicPr>
                  <pic:blipFill>
                    <a:blip r:embed="rId38">
                      <a:extLst>
                        <a:ext uri="{28A0092B-C50C-407E-A947-70E740481C1C}">
                          <a14:useLocalDpi xmlns:a14="http://schemas.microsoft.com/office/drawing/2010/main" val="0"/>
                        </a:ext>
                      </a:extLst>
                    </a:blip>
                    <a:srcRect t="20364"/>
                    <a:stretch>
                      <a:fillRect/>
                    </a:stretch>
                  </pic:blipFill>
                  <pic:spPr bwMode="auto">
                    <a:xfrm>
                      <a:off x="0" y="0"/>
                      <a:ext cx="424815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14A" w:rsidRPr="005C0830">
        <w:rPr>
          <w:kern w:val="2"/>
        </w:rPr>
        <w:t xml:space="preserve">1. </w:t>
      </w:r>
      <w:r w:rsidR="003C614A" w:rsidRPr="005C0830">
        <w:rPr>
          <w:kern w:val="2"/>
        </w:rPr>
        <w:t>金正方芦荟健康</w:t>
      </w:r>
      <w:r w:rsidR="003C614A" w:rsidRPr="005C0830">
        <w:rPr>
          <w:kern w:val="2"/>
        </w:rPr>
        <w:t>1</w:t>
      </w:r>
      <w:r w:rsidR="003C614A" w:rsidRPr="005C0830">
        <w:rPr>
          <w:kern w:val="2"/>
        </w:rPr>
        <w:t>号胶囊</w:t>
      </w:r>
      <w:r w:rsidR="003C614A" w:rsidRPr="005C0830">
        <w:rPr>
          <w:kern w:val="2"/>
        </w:rPr>
        <w:t xml:space="preserve">            </w:t>
      </w:r>
      <w:r w:rsidR="005A3E37">
        <w:rPr>
          <w:rFonts w:hint="eastAsia"/>
          <w:kern w:val="2"/>
        </w:rPr>
        <w:t xml:space="preserve">    </w:t>
      </w:r>
      <w:r w:rsidR="003C614A" w:rsidRPr="005C0830">
        <w:rPr>
          <w:kern w:val="2"/>
        </w:rPr>
        <w:t xml:space="preserve">1. </w:t>
      </w:r>
      <w:r w:rsidR="003C614A" w:rsidRPr="005C0830">
        <w:rPr>
          <w:kern w:val="2"/>
        </w:rPr>
        <w:t>芦荟</w:t>
      </w:r>
      <w:r w:rsidR="003C614A" w:rsidRPr="005C0830">
        <w:rPr>
          <w:rFonts w:hint="eastAsia"/>
          <w:kern w:val="2"/>
        </w:rPr>
        <w:t>苷</w:t>
      </w:r>
    </w:p>
    <w:p w:rsidR="003C614A" w:rsidRPr="005A3E37" w:rsidRDefault="00824F9E" w:rsidP="00824F9E">
      <w:pPr>
        <w:widowControl w:val="0"/>
        <w:spacing w:line="480" w:lineRule="auto"/>
        <w:jc w:val="center"/>
        <w:rPr>
          <w:kern w:val="2"/>
        </w:rPr>
      </w:pPr>
      <w:r>
        <w:rPr>
          <w:rFonts w:hint="eastAsia"/>
          <w:kern w:val="2"/>
        </w:rPr>
        <w:t xml:space="preserve">  </w:t>
      </w:r>
      <w:r w:rsidR="005A3E37">
        <w:rPr>
          <w:rFonts w:hint="eastAsia"/>
          <w:kern w:val="2"/>
        </w:rPr>
        <w:t xml:space="preserve">     </w:t>
      </w:r>
      <w:r>
        <w:rPr>
          <w:rFonts w:hint="eastAsia"/>
          <w:kern w:val="2"/>
        </w:rPr>
        <w:t xml:space="preserve"> </w:t>
      </w:r>
      <w:r w:rsidR="003C614A" w:rsidRPr="005C0830">
        <w:rPr>
          <w:kern w:val="2"/>
        </w:rPr>
        <w:t xml:space="preserve">2. </w:t>
      </w:r>
      <w:r w:rsidR="003C614A" w:rsidRPr="005C0830">
        <w:rPr>
          <w:kern w:val="2"/>
        </w:rPr>
        <w:t>芦荟</w:t>
      </w:r>
      <w:r w:rsidR="003C614A" w:rsidRPr="005C0830">
        <w:rPr>
          <w:rFonts w:hint="eastAsia"/>
          <w:kern w:val="2"/>
        </w:rPr>
        <w:t>苷</w:t>
      </w:r>
      <w:r w:rsidR="005A3E37">
        <w:rPr>
          <w:kern w:val="2"/>
        </w:rPr>
        <w:t xml:space="preserve">                   </w:t>
      </w:r>
      <w:r w:rsidR="005A3E37">
        <w:rPr>
          <w:rFonts w:hint="eastAsia"/>
          <w:kern w:val="2"/>
        </w:rPr>
        <w:t xml:space="preserve">    </w:t>
      </w:r>
      <w:r w:rsidR="005A3E37">
        <w:rPr>
          <w:kern w:val="2"/>
        </w:rPr>
        <w:t xml:space="preserve">       </w:t>
      </w:r>
      <w:r>
        <w:rPr>
          <w:rFonts w:hint="eastAsia"/>
          <w:kern w:val="2"/>
        </w:rPr>
        <w:t xml:space="preserve"> </w:t>
      </w:r>
      <w:r w:rsidR="005A3E37">
        <w:rPr>
          <w:rFonts w:hint="eastAsia"/>
          <w:kern w:val="2"/>
        </w:rPr>
        <w:t xml:space="preserve"> </w:t>
      </w:r>
      <w:r w:rsidR="003C614A" w:rsidRPr="005C0830">
        <w:rPr>
          <w:kern w:val="2"/>
        </w:rPr>
        <w:t xml:space="preserve">2. </w:t>
      </w:r>
      <w:r w:rsidR="003C614A" w:rsidRPr="005C0830">
        <w:rPr>
          <w:kern w:val="2"/>
        </w:rPr>
        <w:t>十八宝牌爱索</w:t>
      </w:r>
      <w:r w:rsidR="005A3E37" w:rsidRPr="005A3E37">
        <w:rPr>
          <w:rFonts w:hint="eastAsia"/>
          <w:kern w:val="2"/>
        </w:rPr>
        <w:t>菲胶囊</w:t>
      </w:r>
    </w:p>
    <w:p w:rsidR="003C614A" w:rsidRPr="0096360E" w:rsidRDefault="003C614A" w:rsidP="00824F9E">
      <w:pPr>
        <w:widowControl w:val="0"/>
        <w:spacing w:line="440" w:lineRule="exact"/>
        <w:jc w:val="center"/>
        <w:outlineLvl w:val="1"/>
        <w:rPr>
          <w:rFonts w:ascii="黑体" w:eastAsia="黑体" w:hAnsi="黑体"/>
          <w:kern w:val="2"/>
          <w:sz w:val="28"/>
        </w:rPr>
      </w:pPr>
      <w:r w:rsidRPr="005C0830">
        <w:rPr>
          <w:kern w:val="2"/>
        </w:rPr>
        <w:br w:type="page"/>
      </w:r>
      <w:bookmarkStart w:id="32" w:name="_Toc10938797"/>
      <w:r w:rsidRPr="0096360E">
        <w:rPr>
          <w:rFonts w:ascii="黑体" w:eastAsia="黑体" w:hAnsi="黑体"/>
          <w:kern w:val="2"/>
          <w:sz w:val="28"/>
        </w:rPr>
        <w:lastRenderedPageBreak/>
        <w:t>十</w:t>
      </w:r>
      <w:r w:rsidRPr="0096360E">
        <w:rPr>
          <w:rFonts w:ascii="黑体" w:eastAsia="黑体" w:hAnsi="黑体" w:hint="eastAsia"/>
          <w:kern w:val="2"/>
          <w:sz w:val="28"/>
        </w:rPr>
        <w:t>一</w:t>
      </w:r>
      <w:r w:rsidRPr="0096360E">
        <w:rPr>
          <w:rFonts w:ascii="黑体" w:eastAsia="黑体" w:hAnsi="黑体"/>
          <w:kern w:val="2"/>
          <w:sz w:val="28"/>
        </w:rPr>
        <w:t>、保健食品中槲皮素</w:t>
      </w:r>
      <w:r w:rsidRPr="0096360E">
        <w:rPr>
          <w:rFonts w:ascii="黑体" w:eastAsia="黑体" w:hAnsi="黑体" w:hint="eastAsia"/>
          <w:kern w:val="2"/>
          <w:sz w:val="28"/>
        </w:rPr>
        <w:t>、</w:t>
      </w:r>
      <w:r w:rsidRPr="0096360E">
        <w:rPr>
          <w:rFonts w:ascii="黑体" w:eastAsia="黑体" w:hAnsi="黑体"/>
          <w:kern w:val="2"/>
          <w:sz w:val="28"/>
        </w:rPr>
        <w:t>山柰素</w:t>
      </w:r>
      <w:r w:rsidRPr="0096360E">
        <w:rPr>
          <w:rFonts w:ascii="黑体" w:eastAsia="黑体" w:hAnsi="黑体" w:hint="eastAsia"/>
          <w:kern w:val="2"/>
          <w:sz w:val="28"/>
        </w:rPr>
        <w:t>、</w:t>
      </w:r>
      <w:r w:rsidRPr="0096360E">
        <w:rPr>
          <w:rFonts w:ascii="黑体" w:eastAsia="黑体" w:hAnsi="黑体"/>
          <w:kern w:val="2"/>
          <w:sz w:val="28"/>
        </w:rPr>
        <w:t>异鼠李素的含量测定</w:t>
      </w:r>
      <w:bookmarkEnd w:id="32"/>
    </w:p>
    <w:p w:rsidR="003C614A" w:rsidRPr="0096360E" w:rsidRDefault="003C614A"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quercetin</w:t>
      </w:r>
      <w:r w:rsidRPr="0096360E">
        <w:rPr>
          <w:rFonts w:ascii="黑体" w:eastAsia="黑体" w:hAnsi="黑体" w:hint="eastAsia"/>
          <w:kern w:val="2"/>
          <w:sz w:val="28"/>
        </w:rPr>
        <w:t>、</w:t>
      </w:r>
      <w:r w:rsidRPr="0096360E">
        <w:rPr>
          <w:rFonts w:ascii="黑体" w:eastAsia="黑体" w:hAnsi="黑体"/>
          <w:kern w:val="2"/>
          <w:sz w:val="28"/>
        </w:rPr>
        <w:t>keampferol</w:t>
      </w:r>
      <w:r w:rsidRPr="0096360E">
        <w:rPr>
          <w:rFonts w:ascii="黑体" w:eastAsia="黑体" w:hAnsi="黑体" w:hint="eastAsia"/>
          <w:kern w:val="2"/>
          <w:sz w:val="28"/>
        </w:rPr>
        <w:t>、</w:t>
      </w:r>
      <w:r w:rsidRPr="0096360E">
        <w:rPr>
          <w:rFonts w:ascii="黑体" w:eastAsia="黑体" w:hAnsi="黑体"/>
          <w:kern w:val="2"/>
          <w:sz w:val="28"/>
        </w:rPr>
        <w:t>isorhamnetin</w:t>
      </w:r>
      <w:r w:rsidRPr="0096360E">
        <w:rPr>
          <w:rFonts w:ascii="黑体" w:eastAsia="黑体" w:hAnsi="黑体" w:hint="eastAsia"/>
          <w:kern w:val="2"/>
          <w:sz w:val="28"/>
        </w:rPr>
        <w:t xml:space="preserve"> </w:t>
      </w:r>
      <w:r w:rsidRPr="0096360E">
        <w:rPr>
          <w:rFonts w:ascii="黑体" w:eastAsia="黑体" w:hAnsi="黑体"/>
          <w:kern w:val="2"/>
          <w:sz w:val="28"/>
        </w:rPr>
        <w:t>in health food</w:t>
      </w:r>
    </w:p>
    <w:p w:rsidR="003C614A" w:rsidRPr="005C0830" w:rsidRDefault="009C5BFA" w:rsidP="003C614A">
      <w:pPr>
        <w:widowControl w:val="0"/>
        <w:spacing w:beforeLines="50" w:before="156"/>
        <w:ind w:left="3078" w:hanging="1678"/>
        <w:jc w:val="both"/>
        <w:rPr>
          <w:kern w:val="2"/>
        </w:rPr>
      </w:pPr>
      <w:r w:rsidRPr="005C0830">
        <w:rPr>
          <w:noProof/>
          <w:kern w:val="2"/>
        </w:rPr>
        <mc:AlternateContent>
          <mc:Choice Requires="wps">
            <w:drawing>
              <wp:anchor distT="0" distB="0" distL="114300" distR="114300" simplePos="0" relativeHeight="251654144" behindDoc="0" locked="0" layoutInCell="1" allowOverlap="1">
                <wp:simplePos x="0" y="0"/>
                <wp:positionH relativeFrom="column">
                  <wp:posOffset>85725</wp:posOffset>
                </wp:positionH>
                <wp:positionV relativeFrom="paragraph">
                  <wp:posOffset>36195</wp:posOffset>
                </wp:positionV>
                <wp:extent cx="5372100" cy="0"/>
                <wp:effectExtent l="9525" t="7620" r="9525" b="11430"/>
                <wp:wrapNone/>
                <wp:docPr id="4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33F30" id="Line 130"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en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"/>
            </w:pict>
          </mc:Fallback>
        </mc:AlternateConten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bCs/>
          <w:kern w:val="2"/>
        </w:rPr>
        <w:t>1  范围</w:t>
      </w:r>
    </w:p>
    <w:p w:rsidR="003C614A" w:rsidRPr="005C0830" w:rsidRDefault="003C614A" w:rsidP="005C0830">
      <w:pPr>
        <w:widowControl w:val="0"/>
        <w:spacing w:line="360" w:lineRule="auto"/>
        <w:ind w:firstLineChars="200" w:firstLine="480"/>
        <w:jc w:val="both"/>
        <w:rPr>
          <w:kern w:val="2"/>
        </w:rPr>
      </w:pPr>
      <w:r w:rsidRPr="005C0830">
        <w:rPr>
          <w:kern w:val="2"/>
        </w:rPr>
        <w:t>本方法规定了保健食品中槲皮素、山柰素、异鼠李素的液相色谱测定方法。</w:t>
      </w:r>
    </w:p>
    <w:p w:rsidR="003C614A" w:rsidRPr="005C0830" w:rsidRDefault="003C614A" w:rsidP="005C0830">
      <w:pPr>
        <w:widowControl w:val="0"/>
        <w:spacing w:line="360" w:lineRule="auto"/>
        <w:ind w:firstLineChars="200" w:firstLine="480"/>
        <w:jc w:val="both"/>
        <w:rPr>
          <w:kern w:val="2"/>
        </w:rPr>
      </w:pPr>
      <w:r w:rsidRPr="005C0830">
        <w:rPr>
          <w:kern w:val="2"/>
        </w:rPr>
        <w:t>本方法适用于以银杏叶或银杏叶提取物为主要原料的保健品食品中槲皮素、山柰素、异鼠李素的测定。</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bCs/>
          <w:kern w:val="2"/>
        </w:rPr>
        <w:t>2  原理</w:t>
      </w:r>
    </w:p>
    <w:p w:rsidR="003C614A" w:rsidRPr="005C0830" w:rsidRDefault="003C614A" w:rsidP="005C0830">
      <w:pPr>
        <w:widowControl w:val="0"/>
        <w:spacing w:line="360" w:lineRule="auto"/>
        <w:ind w:firstLineChars="200" w:firstLine="480"/>
        <w:jc w:val="both"/>
        <w:rPr>
          <w:kern w:val="2"/>
        </w:rPr>
      </w:pPr>
      <w:r w:rsidRPr="005C0830">
        <w:rPr>
          <w:kern w:val="2"/>
        </w:rPr>
        <w:t>试样经提取、水解等前处理后，</w:t>
      </w:r>
      <w:r w:rsidRPr="005C0830">
        <w:rPr>
          <w:rFonts w:hint="eastAsia"/>
          <w:kern w:val="2"/>
        </w:rPr>
        <w:t>采用液相色谱分离、紫外检测器检测，</w:t>
      </w:r>
      <w:r w:rsidRPr="005C0830">
        <w:rPr>
          <w:kern w:val="2"/>
        </w:rPr>
        <w:t>以保留时间定性，以外标法定量。</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bCs/>
          <w:kern w:val="2"/>
        </w:rPr>
        <w:t>3  试剂和材料</w:t>
      </w:r>
    </w:p>
    <w:p w:rsidR="003C614A" w:rsidRPr="005C0830" w:rsidRDefault="003C614A" w:rsidP="005C0830">
      <w:pPr>
        <w:widowControl w:val="0"/>
        <w:spacing w:line="360" w:lineRule="auto"/>
        <w:ind w:firstLineChars="200" w:firstLine="480"/>
        <w:jc w:val="both"/>
        <w:rPr>
          <w:kern w:val="2"/>
        </w:rPr>
      </w:pPr>
      <w:r w:rsidRPr="005C0830">
        <w:rPr>
          <w:kern w:val="2"/>
        </w:rPr>
        <w:t>注：除非另有说明，本方法所用试剂均为分析纯，水为</w:t>
      </w:r>
      <w:r w:rsidRPr="005C0830">
        <w:rPr>
          <w:kern w:val="2"/>
        </w:rPr>
        <w:t xml:space="preserve"> GB/T6682 </w:t>
      </w:r>
      <w:r w:rsidRPr="005C0830">
        <w:rPr>
          <w:kern w:val="2"/>
        </w:rPr>
        <w:t>规定的一级水。</w:t>
      </w:r>
    </w:p>
    <w:p w:rsidR="003C614A" w:rsidRPr="005C0830" w:rsidRDefault="003C614A" w:rsidP="003C614A">
      <w:pPr>
        <w:spacing w:line="276" w:lineRule="auto"/>
        <w:rPr>
          <w:rFonts w:ascii="黑体" w:eastAsia="黑体" w:hAnsi="黑体"/>
          <w:bCs/>
          <w:kern w:val="2"/>
        </w:rPr>
      </w:pPr>
      <w:r w:rsidRPr="005C0830">
        <w:rPr>
          <w:rFonts w:ascii="黑体" w:eastAsia="黑体" w:hAnsi="黑体" w:hint="eastAsia"/>
          <w:bCs/>
          <w:kern w:val="2"/>
        </w:rPr>
        <w:t xml:space="preserve">3.1  </w:t>
      </w:r>
      <w:r w:rsidRPr="005C0830">
        <w:rPr>
          <w:rFonts w:ascii="黑体" w:eastAsia="黑体" w:hAnsi="黑体"/>
          <w:bCs/>
          <w:kern w:val="2"/>
        </w:rPr>
        <w:t>试剂</w:t>
      </w:r>
    </w:p>
    <w:p w:rsidR="003C614A" w:rsidRPr="005C0830" w:rsidRDefault="003C614A" w:rsidP="003C614A">
      <w:pPr>
        <w:widowControl w:val="0"/>
        <w:spacing w:line="360" w:lineRule="auto"/>
        <w:jc w:val="both"/>
        <w:rPr>
          <w:kern w:val="2"/>
        </w:rPr>
      </w:pPr>
      <w:r w:rsidRPr="005C0830">
        <w:rPr>
          <w:rFonts w:ascii="黑体" w:eastAsia="黑体" w:hAnsi="黑体"/>
          <w:bCs/>
          <w:kern w:val="2"/>
        </w:rPr>
        <w:t>3.1.1</w:t>
      </w:r>
      <w:r w:rsidRPr="005C0830">
        <w:rPr>
          <w:rFonts w:ascii="黑体" w:eastAsia="黑体" w:hAnsi="黑体" w:hint="eastAsia"/>
          <w:bCs/>
          <w:kern w:val="2"/>
        </w:rPr>
        <w:t xml:space="preserve"> </w:t>
      </w:r>
      <w:r w:rsidRPr="005C0830">
        <w:rPr>
          <w:rFonts w:ascii="黑体" w:eastAsia="黑体" w:hAnsi="黑体"/>
          <w:bCs/>
          <w:kern w:val="2"/>
        </w:rPr>
        <w:t xml:space="preserve"> </w:t>
      </w:r>
      <w:r w:rsidRPr="005C0830">
        <w:rPr>
          <w:kern w:val="2"/>
        </w:rPr>
        <w:t>甲醇</w:t>
      </w:r>
      <w:r w:rsidRPr="005C0830">
        <w:rPr>
          <w:kern w:val="2"/>
        </w:rPr>
        <w:t>(</w:t>
      </w:r>
      <w:r w:rsidRPr="005C0830">
        <w:rPr>
          <w:rFonts w:hint="eastAsia"/>
          <w:kern w:val="2"/>
        </w:rPr>
        <w:t>CH</w:t>
      </w:r>
      <w:r w:rsidRPr="005C0830">
        <w:rPr>
          <w:rFonts w:hint="eastAsia"/>
          <w:kern w:val="2"/>
          <w:vertAlign w:val="subscript"/>
        </w:rPr>
        <w:t>3</w:t>
      </w:r>
      <w:r w:rsidRPr="005C0830">
        <w:rPr>
          <w:kern w:val="2"/>
        </w:rPr>
        <w:t>OH)</w:t>
      </w:r>
      <w:r w:rsidRPr="005C0830">
        <w:rPr>
          <w:rFonts w:hint="eastAsia"/>
          <w:kern w:val="2"/>
        </w:rPr>
        <w:t>：色谱纯</w:t>
      </w:r>
      <w:r w:rsidRPr="005C0830">
        <w:rPr>
          <w:kern w:val="2"/>
        </w:rPr>
        <w:t>。</w:t>
      </w:r>
      <w:r w:rsidRPr="005C0830">
        <w:rPr>
          <w:kern w:val="2"/>
        </w:rPr>
        <w:t xml:space="preserve"> </w:t>
      </w:r>
    </w:p>
    <w:p w:rsidR="003C614A" w:rsidRPr="005C0830" w:rsidRDefault="003C614A" w:rsidP="003C614A">
      <w:pPr>
        <w:widowControl w:val="0"/>
        <w:spacing w:line="360" w:lineRule="auto"/>
        <w:jc w:val="both"/>
        <w:rPr>
          <w:kern w:val="2"/>
        </w:rPr>
      </w:pPr>
      <w:r w:rsidRPr="005C0830">
        <w:rPr>
          <w:rFonts w:ascii="黑体" w:eastAsia="黑体" w:hAnsi="黑体"/>
          <w:bCs/>
          <w:kern w:val="2"/>
        </w:rPr>
        <w:t>3.1.2</w:t>
      </w:r>
      <w:r w:rsidRPr="005C0830">
        <w:rPr>
          <w:kern w:val="2"/>
        </w:rPr>
        <w:t xml:space="preserve"> </w:t>
      </w:r>
      <w:r w:rsidRPr="005C0830">
        <w:rPr>
          <w:rFonts w:hint="eastAsia"/>
          <w:kern w:val="2"/>
        </w:rPr>
        <w:t xml:space="preserve"> </w:t>
      </w:r>
      <w:r w:rsidRPr="005C0830">
        <w:rPr>
          <w:kern w:val="2"/>
        </w:rPr>
        <w:t>磷酸</w:t>
      </w:r>
      <w:r w:rsidRPr="005C0830">
        <w:rPr>
          <w:kern w:val="2"/>
        </w:rPr>
        <w:t>(</w:t>
      </w:r>
      <w:r w:rsidRPr="005C0830">
        <w:rPr>
          <w:rFonts w:hint="eastAsia"/>
          <w:kern w:val="2"/>
        </w:rPr>
        <w:t>H</w:t>
      </w:r>
      <w:r w:rsidRPr="005C0830">
        <w:rPr>
          <w:rFonts w:hint="eastAsia"/>
          <w:kern w:val="2"/>
          <w:vertAlign w:val="subscript"/>
        </w:rPr>
        <w:t>3</w:t>
      </w:r>
      <w:r w:rsidRPr="005C0830">
        <w:rPr>
          <w:rFonts w:hint="eastAsia"/>
          <w:kern w:val="2"/>
        </w:rPr>
        <w:t>PO</w:t>
      </w:r>
      <w:r w:rsidRPr="005C0830">
        <w:rPr>
          <w:rFonts w:hint="eastAsia"/>
          <w:kern w:val="2"/>
          <w:vertAlign w:val="subscript"/>
        </w:rPr>
        <w:t>4</w:t>
      </w:r>
      <w:r w:rsidRPr="005C0830">
        <w:rPr>
          <w:kern w:val="2"/>
        </w:rPr>
        <w:t>)</w:t>
      </w:r>
      <w:r w:rsidRPr="005C0830">
        <w:rPr>
          <w:kern w:val="2"/>
        </w:rPr>
        <w:t>。</w:t>
      </w:r>
    </w:p>
    <w:p w:rsidR="003C614A" w:rsidRPr="005C0830" w:rsidRDefault="003C614A" w:rsidP="003C614A">
      <w:pPr>
        <w:widowControl w:val="0"/>
        <w:numPr>
          <w:ilvl w:val="2"/>
          <w:numId w:val="13"/>
        </w:numPr>
        <w:spacing w:line="360" w:lineRule="auto"/>
        <w:jc w:val="both"/>
        <w:rPr>
          <w:kern w:val="2"/>
        </w:rPr>
      </w:pPr>
      <w:r w:rsidRPr="005C0830">
        <w:rPr>
          <w:rFonts w:hint="eastAsia"/>
          <w:kern w:val="2"/>
        </w:rPr>
        <w:t xml:space="preserve"> </w:t>
      </w:r>
      <w:r w:rsidRPr="005C0830">
        <w:rPr>
          <w:rFonts w:hint="eastAsia"/>
          <w:kern w:val="2"/>
        </w:rPr>
        <w:t>盐酸</w:t>
      </w:r>
      <w:r w:rsidRPr="005C0830">
        <w:rPr>
          <w:rFonts w:hint="eastAsia"/>
          <w:kern w:val="2"/>
        </w:rPr>
        <w:t>(HCl)</w:t>
      </w:r>
      <w:r w:rsidRPr="005C0830">
        <w:rPr>
          <w:rFonts w:hint="eastAsia"/>
          <w:kern w:val="2"/>
        </w:rPr>
        <w:t>：质量分数约</w:t>
      </w:r>
      <w:r w:rsidRPr="005C0830">
        <w:rPr>
          <w:rFonts w:hint="eastAsia"/>
          <w:kern w:val="2"/>
        </w:rPr>
        <w:t>37 %</w:t>
      </w:r>
      <w:r w:rsidRPr="005C0830">
        <w:rPr>
          <w:rFonts w:hint="eastAsia"/>
          <w:kern w:val="2"/>
        </w:rPr>
        <w:t>。</w:t>
      </w:r>
    </w:p>
    <w:p w:rsidR="003C614A" w:rsidRPr="005C0830" w:rsidRDefault="003C614A" w:rsidP="003C614A">
      <w:pPr>
        <w:spacing w:line="276" w:lineRule="auto"/>
        <w:rPr>
          <w:rFonts w:ascii="黑体" w:eastAsia="黑体" w:hAnsi="黑体"/>
          <w:bCs/>
          <w:kern w:val="2"/>
        </w:rPr>
      </w:pPr>
      <w:r w:rsidRPr="005C0830">
        <w:rPr>
          <w:rFonts w:ascii="黑体" w:eastAsia="黑体" w:hAnsi="黑体" w:hint="eastAsia"/>
          <w:bCs/>
          <w:kern w:val="2"/>
        </w:rPr>
        <w:t xml:space="preserve">3.2  </w:t>
      </w:r>
      <w:r w:rsidRPr="005C0830">
        <w:rPr>
          <w:rFonts w:ascii="黑体" w:eastAsia="黑体" w:hAnsi="黑体"/>
          <w:bCs/>
          <w:kern w:val="2"/>
        </w:rPr>
        <w:t>试剂配制</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3</w:t>
      </w:r>
      <w:r w:rsidRPr="005C0830">
        <w:rPr>
          <w:rFonts w:ascii="黑体" w:eastAsia="黑体" w:hAnsi="黑体"/>
          <w:bCs/>
          <w:kern w:val="2"/>
        </w:rPr>
        <w:t>.</w:t>
      </w:r>
      <w:r w:rsidRPr="005C0830">
        <w:rPr>
          <w:rFonts w:ascii="黑体" w:eastAsia="黑体" w:hAnsi="黑体" w:hint="eastAsia"/>
          <w:bCs/>
          <w:kern w:val="2"/>
        </w:rPr>
        <w:t>2</w:t>
      </w:r>
      <w:r w:rsidRPr="005C0830">
        <w:rPr>
          <w:rFonts w:ascii="黑体" w:eastAsia="黑体" w:hAnsi="黑体"/>
          <w:bCs/>
          <w:kern w:val="2"/>
        </w:rPr>
        <w:t>.</w:t>
      </w:r>
      <w:r w:rsidRPr="005C0830">
        <w:rPr>
          <w:rFonts w:ascii="黑体" w:eastAsia="黑体" w:hAnsi="黑体" w:hint="eastAsia"/>
          <w:bCs/>
          <w:kern w:val="2"/>
        </w:rPr>
        <w:t xml:space="preserve">1  </w:t>
      </w:r>
      <w:r w:rsidRPr="005C0830">
        <w:rPr>
          <w:rFonts w:hint="eastAsia"/>
          <w:kern w:val="2"/>
        </w:rPr>
        <w:t>盐酸溶液</w:t>
      </w:r>
      <w:r w:rsidRPr="005C0830">
        <w:rPr>
          <w:rFonts w:hint="eastAsia"/>
          <w:kern w:val="2"/>
        </w:rPr>
        <w:t>(1.5 mol/L)</w:t>
      </w:r>
      <w:r w:rsidRPr="005C0830">
        <w:rPr>
          <w:rFonts w:hint="eastAsia"/>
          <w:kern w:val="2"/>
        </w:rPr>
        <w:t>：</w:t>
      </w:r>
      <w:r w:rsidRPr="005C0830">
        <w:rPr>
          <w:rFonts w:hAnsi="宋体"/>
          <w:bCs/>
          <w:kern w:val="2"/>
        </w:rPr>
        <w:t>取盐酸</w:t>
      </w:r>
      <w:r w:rsidRPr="005C0830">
        <w:rPr>
          <w:rFonts w:hAnsi="宋体" w:hint="eastAsia"/>
          <w:bCs/>
          <w:kern w:val="2"/>
        </w:rPr>
        <w:t xml:space="preserve">13.5 </w:t>
      </w:r>
      <w:r w:rsidRPr="005C0830">
        <w:rPr>
          <w:rFonts w:hAnsi="宋体"/>
          <w:bCs/>
          <w:kern w:val="2"/>
        </w:rPr>
        <w:t>mL</w:t>
      </w:r>
      <w:r w:rsidRPr="005C0830">
        <w:rPr>
          <w:rFonts w:hAnsi="宋体"/>
          <w:bCs/>
          <w:kern w:val="2"/>
        </w:rPr>
        <w:t>，加水适量使成</w:t>
      </w:r>
      <w:r w:rsidRPr="005C0830">
        <w:rPr>
          <w:rFonts w:hAnsi="宋体"/>
          <w:bCs/>
          <w:kern w:val="2"/>
        </w:rPr>
        <w:t>100</w:t>
      </w:r>
      <w:r w:rsidRPr="005C0830">
        <w:rPr>
          <w:rFonts w:hAnsi="宋体" w:hint="eastAsia"/>
          <w:bCs/>
          <w:kern w:val="2"/>
        </w:rPr>
        <w:t xml:space="preserve"> </w:t>
      </w:r>
      <w:r w:rsidRPr="005C0830">
        <w:rPr>
          <w:rFonts w:hAnsi="宋体"/>
          <w:bCs/>
          <w:kern w:val="2"/>
        </w:rPr>
        <w:t>mL</w:t>
      </w:r>
      <w:r w:rsidRPr="005C0830">
        <w:rPr>
          <w:rFonts w:hAnsi="宋体"/>
          <w:bCs/>
          <w:kern w:val="2"/>
        </w:rPr>
        <w:t>，摇匀</w:t>
      </w:r>
      <w:r w:rsidRPr="005C0830">
        <w:rPr>
          <w:kern w:val="2"/>
        </w:rPr>
        <w:t>。</w:t>
      </w:r>
    </w:p>
    <w:p w:rsidR="003C614A" w:rsidRPr="005C0830" w:rsidRDefault="003C614A" w:rsidP="003C614A">
      <w:pPr>
        <w:widowControl w:val="0"/>
        <w:spacing w:line="360" w:lineRule="auto"/>
        <w:jc w:val="both"/>
        <w:rPr>
          <w:kern w:val="2"/>
        </w:rPr>
      </w:pPr>
      <w:r w:rsidRPr="005C0830">
        <w:rPr>
          <w:rFonts w:ascii="黑体" w:eastAsia="黑体" w:hAnsi="黑体" w:hint="eastAsia"/>
          <w:bCs/>
          <w:kern w:val="2"/>
        </w:rPr>
        <w:t>3</w:t>
      </w:r>
      <w:r w:rsidRPr="005C0830">
        <w:rPr>
          <w:rFonts w:ascii="黑体" w:eastAsia="黑体" w:hAnsi="黑体"/>
          <w:bCs/>
          <w:kern w:val="2"/>
        </w:rPr>
        <w:t>.</w:t>
      </w:r>
      <w:r w:rsidRPr="005C0830">
        <w:rPr>
          <w:rFonts w:ascii="黑体" w:eastAsia="黑体" w:hAnsi="黑体" w:hint="eastAsia"/>
          <w:bCs/>
          <w:kern w:val="2"/>
        </w:rPr>
        <w:t>2</w:t>
      </w:r>
      <w:r w:rsidRPr="005C0830">
        <w:rPr>
          <w:rFonts w:ascii="黑体" w:eastAsia="黑体" w:hAnsi="黑体"/>
          <w:bCs/>
          <w:kern w:val="2"/>
        </w:rPr>
        <w:t>.</w:t>
      </w:r>
      <w:r w:rsidRPr="005C0830">
        <w:rPr>
          <w:rFonts w:ascii="黑体" w:eastAsia="黑体" w:hAnsi="黑体" w:hint="eastAsia"/>
          <w:bCs/>
          <w:kern w:val="2"/>
        </w:rPr>
        <w:t xml:space="preserve">2  </w:t>
      </w:r>
      <w:r w:rsidRPr="005C0830">
        <w:rPr>
          <w:rFonts w:hint="eastAsia"/>
          <w:kern w:val="2"/>
        </w:rPr>
        <w:t>80%</w:t>
      </w:r>
      <w:r w:rsidRPr="005C0830">
        <w:rPr>
          <w:rFonts w:hint="eastAsia"/>
          <w:kern w:val="2"/>
        </w:rPr>
        <w:t>甲醇溶液：将甲醇和水按</w:t>
      </w:r>
      <w:r w:rsidRPr="005C0830">
        <w:rPr>
          <w:rFonts w:hint="eastAsia"/>
          <w:kern w:val="2"/>
        </w:rPr>
        <w:t>80+20</w:t>
      </w:r>
      <w:r w:rsidRPr="005C0830">
        <w:rPr>
          <w:rFonts w:hint="eastAsia"/>
          <w:kern w:val="2"/>
        </w:rPr>
        <w:t>的体积比混合均匀</w:t>
      </w:r>
      <w:r w:rsidRPr="005C0830">
        <w:rPr>
          <w:kern w:val="2"/>
        </w:rPr>
        <w:t>。</w:t>
      </w:r>
    </w:p>
    <w:p w:rsidR="003C614A" w:rsidRPr="005C0830" w:rsidRDefault="003C614A" w:rsidP="003C614A">
      <w:pPr>
        <w:spacing w:line="276" w:lineRule="auto"/>
        <w:rPr>
          <w:rFonts w:ascii="黑体" w:eastAsia="黑体" w:hAnsi="黑体"/>
          <w:bCs/>
          <w:kern w:val="2"/>
        </w:rPr>
      </w:pPr>
      <w:r w:rsidRPr="005C0830">
        <w:rPr>
          <w:rFonts w:ascii="黑体" w:eastAsia="黑体" w:hAnsi="黑体" w:hint="eastAsia"/>
          <w:bCs/>
          <w:kern w:val="2"/>
        </w:rPr>
        <w:t xml:space="preserve">3.3  </w:t>
      </w:r>
      <w:r w:rsidRPr="005C0830">
        <w:rPr>
          <w:rFonts w:ascii="黑体" w:eastAsia="黑体" w:hAnsi="黑体"/>
          <w:bCs/>
          <w:kern w:val="2"/>
        </w:rPr>
        <w:t>标准品</w:t>
      </w:r>
    </w:p>
    <w:p w:rsidR="003C614A" w:rsidRPr="005C0830" w:rsidRDefault="003C614A" w:rsidP="003C614A">
      <w:pPr>
        <w:widowControl w:val="0"/>
        <w:numPr>
          <w:ilvl w:val="2"/>
          <w:numId w:val="14"/>
        </w:numPr>
        <w:spacing w:line="360" w:lineRule="auto"/>
        <w:jc w:val="both"/>
        <w:rPr>
          <w:rFonts w:ascii="黑体" w:eastAsia="黑体" w:hAnsi="黑体"/>
          <w:bCs/>
          <w:kern w:val="2"/>
        </w:rPr>
      </w:pPr>
      <w:r w:rsidRPr="005C0830">
        <w:rPr>
          <w:rFonts w:hAnsi="宋体"/>
          <w:bCs/>
          <w:kern w:val="2"/>
        </w:rPr>
        <w:t>槲皮素</w:t>
      </w:r>
      <w:r w:rsidRPr="005C0830">
        <w:rPr>
          <w:bCs/>
          <w:kern w:val="2"/>
        </w:rPr>
        <w:t>(C</w:t>
      </w:r>
      <w:r w:rsidRPr="005C0830">
        <w:rPr>
          <w:rFonts w:hint="eastAsia"/>
          <w:bCs/>
          <w:kern w:val="2"/>
          <w:vertAlign w:val="subscript"/>
        </w:rPr>
        <w:t>15</w:t>
      </w:r>
      <w:r w:rsidRPr="005C0830">
        <w:rPr>
          <w:bCs/>
          <w:kern w:val="2"/>
        </w:rPr>
        <w:t>H</w:t>
      </w:r>
      <w:r w:rsidRPr="005C0830">
        <w:rPr>
          <w:rFonts w:hint="eastAsia"/>
          <w:bCs/>
          <w:kern w:val="2"/>
          <w:vertAlign w:val="subscript"/>
        </w:rPr>
        <w:t>10</w:t>
      </w:r>
      <w:r w:rsidRPr="005C0830">
        <w:rPr>
          <w:bCs/>
          <w:kern w:val="2"/>
        </w:rPr>
        <w:t>O</w:t>
      </w:r>
      <w:r w:rsidRPr="005C0830">
        <w:rPr>
          <w:rFonts w:hint="eastAsia"/>
          <w:bCs/>
          <w:kern w:val="2"/>
          <w:vertAlign w:val="subscript"/>
        </w:rPr>
        <w:t>7</w:t>
      </w:r>
      <w:r w:rsidRPr="005C0830">
        <w:rPr>
          <w:bCs/>
          <w:kern w:val="2"/>
        </w:rPr>
        <w:t>)</w:t>
      </w:r>
      <w:r w:rsidRPr="005C0830">
        <w:rPr>
          <w:rFonts w:hAnsi="宋体"/>
          <w:bCs/>
          <w:kern w:val="2"/>
        </w:rPr>
        <w:t>：</w:t>
      </w:r>
      <w:r w:rsidRPr="005C0830">
        <w:rPr>
          <w:rFonts w:hAnsi="宋体"/>
          <w:bCs/>
          <w:kern w:val="2"/>
        </w:rPr>
        <w:t>CAS</w:t>
      </w:r>
      <w:r w:rsidRPr="005C0830">
        <w:rPr>
          <w:rFonts w:hAnsi="宋体"/>
          <w:bCs/>
          <w:kern w:val="2"/>
        </w:rPr>
        <w:t>编</w:t>
      </w:r>
      <w:r w:rsidRPr="005C0830">
        <w:rPr>
          <w:rFonts w:hAnsi="宋体" w:hint="eastAsia"/>
          <w:bCs/>
          <w:kern w:val="2"/>
        </w:rPr>
        <w:t>号</w:t>
      </w:r>
      <w:r w:rsidRPr="005C0830">
        <w:rPr>
          <w:rFonts w:hAnsi="宋体" w:hint="eastAsia"/>
          <w:bCs/>
          <w:kern w:val="2"/>
        </w:rPr>
        <w:t>117-39-5</w:t>
      </w:r>
      <w:r w:rsidRPr="005C0830">
        <w:rPr>
          <w:rFonts w:hAnsi="宋体" w:hint="eastAsia"/>
          <w:bCs/>
          <w:kern w:val="2"/>
        </w:rPr>
        <w:t>，</w:t>
      </w:r>
      <w:r w:rsidRPr="005C0830">
        <w:rPr>
          <w:rFonts w:hAnsi="宋体"/>
          <w:bCs/>
          <w:kern w:val="2"/>
        </w:rPr>
        <w:t>纯度</w:t>
      </w:r>
      <w:r w:rsidRPr="005C0830">
        <w:rPr>
          <w:bCs/>
          <w:kern w:val="2"/>
        </w:rPr>
        <w:t>≥9</w:t>
      </w:r>
      <w:r w:rsidRPr="005C0830">
        <w:rPr>
          <w:rFonts w:hint="eastAsia"/>
          <w:bCs/>
          <w:kern w:val="2"/>
        </w:rPr>
        <w:t>8</w:t>
      </w:r>
      <w:r w:rsidRPr="005C0830">
        <w:rPr>
          <w:bCs/>
          <w:kern w:val="2"/>
        </w:rPr>
        <w:t>%</w:t>
      </w:r>
      <w:r w:rsidRPr="005C0830">
        <w:rPr>
          <w:rFonts w:ascii="黑体" w:eastAsia="黑体" w:hAnsi="黑体"/>
          <w:bCs/>
          <w:kern w:val="2"/>
        </w:rPr>
        <w:t>。</w:t>
      </w:r>
    </w:p>
    <w:p w:rsidR="003C614A" w:rsidRPr="005C0830" w:rsidRDefault="003C614A" w:rsidP="003C614A">
      <w:pPr>
        <w:widowControl w:val="0"/>
        <w:numPr>
          <w:ilvl w:val="2"/>
          <w:numId w:val="14"/>
        </w:numPr>
        <w:spacing w:line="360" w:lineRule="auto"/>
        <w:jc w:val="both"/>
        <w:rPr>
          <w:rFonts w:ascii="黑体" w:eastAsia="黑体" w:hAnsi="黑体"/>
          <w:bCs/>
          <w:kern w:val="2"/>
        </w:rPr>
      </w:pPr>
      <w:r w:rsidRPr="005C0830">
        <w:rPr>
          <w:rFonts w:ascii="宋体" w:hAnsi="宋体" w:hint="eastAsia"/>
          <w:bCs/>
          <w:kern w:val="2"/>
        </w:rPr>
        <w:t>山柰素</w:t>
      </w:r>
      <w:r w:rsidRPr="005C0830">
        <w:rPr>
          <w:bCs/>
          <w:kern w:val="2"/>
        </w:rPr>
        <w:t>(C</w:t>
      </w:r>
      <w:r w:rsidRPr="005C0830">
        <w:rPr>
          <w:rFonts w:hint="eastAsia"/>
          <w:bCs/>
          <w:kern w:val="2"/>
          <w:vertAlign w:val="subscript"/>
        </w:rPr>
        <w:t>15</w:t>
      </w:r>
      <w:r w:rsidRPr="005C0830">
        <w:rPr>
          <w:bCs/>
          <w:kern w:val="2"/>
        </w:rPr>
        <w:t>H</w:t>
      </w:r>
      <w:r w:rsidRPr="005C0830">
        <w:rPr>
          <w:rFonts w:hint="eastAsia"/>
          <w:bCs/>
          <w:kern w:val="2"/>
          <w:vertAlign w:val="subscript"/>
        </w:rPr>
        <w:t>10</w:t>
      </w:r>
      <w:r w:rsidRPr="005C0830">
        <w:rPr>
          <w:bCs/>
          <w:kern w:val="2"/>
        </w:rPr>
        <w:t>O</w:t>
      </w:r>
      <w:r w:rsidRPr="005C0830">
        <w:rPr>
          <w:rFonts w:hint="eastAsia"/>
          <w:bCs/>
          <w:kern w:val="2"/>
          <w:vertAlign w:val="subscript"/>
        </w:rPr>
        <w:t>6</w:t>
      </w:r>
      <w:r w:rsidRPr="005C0830">
        <w:rPr>
          <w:bCs/>
          <w:kern w:val="2"/>
        </w:rPr>
        <w:t>)</w:t>
      </w:r>
      <w:r w:rsidRPr="005C0830">
        <w:rPr>
          <w:rFonts w:hAnsi="宋体"/>
          <w:bCs/>
          <w:kern w:val="2"/>
        </w:rPr>
        <w:t>：</w:t>
      </w:r>
      <w:r w:rsidRPr="005C0830">
        <w:rPr>
          <w:rFonts w:hAnsi="宋体"/>
          <w:bCs/>
          <w:kern w:val="2"/>
        </w:rPr>
        <w:t>CAS</w:t>
      </w:r>
      <w:r w:rsidRPr="005C0830">
        <w:rPr>
          <w:rFonts w:hAnsi="宋体"/>
          <w:bCs/>
          <w:kern w:val="2"/>
        </w:rPr>
        <w:t>编号</w:t>
      </w:r>
      <w:r w:rsidRPr="005C0830">
        <w:rPr>
          <w:rFonts w:hAnsi="宋体" w:hint="eastAsia"/>
          <w:bCs/>
          <w:kern w:val="2"/>
        </w:rPr>
        <w:t>520-18-3</w:t>
      </w:r>
      <w:r w:rsidRPr="005C0830">
        <w:rPr>
          <w:rFonts w:hAnsi="宋体" w:hint="eastAsia"/>
          <w:bCs/>
          <w:kern w:val="2"/>
        </w:rPr>
        <w:t>，</w:t>
      </w:r>
      <w:r w:rsidRPr="005C0830">
        <w:rPr>
          <w:rFonts w:hAnsi="宋体"/>
          <w:bCs/>
          <w:kern w:val="2"/>
        </w:rPr>
        <w:t>纯度</w:t>
      </w:r>
      <w:r w:rsidRPr="005C0830">
        <w:rPr>
          <w:bCs/>
          <w:kern w:val="2"/>
        </w:rPr>
        <w:t>≥9</w:t>
      </w:r>
      <w:r w:rsidRPr="005C0830">
        <w:rPr>
          <w:rFonts w:hint="eastAsia"/>
          <w:bCs/>
          <w:kern w:val="2"/>
        </w:rPr>
        <w:t>8</w:t>
      </w:r>
      <w:r w:rsidRPr="005C0830">
        <w:rPr>
          <w:bCs/>
          <w:kern w:val="2"/>
        </w:rPr>
        <w:t>%</w:t>
      </w:r>
      <w:r w:rsidRPr="005C0830">
        <w:rPr>
          <w:rFonts w:ascii="黑体" w:eastAsia="黑体" w:hAnsi="黑体"/>
          <w:bCs/>
          <w:kern w:val="2"/>
        </w:rPr>
        <w:t>。</w:t>
      </w:r>
    </w:p>
    <w:p w:rsidR="003C614A" w:rsidRPr="005C0830" w:rsidRDefault="003C614A" w:rsidP="003C614A">
      <w:pPr>
        <w:widowControl w:val="0"/>
        <w:spacing w:line="360" w:lineRule="auto"/>
        <w:jc w:val="both"/>
        <w:rPr>
          <w:rFonts w:ascii="黑体" w:eastAsia="黑体" w:hAnsi="黑体"/>
          <w:bCs/>
          <w:kern w:val="2"/>
        </w:rPr>
      </w:pPr>
      <w:r w:rsidRPr="005C0830">
        <w:rPr>
          <w:rFonts w:ascii="黑体" w:eastAsia="黑体" w:hAnsi="黑体" w:hint="eastAsia"/>
          <w:bCs/>
          <w:kern w:val="2"/>
        </w:rPr>
        <w:t>3</w:t>
      </w:r>
      <w:r w:rsidRPr="005C0830">
        <w:rPr>
          <w:rFonts w:ascii="黑体" w:eastAsia="黑体" w:hAnsi="黑体"/>
          <w:bCs/>
          <w:kern w:val="2"/>
        </w:rPr>
        <w:t>.</w:t>
      </w:r>
      <w:r w:rsidRPr="005C0830">
        <w:rPr>
          <w:rFonts w:ascii="黑体" w:eastAsia="黑体" w:hAnsi="黑体" w:hint="eastAsia"/>
          <w:bCs/>
          <w:kern w:val="2"/>
        </w:rPr>
        <w:t>3</w:t>
      </w:r>
      <w:r w:rsidRPr="005C0830">
        <w:rPr>
          <w:rFonts w:ascii="黑体" w:eastAsia="黑体" w:hAnsi="黑体"/>
          <w:bCs/>
          <w:kern w:val="2"/>
        </w:rPr>
        <w:t>.</w:t>
      </w:r>
      <w:r w:rsidRPr="005C0830">
        <w:rPr>
          <w:rFonts w:ascii="黑体" w:eastAsia="黑体" w:hAnsi="黑体" w:hint="eastAsia"/>
          <w:bCs/>
          <w:kern w:val="2"/>
        </w:rPr>
        <w:t xml:space="preserve">3  </w:t>
      </w:r>
      <w:r w:rsidRPr="005C0830">
        <w:rPr>
          <w:rFonts w:ascii="宋体" w:hAnsi="宋体" w:hint="eastAsia"/>
          <w:bCs/>
          <w:kern w:val="2"/>
        </w:rPr>
        <w:t>异鼠李素</w:t>
      </w:r>
      <w:r w:rsidRPr="005C0830">
        <w:rPr>
          <w:bCs/>
          <w:kern w:val="2"/>
        </w:rPr>
        <w:t>(C</w:t>
      </w:r>
      <w:r w:rsidRPr="005C0830">
        <w:rPr>
          <w:rFonts w:hint="eastAsia"/>
          <w:bCs/>
          <w:kern w:val="2"/>
          <w:vertAlign w:val="subscript"/>
        </w:rPr>
        <w:t>16</w:t>
      </w:r>
      <w:r w:rsidRPr="005C0830">
        <w:rPr>
          <w:bCs/>
          <w:kern w:val="2"/>
        </w:rPr>
        <w:t>H</w:t>
      </w:r>
      <w:r w:rsidRPr="005C0830">
        <w:rPr>
          <w:rFonts w:hint="eastAsia"/>
          <w:bCs/>
          <w:kern w:val="2"/>
          <w:vertAlign w:val="subscript"/>
        </w:rPr>
        <w:t>12</w:t>
      </w:r>
      <w:r w:rsidRPr="005C0830">
        <w:rPr>
          <w:bCs/>
          <w:kern w:val="2"/>
        </w:rPr>
        <w:t>O</w:t>
      </w:r>
      <w:r w:rsidRPr="005C0830">
        <w:rPr>
          <w:rFonts w:hint="eastAsia"/>
          <w:bCs/>
          <w:kern w:val="2"/>
          <w:vertAlign w:val="subscript"/>
        </w:rPr>
        <w:t>7</w:t>
      </w:r>
      <w:r w:rsidRPr="005C0830">
        <w:rPr>
          <w:bCs/>
          <w:kern w:val="2"/>
        </w:rPr>
        <w:t>)</w:t>
      </w:r>
      <w:r w:rsidRPr="005C0830">
        <w:rPr>
          <w:rFonts w:hAnsi="宋体"/>
          <w:bCs/>
          <w:kern w:val="2"/>
        </w:rPr>
        <w:t>：</w:t>
      </w:r>
      <w:r w:rsidRPr="005C0830">
        <w:rPr>
          <w:rFonts w:hAnsi="宋体"/>
          <w:bCs/>
          <w:kern w:val="2"/>
        </w:rPr>
        <w:t>CAS</w:t>
      </w:r>
      <w:r w:rsidRPr="005C0830">
        <w:rPr>
          <w:rFonts w:hAnsi="宋体"/>
          <w:bCs/>
          <w:kern w:val="2"/>
        </w:rPr>
        <w:t>编号</w:t>
      </w:r>
      <w:r w:rsidRPr="005C0830">
        <w:rPr>
          <w:rFonts w:hAnsi="宋体" w:hint="eastAsia"/>
          <w:bCs/>
          <w:kern w:val="2"/>
        </w:rPr>
        <w:t>480-19-3</w:t>
      </w:r>
      <w:r w:rsidRPr="005C0830">
        <w:rPr>
          <w:rFonts w:hAnsi="宋体" w:hint="eastAsia"/>
          <w:bCs/>
          <w:kern w:val="2"/>
        </w:rPr>
        <w:t>，</w:t>
      </w:r>
      <w:r w:rsidRPr="005C0830">
        <w:rPr>
          <w:rFonts w:hAnsi="宋体"/>
          <w:bCs/>
          <w:kern w:val="2"/>
        </w:rPr>
        <w:t>纯度</w:t>
      </w:r>
      <w:r w:rsidRPr="005C0830">
        <w:rPr>
          <w:bCs/>
          <w:kern w:val="2"/>
        </w:rPr>
        <w:t>≥</w:t>
      </w:r>
      <w:r w:rsidRPr="005C0830">
        <w:rPr>
          <w:rFonts w:hint="eastAsia"/>
          <w:bCs/>
          <w:kern w:val="2"/>
        </w:rPr>
        <w:t>98</w:t>
      </w:r>
      <w:r w:rsidRPr="005C0830">
        <w:rPr>
          <w:bCs/>
          <w:kern w:val="2"/>
        </w:rPr>
        <w:t>%</w:t>
      </w:r>
      <w:r w:rsidRPr="005C0830">
        <w:rPr>
          <w:rFonts w:ascii="黑体" w:eastAsia="黑体" w:hAnsi="黑体"/>
          <w:bCs/>
          <w:kern w:val="2"/>
        </w:rPr>
        <w:t>。</w:t>
      </w:r>
    </w:p>
    <w:p w:rsidR="003C614A" w:rsidRPr="005C0830" w:rsidRDefault="003C614A" w:rsidP="003C614A">
      <w:pPr>
        <w:widowControl w:val="0"/>
        <w:numPr>
          <w:ilvl w:val="1"/>
          <w:numId w:val="14"/>
        </w:numPr>
        <w:spacing w:line="276" w:lineRule="auto"/>
        <w:jc w:val="both"/>
        <w:rPr>
          <w:rFonts w:ascii="黑体" w:eastAsia="黑体" w:hAnsi="黑体"/>
          <w:bCs/>
          <w:kern w:val="2"/>
        </w:rPr>
      </w:pPr>
      <w:r w:rsidRPr="005C0830">
        <w:rPr>
          <w:rFonts w:ascii="黑体" w:eastAsia="黑体" w:hAnsi="黑体"/>
          <w:bCs/>
          <w:kern w:val="2"/>
        </w:rPr>
        <w:t>标准溶液的配制</w:t>
      </w:r>
    </w:p>
    <w:p w:rsidR="003C614A" w:rsidRPr="005C0830" w:rsidRDefault="003C614A" w:rsidP="003C614A">
      <w:pPr>
        <w:widowControl w:val="0"/>
        <w:spacing w:line="360" w:lineRule="auto"/>
        <w:jc w:val="both"/>
        <w:rPr>
          <w:bCs/>
          <w:kern w:val="2"/>
        </w:rPr>
      </w:pPr>
      <w:r w:rsidRPr="005C0830">
        <w:rPr>
          <w:rFonts w:ascii="黑体" w:eastAsia="黑体" w:hAnsi="黑体"/>
          <w:bCs/>
          <w:kern w:val="2"/>
        </w:rPr>
        <w:t>3.4.1</w:t>
      </w:r>
      <w:r w:rsidRPr="005C0830">
        <w:rPr>
          <w:rFonts w:ascii="黑体" w:eastAsia="黑体" w:hAnsi="黑体" w:hint="eastAsia"/>
          <w:bCs/>
          <w:kern w:val="2"/>
        </w:rPr>
        <w:t xml:space="preserve">  </w:t>
      </w:r>
      <w:r w:rsidRPr="005C0830">
        <w:rPr>
          <w:bCs/>
          <w:kern w:val="2"/>
        </w:rPr>
        <w:t>标准储备液</w:t>
      </w:r>
      <w:r w:rsidRPr="005C0830">
        <w:rPr>
          <w:bCs/>
          <w:kern w:val="2"/>
        </w:rPr>
        <w:t>(</w:t>
      </w:r>
      <w:r w:rsidRPr="005C0830">
        <w:rPr>
          <w:rFonts w:hint="eastAsia"/>
          <w:bCs/>
          <w:kern w:val="2"/>
        </w:rPr>
        <w:t>1</w:t>
      </w:r>
      <w:r w:rsidRPr="005C0830">
        <w:rPr>
          <w:bCs/>
          <w:kern w:val="2"/>
        </w:rPr>
        <w:t xml:space="preserve"> </w:t>
      </w:r>
      <w:r w:rsidRPr="005C0830">
        <w:rPr>
          <w:rFonts w:hint="eastAsia"/>
          <w:kern w:val="2"/>
        </w:rPr>
        <w:t>m</w:t>
      </w:r>
      <w:r w:rsidRPr="005C0830">
        <w:rPr>
          <w:bCs/>
          <w:kern w:val="2"/>
        </w:rPr>
        <w:t>g/mL)</w:t>
      </w:r>
      <w:r w:rsidRPr="005C0830">
        <w:rPr>
          <w:bCs/>
          <w:kern w:val="2"/>
        </w:rPr>
        <w:t>：分别准确称取槲皮素</w:t>
      </w:r>
      <w:r w:rsidRPr="005C0830">
        <w:rPr>
          <w:rFonts w:hint="eastAsia"/>
          <w:bCs/>
          <w:kern w:val="2"/>
        </w:rPr>
        <w:t>、</w:t>
      </w:r>
      <w:r w:rsidRPr="005C0830">
        <w:rPr>
          <w:bCs/>
          <w:kern w:val="2"/>
        </w:rPr>
        <w:t>山柰素</w:t>
      </w:r>
      <w:r w:rsidRPr="005C0830">
        <w:rPr>
          <w:rFonts w:hint="eastAsia"/>
          <w:bCs/>
          <w:kern w:val="2"/>
        </w:rPr>
        <w:t>、</w:t>
      </w:r>
      <w:r w:rsidRPr="005C0830">
        <w:rPr>
          <w:bCs/>
          <w:kern w:val="2"/>
        </w:rPr>
        <w:t>异鼠李素标准品</w:t>
      </w:r>
      <w:r w:rsidRPr="005C0830">
        <w:rPr>
          <w:rFonts w:hint="eastAsia"/>
          <w:bCs/>
          <w:kern w:val="2"/>
        </w:rPr>
        <w:t xml:space="preserve">100 </w:t>
      </w:r>
      <w:r w:rsidRPr="005C0830">
        <w:rPr>
          <w:bCs/>
          <w:kern w:val="2"/>
        </w:rPr>
        <w:t>mg</w:t>
      </w:r>
      <w:r w:rsidRPr="005C0830">
        <w:rPr>
          <w:rFonts w:hint="eastAsia"/>
          <w:bCs/>
          <w:kern w:val="2"/>
        </w:rPr>
        <w:t>(</w:t>
      </w:r>
      <w:r w:rsidRPr="005C0830">
        <w:rPr>
          <w:rFonts w:hint="eastAsia"/>
          <w:bCs/>
          <w:kern w:val="2"/>
        </w:rPr>
        <w:t>准确至</w:t>
      </w:r>
      <w:r w:rsidRPr="005C0830">
        <w:rPr>
          <w:rFonts w:hint="eastAsia"/>
          <w:bCs/>
          <w:kern w:val="2"/>
        </w:rPr>
        <w:t>0.1 mg)</w:t>
      </w:r>
      <w:r w:rsidRPr="005C0830">
        <w:rPr>
          <w:rFonts w:hint="eastAsia"/>
          <w:bCs/>
          <w:kern w:val="2"/>
        </w:rPr>
        <w:t>，于</w:t>
      </w:r>
      <w:r w:rsidRPr="005C0830">
        <w:rPr>
          <w:rFonts w:hint="eastAsia"/>
          <w:bCs/>
          <w:kern w:val="2"/>
        </w:rPr>
        <w:t>100 mL</w:t>
      </w:r>
      <w:r w:rsidRPr="005C0830">
        <w:rPr>
          <w:rFonts w:hint="eastAsia"/>
          <w:bCs/>
          <w:kern w:val="2"/>
        </w:rPr>
        <w:t>容量瓶中，用甲醇溶解并定容至刻度</w:t>
      </w:r>
      <w:r w:rsidRPr="005C0830">
        <w:rPr>
          <w:bCs/>
          <w:kern w:val="2"/>
        </w:rPr>
        <w:t>。</w:t>
      </w:r>
    </w:p>
    <w:p w:rsidR="003C614A" w:rsidRPr="005C0830" w:rsidRDefault="003C614A" w:rsidP="003C614A">
      <w:pPr>
        <w:widowControl w:val="0"/>
        <w:spacing w:line="360" w:lineRule="auto"/>
        <w:jc w:val="both"/>
        <w:rPr>
          <w:bCs/>
          <w:kern w:val="2"/>
        </w:rPr>
      </w:pPr>
      <w:r w:rsidRPr="005C0830">
        <w:rPr>
          <w:rFonts w:ascii="黑体" w:eastAsia="黑体" w:hAnsi="黑体"/>
          <w:bCs/>
          <w:kern w:val="2"/>
        </w:rPr>
        <w:t>3.4.</w:t>
      </w:r>
      <w:r w:rsidRPr="005C0830">
        <w:rPr>
          <w:rFonts w:ascii="黑体" w:eastAsia="黑体" w:hAnsi="黑体" w:hint="eastAsia"/>
          <w:bCs/>
          <w:kern w:val="2"/>
        </w:rPr>
        <w:t xml:space="preserve">2  </w:t>
      </w:r>
      <w:r w:rsidRPr="005C0830">
        <w:rPr>
          <w:bCs/>
          <w:kern w:val="2"/>
        </w:rPr>
        <w:t>槲皮素</w:t>
      </w:r>
      <w:r w:rsidRPr="005C0830">
        <w:rPr>
          <w:rFonts w:hint="eastAsia"/>
          <w:bCs/>
          <w:kern w:val="2"/>
        </w:rPr>
        <w:t>、</w:t>
      </w:r>
      <w:r w:rsidRPr="005C0830">
        <w:rPr>
          <w:bCs/>
          <w:kern w:val="2"/>
        </w:rPr>
        <w:t>山柰素</w:t>
      </w:r>
      <w:r w:rsidRPr="005C0830">
        <w:rPr>
          <w:rFonts w:hint="eastAsia"/>
          <w:bCs/>
          <w:kern w:val="2"/>
        </w:rPr>
        <w:t>、</w:t>
      </w:r>
      <w:r w:rsidRPr="005C0830">
        <w:rPr>
          <w:bCs/>
          <w:kern w:val="2"/>
        </w:rPr>
        <w:t>异鼠李素混合标准中间液</w:t>
      </w:r>
      <w:r w:rsidRPr="005C0830">
        <w:rPr>
          <w:bCs/>
          <w:kern w:val="2"/>
        </w:rPr>
        <w:t>(</w:t>
      </w:r>
      <w:r w:rsidRPr="005C0830">
        <w:rPr>
          <w:rFonts w:hint="eastAsia"/>
          <w:bCs/>
          <w:kern w:val="2"/>
        </w:rPr>
        <w:t>200</w:t>
      </w:r>
      <w:r w:rsidRPr="005C0830">
        <w:rPr>
          <w:bCs/>
          <w:kern w:val="2"/>
        </w:rPr>
        <w:t xml:space="preserve"> </w:t>
      </w:r>
      <w:r w:rsidRPr="005C0830">
        <w:rPr>
          <w:kern w:val="2"/>
        </w:rPr>
        <w:t>μ</w:t>
      </w:r>
      <w:r w:rsidRPr="005C0830">
        <w:rPr>
          <w:bCs/>
          <w:kern w:val="2"/>
        </w:rPr>
        <w:t>g/mL)</w:t>
      </w:r>
      <w:r w:rsidRPr="005C0830">
        <w:rPr>
          <w:bCs/>
          <w:kern w:val="2"/>
        </w:rPr>
        <w:t>：分别准确吸取槲皮素</w:t>
      </w:r>
      <w:r w:rsidRPr="005C0830">
        <w:rPr>
          <w:rFonts w:hint="eastAsia"/>
          <w:bCs/>
          <w:kern w:val="2"/>
        </w:rPr>
        <w:t>、</w:t>
      </w:r>
      <w:r w:rsidRPr="005C0830">
        <w:rPr>
          <w:bCs/>
          <w:kern w:val="2"/>
        </w:rPr>
        <w:t>山柰素</w:t>
      </w:r>
      <w:r w:rsidRPr="005C0830">
        <w:rPr>
          <w:rFonts w:hint="eastAsia"/>
          <w:bCs/>
          <w:kern w:val="2"/>
        </w:rPr>
        <w:t>、</w:t>
      </w:r>
      <w:r w:rsidRPr="005C0830">
        <w:rPr>
          <w:bCs/>
          <w:kern w:val="2"/>
        </w:rPr>
        <w:t>异鼠李素标准储备液各</w:t>
      </w:r>
      <w:r w:rsidRPr="005C0830">
        <w:rPr>
          <w:rFonts w:hint="eastAsia"/>
          <w:bCs/>
          <w:kern w:val="2"/>
        </w:rPr>
        <w:t>5.</w:t>
      </w:r>
      <w:r w:rsidRPr="005C0830">
        <w:rPr>
          <w:bCs/>
          <w:kern w:val="2"/>
        </w:rPr>
        <w:t>0</w:t>
      </w:r>
      <w:r w:rsidRPr="005C0830">
        <w:rPr>
          <w:rFonts w:hint="eastAsia"/>
          <w:bCs/>
          <w:kern w:val="2"/>
        </w:rPr>
        <w:t xml:space="preserve">0 </w:t>
      </w:r>
      <w:r w:rsidRPr="005C0830">
        <w:rPr>
          <w:bCs/>
          <w:kern w:val="2"/>
        </w:rPr>
        <w:t>mL</w:t>
      </w:r>
      <w:r w:rsidRPr="005C0830">
        <w:rPr>
          <w:rFonts w:hint="eastAsia"/>
          <w:bCs/>
          <w:kern w:val="2"/>
        </w:rPr>
        <w:t>于</w:t>
      </w:r>
      <w:r w:rsidRPr="005C0830">
        <w:rPr>
          <w:rFonts w:hint="eastAsia"/>
          <w:bCs/>
          <w:kern w:val="2"/>
        </w:rPr>
        <w:t>25 mL</w:t>
      </w:r>
      <w:r w:rsidRPr="005C0830">
        <w:rPr>
          <w:rFonts w:hint="eastAsia"/>
          <w:bCs/>
          <w:kern w:val="2"/>
        </w:rPr>
        <w:t>容量瓶中，用</w:t>
      </w:r>
      <w:r w:rsidRPr="005C0830">
        <w:rPr>
          <w:bCs/>
          <w:kern w:val="2"/>
        </w:rPr>
        <w:t>流动相</w:t>
      </w:r>
      <w:r w:rsidRPr="005C0830">
        <w:rPr>
          <w:bCs/>
          <w:kern w:val="2"/>
        </w:rPr>
        <w:lastRenderedPageBreak/>
        <w:t>定容</w:t>
      </w:r>
      <w:r w:rsidRPr="005C0830">
        <w:rPr>
          <w:rFonts w:hint="eastAsia"/>
          <w:bCs/>
          <w:kern w:val="2"/>
        </w:rPr>
        <w:t>。</w:t>
      </w:r>
    </w:p>
    <w:p w:rsidR="003C614A" w:rsidRPr="005C0830" w:rsidRDefault="003C614A" w:rsidP="003C614A">
      <w:pPr>
        <w:widowControl w:val="0"/>
        <w:spacing w:line="360" w:lineRule="auto"/>
        <w:jc w:val="both"/>
        <w:rPr>
          <w:bCs/>
          <w:kern w:val="2"/>
        </w:rPr>
      </w:pPr>
      <w:r w:rsidRPr="005C0830">
        <w:rPr>
          <w:rFonts w:ascii="黑体" w:eastAsia="黑体" w:hAnsi="黑体"/>
          <w:bCs/>
          <w:kern w:val="2"/>
        </w:rPr>
        <w:t>3.4.</w:t>
      </w:r>
      <w:r w:rsidRPr="005C0830">
        <w:rPr>
          <w:rFonts w:ascii="黑体" w:eastAsia="黑体" w:hAnsi="黑体" w:hint="eastAsia"/>
          <w:bCs/>
          <w:kern w:val="2"/>
        </w:rPr>
        <w:t xml:space="preserve">3  </w:t>
      </w:r>
      <w:r w:rsidRPr="005C0830">
        <w:rPr>
          <w:rFonts w:hint="eastAsia"/>
          <w:bCs/>
          <w:kern w:val="2"/>
        </w:rPr>
        <w:t>混合标准系列工作液：分别准确吸取</w:t>
      </w:r>
      <w:r w:rsidRPr="005C0830">
        <w:rPr>
          <w:bCs/>
          <w:kern w:val="2"/>
        </w:rPr>
        <w:t>槲皮素</w:t>
      </w:r>
      <w:r w:rsidRPr="005C0830">
        <w:rPr>
          <w:rFonts w:hint="eastAsia"/>
          <w:bCs/>
          <w:kern w:val="2"/>
        </w:rPr>
        <w:t>、</w:t>
      </w:r>
      <w:r w:rsidRPr="005C0830">
        <w:rPr>
          <w:bCs/>
          <w:kern w:val="2"/>
        </w:rPr>
        <w:t>山柰素</w:t>
      </w:r>
      <w:r w:rsidRPr="005C0830">
        <w:rPr>
          <w:rFonts w:hint="eastAsia"/>
          <w:bCs/>
          <w:kern w:val="2"/>
        </w:rPr>
        <w:t>、</w:t>
      </w:r>
      <w:r w:rsidRPr="005C0830">
        <w:rPr>
          <w:bCs/>
          <w:kern w:val="2"/>
        </w:rPr>
        <w:t>异鼠李素混合标准中间液</w:t>
      </w:r>
      <w:r w:rsidRPr="005C0830">
        <w:rPr>
          <w:rFonts w:hint="eastAsia"/>
          <w:bCs/>
          <w:kern w:val="2"/>
        </w:rPr>
        <w:t>0.50 mL</w:t>
      </w:r>
      <w:r w:rsidRPr="005C0830">
        <w:rPr>
          <w:rFonts w:hint="eastAsia"/>
          <w:bCs/>
          <w:kern w:val="2"/>
        </w:rPr>
        <w:t>、</w:t>
      </w:r>
      <w:r w:rsidRPr="005C0830">
        <w:rPr>
          <w:bCs/>
          <w:kern w:val="2"/>
        </w:rPr>
        <w:t>1.0</w:t>
      </w:r>
      <w:r w:rsidRPr="005C0830">
        <w:rPr>
          <w:rFonts w:hint="eastAsia"/>
          <w:bCs/>
          <w:kern w:val="2"/>
        </w:rPr>
        <w:t xml:space="preserve">0 </w:t>
      </w:r>
      <w:r w:rsidRPr="005C0830">
        <w:rPr>
          <w:bCs/>
          <w:kern w:val="2"/>
        </w:rPr>
        <w:t>mL</w:t>
      </w:r>
      <w:r w:rsidRPr="005C0830">
        <w:rPr>
          <w:rFonts w:hint="eastAsia"/>
          <w:bCs/>
          <w:kern w:val="2"/>
        </w:rPr>
        <w:t>、</w:t>
      </w:r>
      <w:r w:rsidRPr="005C0830">
        <w:rPr>
          <w:rFonts w:hint="eastAsia"/>
          <w:bCs/>
          <w:kern w:val="2"/>
        </w:rPr>
        <w:t>2</w:t>
      </w:r>
      <w:r w:rsidRPr="005C0830">
        <w:rPr>
          <w:bCs/>
          <w:kern w:val="2"/>
        </w:rPr>
        <w:t>.0</w:t>
      </w:r>
      <w:r w:rsidRPr="005C0830">
        <w:rPr>
          <w:rFonts w:hint="eastAsia"/>
          <w:bCs/>
          <w:kern w:val="2"/>
        </w:rPr>
        <w:t xml:space="preserve">0 </w:t>
      </w:r>
      <w:r w:rsidRPr="005C0830">
        <w:rPr>
          <w:bCs/>
          <w:kern w:val="2"/>
        </w:rPr>
        <w:t>mL</w:t>
      </w:r>
      <w:r w:rsidRPr="005C0830">
        <w:rPr>
          <w:rFonts w:hint="eastAsia"/>
          <w:bCs/>
          <w:kern w:val="2"/>
        </w:rPr>
        <w:t>、</w:t>
      </w:r>
      <w:r w:rsidRPr="005C0830">
        <w:rPr>
          <w:rFonts w:hint="eastAsia"/>
          <w:bCs/>
          <w:kern w:val="2"/>
        </w:rPr>
        <w:t>3</w:t>
      </w:r>
      <w:r w:rsidRPr="005C0830">
        <w:rPr>
          <w:bCs/>
          <w:kern w:val="2"/>
        </w:rPr>
        <w:t>.0</w:t>
      </w:r>
      <w:r w:rsidRPr="005C0830">
        <w:rPr>
          <w:rFonts w:hint="eastAsia"/>
          <w:bCs/>
          <w:kern w:val="2"/>
        </w:rPr>
        <w:t xml:space="preserve">0 </w:t>
      </w:r>
      <w:r w:rsidRPr="005C0830">
        <w:rPr>
          <w:bCs/>
          <w:kern w:val="2"/>
        </w:rPr>
        <w:t>mL</w:t>
      </w:r>
      <w:r w:rsidRPr="005C0830">
        <w:rPr>
          <w:rFonts w:hint="eastAsia"/>
          <w:bCs/>
          <w:kern w:val="2"/>
        </w:rPr>
        <w:t>和</w:t>
      </w:r>
      <w:r w:rsidRPr="005C0830">
        <w:rPr>
          <w:rFonts w:hint="eastAsia"/>
          <w:bCs/>
          <w:kern w:val="2"/>
        </w:rPr>
        <w:t>5</w:t>
      </w:r>
      <w:r w:rsidRPr="005C0830">
        <w:rPr>
          <w:bCs/>
          <w:kern w:val="2"/>
        </w:rPr>
        <w:t>.0</w:t>
      </w:r>
      <w:r w:rsidRPr="005C0830">
        <w:rPr>
          <w:rFonts w:hint="eastAsia"/>
          <w:bCs/>
          <w:kern w:val="2"/>
        </w:rPr>
        <w:t xml:space="preserve">0 </w:t>
      </w:r>
      <w:r w:rsidRPr="005C0830">
        <w:rPr>
          <w:bCs/>
          <w:kern w:val="2"/>
        </w:rPr>
        <w:t>mL</w:t>
      </w:r>
      <w:r w:rsidRPr="005C0830">
        <w:rPr>
          <w:rFonts w:hint="eastAsia"/>
          <w:bCs/>
          <w:kern w:val="2"/>
        </w:rPr>
        <w:t>于</w:t>
      </w:r>
      <w:r w:rsidRPr="005C0830">
        <w:rPr>
          <w:rFonts w:hint="eastAsia"/>
          <w:bCs/>
          <w:kern w:val="2"/>
        </w:rPr>
        <w:t>10 mL</w:t>
      </w:r>
      <w:r w:rsidRPr="005C0830">
        <w:rPr>
          <w:rFonts w:hint="eastAsia"/>
          <w:bCs/>
          <w:kern w:val="2"/>
        </w:rPr>
        <w:t>容量瓶中，用流动相定容至刻度，配制成质量浓度分别为</w:t>
      </w:r>
      <w:r w:rsidRPr="005C0830">
        <w:rPr>
          <w:rFonts w:hint="eastAsia"/>
          <w:bCs/>
          <w:kern w:val="2"/>
        </w:rPr>
        <w:t xml:space="preserve">10 </w:t>
      </w:r>
      <w:r w:rsidRPr="005C0830">
        <w:rPr>
          <w:kern w:val="2"/>
        </w:rPr>
        <w:t>μ</w:t>
      </w:r>
      <w:r w:rsidRPr="005C0830">
        <w:rPr>
          <w:bCs/>
          <w:kern w:val="2"/>
        </w:rPr>
        <w:t>g/mL</w:t>
      </w:r>
      <w:r w:rsidRPr="005C0830">
        <w:rPr>
          <w:rFonts w:hint="eastAsia"/>
          <w:bCs/>
          <w:kern w:val="2"/>
        </w:rPr>
        <w:t>、</w:t>
      </w:r>
      <w:r w:rsidRPr="005C0830">
        <w:rPr>
          <w:rFonts w:hint="eastAsia"/>
          <w:bCs/>
          <w:kern w:val="2"/>
        </w:rPr>
        <w:t xml:space="preserve">20 </w:t>
      </w:r>
      <w:r w:rsidRPr="005C0830">
        <w:rPr>
          <w:kern w:val="2"/>
        </w:rPr>
        <w:t>μ</w:t>
      </w:r>
      <w:r w:rsidRPr="005C0830">
        <w:rPr>
          <w:bCs/>
          <w:kern w:val="2"/>
        </w:rPr>
        <w:t>g/mL</w:t>
      </w:r>
      <w:r w:rsidRPr="005C0830">
        <w:rPr>
          <w:rFonts w:hint="eastAsia"/>
          <w:bCs/>
          <w:kern w:val="2"/>
        </w:rPr>
        <w:t>、</w:t>
      </w:r>
      <w:r w:rsidRPr="005C0830">
        <w:rPr>
          <w:rFonts w:hint="eastAsia"/>
          <w:bCs/>
          <w:kern w:val="2"/>
        </w:rPr>
        <w:t xml:space="preserve">40 </w:t>
      </w:r>
      <w:r w:rsidRPr="005C0830">
        <w:rPr>
          <w:kern w:val="2"/>
        </w:rPr>
        <w:t>μ</w:t>
      </w:r>
      <w:r w:rsidRPr="005C0830">
        <w:rPr>
          <w:bCs/>
          <w:kern w:val="2"/>
        </w:rPr>
        <w:t>g/mL</w:t>
      </w:r>
      <w:r w:rsidRPr="005C0830">
        <w:rPr>
          <w:rFonts w:hint="eastAsia"/>
          <w:bCs/>
          <w:kern w:val="2"/>
        </w:rPr>
        <w:t>、</w:t>
      </w:r>
      <w:r w:rsidRPr="005C0830">
        <w:rPr>
          <w:rFonts w:hint="eastAsia"/>
          <w:bCs/>
          <w:kern w:val="2"/>
        </w:rPr>
        <w:t xml:space="preserve">60 </w:t>
      </w:r>
      <w:r w:rsidRPr="005C0830">
        <w:rPr>
          <w:kern w:val="2"/>
        </w:rPr>
        <w:t>μ</w:t>
      </w:r>
      <w:r w:rsidRPr="005C0830">
        <w:rPr>
          <w:bCs/>
          <w:kern w:val="2"/>
        </w:rPr>
        <w:t>g/mL</w:t>
      </w:r>
      <w:r w:rsidRPr="005C0830">
        <w:rPr>
          <w:rFonts w:hint="eastAsia"/>
          <w:bCs/>
          <w:kern w:val="2"/>
        </w:rPr>
        <w:t>、</w:t>
      </w:r>
      <w:r w:rsidRPr="005C0830">
        <w:rPr>
          <w:rFonts w:hint="eastAsia"/>
          <w:bCs/>
          <w:kern w:val="2"/>
        </w:rPr>
        <w:t xml:space="preserve">100 </w:t>
      </w:r>
      <w:r w:rsidRPr="005C0830">
        <w:rPr>
          <w:kern w:val="2"/>
        </w:rPr>
        <w:t>μ</w:t>
      </w:r>
      <w:r w:rsidRPr="005C0830">
        <w:rPr>
          <w:bCs/>
          <w:kern w:val="2"/>
        </w:rPr>
        <w:t>g/mL</w:t>
      </w:r>
      <w:r w:rsidRPr="005C0830">
        <w:rPr>
          <w:rFonts w:hint="eastAsia"/>
          <w:bCs/>
          <w:kern w:val="2"/>
        </w:rPr>
        <w:t xml:space="preserve"> </w:t>
      </w:r>
      <w:r w:rsidRPr="005C0830">
        <w:rPr>
          <w:rFonts w:hint="eastAsia"/>
          <w:bCs/>
          <w:kern w:val="2"/>
        </w:rPr>
        <w:t>的混合标准系列工作液。</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bCs/>
          <w:kern w:val="2"/>
        </w:rPr>
        <w:t>4  仪器设备</w:t>
      </w:r>
    </w:p>
    <w:p w:rsidR="003C614A" w:rsidRPr="005C0830" w:rsidRDefault="003C614A" w:rsidP="003C614A">
      <w:pPr>
        <w:widowControl w:val="0"/>
        <w:spacing w:line="360" w:lineRule="auto"/>
        <w:jc w:val="both"/>
        <w:rPr>
          <w:kern w:val="2"/>
        </w:rPr>
      </w:pPr>
      <w:r w:rsidRPr="005C0830">
        <w:rPr>
          <w:rFonts w:ascii="黑体" w:eastAsia="黑体" w:hAnsi="黑体"/>
          <w:kern w:val="2"/>
        </w:rPr>
        <w:t xml:space="preserve">4.1 </w:t>
      </w:r>
      <w:r w:rsidRPr="005C0830">
        <w:rPr>
          <w:kern w:val="2"/>
        </w:rPr>
        <w:t> </w:t>
      </w:r>
      <w:r w:rsidRPr="005C0830">
        <w:rPr>
          <w:kern w:val="2"/>
        </w:rPr>
        <w:t>高效液相色谱仪</w:t>
      </w:r>
      <w:r w:rsidRPr="005C0830">
        <w:rPr>
          <w:rFonts w:hint="eastAsia"/>
          <w:kern w:val="2"/>
        </w:rPr>
        <w:t>：附</w:t>
      </w:r>
      <w:r w:rsidRPr="005C0830">
        <w:rPr>
          <w:kern w:val="2"/>
        </w:rPr>
        <w:t>二极管阵列或紫外检测器（</w:t>
      </w:r>
      <w:r w:rsidRPr="005C0830">
        <w:rPr>
          <w:kern w:val="2"/>
        </w:rPr>
        <w:t>UV</w:t>
      </w:r>
      <w:r w:rsidRPr="005C0830">
        <w:rPr>
          <w:kern w:val="2"/>
        </w:rPr>
        <w:t>）。</w:t>
      </w:r>
      <w:r w:rsidRPr="005C0830">
        <w:rPr>
          <w:kern w:val="2"/>
        </w:rPr>
        <w:t xml:space="preserve"> </w:t>
      </w:r>
    </w:p>
    <w:p w:rsidR="003C614A" w:rsidRPr="005C0830" w:rsidRDefault="003C614A" w:rsidP="003C614A">
      <w:pPr>
        <w:widowControl w:val="0"/>
        <w:spacing w:line="360" w:lineRule="auto"/>
        <w:jc w:val="both"/>
        <w:rPr>
          <w:kern w:val="2"/>
        </w:rPr>
      </w:pPr>
      <w:r w:rsidRPr="005C0830">
        <w:rPr>
          <w:rFonts w:ascii="黑体" w:eastAsia="黑体" w:hAnsi="黑体"/>
          <w:kern w:val="2"/>
        </w:rPr>
        <w:t xml:space="preserve">4.2 </w:t>
      </w:r>
      <w:r w:rsidRPr="005C0830">
        <w:rPr>
          <w:kern w:val="2"/>
        </w:rPr>
        <w:t> </w:t>
      </w:r>
      <w:r w:rsidRPr="005C0830">
        <w:rPr>
          <w:kern w:val="2"/>
        </w:rPr>
        <w:t>分析天平</w:t>
      </w:r>
      <w:r w:rsidRPr="005C0830">
        <w:rPr>
          <w:rFonts w:hint="eastAsia"/>
          <w:kern w:val="2"/>
        </w:rPr>
        <w:t>：</w:t>
      </w:r>
      <w:r w:rsidRPr="005C0830">
        <w:rPr>
          <w:kern w:val="2"/>
        </w:rPr>
        <w:t>感量为</w:t>
      </w:r>
      <w:r w:rsidRPr="005C0830">
        <w:rPr>
          <w:kern w:val="2"/>
        </w:rPr>
        <w:t xml:space="preserve"> 1 mg </w:t>
      </w:r>
      <w:r w:rsidRPr="005C0830">
        <w:rPr>
          <w:kern w:val="2"/>
        </w:rPr>
        <w:t>和</w:t>
      </w:r>
      <w:r w:rsidRPr="005C0830">
        <w:rPr>
          <w:kern w:val="2"/>
        </w:rPr>
        <w:t xml:space="preserve"> 0.1 mg</w:t>
      </w:r>
      <w:r w:rsidRPr="005C0830">
        <w:rPr>
          <w:kern w:val="2"/>
        </w:rPr>
        <w:t>。</w:t>
      </w:r>
      <w:r w:rsidRPr="005C0830">
        <w:rPr>
          <w:kern w:val="2"/>
        </w:rPr>
        <w:t xml:space="preserve"> </w:t>
      </w:r>
    </w:p>
    <w:p w:rsidR="003C614A" w:rsidRPr="005C0830" w:rsidRDefault="003C614A" w:rsidP="003C614A">
      <w:pPr>
        <w:widowControl w:val="0"/>
        <w:spacing w:line="360" w:lineRule="auto"/>
        <w:jc w:val="both"/>
        <w:rPr>
          <w:kern w:val="2"/>
        </w:rPr>
      </w:pPr>
      <w:r w:rsidRPr="005C0830">
        <w:rPr>
          <w:rFonts w:ascii="黑体" w:eastAsia="黑体" w:hAnsi="黑体"/>
          <w:kern w:val="2"/>
        </w:rPr>
        <w:t xml:space="preserve">4.3 </w:t>
      </w:r>
      <w:r w:rsidRPr="005C0830">
        <w:rPr>
          <w:kern w:val="2"/>
        </w:rPr>
        <w:t> </w:t>
      </w:r>
      <w:r w:rsidRPr="005C0830">
        <w:rPr>
          <w:kern w:val="2"/>
        </w:rPr>
        <w:t>超声波清洗器</w:t>
      </w:r>
      <w:r w:rsidRPr="005C0830">
        <w:rPr>
          <w:rFonts w:hint="eastAsia"/>
          <w:kern w:val="2"/>
        </w:rPr>
        <w:t>：功率</w:t>
      </w:r>
      <w:r w:rsidRPr="005C0830">
        <w:rPr>
          <w:kern w:val="2"/>
        </w:rPr>
        <w:t>≥</w:t>
      </w:r>
      <w:r w:rsidRPr="005C0830">
        <w:rPr>
          <w:rFonts w:hint="eastAsia"/>
          <w:kern w:val="2"/>
        </w:rPr>
        <w:t>250W</w:t>
      </w:r>
      <w:r w:rsidRPr="005C0830">
        <w:rPr>
          <w:kern w:val="2"/>
        </w:rPr>
        <w:t>。</w:t>
      </w:r>
      <w:r w:rsidRPr="005C0830">
        <w:rPr>
          <w:kern w:val="2"/>
        </w:rPr>
        <w:t xml:space="preserve"> </w:t>
      </w:r>
    </w:p>
    <w:p w:rsidR="003C614A" w:rsidRPr="005C0830" w:rsidRDefault="003C614A" w:rsidP="003C614A">
      <w:pPr>
        <w:widowControl w:val="0"/>
        <w:spacing w:line="360" w:lineRule="auto"/>
        <w:jc w:val="both"/>
        <w:rPr>
          <w:kern w:val="2"/>
        </w:rPr>
      </w:pPr>
      <w:r w:rsidRPr="005C0830">
        <w:rPr>
          <w:rFonts w:ascii="黑体" w:eastAsia="黑体" w:hAnsi="黑体"/>
          <w:kern w:val="2"/>
        </w:rPr>
        <w:t>4.4</w:t>
      </w:r>
      <w:r w:rsidRPr="005C0830">
        <w:rPr>
          <w:kern w:val="2"/>
        </w:rPr>
        <w:t xml:space="preserve"> </w:t>
      </w:r>
      <w:r w:rsidRPr="005C0830">
        <w:rPr>
          <w:rFonts w:hint="eastAsia"/>
          <w:kern w:val="2"/>
        </w:rPr>
        <w:t xml:space="preserve"> </w:t>
      </w:r>
      <w:r w:rsidRPr="005C0830">
        <w:rPr>
          <w:rFonts w:hint="eastAsia"/>
          <w:kern w:val="2"/>
        </w:rPr>
        <w:t>水浴锅</w:t>
      </w:r>
      <w:r w:rsidRPr="005C0830">
        <w:rPr>
          <w:kern w:val="2"/>
        </w:rPr>
        <w:t>。</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bCs/>
          <w:kern w:val="2"/>
        </w:rPr>
        <w:t>5  分析步骤</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bCs/>
          <w:kern w:val="2"/>
        </w:rPr>
        <w:t xml:space="preserve">5.1 试样制备 </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hint="eastAsia"/>
          <w:bCs/>
          <w:kern w:val="2"/>
        </w:rPr>
        <w:t xml:space="preserve">5.1.1 </w:t>
      </w:r>
      <w:r w:rsidRPr="005C0830">
        <w:rPr>
          <w:rFonts w:ascii="黑体" w:eastAsia="黑体" w:hAnsi="黑体"/>
          <w:bCs/>
          <w:kern w:val="2"/>
        </w:rPr>
        <w:t>槲皮素</w:t>
      </w:r>
      <w:r w:rsidRPr="005C0830">
        <w:rPr>
          <w:rFonts w:ascii="黑体" w:eastAsia="黑体" w:hAnsi="黑体" w:hint="eastAsia"/>
          <w:bCs/>
          <w:kern w:val="2"/>
        </w:rPr>
        <w:t>、</w:t>
      </w:r>
      <w:r w:rsidRPr="005C0830">
        <w:rPr>
          <w:rFonts w:ascii="黑体" w:eastAsia="黑体" w:hAnsi="黑体"/>
          <w:bCs/>
          <w:kern w:val="2"/>
        </w:rPr>
        <w:t>山柰素</w:t>
      </w:r>
      <w:r w:rsidRPr="005C0830">
        <w:rPr>
          <w:rFonts w:ascii="黑体" w:eastAsia="黑体" w:hAnsi="黑体" w:hint="eastAsia"/>
          <w:bCs/>
          <w:kern w:val="2"/>
        </w:rPr>
        <w:t>、</w:t>
      </w:r>
      <w:r w:rsidRPr="005C0830">
        <w:rPr>
          <w:rFonts w:ascii="黑体" w:eastAsia="黑体" w:hAnsi="黑体"/>
          <w:bCs/>
          <w:kern w:val="2"/>
        </w:rPr>
        <w:t>异鼠李素</w:t>
      </w:r>
      <w:r w:rsidRPr="005C0830">
        <w:rPr>
          <w:rFonts w:ascii="黑体" w:eastAsia="黑体" w:hAnsi="黑体" w:hint="eastAsia"/>
          <w:bCs/>
          <w:kern w:val="2"/>
        </w:rPr>
        <w:t>的测定</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取试样适量（相当于含</w:t>
      </w:r>
      <w:r w:rsidRPr="005C0830">
        <w:rPr>
          <w:rFonts w:hint="eastAsia"/>
          <w:kern w:val="2"/>
        </w:rPr>
        <w:t>槲皮素、山柰素、异鼠李素总量</w:t>
      </w:r>
      <w:r w:rsidRPr="005C0830">
        <w:rPr>
          <w:kern w:val="2"/>
        </w:rPr>
        <w:t>约</w:t>
      </w:r>
      <w:r w:rsidRPr="005C0830">
        <w:rPr>
          <w:kern w:val="2"/>
        </w:rPr>
        <w:t>3</w:t>
      </w:r>
      <w:r w:rsidRPr="005C0830">
        <w:rPr>
          <w:rFonts w:hint="eastAsia"/>
          <w:kern w:val="2"/>
        </w:rPr>
        <w:t xml:space="preserve"> </w:t>
      </w:r>
      <w:r w:rsidRPr="005C0830">
        <w:rPr>
          <w:kern w:val="2"/>
        </w:rPr>
        <w:t>mg</w:t>
      </w:r>
      <w:r w:rsidRPr="005C0830">
        <w:rPr>
          <w:kern w:val="2"/>
        </w:rPr>
        <w:t>，精确至</w:t>
      </w:r>
      <w:r w:rsidRPr="005C0830">
        <w:rPr>
          <w:kern w:val="2"/>
        </w:rPr>
        <w:t>0.001</w:t>
      </w:r>
      <w:r w:rsidRPr="005C0830">
        <w:rPr>
          <w:rFonts w:hint="eastAsia"/>
          <w:kern w:val="2"/>
        </w:rPr>
        <w:t xml:space="preserve"> </w:t>
      </w:r>
      <w:r w:rsidRPr="005C0830">
        <w:rPr>
          <w:kern w:val="2"/>
        </w:rPr>
        <w:t>g</w:t>
      </w:r>
      <w:r w:rsidRPr="005C0830">
        <w:rPr>
          <w:kern w:val="2"/>
        </w:rPr>
        <w:t>），加</w:t>
      </w:r>
      <w:r w:rsidRPr="005C0830">
        <w:rPr>
          <w:kern w:val="2"/>
        </w:rPr>
        <w:t>20</w:t>
      </w:r>
      <w:r w:rsidRPr="005C0830">
        <w:rPr>
          <w:rFonts w:hint="eastAsia"/>
          <w:kern w:val="2"/>
        </w:rPr>
        <w:t xml:space="preserve"> </w:t>
      </w:r>
      <w:r w:rsidRPr="005C0830">
        <w:rPr>
          <w:kern w:val="2"/>
        </w:rPr>
        <w:t>mL</w:t>
      </w:r>
      <w:r w:rsidRPr="005C0830">
        <w:rPr>
          <w:kern w:val="2"/>
        </w:rPr>
        <w:t>甲醇</w:t>
      </w:r>
      <w:r w:rsidRPr="005C0830">
        <w:rPr>
          <w:rFonts w:hint="eastAsia"/>
          <w:kern w:val="2"/>
        </w:rPr>
        <w:t>，</w:t>
      </w:r>
      <w:r w:rsidRPr="005C0830">
        <w:rPr>
          <w:kern w:val="2"/>
        </w:rPr>
        <w:t>超声提取</w:t>
      </w:r>
      <w:r w:rsidRPr="005C0830">
        <w:rPr>
          <w:kern w:val="2"/>
        </w:rPr>
        <w:t>30</w:t>
      </w:r>
      <w:r w:rsidRPr="005C0830">
        <w:rPr>
          <w:rFonts w:hint="eastAsia"/>
          <w:kern w:val="2"/>
        </w:rPr>
        <w:t xml:space="preserve"> </w:t>
      </w:r>
      <w:r w:rsidRPr="005C0830">
        <w:rPr>
          <w:kern w:val="2"/>
        </w:rPr>
        <w:t>min</w:t>
      </w:r>
      <w:r w:rsidRPr="005C0830">
        <w:rPr>
          <w:kern w:val="2"/>
        </w:rPr>
        <w:t>，滤过</w:t>
      </w:r>
      <w:r w:rsidRPr="005C0830">
        <w:rPr>
          <w:rFonts w:hint="eastAsia"/>
          <w:kern w:val="2"/>
        </w:rPr>
        <w:t>，残渣用甲醇约</w:t>
      </w:r>
      <w:r w:rsidRPr="005C0830">
        <w:rPr>
          <w:rFonts w:hint="eastAsia"/>
          <w:kern w:val="2"/>
        </w:rPr>
        <w:t>5 mL</w:t>
      </w:r>
      <w:r w:rsidRPr="005C0830">
        <w:rPr>
          <w:rFonts w:hint="eastAsia"/>
          <w:kern w:val="2"/>
        </w:rPr>
        <w:t>洗涤，洗液并入滤液，</w:t>
      </w:r>
      <w:r w:rsidRPr="005C0830">
        <w:rPr>
          <w:kern w:val="2"/>
        </w:rPr>
        <w:t>加入</w:t>
      </w:r>
      <w:r w:rsidRPr="005C0830">
        <w:rPr>
          <w:kern w:val="2"/>
        </w:rPr>
        <w:t>20</w:t>
      </w:r>
      <w:r w:rsidRPr="005C0830">
        <w:rPr>
          <w:rFonts w:hint="eastAsia"/>
          <w:kern w:val="2"/>
        </w:rPr>
        <w:t xml:space="preserve"> </w:t>
      </w:r>
      <w:r w:rsidRPr="005C0830">
        <w:rPr>
          <w:kern w:val="2"/>
        </w:rPr>
        <w:t>mL</w:t>
      </w:r>
      <w:r w:rsidRPr="005C0830">
        <w:rPr>
          <w:kern w:val="2"/>
        </w:rPr>
        <w:t>盐酸</w:t>
      </w:r>
      <w:r w:rsidRPr="005C0830">
        <w:rPr>
          <w:rFonts w:hint="eastAsia"/>
          <w:kern w:val="2"/>
        </w:rPr>
        <w:t>溶液</w:t>
      </w:r>
      <w:r w:rsidRPr="005C0830">
        <w:rPr>
          <w:rFonts w:hint="eastAsia"/>
          <w:kern w:val="2"/>
        </w:rPr>
        <w:t>(1.5 mol/L)</w:t>
      </w:r>
      <w:r w:rsidRPr="005C0830">
        <w:rPr>
          <w:rFonts w:hint="eastAsia"/>
          <w:kern w:val="2"/>
        </w:rPr>
        <w:t>，</w:t>
      </w:r>
      <w:r w:rsidRPr="005C0830">
        <w:rPr>
          <w:kern w:val="2"/>
        </w:rPr>
        <w:t>水浴回流水解</w:t>
      </w:r>
      <w:r w:rsidRPr="005C0830">
        <w:rPr>
          <w:kern w:val="2"/>
        </w:rPr>
        <w:t>3</w:t>
      </w:r>
      <w:r w:rsidRPr="005C0830">
        <w:rPr>
          <w:rFonts w:hint="eastAsia"/>
          <w:kern w:val="2"/>
        </w:rPr>
        <w:t xml:space="preserve"> </w:t>
      </w:r>
      <w:r w:rsidRPr="005C0830">
        <w:rPr>
          <w:kern w:val="2"/>
        </w:rPr>
        <w:t>h</w:t>
      </w:r>
      <w:r w:rsidRPr="005C0830">
        <w:rPr>
          <w:kern w:val="2"/>
        </w:rPr>
        <w:t>，冷却</w:t>
      </w:r>
      <w:r w:rsidRPr="005C0830">
        <w:rPr>
          <w:rFonts w:hint="eastAsia"/>
          <w:kern w:val="2"/>
        </w:rPr>
        <w:t>，转移至</w:t>
      </w:r>
      <w:r w:rsidRPr="005C0830">
        <w:rPr>
          <w:rFonts w:hint="eastAsia"/>
          <w:kern w:val="2"/>
        </w:rPr>
        <w:t>50 mL</w:t>
      </w:r>
      <w:r w:rsidRPr="005C0830">
        <w:rPr>
          <w:rFonts w:hint="eastAsia"/>
          <w:kern w:val="2"/>
        </w:rPr>
        <w:t>容量瓶中，用甲醇定容至刻度，</w:t>
      </w:r>
      <w:r w:rsidRPr="005C0830">
        <w:rPr>
          <w:kern w:val="2"/>
        </w:rPr>
        <w:t>混匀</w:t>
      </w:r>
      <w:r w:rsidRPr="005C0830">
        <w:rPr>
          <w:rFonts w:hint="eastAsia"/>
          <w:kern w:val="2"/>
        </w:rPr>
        <w:t>，经</w:t>
      </w:r>
      <w:r w:rsidRPr="005C0830">
        <w:rPr>
          <w:kern w:val="2"/>
        </w:rPr>
        <w:t>0.</w:t>
      </w:r>
      <w:r w:rsidRPr="005C0830">
        <w:rPr>
          <w:rFonts w:hint="eastAsia"/>
          <w:kern w:val="2"/>
        </w:rPr>
        <w:t>4</w:t>
      </w:r>
      <w:r w:rsidRPr="005C0830">
        <w:rPr>
          <w:kern w:val="2"/>
        </w:rPr>
        <w:t>5</w:t>
      </w:r>
      <w:r w:rsidRPr="005C0830">
        <w:rPr>
          <w:rFonts w:hint="eastAsia"/>
          <w:kern w:val="2"/>
        </w:rPr>
        <w:t xml:space="preserve"> </w:t>
      </w:r>
      <w:r w:rsidRPr="005C0830">
        <w:rPr>
          <w:kern w:val="2"/>
        </w:rPr>
        <w:t>μm</w:t>
      </w:r>
      <w:r w:rsidRPr="005C0830">
        <w:rPr>
          <w:kern w:val="2"/>
        </w:rPr>
        <w:t>微孔滤膜过滤，取续滤液</w:t>
      </w:r>
      <w:r w:rsidRPr="005C0830">
        <w:rPr>
          <w:rFonts w:hint="eastAsia"/>
          <w:kern w:val="2"/>
        </w:rPr>
        <w:t>，</w:t>
      </w:r>
      <w:r w:rsidRPr="005C0830">
        <w:rPr>
          <w:kern w:val="2"/>
        </w:rPr>
        <w:t>作为试样待测液</w:t>
      </w:r>
      <w:r w:rsidRPr="005C0830">
        <w:rPr>
          <w:rFonts w:hint="eastAsia"/>
          <w:kern w:val="2"/>
        </w:rPr>
        <w:t>。</w:t>
      </w:r>
    </w:p>
    <w:p w:rsidR="003C614A" w:rsidRPr="005C0830" w:rsidRDefault="003C614A" w:rsidP="003C614A">
      <w:pPr>
        <w:widowControl w:val="0"/>
        <w:spacing w:line="480" w:lineRule="auto"/>
        <w:jc w:val="both"/>
        <w:rPr>
          <w:rFonts w:ascii="黑体" w:eastAsia="黑体" w:hAnsi="黑体"/>
          <w:bCs/>
          <w:kern w:val="2"/>
        </w:rPr>
      </w:pPr>
      <w:r w:rsidRPr="005C0830">
        <w:rPr>
          <w:rFonts w:ascii="黑体" w:eastAsia="黑体" w:hAnsi="黑体" w:hint="eastAsia"/>
          <w:bCs/>
          <w:kern w:val="2"/>
        </w:rPr>
        <w:t>5.1.2 游离</w:t>
      </w:r>
      <w:r w:rsidRPr="005C0830">
        <w:rPr>
          <w:rFonts w:ascii="黑体" w:eastAsia="黑体" w:hAnsi="黑体"/>
          <w:bCs/>
          <w:kern w:val="2"/>
        </w:rPr>
        <w:t>槲皮素</w:t>
      </w:r>
      <w:r w:rsidRPr="005C0830">
        <w:rPr>
          <w:rFonts w:ascii="黑体" w:eastAsia="黑体" w:hAnsi="黑体" w:hint="eastAsia"/>
          <w:bCs/>
          <w:kern w:val="2"/>
        </w:rPr>
        <w:t>、</w:t>
      </w:r>
      <w:r w:rsidRPr="005C0830">
        <w:rPr>
          <w:rFonts w:ascii="黑体" w:eastAsia="黑体" w:hAnsi="黑体"/>
          <w:bCs/>
          <w:kern w:val="2"/>
        </w:rPr>
        <w:t>山柰素</w:t>
      </w:r>
      <w:r w:rsidRPr="005C0830">
        <w:rPr>
          <w:rFonts w:ascii="黑体" w:eastAsia="黑体" w:hAnsi="黑体" w:hint="eastAsia"/>
          <w:bCs/>
          <w:kern w:val="2"/>
        </w:rPr>
        <w:t>、</w:t>
      </w:r>
      <w:r w:rsidRPr="005C0830">
        <w:rPr>
          <w:rFonts w:ascii="黑体" w:eastAsia="黑体" w:hAnsi="黑体"/>
          <w:bCs/>
          <w:kern w:val="2"/>
        </w:rPr>
        <w:t>异鼠李素</w:t>
      </w:r>
      <w:r w:rsidRPr="005C0830">
        <w:rPr>
          <w:rFonts w:ascii="黑体" w:eastAsia="黑体" w:hAnsi="黑体" w:hint="eastAsia"/>
          <w:bCs/>
          <w:kern w:val="2"/>
        </w:rPr>
        <w:t>的测定</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取试样适量（相当于含</w:t>
      </w:r>
      <w:r w:rsidRPr="005C0830">
        <w:rPr>
          <w:rFonts w:hint="eastAsia"/>
          <w:kern w:val="2"/>
        </w:rPr>
        <w:t>槲皮素、山柰素、异鼠李素总量</w:t>
      </w:r>
      <w:r w:rsidRPr="005C0830">
        <w:rPr>
          <w:kern w:val="2"/>
        </w:rPr>
        <w:t>约</w:t>
      </w:r>
      <w:r w:rsidRPr="005C0830">
        <w:rPr>
          <w:kern w:val="2"/>
        </w:rPr>
        <w:t>3</w:t>
      </w:r>
      <w:r w:rsidRPr="005C0830">
        <w:rPr>
          <w:rFonts w:hint="eastAsia"/>
          <w:kern w:val="2"/>
        </w:rPr>
        <w:t xml:space="preserve"> </w:t>
      </w:r>
      <w:r w:rsidRPr="005C0830">
        <w:rPr>
          <w:kern w:val="2"/>
        </w:rPr>
        <w:t>mg</w:t>
      </w:r>
      <w:r w:rsidRPr="005C0830">
        <w:rPr>
          <w:kern w:val="2"/>
        </w:rPr>
        <w:t>，精确至</w:t>
      </w:r>
      <w:r w:rsidRPr="005C0830">
        <w:rPr>
          <w:kern w:val="2"/>
        </w:rPr>
        <w:t>0.001</w:t>
      </w:r>
      <w:r w:rsidRPr="005C0830">
        <w:rPr>
          <w:rFonts w:hint="eastAsia"/>
          <w:kern w:val="2"/>
        </w:rPr>
        <w:t xml:space="preserve"> </w:t>
      </w:r>
      <w:r w:rsidRPr="005C0830">
        <w:rPr>
          <w:kern w:val="2"/>
        </w:rPr>
        <w:t>g</w:t>
      </w:r>
      <w:r w:rsidRPr="005C0830">
        <w:rPr>
          <w:kern w:val="2"/>
        </w:rPr>
        <w:t>），置具塞锥形瓶中</w:t>
      </w:r>
      <w:r w:rsidRPr="005C0830">
        <w:rPr>
          <w:rFonts w:hint="eastAsia"/>
          <w:kern w:val="2"/>
        </w:rPr>
        <w:t>，</w:t>
      </w:r>
      <w:r w:rsidRPr="005C0830">
        <w:rPr>
          <w:kern w:val="2"/>
        </w:rPr>
        <w:t>精密加入</w:t>
      </w:r>
      <w:r w:rsidRPr="005C0830">
        <w:rPr>
          <w:rFonts w:hint="eastAsia"/>
          <w:kern w:val="2"/>
        </w:rPr>
        <w:t>80%</w:t>
      </w:r>
      <w:r w:rsidRPr="005C0830">
        <w:rPr>
          <w:rFonts w:hint="eastAsia"/>
          <w:kern w:val="2"/>
        </w:rPr>
        <w:t>甲醇溶液</w:t>
      </w:r>
      <w:r w:rsidRPr="005C0830">
        <w:rPr>
          <w:kern w:val="2"/>
        </w:rPr>
        <w:t>20</w:t>
      </w:r>
      <w:r w:rsidRPr="005C0830">
        <w:rPr>
          <w:rFonts w:hint="eastAsia"/>
          <w:kern w:val="2"/>
        </w:rPr>
        <w:t xml:space="preserve"> </w:t>
      </w:r>
      <w:r w:rsidRPr="005C0830">
        <w:rPr>
          <w:kern w:val="2"/>
        </w:rPr>
        <w:t>mL</w:t>
      </w:r>
      <w:r w:rsidRPr="005C0830">
        <w:rPr>
          <w:rFonts w:hint="eastAsia"/>
          <w:kern w:val="2"/>
        </w:rPr>
        <w:t>，密塞，称定重量，</w:t>
      </w:r>
      <w:r w:rsidRPr="005C0830">
        <w:rPr>
          <w:kern w:val="2"/>
        </w:rPr>
        <w:t>超声提取</w:t>
      </w:r>
      <w:r w:rsidRPr="005C0830">
        <w:rPr>
          <w:rFonts w:hint="eastAsia"/>
          <w:kern w:val="2"/>
        </w:rPr>
        <w:t>（功率</w:t>
      </w:r>
      <w:r w:rsidRPr="005C0830">
        <w:rPr>
          <w:rFonts w:hint="eastAsia"/>
          <w:kern w:val="2"/>
        </w:rPr>
        <w:t>250W</w:t>
      </w:r>
      <w:r w:rsidRPr="005C0830">
        <w:rPr>
          <w:rFonts w:hint="eastAsia"/>
          <w:kern w:val="2"/>
        </w:rPr>
        <w:t>，频率</w:t>
      </w:r>
      <w:r w:rsidRPr="005C0830">
        <w:rPr>
          <w:rFonts w:hint="eastAsia"/>
          <w:kern w:val="2"/>
        </w:rPr>
        <w:t>33kHz</w:t>
      </w:r>
      <w:r w:rsidRPr="005C0830">
        <w:rPr>
          <w:rFonts w:hint="eastAsia"/>
          <w:kern w:val="2"/>
        </w:rPr>
        <w:t>）</w:t>
      </w:r>
      <w:r w:rsidRPr="005C0830">
        <w:rPr>
          <w:rFonts w:hint="eastAsia"/>
          <w:kern w:val="2"/>
        </w:rPr>
        <w:t>2</w:t>
      </w:r>
      <w:r w:rsidRPr="005C0830">
        <w:rPr>
          <w:kern w:val="2"/>
        </w:rPr>
        <w:t>0</w:t>
      </w:r>
      <w:r w:rsidRPr="005C0830">
        <w:rPr>
          <w:rFonts w:hint="eastAsia"/>
          <w:kern w:val="2"/>
        </w:rPr>
        <w:t xml:space="preserve"> </w:t>
      </w:r>
      <w:r w:rsidRPr="005C0830">
        <w:rPr>
          <w:kern w:val="2"/>
        </w:rPr>
        <w:t>min</w:t>
      </w:r>
      <w:r w:rsidRPr="005C0830">
        <w:rPr>
          <w:kern w:val="2"/>
        </w:rPr>
        <w:t>，</w:t>
      </w:r>
      <w:r w:rsidRPr="005C0830">
        <w:rPr>
          <w:rFonts w:hint="eastAsia"/>
          <w:kern w:val="2"/>
        </w:rPr>
        <w:t>取出，放冷，再称定重量，用</w:t>
      </w:r>
      <w:r w:rsidRPr="005C0830">
        <w:rPr>
          <w:rFonts w:hint="eastAsia"/>
          <w:kern w:val="2"/>
        </w:rPr>
        <w:t>80%</w:t>
      </w:r>
      <w:r w:rsidRPr="005C0830">
        <w:rPr>
          <w:rFonts w:hint="eastAsia"/>
          <w:kern w:val="2"/>
        </w:rPr>
        <w:t>甲醇溶液补足减失的重量，摇匀，</w:t>
      </w:r>
      <w:r w:rsidRPr="005C0830">
        <w:rPr>
          <w:kern w:val="2"/>
        </w:rPr>
        <w:t>滤过</w:t>
      </w:r>
      <w:r w:rsidRPr="005C0830">
        <w:rPr>
          <w:rFonts w:hint="eastAsia"/>
          <w:kern w:val="2"/>
        </w:rPr>
        <w:t>，取</w:t>
      </w:r>
      <w:r w:rsidRPr="005C0830">
        <w:rPr>
          <w:kern w:val="2"/>
        </w:rPr>
        <w:t>续滤液，作为试样待测液</w:t>
      </w:r>
      <w:r w:rsidRPr="005C0830">
        <w:rPr>
          <w:rFonts w:hint="eastAsia"/>
          <w:kern w:val="2"/>
        </w:rPr>
        <w:t>。</w:t>
      </w:r>
    </w:p>
    <w:p w:rsidR="003C614A" w:rsidRPr="005C0830" w:rsidRDefault="003C614A" w:rsidP="003C614A">
      <w:pPr>
        <w:widowControl w:val="0"/>
        <w:tabs>
          <w:tab w:val="left" w:pos="720"/>
        </w:tabs>
        <w:spacing w:line="360" w:lineRule="exact"/>
        <w:jc w:val="both"/>
        <w:rPr>
          <w:rFonts w:ascii="黑体" w:eastAsia="黑体" w:hAnsi="黑体"/>
          <w:kern w:val="2"/>
        </w:rPr>
      </w:pPr>
      <w:r w:rsidRPr="005C0830">
        <w:rPr>
          <w:rFonts w:ascii="黑体" w:eastAsia="黑体" w:hAnsi="黑体"/>
          <w:kern w:val="2"/>
        </w:rPr>
        <w:t>5.2色谱参考条件</w:t>
      </w:r>
    </w:p>
    <w:p w:rsidR="003C614A" w:rsidRPr="005C0830" w:rsidRDefault="003C614A" w:rsidP="003C614A">
      <w:pPr>
        <w:widowControl w:val="0"/>
        <w:tabs>
          <w:tab w:val="left" w:pos="720"/>
        </w:tabs>
        <w:spacing w:line="360" w:lineRule="auto"/>
        <w:jc w:val="both"/>
        <w:rPr>
          <w:kern w:val="2"/>
        </w:rPr>
      </w:pPr>
      <w:r w:rsidRPr="005C0830">
        <w:rPr>
          <w:rFonts w:ascii="黑体" w:eastAsia="黑体" w:hAnsi="黑体"/>
          <w:kern w:val="2"/>
        </w:rPr>
        <w:t xml:space="preserve">5.2.1 </w:t>
      </w:r>
      <w:r w:rsidRPr="005C0830">
        <w:rPr>
          <w:kern w:val="2"/>
        </w:rPr>
        <w:t> </w:t>
      </w:r>
      <w:r w:rsidRPr="005C0830">
        <w:rPr>
          <w:kern w:val="2"/>
        </w:rPr>
        <w:t>色谱柱：</w:t>
      </w:r>
      <w:r w:rsidRPr="005C0830">
        <w:rPr>
          <w:kern w:val="2"/>
        </w:rPr>
        <w:t xml:space="preserve"> C</w:t>
      </w:r>
      <w:r w:rsidRPr="005C0830">
        <w:rPr>
          <w:kern w:val="2"/>
          <w:vertAlign w:val="subscript"/>
        </w:rPr>
        <w:t>18</w:t>
      </w:r>
      <w:r w:rsidRPr="005C0830">
        <w:rPr>
          <w:kern w:val="2"/>
        </w:rPr>
        <w:t xml:space="preserve"> </w:t>
      </w:r>
      <w:r w:rsidRPr="005C0830">
        <w:rPr>
          <w:kern w:val="2"/>
        </w:rPr>
        <w:t>柱，</w:t>
      </w:r>
      <w:r w:rsidRPr="005C0830">
        <w:rPr>
          <w:kern w:val="2"/>
        </w:rPr>
        <w:t>5</w:t>
      </w:r>
      <w:r w:rsidRPr="005C0830">
        <w:rPr>
          <w:rFonts w:hint="eastAsia"/>
          <w:kern w:val="2"/>
        </w:rPr>
        <w:t xml:space="preserve"> </w:t>
      </w:r>
      <w:r w:rsidRPr="005C0830">
        <w:rPr>
          <w:kern w:val="2"/>
        </w:rPr>
        <w:t>μm</w:t>
      </w:r>
      <w:r w:rsidRPr="005C0830">
        <w:rPr>
          <w:kern w:val="2"/>
        </w:rPr>
        <w:t>，</w:t>
      </w:r>
      <w:r w:rsidRPr="005C0830">
        <w:rPr>
          <w:kern w:val="2"/>
        </w:rPr>
        <w:t>100</w:t>
      </w:r>
      <w:r w:rsidRPr="005C0830">
        <w:rPr>
          <w:rFonts w:hint="eastAsia"/>
          <w:kern w:val="2"/>
        </w:rPr>
        <w:t xml:space="preserve"> </w:t>
      </w:r>
      <w:r w:rsidRPr="005C0830">
        <w:rPr>
          <w:kern w:val="2"/>
        </w:rPr>
        <w:t>Å</w:t>
      </w:r>
      <w:r w:rsidRPr="005C0830">
        <w:rPr>
          <w:kern w:val="2"/>
        </w:rPr>
        <w:t>，</w:t>
      </w:r>
      <w:r w:rsidRPr="005C0830">
        <w:rPr>
          <w:kern w:val="2"/>
        </w:rPr>
        <w:t>3.9</w:t>
      </w:r>
      <w:r w:rsidRPr="005C0830">
        <w:rPr>
          <w:rFonts w:hint="eastAsia"/>
          <w:kern w:val="2"/>
        </w:rPr>
        <w:t xml:space="preserve"> </w:t>
      </w:r>
      <w:r w:rsidRPr="005C0830">
        <w:rPr>
          <w:kern w:val="2"/>
        </w:rPr>
        <w:t>mm ID×150</w:t>
      </w:r>
      <w:r w:rsidRPr="005C0830">
        <w:rPr>
          <w:rFonts w:hint="eastAsia"/>
          <w:kern w:val="2"/>
        </w:rPr>
        <w:t xml:space="preserve"> </w:t>
      </w:r>
      <w:r w:rsidRPr="005C0830">
        <w:rPr>
          <w:kern w:val="2"/>
        </w:rPr>
        <w:t>mm</w:t>
      </w:r>
      <w:r w:rsidRPr="005C0830">
        <w:rPr>
          <w:kern w:val="2"/>
        </w:rPr>
        <w:t>或同等性能色谱柱。</w:t>
      </w:r>
      <w:r w:rsidRPr="005C0830">
        <w:rPr>
          <w:kern w:val="2"/>
        </w:rPr>
        <w:t xml:space="preserve"> </w:t>
      </w:r>
    </w:p>
    <w:p w:rsidR="003C614A" w:rsidRPr="005C0830" w:rsidRDefault="003C614A" w:rsidP="003C614A">
      <w:pPr>
        <w:widowControl w:val="0"/>
        <w:tabs>
          <w:tab w:val="left" w:pos="720"/>
        </w:tabs>
        <w:spacing w:line="360" w:lineRule="auto"/>
        <w:jc w:val="both"/>
        <w:rPr>
          <w:kern w:val="2"/>
        </w:rPr>
      </w:pPr>
      <w:r w:rsidRPr="005C0830">
        <w:rPr>
          <w:rFonts w:ascii="黑体" w:eastAsia="黑体" w:hAnsi="黑体"/>
          <w:kern w:val="2"/>
        </w:rPr>
        <w:t>5.2.2</w:t>
      </w:r>
      <w:r w:rsidRPr="005C0830">
        <w:rPr>
          <w:kern w:val="2"/>
        </w:rPr>
        <w:t xml:space="preserve">  </w:t>
      </w:r>
      <w:r w:rsidRPr="005C0830">
        <w:rPr>
          <w:kern w:val="2"/>
        </w:rPr>
        <w:t>柱温：室温。</w:t>
      </w:r>
      <w:r w:rsidRPr="005C0830">
        <w:rPr>
          <w:kern w:val="2"/>
        </w:rPr>
        <w:t xml:space="preserve"> </w:t>
      </w:r>
    </w:p>
    <w:p w:rsidR="003C614A" w:rsidRPr="005C0830" w:rsidRDefault="003C614A" w:rsidP="003C614A">
      <w:pPr>
        <w:widowControl w:val="0"/>
        <w:tabs>
          <w:tab w:val="left" w:pos="720"/>
        </w:tabs>
        <w:spacing w:line="360" w:lineRule="auto"/>
        <w:jc w:val="both"/>
        <w:rPr>
          <w:kern w:val="2"/>
        </w:rPr>
      </w:pPr>
      <w:r w:rsidRPr="005C0830">
        <w:rPr>
          <w:rFonts w:ascii="黑体" w:eastAsia="黑体" w:hAnsi="黑体"/>
          <w:kern w:val="2"/>
        </w:rPr>
        <w:t>5.2.3</w:t>
      </w:r>
      <w:r w:rsidRPr="005C0830">
        <w:rPr>
          <w:rFonts w:ascii="黑体" w:hAnsi="黑体"/>
          <w:kern w:val="2"/>
        </w:rPr>
        <w:t xml:space="preserve"> </w:t>
      </w:r>
      <w:r w:rsidRPr="005C0830">
        <w:rPr>
          <w:kern w:val="2"/>
        </w:rPr>
        <w:t> </w:t>
      </w:r>
      <w:r w:rsidRPr="005C0830">
        <w:rPr>
          <w:kern w:val="2"/>
        </w:rPr>
        <w:t>检测波长：</w:t>
      </w:r>
      <w:r w:rsidRPr="005C0830">
        <w:rPr>
          <w:kern w:val="2"/>
        </w:rPr>
        <w:t>360</w:t>
      </w:r>
      <w:r w:rsidRPr="005C0830">
        <w:rPr>
          <w:rFonts w:hint="eastAsia"/>
          <w:kern w:val="2"/>
        </w:rPr>
        <w:t xml:space="preserve"> </w:t>
      </w:r>
      <w:r w:rsidRPr="005C0830">
        <w:rPr>
          <w:kern w:val="2"/>
        </w:rPr>
        <w:t>nm</w:t>
      </w:r>
      <w:r w:rsidRPr="005C0830">
        <w:rPr>
          <w:kern w:val="2"/>
        </w:rPr>
        <w:t>。</w:t>
      </w:r>
      <w:r w:rsidRPr="005C0830">
        <w:rPr>
          <w:kern w:val="2"/>
        </w:rPr>
        <w:t xml:space="preserve"> </w:t>
      </w:r>
    </w:p>
    <w:p w:rsidR="003C614A" w:rsidRPr="005C0830" w:rsidRDefault="003C614A" w:rsidP="003C614A">
      <w:pPr>
        <w:widowControl w:val="0"/>
        <w:tabs>
          <w:tab w:val="left" w:pos="720"/>
        </w:tabs>
        <w:spacing w:line="360" w:lineRule="auto"/>
        <w:jc w:val="both"/>
        <w:rPr>
          <w:kern w:val="2"/>
        </w:rPr>
      </w:pPr>
      <w:r w:rsidRPr="005C0830">
        <w:rPr>
          <w:rFonts w:ascii="黑体" w:eastAsia="黑体" w:hAnsi="黑体"/>
          <w:kern w:val="2"/>
        </w:rPr>
        <w:t>5.2.4</w:t>
      </w:r>
      <w:r w:rsidRPr="005C0830">
        <w:rPr>
          <w:kern w:val="2"/>
        </w:rPr>
        <w:t xml:space="preserve">  </w:t>
      </w:r>
      <w:r w:rsidRPr="005C0830">
        <w:rPr>
          <w:kern w:val="2"/>
        </w:rPr>
        <w:t>流动相</w:t>
      </w:r>
      <w:r w:rsidRPr="005C0830">
        <w:rPr>
          <w:rFonts w:hint="eastAsia"/>
          <w:kern w:val="2"/>
        </w:rPr>
        <w:t>：</w:t>
      </w:r>
      <w:r w:rsidRPr="005C0830">
        <w:rPr>
          <w:kern w:val="2"/>
        </w:rPr>
        <w:t>甲醇</w:t>
      </w:r>
      <w:r w:rsidRPr="005C0830">
        <w:rPr>
          <w:rFonts w:hint="eastAsia"/>
          <w:kern w:val="2"/>
        </w:rPr>
        <w:t>+0.4%</w:t>
      </w:r>
      <w:r w:rsidRPr="005C0830">
        <w:rPr>
          <w:rFonts w:hint="eastAsia"/>
          <w:kern w:val="2"/>
        </w:rPr>
        <w:t>磷酸</w:t>
      </w:r>
      <w:r w:rsidRPr="005C0830">
        <w:rPr>
          <w:kern w:val="2"/>
        </w:rPr>
        <w:t>溶液</w:t>
      </w:r>
      <w:r w:rsidRPr="005C0830">
        <w:rPr>
          <w:kern w:val="2"/>
        </w:rPr>
        <w:t>=</w:t>
      </w:r>
      <w:r w:rsidRPr="005C0830">
        <w:rPr>
          <w:rFonts w:hint="eastAsia"/>
          <w:kern w:val="2"/>
        </w:rPr>
        <w:t>50+50</w:t>
      </w:r>
      <w:r w:rsidRPr="005C0830">
        <w:rPr>
          <w:kern w:val="2"/>
        </w:rPr>
        <w:t>。</w:t>
      </w:r>
      <w:r w:rsidRPr="005C0830">
        <w:rPr>
          <w:kern w:val="2"/>
        </w:rPr>
        <w:t xml:space="preserve"> </w:t>
      </w:r>
    </w:p>
    <w:p w:rsidR="003C614A" w:rsidRPr="005C0830" w:rsidRDefault="003C614A" w:rsidP="003C614A">
      <w:pPr>
        <w:widowControl w:val="0"/>
        <w:tabs>
          <w:tab w:val="left" w:pos="720"/>
        </w:tabs>
        <w:spacing w:line="360" w:lineRule="auto"/>
        <w:jc w:val="both"/>
        <w:rPr>
          <w:kern w:val="2"/>
        </w:rPr>
      </w:pPr>
      <w:r w:rsidRPr="005C0830">
        <w:rPr>
          <w:rFonts w:ascii="黑体" w:eastAsia="黑体" w:hAnsi="黑体"/>
          <w:kern w:val="2"/>
        </w:rPr>
        <w:lastRenderedPageBreak/>
        <w:t>5.2.5</w:t>
      </w:r>
      <w:r w:rsidRPr="005C0830">
        <w:rPr>
          <w:kern w:val="2"/>
        </w:rPr>
        <w:t xml:space="preserve">  </w:t>
      </w:r>
      <w:r w:rsidRPr="005C0830">
        <w:rPr>
          <w:kern w:val="2"/>
        </w:rPr>
        <w:t>流速：</w:t>
      </w:r>
      <w:r w:rsidRPr="005C0830">
        <w:rPr>
          <w:kern w:val="2"/>
        </w:rPr>
        <w:t>1.0</w:t>
      </w:r>
      <w:r w:rsidRPr="005C0830">
        <w:rPr>
          <w:rFonts w:hint="eastAsia"/>
          <w:kern w:val="2"/>
        </w:rPr>
        <w:t xml:space="preserve"> </w:t>
      </w:r>
      <w:r w:rsidRPr="005C0830">
        <w:rPr>
          <w:kern w:val="2"/>
        </w:rPr>
        <w:t>mL/min</w:t>
      </w:r>
      <w:r w:rsidRPr="005C0830">
        <w:rPr>
          <w:kern w:val="2"/>
        </w:rPr>
        <w:t>。</w:t>
      </w:r>
    </w:p>
    <w:p w:rsidR="003C614A" w:rsidRPr="005C0830" w:rsidRDefault="003C614A" w:rsidP="003C614A">
      <w:pPr>
        <w:widowControl w:val="0"/>
        <w:tabs>
          <w:tab w:val="left" w:pos="720"/>
        </w:tabs>
        <w:spacing w:line="360" w:lineRule="auto"/>
        <w:jc w:val="both"/>
        <w:rPr>
          <w:kern w:val="2"/>
        </w:rPr>
      </w:pPr>
      <w:r w:rsidRPr="005C0830">
        <w:rPr>
          <w:rFonts w:ascii="黑体" w:eastAsia="黑体" w:hAnsi="黑体"/>
          <w:kern w:val="2"/>
        </w:rPr>
        <w:t>5.2.6</w:t>
      </w:r>
      <w:r w:rsidRPr="005C0830">
        <w:rPr>
          <w:kern w:val="2"/>
        </w:rPr>
        <w:t xml:space="preserve">  </w:t>
      </w:r>
      <w:r w:rsidRPr="005C0830">
        <w:rPr>
          <w:kern w:val="2"/>
        </w:rPr>
        <w:t>进样量：</w:t>
      </w:r>
      <w:r w:rsidRPr="005C0830">
        <w:rPr>
          <w:kern w:val="2"/>
        </w:rPr>
        <w:t>10</w:t>
      </w:r>
      <w:r w:rsidRPr="005C0830">
        <w:rPr>
          <w:rFonts w:hint="eastAsia"/>
          <w:kern w:val="2"/>
        </w:rPr>
        <w:t xml:space="preserve"> </w:t>
      </w:r>
      <w:r w:rsidRPr="005C0830">
        <w:rPr>
          <w:kern w:val="2"/>
        </w:rPr>
        <w:t>μL</w:t>
      </w:r>
      <w:r w:rsidRPr="005C0830">
        <w:rPr>
          <w:kern w:val="2"/>
        </w:rPr>
        <w:t>。</w:t>
      </w:r>
    </w:p>
    <w:p w:rsidR="003C614A" w:rsidRPr="005C0830" w:rsidRDefault="003C614A" w:rsidP="003C614A">
      <w:pPr>
        <w:widowControl w:val="0"/>
        <w:tabs>
          <w:tab w:val="left" w:pos="720"/>
        </w:tabs>
        <w:spacing w:line="360" w:lineRule="exact"/>
        <w:jc w:val="both"/>
        <w:rPr>
          <w:rFonts w:ascii="黑体" w:eastAsia="黑体" w:hAnsi="黑体"/>
          <w:kern w:val="2"/>
        </w:rPr>
      </w:pPr>
      <w:r w:rsidRPr="005C0830">
        <w:rPr>
          <w:rFonts w:ascii="黑体" w:eastAsia="黑体" w:hAnsi="黑体"/>
          <w:kern w:val="2"/>
        </w:rPr>
        <w:t xml:space="preserve">5.3 标准曲线的制作 </w:t>
      </w:r>
    </w:p>
    <w:p w:rsidR="003C614A" w:rsidRPr="005C0830" w:rsidRDefault="003C614A" w:rsidP="005C0830">
      <w:pPr>
        <w:widowControl w:val="0"/>
        <w:tabs>
          <w:tab w:val="left" w:pos="720"/>
        </w:tabs>
        <w:spacing w:line="360" w:lineRule="auto"/>
        <w:ind w:firstLineChars="200" w:firstLine="480"/>
        <w:jc w:val="both"/>
        <w:rPr>
          <w:kern w:val="2"/>
        </w:rPr>
      </w:pPr>
      <w:r w:rsidRPr="005C0830">
        <w:rPr>
          <w:rFonts w:hint="eastAsia"/>
          <w:kern w:val="2"/>
        </w:rPr>
        <w:t>将</w:t>
      </w:r>
      <w:r w:rsidRPr="005C0830">
        <w:rPr>
          <w:rFonts w:hint="eastAsia"/>
          <w:kern w:val="2"/>
        </w:rPr>
        <w:t>10</w:t>
      </w:r>
      <w:r w:rsidRPr="005C0830">
        <w:rPr>
          <w:kern w:val="2"/>
        </w:rPr>
        <w:t xml:space="preserve"> μL</w:t>
      </w:r>
      <w:r w:rsidRPr="005C0830">
        <w:rPr>
          <w:kern w:val="2"/>
        </w:rPr>
        <w:t>的混合标准系列工作液</w:t>
      </w:r>
      <w:r w:rsidRPr="005C0830">
        <w:rPr>
          <w:rFonts w:hint="eastAsia"/>
          <w:kern w:val="2"/>
        </w:rPr>
        <w:t>分别</w:t>
      </w:r>
      <w:r w:rsidRPr="005C0830">
        <w:rPr>
          <w:kern w:val="2"/>
        </w:rPr>
        <w:t>注入液相色谱仪中，测得相应的峰面积，以标准工作液的浓度</w:t>
      </w:r>
      <w:r w:rsidRPr="005C0830">
        <w:rPr>
          <w:kern w:val="2"/>
        </w:rPr>
        <w:t>(μg/mL)</w:t>
      </w:r>
      <w:r w:rsidRPr="005C0830">
        <w:rPr>
          <w:kern w:val="2"/>
        </w:rPr>
        <w:t>为横坐标，以峰面积为纵坐标，绘制标准曲线。</w:t>
      </w:r>
      <w:r w:rsidRPr="005C0830">
        <w:rPr>
          <w:kern w:val="2"/>
        </w:rPr>
        <w:t xml:space="preserve"> </w:t>
      </w:r>
    </w:p>
    <w:p w:rsidR="003C614A" w:rsidRPr="005C0830" w:rsidRDefault="003C614A" w:rsidP="003C614A">
      <w:pPr>
        <w:widowControl w:val="0"/>
        <w:tabs>
          <w:tab w:val="left" w:pos="720"/>
        </w:tabs>
        <w:spacing w:line="360" w:lineRule="exact"/>
        <w:jc w:val="both"/>
        <w:rPr>
          <w:rFonts w:ascii="黑体" w:eastAsia="黑体" w:hAnsi="黑体"/>
          <w:kern w:val="2"/>
        </w:rPr>
      </w:pPr>
      <w:r w:rsidRPr="005C0830">
        <w:rPr>
          <w:rFonts w:ascii="黑体" w:eastAsia="黑体" w:hAnsi="黑体"/>
          <w:kern w:val="2"/>
        </w:rPr>
        <w:t xml:space="preserve">5.4 试验溶液的测定 </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将</w:t>
      </w:r>
      <w:r w:rsidRPr="005C0830">
        <w:rPr>
          <w:kern w:val="2"/>
        </w:rPr>
        <w:t>1</w:t>
      </w:r>
      <w:r w:rsidRPr="005C0830">
        <w:rPr>
          <w:rFonts w:hint="eastAsia"/>
          <w:kern w:val="2"/>
        </w:rPr>
        <w:t>0</w:t>
      </w:r>
      <w:r w:rsidRPr="005C0830">
        <w:rPr>
          <w:kern w:val="2"/>
        </w:rPr>
        <w:t xml:space="preserve"> μL </w:t>
      </w:r>
      <w:r w:rsidRPr="005C0830">
        <w:rPr>
          <w:kern w:val="2"/>
        </w:rPr>
        <w:t>试样待测液</w:t>
      </w:r>
      <w:r w:rsidRPr="005C0830">
        <w:rPr>
          <w:kern w:val="2"/>
        </w:rPr>
        <w:t>(5.1</w:t>
      </w:r>
      <w:r w:rsidRPr="005C0830">
        <w:rPr>
          <w:rFonts w:hint="eastAsia"/>
          <w:kern w:val="2"/>
        </w:rPr>
        <w:t>.1</w:t>
      </w:r>
      <w:r w:rsidRPr="005C0830">
        <w:rPr>
          <w:kern w:val="2"/>
        </w:rPr>
        <w:t>)</w:t>
      </w:r>
      <w:r w:rsidRPr="005C0830">
        <w:rPr>
          <w:kern w:val="2"/>
        </w:rPr>
        <w:t>注入液相色谱仪中，以保留时间定性，测得峰面积，根据标准曲线得到待测液中</w:t>
      </w:r>
      <w:r w:rsidRPr="005C0830">
        <w:rPr>
          <w:bCs/>
          <w:kern w:val="2"/>
        </w:rPr>
        <w:t>槲皮素</w:t>
      </w:r>
      <w:r w:rsidRPr="005C0830">
        <w:rPr>
          <w:rFonts w:hint="eastAsia"/>
          <w:bCs/>
          <w:kern w:val="2"/>
        </w:rPr>
        <w:t>、</w:t>
      </w:r>
      <w:r w:rsidRPr="005C0830">
        <w:rPr>
          <w:bCs/>
          <w:kern w:val="2"/>
        </w:rPr>
        <w:t>山柰素</w:t>
      </w:r>
      <w:r w:rsidRPr="005C0830">
        <w:rPr>
          <w:rFonts w:hint="eastAsia"/>
          <w:bCs/>
          <w:kern w:val="2"/>
        </w:rPr>
        <w:t>、</w:t>
      </w:r>
      <w:r w:rsidRPr="005C0830">
        <w:rPr>
          <w:bCs/>
          <w:kern w:val="2"/>
        </w:rPr>
        <w:t>异鼠李素</w:t>
      </w:r>
      <w:r w:rsidRPr="005C0830">
        <w:rPr>
          <w:kern w:val="2"/>
        </w:rPr>
        <w:t>的浓度</w:t>
      </w:r>
      <w:r w:rsidRPr="005C0830">
        <w:rPr>
          <w:kern w:val="2"/>
        </w:rPr>
        <w:t>(μg/mL)</w:t>
      </w:r>
      <w:r w:rsidRPr="005C0830">
        <w:rPr>
          <w:rFonts w:hint="eastAsia"/>
          <w:kern w:val="2"/>
        </w:rPr>
        <w:t>；</w:t>
      </w:r>
      <w:r w:rsidRPr="005C0830">
        <w:rPr>
          <w:kern w:val="2"/>
        </w:rPr>
        <w:t>将</w:t>
      </w:r>
      <w:r w:rsidRPr="005C0830">
        <w:rPr>
          <w:kern w:val="2"/>
        </w:rPr>
        <w:t>1</w:t>
      </w:r>
      <w:r w:rsidRPr="005C0830">
        <w:rPr>
          <w:rFonts w:hint="eastAsia"/>
          <w:kern w:val="2"/>
        </w:rPr>
        <w:t>0</w:t>
      </w:r>
      <w:r w:rsidRPr="005C0830">
        <w:rPr>
          <w:kern w:val="2"/>
        </w:rPr>
        <w:t xml:space="preserve"> μL </w:t>
      </w:r>
      <w:r w:rsidRPr="005C0830">
        <w:rPr>
          <w:kern w:val="2"/>
        </w:rPr>
        <w:t>试样待测液</w:t>
      </w:r>
      <w:r w:rsidRPr="005C0830">
        <w:rPr>
          <w:kern w:val="2"/>
        </w:rPr>
        <w:t>(5.1</w:t>
      </w:r>
      <w:r w:rsidRPr="005C0830">
        <w:rPr>
          <w:rFonts w:hint="eastAsia"/>
          <w:kern w:val="2"/>
        </w:rPr>
        <w:t>.2</w:t>
      </w:r>
      <w:r w:rsidRPr="005C0830">
        <w:rPr>
          <w:kern w:val="2"/>
        </w:rPr>
        <w:t>)</w:t>
      </w:r>
      <w:r w:rsidRPr="005C0830">
        <w:rPr>
          <w:kern w:val="2"/>
        </w:rPr>
        <w:t>注入液相色谱仪中，以保留时间定性，测得峰面积，根据标准曲线得到待测液中游离</w:t>
      </w:r>
      <w:r w:rsidRPr="005C0830">
        <w:rPr>
          <w:bCs/>
          <w:kern w:val="2"/>
        </w:rPr>
        <w:t>槲皮素</w:t>
      </w:r>
      <w:r w:rsidRPr="005C0830">
        <w:rPr>
          <w:rFonts w:hint="eastAsia"/>
          <w:bCs/>
          <w:kern w:val="2"/>
        </w:rPr>
        <w:t>、</w:t>
      </w:r>
      <w:r w:rsidRPr="005C0830">
        <w:rPr>
          <w:bCs/>
          <w:kern w:val="2"/>
        </w:rPr>
        <w:t>山柰素</w:t>
      </w:r>
      <w:r w:rsidRPr="005C0830">
        <w:rPr>
          <w:rFonts w:hint="eastAsia"/>
          <w:bCs/>
          <w:kern w:val="2"/>
        </w:rPr>
        <w:t>、</w:t>
      </w:r>
      <w:r w:rsidRPr="005C0830">
        <w:rPr>
          <w:bCs/>
          <w:kern w:val="2"/>
        </w:rPr>
        <w:t>异鼠李素</w:t>
      </w:r>
      <w:r w:rsidRPr="005C0830">
        <w:rPr>
          <w:kern w:val="2"/>
        </w:rPr>
        <w:t>的浓度</w:t>
      </w:r>
      <w:r w:rsidRPr="005C0830">
        <w:rPr>
          <w:kern w:val="2"/>
        </w:rPr>
        <w:t>(μg/mL)</w:t>
      </w:r>
      <w:r w:rsidRPr="005C0830">
        <w:rPr>
          <w:kern w:val="2"/>
        </w:rPr>
        <w:t>。</w:t>
      </w:r>
    </w:p>
    <w:p w:rsidR="003C614A" w:rsidRPr="005C0830" w:rsidRDefault="003C614A" w:rsidP="003C614A">
      <w:pPr>
        <w:widowControl w:val="0"/>
        <w:tabs>
          <w:tab w:val="left" w:pos="720"/>
        </w:tabs>
        <w:spacing w:line="360" w:lineRule="exact"/>
        <w:jc w:val="both"/>
        <w:rPr>
          <w:rFonts w:ascii="黑体" w:eastAsia="黑体" w:hAnsi="黑体"/>
          <w:kern w:val="2"/>
        </w:rPr>
      </w:pPr>
      <w:r w:rsidRPr="005C0830">
        <w:rPr>
          <w:rFonts w:ascii="黑体" w:eastAsia="黑体" w:hAnsi="黑体"/>
          <w:kern w:val="2"/>
        </w:rPr>
        <w:t>6  分析结果的表述</w:t>
      </w:r>
    </w:p>
    <w:p w:rsidR="003C614A" w:rsidRPr="005C0830" w:rsidRDefault="003C614A" w:rsidP="003C614A">
      <w:pPr>
        <w:widowControl w:val="0"/>
        <w:tabs>
          <w:tab w:val="left" w:pos="720"/>
        </w:tabs>
        <w:spacing w:line="360" w:lineRule="exact"/>
        <w:jc w:val="both"/>
        <w:rPr>
          <w:rFonts w:ascii="黑体" w:eastAsia="黑体" w:hAnsi="黑体"/>
          <w:kern w:val="2"/>
        </w:rPr>
      </w:pPr>
      <w:r w:rsidRPr="005C0830">
        <w:rPr>
          <w:rFonts w:ascii="黑体" w:eastAsia="黑体" w:hAnsi="黑体" w:hint="eastAsia"/>
          <w:kern w:val="2"/>
        </w:rPr>
        <w:t xml:space="preserve">6.1  </w:t>
      </w:r>
      <w:r w:rsidRPr="005C0830">
        <w:rPr>
          <w:rFonts w:ascii="黑体" w:eastAsia="黑体" w:hAnsi="黑体"/>
          <w:kern w:val="2"/>
        </w:rPr>
        <w:t>试样中槲皮素</w:t>
      </w:r>
      <w:r w:rsidRPr="005C0830">
        <w:rPr>
          <w:rFonts w:ascii="黑体" w:eastAsia="黑体" w:hAnsi="黑体" w:hint="eastAsia"/>
          <w:kern w:val="2"/>
        </w:rPr>
        <w:t>、</w:t>
      </w:r>
      <w:r w:rsidRPr="005C0830">
        <w:rPr>
          <w:rFonts w:ascii="黑体" w:eastAsia="黑体" w:hAnsi="黑体"/>
          <w:kern w:val="2"/>
        </w:rPr>
        <w:t>山柰素</w:t>
      </w:r>
      <w:r w:rsidRPr="005C0830">
        <w:rPr>
          <w:rFonts w:ascii="黑体" w:eastAsia="黑体" w:hAnsi="黑体" w:hint="eastAsia"/>
          <w:kern w:val="2"/>
        </w:rPr>
        <w:t>、</w:t>
      </w:r>
      <w:r w:rsidRPr="005C0830">
        <w:rPr>
          <w:rFonts w:ascii="黑体" w:eastAsia="黑体" w:hAnsi="黑体"/>
          <w:kern w:val="2"/>
        </w:rPr>
        <w:t>异鼠李素的含量分别按式(1)计算</w:t>
      </w:r>
      <w:r w:rsidRPr="005C0830">
        <w:rPr>
          <w:rFonts w:ascii="黑体" w:eastAsia="黑体" w:hAnsi="黑体" w:hint="eastAsia"/>
          <w:kern w:val="2"/>
        </w:rPr>
        <w:t>：</w:t>
      </w:r>
    </w:p>
    <w:p w:rsidR="003C614A" w:rsidRPr="005C0830" w:rsidRDefault="003C614A" w:rsidP="003C614A">
      <w:pPr>
        <w:widowControl w:val="0"/>
        <w:jc w:val="center"/>
        <w:rPr>
          <w:kern w:val="2"/>
        </w:rPr>
      </w:pPr>
      <w:r w:rsidRPr="005C0830">
        <w:rPr>
          <w:kern w:val="2"/>
        </w:rPr>
        <w:fldChar w:fldCharType="begin"/>
      </w:r>
      <w:r w:rsidRPr="005C0830">
        <w:rPr>
          <w:kern w:val="2"/>
        </w:rPr>
        <w:instrText xml:space="preserve"> QUOTE </w:instrText>
      </w:r>
      <w:r w:rsidR="009C5BFA" w:rsidRPr="005C0830">
        <w:rPr>
          <w:noProof/>
          <w:position w:val="-21"/>
        </w:rPr>
        <w:drawing>
          <wp:inline distT="0" distB="0" distL="0" distR="0">
            <wp:extent cx="1152525" cy="390525"/>
            <wp:effectExtent l="0" t="0" r="9525" b="9525"/>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5C0830">
        <w:rPr>
          <w:kern w:val="2"/>
        </w:rPr>
        <w:instrText xml:space="preserve"> </w:instrText>
      </w:r>
      <w:r w:rsidR="0096360E" w:rsidRPr="005C0830">
        <w:rPr>
          <w:kern w:val="2"/>
        </w:rPr>
        <w:instrText xml:space="preserve"> \* MERGEFORMAT </w:instrText>
      </w:r>
      <w:r w:rsidRPr="005C0830">
        <w:rPr>
          <w:kern w:val="2"/>
        </w:rPr>
        <w:fldChar w:fldCharType="separate"/>
      </w:r>
      <w:r w:rsidR="009C5BFA" w:rsidRPr="005C0830">
        <w:rPr>
          <w:noProof/>
          <w:position w:val="-21"/>
        </w:rPr>
        <w:drawing>
          <wp:inline distT="0" distB="0" distL="0" distR="0">
            <wp:extent cx="1152525" cy="390525"/>
            <wp:effectExtent l="0" t="0" r="9525" b="9525"/>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5C0830">
        <w:rPr>
          <w:kern w:val="2"/>
        </w:rPr>
        <w:fldChar w:fldCharType="end"/>
      </w:r>
      <w:r w:rsidRPr="005C0830">
        <w:rPr>
          <w:rFonts w:hint="eastAsia"/>
          <w:kern w:val="2"/>
        </w:rPr>
        <w:t xml:space="preserve">    </w:t>
      </w:r>
      <w:r w:rsidRPr="005C0830">
        <w:rPr>
          <w:rFonts w:hint="eastAsia"/>
          <w:kern w:val="2"/>
        </w:rPr>
        <w:t>………………</w:t>
      </w:r>
      <w:r w:rsidRPr="005C0830">
        <w:rPr>
          <w:kern w:val="2"/>
        </w:rPr>
        <w:t>(</w:t>
      </w:r>
      <w:r w:rsidRPr="005C0830">
        <w:rPr>
          <w:rFonts w:hint="eastAsia"/>
          <w:kern w:val="2"/>
        </w:rPr>
        <w:t>1</w:t>
      </w:r>
      <w:r w:rsidRPr="005C0830">
        <w:rPr>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式中</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X</w:t>
      </w:r>
      <w:r w:rsidRPr="005C0830">
        <w:rPr>
          <w:rFonts w:hint="eastAsia"/>
          <w:i/>
          <w:kern w:val="2"/>
          <w:vertAlign w:val="subscript"/>
        </w:rPr>
        <w:t>i</w:t>
      </w:r>
      <w:r w:rsidRPr="005C0830">
        <w:rPr>
          <w:kern w:val="2"/>
        </w:rPr>
        <w:t>——</w:t>
      </w:r>
      <w:r w:rsidRPr="005C0830">
        <w:rPr>
          <w:kern w:val="2"/>
        </w:rPr>
        <w:t>试样中</w:t>
      </w:r>
      <w:r w:rsidRPr="005C0830">
        <w:rPr>
          <w:bCs/>
          <w:kern w:val="2"/>
        </w:rPr>
        <w:t>槲皮素或山柰素或异鼠李素的</w:t>
      </w:r>
      <w:r w:rsidRPr="005C0830">
        <w:rPr>
          <w:kern w:val="2"/>
        </w:rPr>
        <w:t>含量，单位为克每百克</w:t>
      </w:r>
      <w:r w:rsidRPr="005C0830">
        <w:rPr>
          <w:kern w:val="2"/>
        </w:rPr>
        <w:t>(g/100g)</w:t>
      </w:r>
      <w:r w:rsidRPr="005C0830">
        <w:rPr>
          <w:rFonts w:hint="eastAsia"/>
          <w:kern w:val="2"/>
        </w:rPr>
        <w:t>；</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C</w:t>
      </w:r>
      <w:r w:rsidRPr="005C0830">
        <w:rPr>
          <w:rFonts w:hint="eastAsia"/>
          <w:i/>
          <w:kern w:val="2"/>
          <w:vertAlign w:val="subscript"/>
        </w:rPr>
        <w:t>i</w:t>
      </w:r>
      <w:r w:rsidRPr="005C0830">
        <w:rPr>
          <w:kern w:val="2"/>
        </w:rPr>
        <w:t>——</w:t>
      </w:r>
      <w:r w:rsidRPr="005C0830">
        <w:rPr>
          <w:kern w:val="2"/>
        </w:rPr>
        <w:t>被测定样液</w:t>
      </w:r>
      <w:r w:rsidRPr="005C0830">
        <w:rPr>
          <w:rFonts w:hint="eastAsia"/>
          <w:kern w:val="2"/>
        </w:rPr>
        <w:t>中</w:t>
      </w:r>
      <w:r w:rsidRPr="005C0830">
        <w:rPr>
          <w:bCs/>
          <w:kern w:val="2"/>
        </w:rPr>
        <w:t>槲皮素或山柰素或异鼠李素</w:t>
      </w:r>
      <w:r w:rsidRPr="005C0830">
        <w:rPr>
          <w:kern w:val="2"/>
        </w:rPr>
        <w:t>的浓度，单位为</w:t>
      </w:r>
      <w:r w:rsidRPr="005C0830">
        <w:rPr>
          <w:rFonts w:hint="eastAsia"/>
          <w:kern w:val="2"/>
        </w:rPr>
        <w:t>微</w:t>
      </w:r>
      <w:r w:rsidRPr="005C0830">
        <w:rPr>
          <w:kern w:val="2"/>
        </w:rPr>
        <w:t>克每毫升</w:t>
      </w:r>
      <w:r w:rsidRPr="005C0830">
        <w:rPr>
          <w:kern w:val="2"/>
        </w:rPr>
        <w:t>(μg/mL)</w:t>
      </w:r>
      <w:r w:rsidRPr="005C0830">
        <w:rPr>
          <w:rFonts w:hint="eastAsia"/>
          <w:kern w:val="2"/>
        </w:rPr>
        <w:t>；</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V</w:t>
      </w:r>
      <w:r w:rsidRPr="005C0830">
        <w:rPr>
          <w:kern w:val="2"/>
        </w:rPr>
        <w:t>——</w:t>
      </w:r>
      <w:r w:rsidRPr="005C0830">
        <w:rPr>
          <w:kern w:val="2"/>
        </w:rPr>
        <w:t>被测定样液的最终定容体积，单位为毫升</w:t>
      </w:r>
      <w:r w:rsidRPr="005C0830">
        <w:rPr>
          <w:kern w:val="2"/>
        </w:rPr>
        <w:t>( mL)</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m</w:t>
      </w:r>
      <w:r w:rsidRPr="005C0830">
        <w:rPr>
          <w:kern w:val="2"/>
        </w:rPr>
        <w:t>——</w:t>
      </w:r>
      <w:r w:rsidRPr="005C0830">
        <w:rPr>
          <w:kern w:val="2"/>
        </w:rPr>
        <w:t>试样的称样质量，单位为克</w:t>
      </w:r>
      <w:r w:rsidRPr="005C0830">
        <w:rPr>
          <w:kern w:val="2"/>
        </w:rPr>
        <w:t>( g)</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100——</w:t>
      </w:r>
      <w:r w:rsidRPr="005C0830">
        <w:rPr>
          <w:kern w:val="2"/>
        </w:rPr>
        <w:t>单位转换</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1000——</w:t>
      </w:r>
      <w:r w:rsidRPr="005C0830">
        <w:rPr>
          <w:kern w:val="2"/>
        </w:rPr>
        <w:t>单位转换。</w:t>
      </w:r>
      <w:r w:rsidRPr="005C0830">
        <w:rPr>
          <w:kern w:val="2"/>
        </w:rPr>
        <w:t xml:space="preserve"> </w:t>
      </w:r>
    </w:p>
    <w:p w:rsidR="003C614A" w:rsidRPr="005C0830" w:rsidRDefault="003C614A" w:rsidP="003C614A">
      <w:pPr>
        <w:widowControl w:val="0"/>
        <w:tabs>
          <w:tab w:val="left" w:pos="720"/>
        </w:tabs>
        <w:spacing w:line="360" w:lineRule="exact"/>
        <w:jc w:val="both"/>
        <w:rPr>
          <w:rFonts w:ascii="黑体" w:eastAsia="黑体" w:hAnsi="黑体"/>
          <w:kern w:val="2"/>
        </w:rPr>
      </w:pPr>
      <w:r w:rsidRPr="005C0830">
        <w:rPr>
          <w:rFonts w:ascii="黑体" w:eastAsia="黑体" w:hAnsi="黑体" w:hint="eastAsia"/>
          <w:kern w:val="2"/>
        </w:rPr>
        <w:t xml:space="preserve">6.2  </w:t>
      </w:r>
      <w:r w:rsidRPr="005C0830">
        <w:rPr>
          <w:rFonts w:ascii="黑体" w:eastAsia="黑体" w:hAnsi="黑体"/>
          <w:kern w:val="2"/>
        </w:rPr>
        <w:t>试样中槲皮素</w:t>
      </w:r>
      <w:r w:rsidRPr="005C0830">
        <w:rPr>
          <w:rFonts w:ascii="黑体" w:eastAsia="黑体" w:hAnsi="黑体" w:hint="eastAsia"/>
          <w:kern w:val="2"/>
        </w:rPr>
        <w:t>、</w:t>
      </w:r>
      <w:r w:rsidRPr="005C0830">
        <w:rPr>
          <w:rFonts w:ascii="黑体" w:eastAsia="黑体" w:hAnsi="黑体"/>
          <w:kern w:val="2"/>
        </w:rPr>
        <w:t>山柰素</w:t>
      </w:r>
      <w:r w:rsidRPr="005C0830">
        <w:rPr>
          <w:rFonts w:ascii="黑体" w:eastAsia="黑体" w:hAnsi="黑体" w:hint="eastAsia"/>
          <w:kern w:val="2"/>
        </w:rPr>
        <w:t>、</w:t>
      </w:r>
      <w:r w:rsidRPr="005C0830">
        <w:rPr>
          <w:rFonts w:ascii="黑体" w:eastAsia="黑体" w:hAnsi="黑体"/>
          <w:kern w:val="2"/>
        </w:rPr>
        <w:t>异鼠李素的总含量按式(</w:t>
      </w:r>
      <w:r w:rsidRPr="005C0830">
        <w:rPr>
          <w:rFonts w:ascii="黑体" w:eastAsia="黑体" w:hAnsi="黑体" w:hint="eastAsia"/>
          <w:kern w:val="2"/>
        </w:rPr>
        <w:t>2</w:t>
      </w:r>
      <w:r w:rsidRPr="005C0830">
        <w:rPr>
          <w:rFonts w:ascii="黑体" w:eastAsia="黑体" w:hAnsi="黑体"/>
          <w:kern w:val="2"/>
        </w:rPr>
        <w:t>)计算</w:t>
      </w:r>
      <w:r w:rsidRPr="005C0830">
        <w:rPr>
          <w:rFonts w:ascii="黑体" w:eastAsia="黑体" w:hAnsi="黑体" w:hint="eastAsia"/>
          <w:kern w:val="2"/>
        </w:rPr>
        <w:t>：</w:t>
      </w:r>
    </w:p>
    <w:p w:rsidR="003C614A" w:rsidRPr="005C0830" w:rsidRDefault="003C614A" w:rsidP="003C614A">
      <w:pPr>
        <w:widowControl w:val="0"/>
        <w:jc w:val="center"/>
        <w:rPr>
          <w:kern w:val="2"/>
        </w:rPr>
      </w:pPr>
      <w:r w:rsidRPr="005C0830">
        <w:rPr>
          <w:kern w:val="2"/>
        </w:rPr>
        <w:fldChar w:fldCharType="begin"/>
      </w:r>
      <w:r w:rsidRPr="005C0830">
        <w:rPr>
          <w:kern w:val="2"/>
        </w:rPr>
        <w:instrText xml:space="preserve"> QUOTE </w:instrText>
      </w:r>
      <w:r w:rsidR="009C5BFA" w:rsidRPr="005C0830">
        <w:rPr>
          <w:noProof/>
          <w:position w:val="-8"/>
        </w:rPr>
        <w:drawing>
          <wp:inline distT="0" distB="0" distL="0" distR="0">
            <wp:extent cx="942975" cy="200025"/>
            <wp:effectExtent l="0" t="0" r="9525" b="9525"/>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5C0830">
        <w:rPr>
          <w:kern w:val="2"/>
        </w:rPr>
        <w:instrText xml:space="preserve"> </w:instrText>
      </w:r>
      <w:r w:rsidR="0096360E" w:rsidRPr="005C0830">
        <w:rPr>
          <w:kern w:val="2"/>
        </w:rPr>
        <w:instrText xml:space="preserve"> \* MERGEFORMAT </w:instrText>
      </w:r>
      <w:r w:rsidRPr="005C0830">
        <w:rPr>
          <w:kern w:val="2"/>
        </w:rPr>
        <w:fldChar w:fldCharType="separate"/>
      </w:r>
      <w:r w:rsidR="009C5BFA" w:rsidRPr="005C0830">
        <w:rPr>
          <w:noProof/>
          <w:position w:val="-8"/>
        </w:rPr>
        <w:drawing>
          <wp:inline distT="0" distB="0" distL="0" distR="0">
            <wp:extent cx="942975" cy="200025"/>
            <wp:effectExtent l="0" t="0" r="9525" b="9525"/>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5C0830">
        <w:rPr>
          <w:kern w:val="2"/>
        </w:rPr>
        <w:fldChar w:fldCharType="end"/>
      </w:r>
      <w:r w:rsidRPr="005C0830">
        <w:rPr>
          <w:rFonts w:hint="eastAsia"/>
          <w:kern w:val="2"/>
        </w:rPr>
        <w:t xml:space="preserve">    </w:t>
      </w:r>
      <w:r w:rsidRPr="005C0830">
        <w:rPr>
          <w:rFonts w:hint="eastAsia"/>
          <w:kern w:val="2"/>
        </w:rPr>
        <w:t>………………</w:t>
      </w:r>
      <w:r w:rsidRPr="005C0830">
        <w:rPr>
          <w:kern w:val="2"/>
        </w:rPr>
        <w:t>(</w:t>
      </w:r>
      <w:r w:rsidRPr="005C0830">
        <w:rPr>
          <w:rFonts w:hint="eastAsia"/>
          <w:kern w:val="2"/>
        </w:rPr>
        <w:t>2</w:t>
      </w:r>
      <w:r w:rsidRPr="005C0830">
        <w:rPr>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式中</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X</w:t>
      </w:r>
      <w:r w:rsidRPr="005C0830">
        <w:rPr>
          <w:kern w:val="2"/>
        </w:rPr>
        <w:t>——</w:t>
      </w:r>
      <w:r w:rsidRPr="005C0830">
        <w:rPr>
          <w:kern w:val="2"/>
        </w:rPr>
        <w:t>试样中</w:t>
      </w:r>
      <w:r w:rsidRPr="005C0830">
        <w:rPr>
          <w:bCs/>
          <w:kern w:val="2"/>
        </w:rPr>
        <w:t>槲皮素</w:t>
      </w:r>
      <w:r w:rsidRPr="005C0830">
        <w:rPr>
          <w:rFonts w:hint="eastAsia"/>
          <w:bCs/>
          <w:kern w:val="2"/>
        </w:rPr>
        <w:t>、</w:t>
      </w:r>
      <w:r w:rsidRPr="005C0830">
        <w:rPr>
          <w:bCs/>
          <w:kern w:val="2"/>
        </w:rPr>
        <w:t>山柰素</w:t>
      </w:r>
      <w:r w:rsidRPr="005C0830">
        <w:rPr>
          <w:rFonts w:hint="eastAsia"/>
          <w:bCs/>
          <w:kern w:val="2"/>
        </w:rPr>
        <w:t>、</w:t>
      </w:r>
      <w:r w:rsidRPr="005C0830">
        <w:rPr>
          <w:bCs/>
          <w:kern w:val="2"/>
        </w:rPr>
        <w:t>异鼠李素的总</w:t>
      </w:r>
      <w:r w:rsidRPr="005C0830">
        <w:rPr>
          <w:kern w:val="2"/>
        </w:rPr>
        <w:t>含量，单位为克每百克</w:t>
      </w:r>
      <w:r w:rsidRPr="005C0830">
        <w:rPr>
          <w:kern w:val="2"/>
        </w:rPr>
        <w:t>(g/100g)</w:t>
      </w:r>
      <w:r w:rsidRPr="005C0830">
        <w:rPr>
          <w:rFonts w:hint="eastAsia"/>
          <w:kern w:val="2"/>
        </w:rPr>
        <w:t>；</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X</w:t>
      </w:r>
      <w:r w:rsidRPr="005C0830">
        <w:rPr>
          <w:rFonts w:hint="eastAsia"/>
          <w:i/>
          <w:kern w:val="2"/>
          <w:vertAlign w:val="subscript"/>
        </w:rPr>
        <w:t>1</w:t>
      </w:r>
      <w:r w:rsidRPr="005C0830">
        <w:rPr>
          <w:kern w:val="2"/>
        </w:rPr>
        <w:t>——</w:t>
      </w:r>
      <w:r w:rsidRPr="005C0830">
        <w:rPr>
          <w:kern w:val="2"/>
        </w:rPr>
        <w:t>试样中</w:t>
      </w:r>
      <w:r w:rsidRPr="005C0830">
        <w:rPr>
          <w:bCs/>
          <w:kern w:val="2"/>
        </w:rPr>
        <w:t>槲皮素的</w:t>
      </w:r>
      <w:r w:rsidRPr="005C0830">
        <w:rPr>
          <w:kern w:val="2"/>
        </w:rPr>
        <w:t>含量，单位为克每百克</w:t>
      </w:r>
      <w:r w:rsidRPr="005C0830">
        <w:rPr>
          <w:kern w:val="2"/>
        </w:rPr>
        <w:t>(g/100g)</w:t>
      </w:r>
      <w:r w:rsidRPr="005C0830">
        <w:rPr>
          <w:rFonts w:hint="eastAsia"/>
          <w:kern w:val="2"/>
        </w:rPr>
        <w:t>；</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X</w:t>
      </w:r>
      <w:r w:rsidRPr="005C0830">
        <w:rPr>
          <w:rFonts w:hint="eastAsia"/>
          <w:i/>
          <w:kern w:val="2"/>
          <w:vertAlign w:val="subscript"/>
        </w:rPr>
        <w:t>2</w:t>
      </w:r>
      <w:r w:rsidRPr="005C0830">
        <w:rPr>
          <w:kern w:val="2"/>
        </w:rPr>
        <w:t>——</w:t>
      </w:r>
      <w:r w:rsidRPr="005C0830">
        <w:rPr>
          <w:kern w:val="2"/>
        </w:rPr>
        <w:t>试样中</w:t>
      </w:r>
      <w:r w:rsidRPr="005C0830">
        <w:rPr>
          <w:bCs/>
          <w:kern w:val="2"/>
        </w:rPr>
        <w:t>山柰素的</w:t>
      </w:r>
      <w:r w:rsidRPr="005C0830">
        <w:rPr>
          <w:kern w:val="2"/>
        </w:rPr>
        <w:t>含量，单位为克每百克</w:t>
      </w:r>
      <w:r w:rsidRPr="005C0830">
        <w:rPr>
          <w:kern w:val="2"/>
        </w:rPr>
        <w:t>(g/100g)</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X</w:t>
      </w:r>
      <w:r w:rsidRPr="005C0830">
        <w:rPr>
          <w:rFonts w:hint="eastAsia"/>
          <w:i/>
          <w:kern w:val="2"/>
          <w:vertAlign w:val="subscript"/>
        </w:rPr>
        <w:t>3</w:t>
      </w:r>
      <w:r w:rsidRPr="005C0830">
        <w:rPr>
          <w:kern w:val="2"/>
        </w:rPr>
        <w:t>——</w:t>
      </w:r>
      <w:r w:rsidRPr="005C0830">
        <w:rPr>
          <w:kern w:val="2"/>
        </w:rPr>
        <w:t>试样中</w:t>
      </w:r>
      <w:r w:rsidRPr="005C0830">
        <w:rPr>
          <w:bCs/>
          <w:kern w:val="2"/>
        </w:rPr>
        <w:t>异鼠李素的</w:t>
      </w:r>
      <w:r w:rsidRPr="005C0830">
        <w:rPr>
          <w:kern w:val="2"/>
        </w:rPr>
        <w:t>含量，单位为克每百克</w:t>
      </w:r>
      <w:r w:rsidRPr="005C0830">
        <w:rPr>
          <w:kern w:val="2"/>
        </w:rPr>
        <w:t>(g/100g)</w:t>
      </w:r>
      <w:r w:rsidRPr="005C0830">
        <w:rPr>
          <w:rFonts w:hint="eastAsia"/>
          <w:kern w:val="2"/>
        </w:rPr>
        <w:t>。</w:t>
      </w:r>
    </w:p>
    <w:p w:rsidR="003C614A" w:rsidRPr="005C0830" w:rsidRDefault="003C614A" w:rsidP="003C614A">
      <w:pPr>
        <w:widowControl w:val="0"/>
        <w:tabs>
          <w:tab w:val="left" w:pos="720"/>
        </w:tabs>
        <w:spacing w:line="360" w:lineRule="exact"/>
        <w:jc w:val="both"/>
        <w:rPr>
          <w:rFonts w:ascii="黑体" w:eastAsia="黑体" w:hAnsi="黑体"/>
          <w:kern w:val="2"/>
        </w:rPr>
      </w:pPr>
      <w:r w:rsidRPr="005C0830">
        <w:rPr>
          <w:rFonts w:ascii="黑体" w:eastAsia="黑体" w:hAnsi="黑体" w:hint="eastAsia"/>
          <w:kern w:val="2"/>
        </w:rPr>
        <w:t xml:space="preserve">6.3  </w:t>
      </w:r>
      <w:r w:rsidRPr="005C0830">
        <w:rPr>
          <w:rFonts w:ascii="黑体" w:eastAsia="黑体" w:hAnsi="黑体"/>
          <w:kern w:val="2"/>
        </w:rPr>
        <w:t>试样中银杏叶总黄酮</w:t>
      </w:r>
      <w:r w:rsidRPr="005C0830">
        <w:rPr>
          <w:rFonts w:ascii="黑体" w:eastAsia="黑体" w:hAnsi="黑体" w:hint="eastAsia"/>
          <w:kern w:val="2"/>
        </w:rPr>
        <w:t>醇</w:t>
      </w:r>
      <w:r w:rsidRPr="005C0830">
        <w:rPr>
          <w:rFonts w:ascii="黑体" w:eastAsia="黑体" w:hAnsi="黑体"/>
          <w:kern w:val="2"/>
        </w:rPr>
        <w:t>苷的含量按式(</w:t>
      </w:r>
      <w:r w:rsidRPr="005C0830">
        <w:rPr>
          <w:rFonts w:ascii="黑体" w:eastAsia="黑体" w:hAnsi="黑体" w:hint="eastAsia"/>
          <w:kern w:val="2"/>
        </w:rPr>
        <w:t>3</w:t>
      </w:r>
      <w:r w:rsidRPr="005C0830">
        <w:rPr>
          <w:rFonts w:ascii="黑体" w:eastAsia="黑体" w:hAnsi="黑体"/>
          <w:kern w:val="2"/>
        </w:rPr>
        <w:t>)计算</w:t>
      </w:r>
      <w:r w:rsidRPr="005C0830">
        <w:rPr>
          <w:rFonts w:ascii="黑体" w:eastAsia="黑体" w:hAnsi="黑体" w:hint="eastAsia"/>
          <w:kern w:val="2"/>
        </w:rPr>
        <w:t>：</w:t>
      </w:r>
    </w:p>
    <w:p w:rsidR="003C614A" w:rsidRPr="005C0830" w:rsidRDefault="003C614A" w:rsidP="003C614A">
      <w:pPr>
        <w:widowControl w:val="0"/>
        <w:jc w:val="center"/>
        <w:rPr>
          <w:kern w:val="2"/>
        </w:rPr>
      </w:pPr>
      <w:r w:rsidRPr="005C0830">
        <w:rPr>
          <w:kern w:val="2"/>
        </w:rPr>
        <w:lastRenderedPageBreak/>
        <w:fldChar w:fldCharType="begin"/>
      </w:r>
      <w:r w:rsidRPr="005C0830">
        <w:rPr>
          <w:kern w:val="2"/>
        </w:rPr>
        <w:instrText xml:space="preserve"> QUOTE </w:instrText>
      </w:r>
      <w:r w:rsidR="009C5BFA" w:rsidRPr="005C0830">
        <w:rPr>
          <w:noProof/>
          <w:position w:val="-8"/>
        </w:rPr>
        <w:drawing>
          <wp:inline distT="0" distB="0" distL="0" distR="0">
            <wp:extent cx="657225" cy="200025"/>
            <wp:effectExtent l="0" t="0" r="9525" b="9525"/>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5C0830">
        <w:rPr>
          <w:kern w:val="2"/>
        </w:rPr>
        <w:instrText xml:space="preserve"> </w:instrText>
      </w:r>
      <w:r w:rsidR="0096360E" w:rsidRPr="005C0830">
        <w:rPr>
          <w:kern w:val="2"/>
        </w:rPr>
        <w:instrText xml:space="preserve"> \* MERGEFORMAT </w:instrText>
      </w:r>
      <w:r w:rsidRPr="005C0830">
        <w:rPr>
          <w:kern w:val="2"/>
        </w:rPr>
        <w:fldChar w:fldCharType="separate"/>
      </w:r>
      <w:r w:rsidR="009C5BFA" w:rsidRPr="005C0830">
        <w:rPr>
          <w:noProof/>
          <w:position w:val="-8"/>
        </w:rPr>
        <w:drawing>
          <wp:inline distT="0" distB="0" distL="0" distR="0">
            <wp:extent cx="657225" cy="200025"/>
            <wp:effectExtent l="0" t="0" r="9525" b="952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5C0830">
        <w:rPr>
          <w:kern w:val="2"/>
        </w:rPr>
        <w:fldChar w:fldCharType="end"/>
      </w:r>
      <w:r w:rsidRPr="005C0830">
        <w:rPr>
          <w:rFonts w:hint="eastAsia"/>
          <w:kern w:val="2"/>
        </w:rPr>
        <w:t xml:space="preserve">    </w:t>
      </w:r>
      <w:r w:rsidRPr="005C0830">
        <w:rPr>
          <w:rFonts w:hint="eastAsia"/>
          <w:kern w:val="2"/>
        </w:rPr>
        <w:t>………………</w:t>
      </w:r>
      <w:r w:rsidRPr="005C0830">
        <w:rPr>
          <w:kern w:val="2"/>
        </w:rPr>
        <w:t>(</w:t>
      </w:r>
      <w:r w:rsidRPr="005C0830">
        <w:rPr>
          <w:rFonts w:hint="eastAsia"/>
          <w:kern w:val="2"/>
        </w:rPr>
        <w:t>3</w:t>
      </w:r>
      <w:r w:rsidRPr="005C0830">
        <w:rPr>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式中</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rFonts w:hint="eastAsia"/>
          <w:i/>
          <w:kern w:val="2"/>
        </w:rPr>
        <w:t>Y</w:t>
      </w:r>
      <w:r w:rsidRPr="005C0830">
        <w:rPr>
          <w:kern w:val="2"/>
        </w:rPr>
        <w:t>——</w:t>
      </w:r>
      <w:r w:rsidRPr="005C0830">
        <w:rPr>
          <w:kern w:val="2"/>
        </w:rPr>
        <w:t>试样中银杏叶总黄酮</w:t>
      </w:r>
      <w:r w:rsidRPr="005C0830">
        <w:rPr>
          <w:rFonts w:hint="eastAsia"/>
          <w:kern w:val="2"/>
        </w:rPr>
        <w:t>醇</w:t>
      </w:r>
      <w:r w:rsidRPr="005C0830">
        <w:rPr>
          <w:kern w:val="2"/>
        </w:rPr>
        <w:t>苷</w:t>
      </w:r>
      <w:r w:rsidRPr="005C0830">
        <w:rPr>
          <w:bCs/>
          <w:kern w:val="2"/>
        </w:rPr>
        <w:t>的</w:t>
      </w:r>
      <w:r w:rsidRPr="005C0830">
        <w:rPr>
          <w:kern w:val="2"/>
        </w:rPr>
        <w:t>含量，单位为克每百克</w:t>
      </w:r>
      <w:r w:rsidRPr="005C0830">
        <w:rPr>
          <w:kern w:val="2"/>
        </w:rPr>
        <w:t>(g/100g)</w:t>
      </w:r>
      <w:r w:rsidRPr="005C0830">
        <w:rPr>
          <w:rFonts w:hint="eastAsia"/>
          <w:kern w:val="2"/>
        </w:rPr>
        <w:t>；</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X</w:t>
      </w:r>
      <w:r w:rsidRPr="005C0830">
        <w:rPr>
          <w:kern w:val="2"/>
        </w:rPr>
        <w:t>——</w:t>
      </w:r>
      <w:r w:rsidRPr="005C0830">
        <w:rPr>
          <w:kern w:val="2"/>
        </w:rPr>
        <w:t>试样中</w:t>
      </w:r>
      <w:r w:rsidRPr="005C0830">
        <w:rPr>
          <w:bCs/>
          <w:kern w:val="2"/>
        </w:rPr>
        <w:t>槲皮素</w:t>
      </w:r>
      <w:r w:rsidRPr="005C0830">
        <w:rPr>
          <w:rFonts w:hint="eastAsia"/>
          <w:bCs/>
          <w:kern w:val="2"/>
        </w:rPr>
        <w:t>、</w:t>
      </w:r>
      <w:r w:rsidRPr="005C0830">
        <w:rPr>
          <w:bCs/>
          <w:kern w:val="2"/>
        </w:rPr>
        <w:t>山柰素</w:t>
      </w:r>
      <w:r w:rsidRPr="005C0830">
        <w:rPr>
          <w:rFonts w:hint="eastAsia"/>
          <w:bCs/>
          <w:kern w:val="2"/>
        </w:rPr>
        <w:t>、</w:t>
      </w:r>
      <w:r w:rsidRPr="005C0830">
        <w:rPr>
          <w:bCs/>
          <w:kern w:val="2"/>
        </w:rPr>
        <w:t>异鼠李素的总</w:t>
      </w:r>
      <w:r w:rsidRPr="005C0830">
        <w:rPr>
          <w:kern w:val="2"/>
        </w:rPr>
        <w:t>含量，单位为克每百克</w:t>
      </w:r>
      <w:r w:rsidRPr="005C0830">
        <w:rPr>
          <w:kern w:val="2"/>
        </w:rPr>
        <w:t>(g/100g)</w:t>
      </w:r>
      <w:r w:rsidRPr="005C0830">
        <w:rPr>
          <w:rFonts w:hint="eastAsia"/>
          <w:kern w:val="2"/>
        </w:rPr>
        <w:t>；</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rFonts w:hint="eastAsia"/>
          <w:i/>
          <w:kern w:val="2"/>
        </w:rPr>
        <w:t>2.51</w:t>
      </w:r>
      <w:r w:rsidRPr="005C0830">
        <w:rPr>
          <w:kern w:val="2"/>
        </w:rPr>
        <w:t>——</w:t>
      </w:r>
      <w:r w:rsidRPr="005C0830">
        <w:rPr>
          <w:kern w:val="2"/>
        </w:rPr>
        <w:t>换算因子</w:t>
      </w:r>
      <w:r w:rsidRPr="005C0830">
        <w:rPr>
          <w:rFonts w:hint="eastAsia"/>
          <w:kern w:val="2"/>
        </w:rPr>
        <w:t>。</w:t>
      </w:r>
    </w:p>
    <w:p w:rsidR="003C614A" w:rsidRPr="005C0830" w:rsidRDefault="003C614A" w:rsidP="003C614A">
      <w:pPr>
        <w:widowControl w:val="0"/>
        <w:tabs>
          <w:tab w:val="left" w:pos="720"/>
        </w:tabs>
        <w:spacing w:line="360" w:lineRule="exact"/>
        <w:jc w:val="both"/>
        <w:rPr>
          <w:rFonts w:ascii="黑体" w:eastAsia="黑体" w:hAnsi="黑体"/>
          <w:kern w:val="2"/>
        </w:rPr>
      </w:pPr>
      <w:r w:rsidRPr="005C0830">
        <w:rPr>
          <w:rFonts w:ascii="黑体" w:eastAsia="黑体" w:hAnsi="黑体" w:hint="eastAsia"/>
          <w:kern w:val="2"/>
        </w:rPr>
        <w:t xml:space="preserve">6.4  </w:t>
      </w:r>
      <w:r w:rsidRPr="005C0830">
        <w:rPr>
          <w:rFonts w:ascii="黑体" w:eastAsia="黑体" w:hAnsi="黑体"/>
          <w:kern w:val="2"/>
        </w:rPr>
        <w:t>试样中游离槲皮素</w:t>
      </w:r>
      <w:r w:rsidRPr="005C0830">
        <w:rPr>
          <w:rFonts w:ascii="黑体" w:eastAsia="黑体" w:hAnsi="黑体" w:hint="eastAsia"/>
          <w:kern w:val="2"/>
        </w:rPr>
        <w:t>、</w:t>
      </w:r>
      <w:r w:rsidRPr="005C0830">
        <w:rPr>
          <w:rFonts w:ascii="黑体" w:eastAsia="黑体" w:hAnsi="黑体"/>
          <w:kern w:val="2"/>
        </w:rPr>
        <w:t>山柰素</w:t>
      </w:r>
      <w:r w:rsidRPr="005C0830">
        <w:rPr>
          <w:rFonts w:ascii="黑体" w:eastAsia="黑体" w:hAnsi="黑体" w:hint="eastAsia"/>
          <w:kern w:val="2"/>
        </w:rPr>
        <w:t>、</w:t>
      </w:r>
      <w:r w:rsidRPr="005C0830">
        <w:rPr>
          <w:rFonts w:ascii="黑体" w:eastAsia="黑体" w:hAnsi="黑体"/>
          <w:kern w:val="2"/>
        </w:rPr>
        <w:t>异鼠李素的含量分别按式(</w:t>
      </w:r>
      <w:r w:rsidRPr="005C0830">
        <w:rPr>
          <w:rFonts w:ascii="黑体" w:eastAsia="黑体" w:hAnsi="黑体" w:hint="eastAsia"/>
          <w:kern w:val="2"/>
        </w:rPr>
        <w:t>4</w:t>
      </w:r>
      <w:r w:rsidRPr="005C0830">
        <w:rPr>
          <w:rFonts w:ascii="黑体" w:eastAsia="黑体" w:hAnsi="黑体"/>
          <w:kern w:val="2"/>
        </w:rPr>
        <w:t>)计算</w:t>
      </w:r>
      <w:r w:rsidRPr="005C0830">
        <w:rPr>
          <w:rFonts w:ascii="黑体" w:eastAsia="黑体" w:hAnsi="黑体" w:hint="eastAsia"/>
          <w:kern w:val="2"/>
        </w:rPr>
        <w:t>：</w:t>
      </w:r>
    </w:p>
    <w:p w:rsidR="003C614A" w:rsidRPr="005C0830" w:rsidRDefault="003C614A" w:rsidP="003C614A">
      <w:pPr>
        <w:widowControl w:val="0"/>
        <w:jc w:val="center"/>
        <w:rPr>
          <w:kern w:val="2"/>
        </w:rPr>
      </w:pPr>
      <w:r w:rsidRPr="005C0830">
        <w:rPr>
          <w:kern w:val="2"/>
        </w:rPr>
        <w:fldChar w:fldCharType="begin"/>
      </w:r>
      <w:r w:rsidRPr="005C0830">
        <w:rPr>
          <w:kern w:val="2"/>
        </w:rPr>
        <w:instrText xml:space="preserve"> QUOTE </w:instrText>
      </w:r>
      <w:r w:rsidR="009C5BFA" w:rsidRPr="005C0830">
        <w:rPr>
          <w:noProof/>
          <w:position w:val="-21"/>
        </w:rPr>
        <w:drawing>
          <wp:inline distT="0" distB="0" distL="0" distR="0">
            <wp:extent cx="781050" cy="390525"/>
            <wp:effectExtent l="0" t="0" r="0" b="9525"/>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r w:rsidRPr="005C0830">
        <w:rPr>
          <w:kern w:val="2"/>
        </w:rPr>
        <w:instrText xml:space="preserve"> </w:instrText>
      </w:r>
      <w:r w:rsidR="0096360E" w:rsidRPr="005C0830">
        <w:rPr>
          <w:kern w:val="2"/>
        </w:rPr>
        <w:instrText xml:space="preserve"> \* MERGEFORMAT </w:instrText>
      </w:r>
      <w:r w:rsidRPr="005C0830">
        <w:rPr>
          <w:kern w:val="2"/>
        </w:rPr>
        <w:fldChar w:fldCharType="separate"/>
      </w:r>
      <w:r w:rsidR="009C5BFA" w:rsidRPr="005C0830">
        <w:rPr>
          <w:noProof/>
          <w:position w:val="-21"/>
        </w:rPr>
        <w:drawing>
          <wp:inline distT="0" distB="0" distL="0" distR="0">
            <wp:extent cx="781050" cy="390525"/>
            <wp:effectExtent l="0" t="0" r="0" b="9525"/>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r w:rsidRPr="005C0830">
        <w:rPr>
          <w:kern w:val="2"/>
        </w:rPr>
        <w:fldChar w:fldCharType="end"/>
      </w:r>
      <w:r w:rsidRPr="005C0830">
        <w:rPr>
          <w:rFonts w:hint="eastAsia"/>
          <w:kern w:val="2"/>
        </w:rPr>
        <w:t xml:space="preserve">    </w:t>
      </w:r>
      <w:r w:rsidRPr="005C0830">
        <w:rPr>
          <w:rFonts w:hint="eastAsia"/>
          <w:kern w:val="2"/>
        </w:rPr>
        <w:t>………………</w:t>
      </w:r>
      <w:r w:rsidRPr="005C0830">
        <w:rPr>
          <w:kern w:val="2"/>
        </w:rPr>
        <w:t>(</w:t>
      </w:r>
      <w:r w:rsidRPr="005C0830">
        <w:rPr>
          <w:rFonts w:hint="eastAsia"/>
          <w:kern w:val="2"/>
        </w:rPr>
        <w:t>4</w:t>
      </w:r>
      <w:r w:rsidRPr="005C0830">
        <w:rPr>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式中</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X</w:t>
      </w:r>
      <w:r w:rsidRPr="005C0830">
        <w:rPr>
          <w:rFonts w:hint="eastAsia"/>
          <w:i/>
          <w:kern w:val="2"/>
          <w:vertAlign w:val="subscript"/>
        </w:rPr>
        <w:t>i</w:t>
      </w:r>
      <w:r w:rsidRPr="005C0830">
        <w:rPr>
          <w:kern w:val="2"/>
        </w:rPr>
        <w:t>——</w:t>
      </w:r>
      <w:r w:rsidRPr="005C0830">
        <w:rPr>
          <w:kern w:val="2"/>
        </w:rPr>
        <w:t>试样中游离</w:t>
      </w:r>
      <w:r w:rsidRPr="005C0830">
        <w:rPr>
          <w:bCs/>
          <w:kern w:val="2"/>
        </w:rPr>
        <w:t>槲皮素或游离山柰素或游离异鼠李素的</w:t>
      </w:r>
      <w:r w:rsidRPr="005C0830">
        <w:rPr>
          <w:kern w:val="2"/>
        </w:rPr>
        <w:t>含量，单位为毫克每克</w:t>
      </w:r>
      <w:r w:rsidRPr="005C0830">
        <w:rPr>
          <w:kern w:val="2"/>
        </w:rPr>
        <w:t>(</w:t>
      </w:r>
      <w:r w:rsidRPr="005C0830">
        <w:rPr>
          <w:rFonts w:hint="eastAsia"/>
          <w:kern w:val="2"/>
        </w:rPr>
        <w:t>m</w:t>
      </w:r>
      <w:r w:rsidRPr="005C0830">
        <w:rPr>
          <w:kern w:val="2"/>
        </w:rPr>
        <w:t>g/g)</w:t>
      </w:r>
      <w:r w:rsidRPr="005C0830">
        <w:rPr>
          <w:rFonts w:hint="eastAsia"/>
          <w:kern w:val="2"/>
        </w:rPr>
        <w:t>；</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C</w:t>
      </w:r>
      <w:r w:rsidRPr="005C0830">
        <w:rPr>
          <w:rFonts w:hint="eastAsia"/>
          <w:i/>
          <w:kern w:val="2"/>
          <w:vertAlign w:val="subscript"/>
        </w:rPr>
        <w:t>i</w:t>
      </w:r>
      <w:r w:rsidRPr="005C0830">
        <w:rPr>
          <w:kern w:val="2"/>
        </w:rPr>
        <w:t>——</w:t>
      </w:r>
      <w:r w:rsidRPr="005C0830">
        <w:rPr>
          <w:kern w:val="2"/>
        </w:rPr>
        <w:t>被测定样液</w:t>
      </w:r>
      <w:r w:rsidRPr="005C0830">
        <w:rPr>
          <w:rFonts w:hint="eastAsia"/>
          <w:kern w:val="2"/>
        </w:rPr>
        <w:t>中</w:t>
      </w:r>
      <w:r w:rsidRPr="005C0830">
        <w:rPr>
          <w:kern w:val="2"/>
        </w:rPr>
        <w:t>游离</w:t>
      </w:r>
      <w:r w:rsidRPr="005C0830">
        <w:rPr>
          <w:bCs/>
          <w:kern w:val="2"/>
        </w:rPr>
        <w:t>槲皮素或</w:t>
      </w:r>
      <w:r w:rsidRPr="005C0830">
        <w:rPr>
          <w:kern w:val="2"/>
        </w:rPr>
        <w:t>游离</w:t>
      </w:r>
      <w:r w:rsidRPr="005C0830">
        <w:rPr>
          <w:bCs/>
          <w:kern w:val="2"/>
        </w:rPr>
        <w:t>山柰素或</w:t>
      </w:r>
      <w:r w:rsidRPr="005C0830">
        <w:rPr>
          <w:kern w:val="2"/>
        </w:rPr>
        <w:t>游离</w:t>
      </w:r>
      <w:r w:rsidRPr="005C0830">
        <w:rPr>
          <w:bCs/>
          <w:kern w:val="2"/>
        </w:rPr>
        <w:t>异鼠李素</w:t>
      </w:r>
      <w:r w:rsidRPr="005C0830">
        <w:rPr>
          <w:kern w:val="2"/>
        </w:rPr>
        <w:t>的浓度，单位为</w:t>
      </w:r>
      <w:r w:rsidRPr="005C0830">
        <w:rPr>
          <w:rFonts w:hint="eastAsia"/>
          <w:kern w:val="2"/>
        </w:rPr>
        <w:t>微</w:t>
      </w:r>
      <w:r w:rsidRPr="005C0830">
        <w:rPr>
          <w:kern w:val="2"/>
        </w:rPr>
        <w:t>克每毫升</w:t>
      </w:r>
      <w:r w:rsidRPr="005C0830">
        <w:rPr>
          <w:kern w:val="2"/>
        </w:rPr>
        <w:t>(μg/mL)</w:t>
      </w:r>
      <w:r w:rsidRPr="005C0830">
        <w:rPr>
          <w:rFonts w:hint="eastAsia"/>
          <w:kern w:val="2"/>
        </w:rPr>
        <w:t>；</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V</w:t>
      </w:r>
      <w:r w:rsidRPr="005C0830">
        <w:rPr>
          <w:kern w:val="2"/>
        </w:rPr>
        <w:t>——</w:t>
      </w:r>
      <w:r w:rsidRPr="005C0830">
        <w:rPr>
          <w:kern w:val="2"/>
        </w:rPr>
        <w:t>被测定样液的最终定容体积，单位为毫升</w:t>
      </w:r>
      <w:r w:rsidRPr="005C0830">
        <w:rPr>
          <w:kern w:val="2"/>
        </w:rPr>
        <w:t>( mL)</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i/>
          <w:kern w:val="2"/>
        </w:rPr>
        <w:t>m</w:t>
      </w:r>
      <w:r w:rsidRPr="005C0830">
        <w:rPr>
          <w:kern w:val="2"/>
        </w:rPr>
        <w:t>——</w:t>
      </w:r>
      <w:r w:rsidRPr="005C0830">
        <w:rPr>
          <w:kern w:val="2"/>
        </w:rPr>
        <w:t>试样的称样质量，单位为克</w:t>
      </w:r>
      <w:r w:rsidRPr="005C0830">
        <w:rPr>
          <w:kern w:val="2"/>
        </w:rPr>
        <w:t>( g)</w:t>
      </w:r>
      <w:r w:rsidRPr="005C0830">
        <w:rPr>
          <w:rFonts w:hint="eastAsia"/>
          <w:kern w:val="2"/>
        </w:rPr>
        <w:t>；</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1000——</w:t>
      </w:r>
      <w:r w:rsidRPr="005C0830">
        <w:rPr>
          <w:kern w:val="2"/>
        </w:rPr>
        <w:t>单位转换。</w:t>
      </w:r>
      <w:r w:rsidRPr="005C0830">
        <w:rPr>
          <w:kern w:val="2"/>
        </w:rPr>
        <w:t xml:space="preserve"> </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计算结果以重复条件下获得的两次独立测定结果的算术平均值表示，保留三位有效数字。</w:t>
      </w:r>
      <w:r w:rsidRPr="005C0830">
        <w:rPr>
          <w:kern w:val="2"/>
        </w:rPr>
        <w:t xml:space="preserve"> </w:t>
      </w:r>
    </w:p>
    <w:p w:rsidR="003C614A" w:rsidRPr="005C0830" w:rsidRDefault="003C614A" w:rsidP="003C614A">
      <w:pPr>
        <w:widowControl w:val="0"/>
        <w:tabs>
          <w:tab w:val="left" w:pos="720"/>
        </w:tabs>
        <w:spacing w:line="360" w:lineRule="auto"/>
        <w:jc w:val="both"/>
        <w:rPr>
          <w:rFonts w:ascii="黑体" w:eastAsia="黑体" w:hAnsi="黑体"/>
          <w:kern w:val="2"/>
        </w:rPr>
      </w:pPr>
      <w:r w:rsidRPr="005C0830">
        <w:rPr>
          <w:rFonts w:ascii="黑体" w:eastAsia="黑体" w:hAnsi="黑体"/>
          <w:kern w:val="2"/>
        </w:rPr>
        <w:t>7  精密度</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在重复性条件下获得的两次独立测定结果的绝对差值不超过算术平均值的</w:t>
      </w:r>
      <w:r w:rsidRPr="005C0830">
        <w:rPr>
          <w:kern w:val="2"/>
        </w:rPr>
        <w:t xml:space="preserve"> 10% </w:t>
      </w:r>
      <w:r w:rsidRPr="005C0830">
        <w:rPr>
          <w:kern w:val="2"/>
        </w:rPr>
        <w:t>。</w:t>
      </w:r>
      <w:r w:rsidRPr="005C0830">
        <w:rPr>
          <w:kern w:val="2"/>
        </w:rPr>
        <w:t xml:space="preserve"> </w:t>
      </w:r>
    </w:p>
    <w:p w:rsidR="003C614A" w:rsidRPr="005C0830" w:rsidRDefault="003C614A" w:rsidP="003C614A">
      <w:pPr>
        <w:widowControl w:val="0"/>
        <w:tabs>
          <w:tab w:val="left" w:pos="720"/>
        </w:tabs>
        <w:spacing w:line="360" w:lineRule="auto"/>
        <w:jc w:val="both"/>
        <w:rPr>
          <w:rFonts w:ascii="黑体" w:eastAsia="黑体" w:hAnsi="黑体"/>
          <w:kern w:val="2"/>
        </w:rPr>
      </w:pPr>
      <w:r w:rsidRPr="005C0830">
        <w:rPr>
          <w:rFonts w:ascii="黑体" w:eastAsia="黑体" w:hAnsi="黑体"/>
          <w:kern w:val="2"/>
        </w:rPr>
        <w:t xml:space="preserve">8 其他 </w:t>
      </w:r>
    </w:p>
    <w:p w:rsidR="003C614A" w:rsidRPr="005C0830" w:rsidRDefault="003C614A" w:rsidP="005C0830">
      <w:pPr>
        <w:widowControl w:val="0"/>
        <w:tabs>
          <w:tab w:val="left" w:pos="720"/>
        </w:tabs>
        <w:spacing w:line="360" w:lineRule="auto"/>
        <w:ind w:firstLineChars="200" w:firstLine="480"/>
        <w:jc w:val="both"/>
        <w:rPr>
          <w:kern w:val="2"/>
        </w:rPr>
      </w:pPr>
      <w:r w:rsidRPr="005C0830">
        <w:rPr>
          <w:kern w:val="2"/>
        </w:rPr>
        <w:t>当称样量为</w:t>
      </w:r>
      <w:r w:rsidRPr="005C0830">
        <w:rPr>
          <w:kern w:val="2"/>
        </w:rPr>
        <w:t xml:space="preserve"> 0.5 g</w:t>
      </w:r>
      <w:r w:rsidRPr="005C0830">
        <w:rPr>
          <w:kern w:val="2"/>
        </w:rPr>
        <w:t>，定容体积为</w:t>
      </w:r>
      <w:r w:rsidRPr="005C0830">
        <w:rPr>
          <w:kern w:val="2"/>
        </w:rPr>
        <w:t xml:space="preserve"> </w:t>
      </w:r>
      <w:r w:rsidRPr="005C0830">
        <w:rPr>
          <w:rFonts w:hint="eastAsia"/>
          <w:kern w:val="2"/>
        </w:rPr>
        <w:t>50</w:t>
      </w:r>
      <w:r w:rsidRPr="005C0830">
        <w:rPr>
          <w:kern w:val="2"/>
        </w:rPr>
        <w:t xml:space="preserve"> mL</w:t>
      </w:r>
      <w:r w:rsidRPr="005C0830">
        <w:rPr>
          <w:kern w:val="2"/>
        </w:rPr>
        <w:t>时，本方法检测限分别为</w:t>
      </w:r>
      <w:r w:rsidRPr="005C0830">
        <w:rPr>
          <w:rFonts w:hint="eastAsia"/>
          <w:kern w:val="2"/>
        </w:rPr>
        <w:t>：</w:t>
      </w:r>
      <w:r w:rsidRPr="005C0830">
        <w:rPr>
          <w:bCs/>
          <w:kern w:val="2"/>
        </w:rPr>
        <w:t>槲皮素</w:t>
      </w:r>
      <w:r w:rsidRPr="005C0830">
        <w:rPr>
          <w:rFonts w:hint="eastAsia"/>
          <w:bCs/>
          <w:kern w:val="2"/>
        </w:rPr>
        <w:t>0</w:t>
      </w:r>
      <w:r w:rsidRPr="005C0830">
        <w:rPr>
          <w:kern w:val="2"/>
        </w:rPr>
        <w:t>.0</w:t>
      </w:r>
      <w:r w:rsidRPr="005C0830">
        <w:rPr>
          <w:rFonts w:hint="eastAsia"/>
          <w:kern w:val="2"/>
        </w:rPr>
        <w:t>2 m</w:t>
      </w:r>
      <w:r w:rsidRPr="005C0830">
        <w:rPr>
          <w:kern w:val="2"/>
        </w:rPr>
        <w:t>g/g</w:t>
      </w:r>
      <w:r w:rsidRPr="005C0830">
        <w:rPr>
          <w:rFonts w:hint="eastAsia"/>
          <w:kern w:val="2"/>
        </w:rPr>
        <w:t>、</w:t>
      </w:r>
      <w:r w:rsidRPr="005C0830">
        <w:rPr>
          <w:bCs/>
          <w:kern w:val="2"/>
        </w:rPr>
        <w:t>山柰素</w:t>
      </w:r>
      <w:r w:rsidRPr="005C0830">
        <w:rPr>
          <w:rFonts w:hint="eastAsia"/>
          <w:bCs/>
          <w:kern w:val="2"/>
        </w:rPr>
        <w:t>0</w:t>
      </w:r>
      <w:r w:rsidRPr="005C0830">
        <w:rPr>
          <w:kern w:val="2"/>
        </w:rPr>
        <w:t>.0</w:t>
      </w:r>
      <w:r w:rsidRPr="005C0830">
        <w:rPr>
          <w:rFonts w:hint="eastAsia"/>
          <w:kern w:val="2"/>
        </w:rPr>
        <w:t>3 m</w:t>
      </w:r>
      <w:r w:rsidRPr="005C0830">
        <w:rPr>
          <w:kern w:val="2"/>
        </w:rPr>
        <w:t>g/g</w:t>
      </w:r>
      <w:r w:rsidRPr="005C0830">
        <w:rPr>
          <w:rFonts w:hint="eastAsia"/>
          <w:bCs/>
          <w:kern w:val="2"/>
        </w:rPr>
        <w:t>、</w:t>
      </w:r>
      <w:r w:rsidRPr="005C0830">
        <w:rPr>
          <w:bCs/>
          <w:kern w:val="2"/>
        </w:rPr>
        <w:t>异鼠李素</w:t>
      </w:r>
      <w:r w:rsidRPr="005C0830">
        <w:rPr>
          <w:rFonts w:hint="eastAsia"/>
          <w:bCs/>
          <w:kern w:val="2"/>
        </w:rPr>
        <w:t>0</w:t>
      </w:r>
      <w:r w:rsidRPr="005C0830">
        <w:rPr>
          <w:kern w:val="2"/>
        </w:rPr>
        <w:t>.0</w:t>
      </w:r>
      <w:r w:rsidRPr="005C0830">
        <w:rPr>
          <w:rFonts w:hint="eastAsia"/>
          <w:kern w:val="2"/>
        </w:rPr>
        <w:t>5 m</w:t>
      </w:r>
      <w:r w:rsidRPr="005C0830">
        <w:rPr>
          <w:kern w:val="2"/>
        </w:rPr>
        <w:t>g/g</w:t>
      </w:r>
      <w:r w:rsidRPr="005C0830">
        <w:rPr>
          <w:kern w:val="2"/>
        </w:rPr>
        <w:t>。</w:t>
      </w:r>
      <w:r w:rsidRPr="005C0830">
        <w:rPr>
          <w:kern w:val="2"/>
        </w:rPr>
        <w:t xml:space="preserve"> </w:t>
      </w:r>
    </w:p>
    <w:p w:rsidR="003C614A" w:rsidRPr="0096360E" w:rsidRDefault="003C614A" w:rsidP="003C614A">
      <w:pPr>
        <w:rPr>
          <w:rFonts w:ascii="黑体" w:eastAsia="黑体" w:hAnsi="黑体"/>
          <w:b/>
        </w:rPr>
      </w:pPr>
      <w:r w:rsidRPr="005C0830">
        <w:rPr>
          <w:rFonts w:ascii="黑体" w:eastAsia="黑体" w:hAnsi="黑体"/>
          <w:kern w:val="2"/>
        </w:rPr>
        <w:br w:type="page"/>
      </w:r>
    </w:p>
    <w:p w:rsidR="003C614A" w:rsidRPr="0096360E" w:rsidRDefault="003C614A" w:rsidP="003C614A">
      <w:pPr>
        <w:spacing w:before="100" w:beforeAutospacing="1" w:after="100" w:afterAutospacing="1"/>
        <w:jc w:val="center"/>
        <w:rPr>
          <w:rFonts w:ascii="黑体" w:eastAsia="黑体" w:hAnsi="黑体"/>
          <w:b/>
        </w:rPr>
      </w:pPr>
      <w:r w:rsidRPr="0096360E">
        <w:rPr>
          <w:rFonts w:ascii="黑体" w:eastAsia="黑体" w:hAnsi="黑体"/>
          <w:b/>
        </w:rPr>
        <w:lastRenderedPageBreak/>
        <w:t>附录A</w:t>
      </w:r>
      <w:r w:rsidRPr="0096360E">
        <w:rPr>
          <w:rFonts w:ascii="黑体" w:eastAsia="黑体" w:hAnsi="黑体" w:hint="eastAsia"/>
          <w:b/>
        </w:rPr>
        <w:t xml:space="preserve"> </w:t>
      </w:r>
    </w:p>
    <w:p w:rsidR="003C614A" w:rsidRPr="0096360E" w:rsidRDefault="003C614A" w:rsidP="003C614A">
      <w:pPr>
        <w:jc w:val="center"/>
        <w:rPr>
          <w:rFonts w:ascii="黑体" w:eastAsia="黑体" w:hAnsi="黑体"/>
          <w:b/>
          <w:kern w:val="2"/>
        </w:rPr>
      </w:pPr>
      <w:r w:rsidRPr="0096360E">
        <w:rPr>
          <w:rFonts w:ascii="黑体" w:eastAsia="黑体" w:hAnsi="黑体"/>
          <w:b/>
          <w:kern w:val="2"/>
        </w:rPr>
        <w:t>标准溶液和试样溶液典型液相色谱图</w:t>
      </w:r>
    </w:p>
    <w:p w:rsidR="003C614A" w:rsidRPr="0096360E" w:rsidRDefault="003C614A" w:rsidP="003C614A">
      <w:pPr>
        <w:jc w:val="center"/>
        <w:rPr>
          <w:rFonts w:ascii="黑体" w:eastAsia="黑体" w:hAnsi="黑体"/>
          <w:b/>
          <w:kern w:val="2"/>
        </w:rPr>
      </w:pPr>
    </w:p>
    <w:p w:rsidR="003C614A" w:rsidRPr="0096360E" w:rsidRDefault="003C614A" w:rsidP="003C614A">
      <w:pPr>
        <w:jc w:val="both"/>
        <w:rPr>
          <w:kern w:val="2"/>
        </w:rPr>
      </w:pPr>
      <w:r w:rsidRPr="0096360E">
        <w:rPr>
          <w:rFonts w:ascii="黑体" w:eastAsia="黑体" w:hAnsi="黑体" w:hint="eastAsia"/>
          <w:kern w:val="2"/>
        </w:rPr>
        <w:t>A.1</w:t>
      </w:r>
      <w:r w:rsidRPr="0096360E">
        <w:rPr>
          <w:bCs/>
          <w:kern w:val="2"/>
        </w:rPr>
        <w:t>槲皮素</w:t>
      </w:r>
      <w:r w:rsidRPr="0096360E">
        <w:rPr>
          <w:rFonts w:hint="eastAsia"/>
          <w:bCs/>
          <w:kern w:val="2"/>
        </w:rPr>
        <w:t>、</w:t>
      </w:r>
      <w:r w:rsidRPr="0096360E">
        <w:rPr>
          <w:bCs/>
          <w:kern w:val="2"/>
        </w:rPr>
        <w:t>山柰素</w:t>
      </w:r>
      <w:r w:rsidRPr="0096360E">
        <w:rPr>
          <w:rFonts w:hint="eastAsia"/>
          <w:bCs/>
          <w:kern w:val="2"/>
        </w:rPr>
        <w:t>、</w:t>
      </w:r>
      <w:r w:rsidRPr="0096360E">
        <w:rPr>
          <w:bCs/>
          <w:kern w:val="2"/>
        </w:rPr>
        <w:t>异鼠李素</w:t>
      </w:r>
      <w:r w:rsidRPr="0096360E">
        <w:rPr>
          <w:rFonts w:hint="eastAsia"/>
          <w:kern w:val="2"/>
        </w:rPr>
        <w:t>标准溶液色谱图，见图</w:t>
      </w:r>
      <w:r w:rsidRPr="0096360E">
        <w:rPr>
          <w:rFonts w:hint="eastAsia"/>
          <w:kern w:val="2"/>
        </w:rPr>
        <w:t>A.1</w:t>
      </w:r>
      <w:r w:rsidRPr="0096360E">
        <w:rPr>
          <w:rFonts w:hint="eastAsia"/>
          <w:kern w:val="2"/>
        </w:rPr>
        <w:t>。</w:t>
      </w:r>
    </w:p>
    <w:p w:rsidR="003C614A" w:rsidRPr="0096360E" w:rsidRDefault="009C5BFA" w:rsidP="003C614A">
      <w:pPr>
        <w:jc w:val="both"/>
        <w:rPr>
          <w:rFonts w:ascii="黑体" w:eastAsia="黑体" w:hAnsi="黑体"/>
          <w:b/>
          <w:kern w:val="2"/>
        </w:rPr>
      </w:pPr>
      <w:r w:rsidRPr="00A877EC">
        <w:rPr>
          <w:rFonts w:ascii="黑体" w:eastAsia="黑体" w:hAnsi="黑体"/>
          <w:b/>
          <w:noProof/>
          <w:kern w:val="2"/>
        </w:rPr>
        <w:drawing>
          <wp:inline distT="0" distB="0" distL="0" distR="0">
            <wp:extent cx="4848225" cy="2676525"/>
            <wp:effectExtent l="0" t="0" r="9525" b="9525"/>
            <wp:docPr id="36" name="图片 106" descr="说明: D:\2018工作文件\2018年会议\20181211保健食品研讨会-石家庄\test-st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说明: D:\2018工作文件\2018年会议\20181211保健食品研讨会-石家庄\test-std-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8225" cy="2676525"/>
                    </a:xfrm>
                    <a:prstGeom prst="rect">
                      <a:avLst/>
                    </a:prstGeom>
                    <a:solidFill>
                      <a:srgbClr val="000000"/>
                    </a:solidFill>
                    <a:ln>
                      <a:noFill/>
                    </a:ln>
                  </pic:spPr>
                </pic:pic>
              </a:graphicData>
            </a:graphic>
          </wp:inline>
        </w:drawing>
      </w:r>
    </w:p>
    <w:p w:rsidR="003C614A" w:rsidRPr="0096360E" w:rsidRDefault="003C614A" w:rsidP="003C614A">
      <w:pPr>
        <w:jc w:val="center"/>
        <w:rPr>
          <w:rFonts w:ascii="黑体" w:eastAsia="黑体" w:hAnsi="黑体"/>
          <w:kern w:val="2"/>
        </w:rPr>
      </w:pPr>
      <w:r w:rsidRPr="0096360E">
        <w:rPr>
          <w:rFonts w:ascii="黑体" w:eastAsia="黑体" w:hAnsi="黑体" w:hint="eastAsia"/>
          <w:kern w:val="2"/>
        </w:rPr>
        <w:t>图A.1  槲皮素、山柰素、异鼠李素标准溶液色谱图</w:t>
      </w:r>
    </w:p>
    <w:p w:rsidR="003C614A" w:rsidRPr="0096360E" w:rsidRDefault="003C614A" w:rsidP="003C614A">
      <w:pPr>
        <w:jc w:val="center"/>
        <w:rPr>
          <w:rFonts w:ascii="黑体" w:eastAsia="黑体" w:hAnsi="黑体"/>
          <w:kern w:val="2"/>
        </w:rPr>
      </w:pPr>
    </w:p>
    <w:p w:rsidR="003C614A" w:rsidRPr="0096360E" w:rsidRDefault="003C614A" w:rsidP="003C614A">
      <w:pPr>
        <w:jc w:val="both"/>
        <w:rPr>
          <w:rFonts w:ascii="黑体" w:eastAsia="黑体" w:hAnsi="黑体"/>
          <w:b/>
          <w:kern w:val="2"/>
        </w:rPr>
      </w:pPr>
      <w:r w:rsidRPr="0096360E">
        <w:rPr>
          <w:rFonts w:ascii="黑体" w:eastAsia="黑体" w:hAnsi="黑体" w:hint="eastAsia"/>
          <w:kern w:val="2"/>
        </w:rPr>
        <w:t>A.2</w:t>
      </w:r>
      <w:r w:rsidRPr="0096360E">
        <w:rPr>
          <w:bCs/>
          <w:kern w:val="2"/>
        </w:rPr>
        <w:t>含槲皮素</w:t>
      </w:r>
      <w:r w:rsidRPr="0096360E">
        <w:rPr>
          <w:rFonts w:hint="eastAsia"/>
          <w:bCs/>
          <w:kern w:val="2"/>
        </w:rPr>
        <w:t>、</w:t>
      </w:r>
      <w:r w:rsidRPr="0096360E">
        <w:rPr>
          <w:bCs/>
          <w:kern w:val="2"/>
        </w:rPr>
        <w:t>山柰素</w:t>
      </w:r>
      <w:r w:rsidRPr="0096360E">
        <w:rPr>
          <w:rFonts w:hint="eastAsia"/>
          <w:bCs/>
          <w:kern w:val="2"/>
        </w:rPr>
        <w:t>、</w:t>
      </w:r>
      <w:r w:rsidRPr="0096360E">
        <w:rPr>
          <w:bCs/>
          <w:kern w:val="2"/>
        </w:rPr>
        <w:t>异鼠李素的试样</w:t>
      </w:r>
      <w:r w:rsidRPr="0096360E">
        <w:rPr>
          <w:rFonts w:hint="eastAsia"/>
          <w:kern w:val="2"/>
        </w:rPr>
        <w:t>溶液色谱图，见图</w:t>
      </w:r>
      <w:r w:rsidRPr="0096360E">
        <w:rPr>
          <w:rFonts w:hint="eastAsia"/>
          <w:kern w:val="2"/>
        </w:rPr>
        <w:t>A.2</w:t>
      </w:r>
      <w:r w:rsidRPr="0096360E">
        <w:rPr>
          <w:rFonts w:hint="eastAsia"/>
          <w:kern w:val="2"/>
        </w:rPr>
        <w:t>。</w:t>
      </w:r>
    </w:p>
    <w:p w:rsidR="003C614A" w:rsidRPr="0096360E" w:rsidRDefault="009C5BFA" w:rsidP="003C614A">
      <w:pPr>
        <w:jc w:val="center"/>
        <w:rPr>
          <w:rFonts w:ascii="黑体" w:eastAsia="黑体" w:hAnsi="黑体"/>
          <w:kern w:val="2"/>
        </w:rPr>
      </w:pPr>
      <w:r w:rsidRPr="00A877EC">
        <w:rPr>
          <w:rFonts w:ascii="黑体" w:eastAsia="黑体" w:hAnsi="黑体"/>
          <w:noProof/>
          <w:kern w:val="2"/>
        </w:rPr>
        <w:drawing>
          <wp:inline distT="0" distB="0" distL="0" distR="0">
            <wp:extent cx="4867275" cy="2695575"/>
            <wp:effectExtent l="0" t="0" r="9525" b="9525"/>
            <wp:docPr id="37" name="图片 107" descr="说明: D:\2018工作文件\2018年会议\20181211保健食品研讨会-石家庄\test-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说明: D:\2018工作文件\2018年会议\20181211保健食品研讨会-石家庄\test-yp.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7275" cy="2695575"/>
                    </a:xfrm>
                    <a:prstGeom prst="rect">
                      <a:avLst/>
                    </a:prstGeom>
                    <a:noFill/>
                    <a:ln>
                      <a:noFill/>
                    </a:ln>
                  </pic:spPr>
                </pic:pic>
              </a:graphicData>
            </a:graphic>
          </wp:inline>
        </w:drawing>
      </w:r>
    </w:p>
    <w:p w:rsidR="003C614A" w:rsidRPr="0096360E" w:rsidRDefault="003C614A" w:rsidP="003C614A">
      <w:pPr>
        <w:jc w:val="center"/>
        <w:rPr>
          <w:rFonts w:ascii="黑体" w:eastAsia="黑体" w:hAnsi="黑体"/>
          <w:kern w:val="2"/>
        </w:rPr>
      </w:pPr>
      <w:r w:rsidRPr="0096360E">
        <w:rPr>
          <w:rFonts w:ascii="黑体" w:eastAsia="黑体" w:hAnsi="黑体" w:hint="eastAsia"/>
          <w:kern w:val="2"/>
        </w:rPr>
        <w:t>图A.2  含槲皮素、山柰素、异鼠李素的试样溶液色谱图</w:t>
      </w:r>
    </w:p>
    <w:p w:rsidR="003C614A" w:rsidRPr="0096360E" w:rsidRDefault="003C614A" w:rsidP="003C614A">
      <w:pPr>
        <w:widowControl w:val="0"/>
        <w:tabs>
          <w:tab w:val="left" w:pos="720"/>
        </w:tabs>
        <w:spacing w:line="360" w:lineRule="exact"/>
        <w:jc w:val="both"/>
        <w:rPr>
          <w:kern w:val="2"/>
        </w:rPr>
      </w:pPr>
    </w:p>
    <w:p w:rsidR="003C614A" w:rsidRPr="0096360E" w:rsidRDefault="003C614A" w:rsidP="003C614A">
      <w:pPr>
        <w:widowControl w:val="0"/>
        <w:jc w:val="both"/>
        <w:rPr>
          <w:kern w:val="2"/>
        </w:rPr>
      </w:pPr>
    </w:p>
    <w:p w:rsidR="003C614A" w:rsidRPr="0096360E" w:rsidRDefault="003C614A" w:rsidP="003C614A"/>
    <w:p w:rsidR="00CA558C" w:rsidRPr="0096360E" w:rsidRDefault="00CA558C" w:rsidP="003C614A">
      <w:pPr>
        <w:rPr>
          <w:kern w:val="2"/>
        </w:rPr>
      </w:pPr>
    </w:p>
    <w:p w:rsidR="00C5532D" w:rsidRPr="0096360E" w:rsidRDefault="00CA558C" w:rsidP="00C5532D">
      <w:pPr>
        <w:rPr>
          <w:rFonts w:eastAsia="方正小标宋简体"/>
          <w:kern w:val="2"/>
        </w:rPr>
      </w:pPr>
      <w:r w:rsidRPr="0096360E">
        <w:rPr>
          <w:b/>
          <w:kern w:val="2"/>
        </w:rPr>
        <w:br w:type="page"/>
      </w:r>
    </w:p>
    <w:p w:rsidR="003527D2" w:rsidRPr="0096360E" w:rsidRDefault="003527D2" w:rsidP="00E45608">
      <w:pPr>
        <w:widowControl w:val="0"/>
        <w:spacing w:line="440" w:lineRule="exact"/>
        <w:jc w:val="center"/>
        <w:outlineLvl w:val="1"/>
        <w:rPr>
          <w:rFonts w:ascii="黑体" w:eastAsia="黑体" w:hAnsi="黑体"/>
          <w:kern w:val="2"/>
          <w:sz w:val="28"/>
        </w:rPr>
      </w:pPr>
      <w:bookmarkStart w:id="33" w:name="_Toc10938798"/>
      <w:r w:rsidRPr="0096360E">
        <w:rPr>
          <w:rFonts w:ascii="黑体" w:eastAsia="黑体" w:hAnsi="黑体" w:hint="eastAsia"/>
          <w:kern w:val="2"/>
          <w:sz w:val="28"/>
        </w:rPr>
        <w:lastRenderedPageBreak/>
        <w:t>十</w:t>
      </w:r>
      <w:r w:rsidR="00C5532D" w:rsidRPr="0096360E">
        <w:rPr>
          <w:rFonts w:ascii="黑体" w:eastAsia="黑体" w:hAnsi="黑体" w:hint="eastAsia"/>
          <w:kern w:val="2"/>
          <w:sz w:val="28"/>
        </w:rPr>
        <w:t>二</w:t>
      </w:r>
      <w:r w:rsidRPr="0096360E">
        <w:rPr>
          <w:rFonts w:ascii="黑体" w:eastAsia="黑体" w:hAnsi="黑体" w:hint="eastAsia"/>
          <w:kern w:val="2"/>
          <w:sz w:val="28"/>
        </w:rPr>
        <w:t>、保健食品中茶氨酸的测定</w:t>
      </w:r>
      <w:bookmarkEnd w:id="33"/>
    </w:p>
    <w:p w:rsidR="003527D2" w:rsidRPr="0096360E" w:rsidRDefault="003527D2"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theanine in health food</w:t>
      </w:r>
    </w:p>
    <w:p w:rsidR="00714231" w:rsidRPr="0096360E" w:rsidRDefault="00714231" w:rsidP="00714231">
      <w:pPr>
        <w:widowControl w:val="0"/>
        <w:jc w:val="both"/>
        <w:rPr>
          <w:b/>
          <w:bCs/>
          <w:kern w:val="2"/>
          <w:u w:val="single"/>
        </w:rPr>
      </w:pPr>
      <w:r w:rsidRPr="0096360E">
        <w:rPr>
          <w:b/>
          <w:bCs/>
          <w:kern w:val="2"/>
          <w:u w:val="single"/>
        </w:rPr>
        <w:t xml:space="preserve">                                                                                   </w:t>
      </w:r>
    </w:p>
    <w:p w:rsidR="003527D2" w:rsidRPr="0096360E" w:rsidRDefault="003527D2" w:rsidP="003527D2">
      <w:pPr>
        <w:widowControl w:val="0"/>
        <w:jc w:val="both"/>
        <w:rPr>
          <w:b/>
          <w:bCs/>
          <w:kern w:val="2"/>
          <w:u w:val="single"/>
        </w:rPr>
      </w:pPr>
    </w:p>
    <w:p w:rsidR="003527D2" w:rsidRPr="005C0830" w:rsidRDefault="003527D2"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1 范围</w:t>
      </w:r>
    </w:p>
    <w:p w:rsidR="003527D2" w:rsidRPr="0096360E" w:rsidRDefault="003527D2" w:rsidP="00824F9E">
      <w:pPr>
        <w:widowControl w:val="0"/>
        <w:spacing w:line="360" w:lineRule="exact"/>
        <w:ind w:firstLineChars="200" w:firstLine="480"/>
        <w:jc w:val="both"/>
        <w:rPr>
          <w:kern w:val="2"/>
        </w:rPr>
      </w:pPr>
      <w:r w:rsidRPr="0096360E">
        <w:rPr>
          <w:kern w:val="2"/>
        </w:rPr>
        <w:t>本方法规定了保健食品中茶氨酸的高效液相色谱测定方法。</w:t>
      </w:r>
    </w:p>
    <w:p w:rsidR="003527D2" w:rsidRPr="0096360E" w:rsidRDefault="003527D2" w:rsidP="00824F9E">
      <w:pPr>
        <w:widowControl w:val="0"/>
        <w:spacing w:line="360" w:lineRule="exact"/>
        <w:ind w:firstLineChars="200" w:firstLine="480"/>
        <w:jc w:val="both"/>
        <w:rPr>
          <w:kern w:val="2"/>
        </w:rPr>
      </w:pPr>
      <w:r w:rsidRPr="0096360E">
        <w:rPr>
          <w:kern w:val="2"/>
        </w:rPr>
        <w:t>本方法适用于红茶、绿茶等为主要原料的保健食品中茶氨酸含量的测定。</w:t>
      </w:r>
    </w:p>
    <w:p w:rsidR="003527D2" w:rsidRPr="0096360E" w:rsidRDefault="003527D2" w:rsidP="003527D2">
      <w:pPr>
        <w:widowControl w:val="0"/>
        <w:spacing w:line="360" w:lineRule="exact"/>
        <w:jc w:val="both"/>
        <w:rPr>
          <w:b/>
          <w:bCs/>
          <w:kern w:val="2"/>
        </w:rPr>
      </w:pPr>
    </w:p>
    <w:p w:rsidR="003527D2" w:rsidRPr="005C0830" w:rsidRDefault="003527D2"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2 方法原理</w:t>
      </w:r>
    </w:p>
    <w:p w:rsidR="003527D2" w:rsidRPr="0096360E" w:rsidRDefault="003527D2" w:rsidP="003527D2">
      <w:pPr>
        <w:widowControl w:val="0"/>
        <w:spacing w:line="360" w:lineRule="exact"/>
        <w:jc w:val="both"/>
        <w:rPr>
          <w:kern w:val="2"/>
        </w:rPr>
      </w:pPr>
      <w:r w:rsidRPr="0096360E">
        <w:rPr>
          <w:kern w:val="2"/>
        </w:rPr>
        <w:t xml:space="preserve">.   </w:t>
      </w:r>
      <w:r w:rsidRPr="0096360E">
        <w:rPr>
          <w:kern w:val="2"/>
        </w:rPr>
        <w:t>将试样中的茶氨酸用水提取，使用等度洗脱</w:t>
      </w:r>
      <w:r w:rsidRPr="0096360E">
        <w:rPr>
          <w:rFonts w:hint="eastAsia"/>
          <w:kern w:val="2"/>
        </w:rPr>
        <w:t>，</w:t>
      </w:r>
      <w:r w:rsidRPr="0096360E">
        <w:rPr>
          <w:kern w:val="2"/>
        </w:rPr>
        <w:t>高效液相色谱分离，紫外检测器检测，峰面积</w:t>
      </w:r>
      <w:r w:rsidRPr="0096360E">
        <w:rPr>
          <w:rFonts w:hint="eastAsia"/>
          <w:kern w:val="2"/>
        </w:rPr>
        <w:t>或峰高</w:t>
      </w:r>
      <w:r w:rsidRPr="0096360E">
        <w:rPr>
          <w:kern w:val="2"/>
        </w:rPr>
        <w:t>定量，外标法计算结果。</w:t>
      </w:r>
    </w:p>
    <w:p w:rsidR="003527D2" w:rsidRPr="0096360E" w:rsidRDefault="003527D2" w:rsidP="003527D2">
      <w:pPr>
        <w:widowControl w:val="0"/>
        <w:spacing w:line="360" w:lineRule="exact"/>
        <w:jc w:val="both"/>
        <w:rPr>
          <w:b/>
          <w:bCs/>
          <w:kern w:val="2"/>
        </w:rPr>
      </w:pPr>
    </w:p>
    <w:p w:rsidR="003527D2" w:rsidRPr="005C0830" w:rsidRDefault="003527D2"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3 试剂</w:t>
      </w:r>
    </w:p>
    <w:p w:rsidR="003527D2" w:rsidRPr="0096360E" w:rsidRDefault="00AB399A" w:rsidP="00AB399A">
      <w:pPr>
        <w:widowControl w:val="0"/>
        <w:autoSpaceDE w:val="0"/>
        <w:autoSpaceDN w:val="0"/>
        <w:adjustRightInd w:val="0"/>
        <w:ind w:left="360"/>
        <w:jc w:val="both"/>
        <w:rPr>
          <w:kern w:val="2"/>
        </w:rPr>
      </w:pPr>
      <w:r w:rsidRPr="0096360E">
        <w:rPr>
          <w:kern w:val="2"/>
        </w:rPr>
        <w:t>注：除特殊说明，所用试剂均为分析纯，实验用水符合</w:t>
      </w:r>
      <w:r w:rsidRPr="0096360E">
        <w:rPr>
          <w:kern w:val="2"/>
        </w:rPr>
        <w:t>GB/T 6682</w:t>
      </w:r>
      <w:r w:rsidRPr="0096360E">
        <w:rPr>
          <w:kern w:val="2"/>
        </w:rPr>
        <w:t>规定一级水要求。</w:t>
      </w:r>
    </w:p>
    <w:p w:rsidR="003527D2" w:rsidRPr="0096360E" w:rsidRDefault="003527D2" w:rsidP="003527D2">
      <w:pPr>
        <w:widowControl w:val="0"/>
        <w:spacing w:line="360" w:lineRule="exact"/>
        <w:jc w:val="both"/>
        <w:rPr>
          <w:kern w:val="2"/>
        </w:rPr>
      </w:pPr>
      <w:r w:rsidRPr="0096360E">
        <w:rPr>
          <w:kern w:val="2"/>
        </w:rPr>
        <w:t xml:space="preserve">3.1  </w:t>
      </w:r>
      <w:r w:rsidRPr="0096360E">
        <w:rPr>
          <w:kern w:val="2"/>
        </w:rPr>
        <w:t>三氟乙酸</w:t>
      </w:r>
      <w:r w:rsidRPr="0096360E">
        <w:rPr>
          <w:bCs/>
          <w:kern w:val="2"/>
        </w:rPr>
        <w:t>(CF</w:t>
      </w:r>
      <w:r w:rsidRPr="0096360E">
        <w:rPr>
          <w:bCs/>
          <w:kern w:val="2"/>
          <w:vertAlign w:val="subscript"/>
        </w:rPr>
        <w:t>3</w:t>
      </w:r>
      <w:r w:rsidRPr="0096360E">
        <w:rPr>
          <w:bCs/>
          <w:kern w:val="2"/>
        </w:rPr>
        <w:t>COOH)</w:t>
      </w:r>
      <w:r w:rsidR="00F37FA2" w:rsidRPr="0096360E">
        <w:rPr>
          <w:rFonts w:hint="eastAsia"/>
          <w:kern w:val="2"/>
        </w:rPr>
        <w:t>：</w:t>
      </w:r>
      <w:r w:rsidRPr="0096360E">
        <w:rPr>
          <w:rFonts w:hint="eastAsia"/>
          <w:kern w:val="2"/>
        </w:rPr>
        <w:t>色谱纯。</w:t>
      </w:r>
    </w:p>
    <w:p w:rsidR="003527D2" w:rsidRPr="0096360E" w:rsidRDefault="003527D2" w:rsidP="003527D2">
      <w:pPr>
        <w:widowControl w:val="0"/>
        <w:spacing w:line="360" w:lineRule="exact"/>
        <w:jc w:val="both"/>
        <w:rPr>
          <w:kern w:val="2"/>
        </w:rPr>
      </w:pPr>
      <w:r w:rsidRPr="0096360E">
        <w:rPr>
          <w:kern w:val="2"/>
        </w:rPr>
        <w:t xml:space="preserve">3.2  </w:t>
      </w:r>
      <w:r w:rsidRPr="0096360E">
        <w:rPr>
          <w:kern w:val="2"/>
        </w:rPr>
        <w:t>茶氨酸标准品</w:t>
      </w:r>
      <w:r w:rsidRPr="0096360E">
        <w:rPr>
          <w:bCs/>
          <w:kern w:val="2"/>
        </w:rPr>
        <w:t>(C</w:t>
      </w:r>
      <w:r w:rsidRPr="0096360E">
        <w:rPr>
          <w:bCs/>
          <w:kern w:val="2"/>
          <w:vertAlign w:val="subscript"/>
        </w:rPr>
        <w:t>7</w:t>
      </w:r>
      <w:r w:rsidRPr="0096360E">
        <w:rPr>
          <w:bCs/>
          <w:kern w:val="2"/>
        </w:rPr>
        <w:t>H</w:t>
      </w:r>
      <w:r w:rsidRPr="0096360E">
        <w:rPr>
          <w:bCs/>
          <w:kern w:val="2"/>
          <w:vertAlign w:val="subscript"/>
        </w:rPr>
        <w:t>14</w:t>
      </w:r>
      <w:r w:rsidRPr="0096360E">
        <w:rPr>
          <w:bCs/>
          <w:kern w:val="2"/>
        </w:rPr>
        <w:t>N</w:t>
      </w:r>
      <w:r w:rsidRPr="0096360E">
        <w:rPr>
          <w:bCs/>
          <w:kern w:val="2"/>
          <w:vertAlign w:val="subscript"/>
        </w:rPr>
        <w:t>2</w:t>
      </w:r>
      <w:r w:rsidRPr="0096360E">
        <w:rPr>
          <w:bCs/>
          <w:kern w:val="2"/>
        </w:rPr>
        <w:t>O</w:t>
      </w:r>
      <w:r w:rsidRPr="0096360E">
        <w:rPr>
          <w:bCs/>
          <w:kern w:val="2"/>
          <w:vertAlign w:val="subscript"/>
        </w:rPr>
        <w:t>3</w:t>
      </w:r>
      <w:r w:rsidRPr="0096360E">
        <w:rPr>
          <w:bCs/>
          <w:kern w:val="2"/>
        </w:rPr>
        <w:t>)</w:t>
      </w:r>
      <w:r w:rsidRPr="0096360E">
        <w:rPr>
          <w:kern w:val="2"/>
        </w:rPr>
        <w:t>：</w:t>
      </w:r>
      <w:r w:rsidRPr="0096360E">
        <w:rPr>
          <w:kern w:val="2"/>
        </w:rPr>
        <w:t>CAS</w:t>
      </w:r>
      <w:r w:rsidRPr="0096360E">
        <w:rPr>
          <w:kern w:val="2"/>
        </w:rPr>
        <w:t>号</w:t>
      </w:r>
      <w:r w:rsidRPr="0096360E">
        <w:rPr>
          <w:kern w:val="2"/>
        </w:rPr>
        <w:t>3081-61-6</w:t>
      </w:r>
      <w:r w:rsidRPr="0096360E">
        <w:rPr>
          <w:rFonts w:hint="eastAsia"/>
          <w:kern w:val="2"/>
        </w:rPr>
        <w:t>，纯度≥</w:t>
      </w:r>
      <w:r w:rsidRPr="0096360E">
        <w:rPr>
          <w:kern w:val="2"/>
        </w:rPr>
        <w:t>98</w:t>
      </w:r>
      <w:r w:rsidRPr="0096360E">
        <w:rPr>
          <w:kern w:val="2"/>
        </w:rPr>
        <w:t>％</w:t>
      </w:r>
      <w:r w:rsidRPr="0096360E">
        <w:rPr>
          <w:rFonts w:hint="eastAsia"/>
          <w:kern w:val="2"/>
        </w:rPr>
        <w:t>。</w:t>
      </w:r>
    </w:p>
    <w:p w:rsidR="003527D2" w:rsidRPr="0096360E" w:rsidRDefault="003527D2" w:rsidP="003527D2">
      <w:pPr>
        <w:widowControl w:val="0"/>
        <w:spacing w:line="360" w:lineRule="exact"/>
        <w:jc w:val="both"/>
        <w:rPr>
          <w:kern w:val="2"/>
        </w:rPr>
      </w:pPr>
      <w:r w:rsidRPr="0096360E">
        <w:rPr>
          <w:rFonts w:hint="eastAsia"/>
          <w:kern w:val="2"/>
        </w:rPr>
        <w:t xml:space="preserve">3.3  </w:t>
      </w:r>
      <w:r w:rsidRPr="0096360E">
        <w:rPr>
          <w:rFonts w:hint="eastAsia"/>
          <w:kern w:val="2"/>
        </w:rPr>
        <w:t>三氟乙酸水溶液（</w:t>
      </w:r>
      <w:r w:rsidRPr="0096360E">
        <w:rPr>
          <w:rFonts w:hint="eastAsia"/>
          <w:kern w:val="2"/>
        </w:rPr>
        <w:t>pH 3.0</w:t>
      </w:r>
      <w:r w:rsidRPr="0096360E">
        <w:rPr>
          <w:rFonts w:hint="eastAsia"/>
          <w:kern w:val="2"/>
        </w:rPr>
        <w:t>）：取水加三氟乙酸（</w:t>
      </w:r>
      <w:r w:rsidRPr="0096360E">
        <w:rPr>
          <w:rFonts w:hint="eastAsia"/>
          <w:kern w:val="2"/>
        </w:rPr>
        <w:t>3.1</w:t>
      </w:r>
      <w:r w:rsidRPr="0096360E">
        <w:rPr>
          <w:rFonts w:hint="eastAsia"/>
          <w:kern w:val="2"/>
        </w:rPr>
        <w:t>），调至</w:t>
      </w:r>
      <w:r w:rsidRPr="0096360E">
        <w:rPr>
          <w:rFonts w:hint="eastAsia"/>
          <w:kern w:val="2"/>
        </w:rPr>
        <w:t>pH 3.0</w:t>
      </w:r>
      <w:r w:rsidRPr="0096360E">
        <w:rPr>
          <w:rFonts w:hint="eastAsia"/>
          <w:kern w:val="2"/>
        </w:rPr>
        <w:t>。</w:t>
      </w:r>
    </w:p>
    <w:p w:rsidR="003527D2" w:rsidRPr="0096360E" w:rsidRDefault="003527D2" w:rsidP="003527D2">
      <w:pPr>
        <w:widowControl w:val="0"/>
        <w:spacing w:line="360" w:lineRule="exact"/>
        <w:jc w:val="both"/>
        <w:rPr>
          <w:kern w:val="2"/>
        </w:rPr>
      </w:pPr>
      <w:r w:rsidRPr="0096360E">
        <w:rPr>
          <w:kern w:val="2"/>
        </w:rPr>
        <w:t xml:space="preserve">3.4  </w:t>
      </w:r>
      <w:r w:rsidRPr="0096360E">
        <w:rPr>
          <w:kern w:val="2"/>
        </w:rPr>
        <w:t>茶氨酸标准</w:t>
      </w:r>
      <w:r w:rsidRPr="0096360E">
        <w:rPr>
          <w:rFonts w:hint="eastAsia"/>
          <w:kern w:val="2"/>
        </w:rPr>
        <w:t>储备</w:t>
      </w:r>
      <w:r w:rsidRPr="0096360E">
        <w:rPr>
          <w:kern w:val="2"/>
        </w:rPr>
        <w:t>液</w:t>
      </w:r>
      <w:r w:rsidRPr="0096360E">
        <w:rPr>
          <w:rFonts w:hint="eastAsia"/>
          <w:kern w:val="2"/>
        </w:rPr>
        <w:t>（</w:t>
      </w:r>
      <w:r w:rsidRPr="0096360E">
        <w:rPr>
          <w:rFonts w:hint="eastAsia"/>
          <w:kern w:val="2"/>
        </w:rPr>
        <w:t>3.</w:t>
      </w:r>
      <w:r w:rsidRPr="0096360E">
        <w:rPr>
          <w:kern w:val="2"/>
        </w:rPr>
        <w:t>5</w:t>
      </w:r>
      <w:r w:rsidRPr="0096360E">
        <w:rPr>
          <w:rFonts w:hint="eastAsia"/>
          <w:kern w:val="2"/>
        </w:rPr>
        <w:t xml:space="preserve"> </w:t>
      </w:r>
      <w:r w:rsidRPr="0096360E">
        <w:rPr>
          <w:kern w:val="2"/>
        </w:rPr>
        <w:t>mg/mL</w:t>
      </w:r>
      <w:r w:rsidRPr="0096360E">
        <w:rPr>
          <w:rFonts w:hint="eastAsia"/>
          <w:kern w:val="2"/>
        </w:rPr>
        <w:t>）</w:t>
      </w:r>
      <w:r w:rsidRPr="0096360E">
        <w:rPr>
          <w:kern w:val="2"/>
        </w:rPr>
        <w:t>：称取</w:t>
      </w:r>
      <w:r w:rsidRPr="0096360E">
        <w:rPr>
          <w:kern w:val="2"/>
        </w:rPr>
        <w:t>35.</w:t>
      </w:r>
      <w:r w:rsidRPr="0096360E">
        <w:rPr>
          <w:rFonts w:hint="eastAsia"/>
          <w:kern w:val="2"/>
        </w:rPr>
        <w:t xml:space="preserve">0 </w:t>
      </w:r>
      <w:r w:rsidRPr="0096360E">
        <w:rPr>
          <w:kern w:val="2"/>
        </w:rPr>
        <w:t>mg</w:t>
      </w:r>
      <w:r w:rsidRPr="0096360E">
        <w:rPr>
          <w:kern w:val="2"/>
        </w:rPr>
        <w:t>茶氨酸</w:t>
      </w:r>
      <w:r w:rsidRPr="0096360E">
        <w:rPr>
          <w:rFonts w:hint="eastAsia"/>
          <w:kern w:val="2"/>
        </w:rPr>
        <w:t>标准品（精确到</w:t>
      </w:r>
      <w:r w:rsidRPr="0096360E">
        <w:rPr>
          <w:rFonts w:hint="eastAsia"/>
          <w:kern w:val="2"/>
        </w:rPr>
        <w:t>0.1 mg</w:t>
      </w:r>
      <w:r w:rsidRPr="0096360E">
        <w:rPr>
          <w:rFonts w:hint="eastAsia"/>
          <w:kern w:val="2"/>
        </w:rPr>
        <w:t>）</w:t>
      </w:r>
      <w:r w:rsidRPr="0096360E">
        <w:rPr>
          <w:kern w:val="2"/>
        </w:rPr>
        <w:t>，</w:t>
      </w:r>
      <w:r w:rsidRPr="0096360E">
        <w:rPr>
          <w:rFonts w:hint="eastAsia"/>
          <w:kern w:val="2"/>
        </w:rPr>
        <w:t>用水溶解后，移入</w:t>
      </w:r>
      <w:r w:rsidRPr="0096360E">
        <w:rPr>
          <w:kern w:val="2"/>
        </w:rPr>
        <w:t>10</w:t>
      </w:r>
      <w:r w:rsidRPr="0096360E">
        <w:rPr>
          <w:rFonts w:hint="eastAsia"/>
          <w:kern w:val="2"/>
        </w:rPr>
        <w:t xml:space="preserve"> </w:t>
      </w:r>
      <w:r w:rsidRPr="0096360E">
        <w:rPr>
          <w:kern w:val="2"/>
        </w:rPr>
        <w:t>mL</w:t>
      </w:r>
      <w:r w:rsidRPr="0096360E">
        <w:rPr>
          <w:kern w:val="2"/>
        </w:rPr>
        <w:t>容量瓶</w:t>
      </w:r>
      <w:r w:rsidRPr="0096360E">
        <w:rPr>
          <w:rFonts w:hint="eastAsia"/>
          <w:kern w:val="2"/>
        </w:rPr>
        <w:t>，用水</w:t>
      </w:r>
      <w:r w:rsidRPr="0096360E">
        <w:rPr>
          <w:kern w:val="2"/>
        </w:rPr>
        <w:t>定容</w:t>
      </w:r>
      <w:r w:rsidRPr="0096360E">
        <w:rPr>
          <w:rFonts w:hint="eastAsia"/>
          <w:kern w:val="2"/>
        </w:rPr>
        <w:t>至刻度</w:t>
      </w:r>
      <w:r w:rsidRPr="0096360E">
        <w:rPr>
          <w:kern w:val="2"/>
        </w:rPr>
        <w:t>。</w:t>
      </w:r>
    </w:p>
    <w:p w:rsidR="003527D2" w:rsidRPr="0096360E" w:rsidRDefault="003527D2" w:rsidP="003527D2">
      <w:pPr>
        <w:widowControl w:val="0"/>
        <w:spacing w:line="360" w:lineRule="exact"/>
        <w:jc w:val="both"/>
        <w:rPr>
          <w:kern w:val="2"/>
        </w:rPr>
      </w:pPr>
      <w:r w:rsidRPr="0096360E">
        <w:rPr>
          <w:kern w:val="2"/>
        </w:rPr>
        <w:t>3.</w:t>
      </w:r>
      <w:r w:rsidRPr="0096360E">
        <w:rPr>
          <w:rFonts w:hint="eastAsia"/>
          <w:kern w:val="2"/>
        </w:rPr>
        <w:t>5</w:t>
      </w:r>
      <w:r w:rsidRPr="0096360E">
        <w:rPr>
          <w:kern w:val="2"/>
        </w:rPr>
        <w:t xml:space="preserve">  </w:t>
      </w:r>
      <w:r w:rsidRPr="0096360E">
        <w:rPr>
          <w:kern w:val="2"/>
        </w:rPr>
        <w:t>茶氨酸标准</w:t>
      </w:r>
      <w:r w:rsidRPr="0096360E">
        <w:rPr>
          <w:rFonts w:hint="eastAsia"/>
          <w:kern w:val="2"/>
        </w:rPr>
        <w:t>使用</w:t>
      </w:r>
      <w:r w:rsidRPr="0096360E">
        <w:rPr>
          <w:kern w:val="2"/>
        </w:rPr>
        <w:t>液：</w:t>
      </w:r>
      <w:r w:rsidRPr="0096360E">
        <w:rPr>
          <w:rFonts w:hint="eastAsia"/>
          <w:kern w:val="2"/>
        </w:rPr>
        <w:t>分别准确吸取茶氨酸标准储备液（</w:t>
      </w:r>
      <w:r w:rsidRPr="0096360E">
        <w:rPr>
          <w:rFonts w:hint="eastAsia"/>
          <w:kern w:val="2"/>
        </w:rPr>
        <w:t>3.4</w:t>
      </w:r>
      <w:r w:rsidRPr="0096360E">
        <w:rPr>
          <w:rFonts w:hint="eastAsia"/>
          <w:kern w:val="2"/>
        </w:rPr>
        <w:t>）</w:t>
      </w:r>
      <w:r w:rsidRPr="0096360E">
        <w:rPr>
          <w:rFonts w:hint="eastAsia"/>
          <w:kern w:val="2"/>
        </w:rPr>
        <w:t>0.2 mL</w:t>
      </w:r>
      <w:r w:rsidRPr="0096360E">
        <w:rPr>
          <w:rFonts w:hint="eastAsia"/>
          <w:kern w:val="2"/>
        </w:rPr>
        <w:t>、</w:t>
      </w:r>
      <w:r w:rsidRPr="0096360E">
        <w:rPr>
          <w:rFonts w:hint="eastAsia"/>
          <w:kern w:val="2"/>
        </w:rPr>
        <w:t>0.4 mL</w:t>
      </w:r>
      <w:r w:rsidRPr="0096360E">
        <w:rPr>
          <w:rFonts w:hint="eastAsia"/>
          <w:kern w:val="2"/>
        </w:rPr>
        <w:t>、</w:t>
      </w:r>
      <w:r w:rsidRPr="0096360E">
        <w:rPr>
          <w:rFonts w:hint="eastAsia"/>
          <w:kern w:val="2"/>
        </w:rPr>
        <w:t>0.6 mL</w:t>
      </w:r>
      <w:r w:rsidRPr="0096360E">
        <w:rPr>
          <w:rFonts w:hint="eastAsia"/>
          <w:kern w:val="2"/>
        </w:rPr>
        <w:t>、</w:t>
      </w:r>
      <w:r w:rsidRPr="0096360E">
        <w:rPr>
          <w:rFonts w:hint="eastAsia"/>
          <w:kern w:val="2"/>
        </w:rPr>
        <w:t>0.8 mL</w:t>
      </w:r>
      <w:r w:rsidRPr="0096360E">
        <w:rPr>
          <w:rFonts w:hint="eastAsia"/>
          <w:kern w:val="2"/>
        </w:rPr>
        <w:t>、</w:t>
      </w:r>
      <w:r w:rsidRPr="0096360E">
        <w:rPr>
          <w:rFonts w:hint="eastAsia"/>
          <w:kern w:val="2"/>
        </w:rPr>
        <w:t>1.0 mL</w:t>
      </w:r>
      <w:r w:rsidRPr="0096360E">
        <w:rPr>
          <w:kern w:val="2"/>
        </w:rPr>
        <w:t>，</w:t>
      </w:r>
      <w:r w:rsidRPr="0096360E">
        <w:rPr>
          <w:rFonts w:hint="eastAsia"/>
          <w:kern w:val="2"/>
        </w:rPr>
        <w:t>移入</w:t>
      </w:r>
      <w:r w:rsidRPr="0096360E">
        <w:rPr>
          <w:kern w:val="2"/>
        </w:rPr>
        <w:t>10</w:t>
      </w:r>
      <w:r w:rsidRPr="0096360E">
        <w:rPr>
          <w:rFonts w:hint="eastAsia"/>
          <w:kern w:val="2"/>
        </w:rPr>
        <w:t xml:space="preserve"> </w:t>
      </w:r>
      <w:r w:rsidRPr="0096360E">
        <w:rPr>
          <w:kern w:val="2"/>
        </w:rPr>
        <w:t>mL</w:t>
      </w:r>
      <w:r w:rsidRPr="0096360E">
        <w:rPr>
          <w:kern w:val="2"/>
        </w:rPr>
        <w:t>容量瓶</w:t>
      </w:r>
      <w:r w:rsidRPr="0096360E">
        <w:rPr>
          <w:rFonts w:hint="eastAsia"/>
          <w:kern w:val="2"/>
        </w:rPr>
        <w:t>，用水</w:t>
      </w:r>
      <w:r w:rsidRPr="0096360E">
        <w:rPr>
          <w:kern w:val="2"/>
        </w:rPr>
        <w:t>定容</w:t>
      </w:r>
      <w:r w:rsidRPr="0096360E">
        <w:rPr>
          <w:rFonts w:hint="eastAsia"/>
          <w:kern w:val="2"/>
        </w:rPr>
        <w:t>至刻度</w:t>
      </w:r>
      <w:r w:rsidRPr="0096360E">
        <w:rPr>
          <w:kern w:val="2"/>
        </w:rPr>
        <w:t>。</w:t>
      </w:r>
      <w:r w:rsidRPr="0096360E">
        <w:rPr>
          <w:rFonts w:hint="eastAsia"/>
          <w:kern w:val="2"/>
        </w:rPr>
        <w:t>得到浓度分别为</w:t>
      </w:r>
      <w:r w:rsidRPr="0096360E">
        <w:rPr>
          <w:kern w:val="2"/>
        </w:rPr>
        <w:t>0.07 mg/mL</w:t>
      </w:r>
      <w:r w:rsidRPr="0096360E">
        <w:rPr>
          <w:kern w:val="2"/>
        </w:rPr>
        <w:t>、</w:t>
      </w:r>
      <w:r w:rsidRPr="0096360E">
        <w:rPr>
          <w:kern w:val="2"/>
        </w:rPr>
        <w:t>0.14 mg/mL</w:t>
      </w:r>
      <w:r w:rsidRPr="0096360E">
        <w:rPr>
          <w:kern w:val="2"/>
        </w:rPr>
        <w:t>、</w:t>
      </w:r>
      <w:r w:rsidRPr="0096360E">
        <w:rPr>
          <w:kern w:val="2"/>
        </w:rPr>
        <w:t>0.21 mg/mL</w:t>
      </w:r>
      <w:r w:rsidRPr="0096360E">
        <w:rPr>
          <w:kern w:val="2"/>
        </w:rPr>
        <w:t>、</w:t>
      </w:r>
      <w:r w:rsidRPr="0096360E">
        <w:rPr>
          <w:kern w:val="2"/>
        </w:rPr>
        <w:t>0.28 mg/mL</w:t>
      </w:r>
      <w:r w:rsidRPr="0096360E">
        <w:rPr>
          <w:kern w:val="2"/>
        </w:rPr>
        <w:t>、</w:t>
      </w:r>
      <w:r w:rsidRPr="0096360E">
        <w:rPr>
          <w:kern w:val="2"/>
        </w:rPr>
        <w:t>0.</w:t>
      </w:r>
      <w:r w:rsidRPr="0096360E">
        <w:rPr>
          <w:rFonts w:hint="eastAsia"/>
          <w:kern w:val="2"/>
        </w:rPr>
        <w:t xml:space="preserve">35 </w:t>
      </w:r>
      <w:r w:rsidRPr="0096360E">
        <w:rPr>
          <w:kern w:val="2"/>
        </w:rPr>
        <w:t>mg/mL</w:t>
      </w:r>
      <w:r w:rsidRPr="0096360E">
        <w:rPr>
          <w:kern w:val="2"/>
        </w:rPr>
        <w:t>茶氨酸标准</w:t>
      </w:r>
      <w:r w:rsidRPr="0096360E">
        <w:rPr>
          <w:rFonts w:hint="eastAsia"/>
          <w:kern w:val="2"/>
        </w:rPr>
        <w:t>使用</w:t>
      </w:r>
      <w:r w:rsidRPr="0096360E">
        <w:rPr>
          <w:kern w:val="2"/>
        </w:rPr>
        <w:t>液</w:t>
      </w:r>
      <w:r w:rsidRPr="0096360E">
        <w:rPr>
          <w:rFonts w:hint="eastAsia"/>
          <w:kern w:val="2"/>
        </w:rPr>
        <w:t>。</w:t>
      </w:r>
    </w:p>
    <w:p w:rsidR="003527D2" w:rsidRPr="0096360E" w:rsidRDefault="003527D2" w:rsidP="003527D2">
      <w:pPr>
        <w:widowControl w:val="0"/>
        <w:spacing w:line="360" w:lineRule="exact"/>
        <w:jc w:val="both"/>
        <w:rPr>
          <w:kern w:val="2"/>
        </w:rPr>
      </w:pPr>
    </w:p>
    <w:p w:rsidR="003527D2" w:rsidRPr="005C0830" w:rsidRDefault="003527D2"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4 仪器设备</w:t>
      </w:r>
    </w:p>
    <w:p w:rsidR="003527D2" w:rsidRPr="0096360E" w:rsidRDefault="003527D2" w:rsidP="003527D2">
      <w:pPr>
        <w:widowControl w:val="0"/>
        <w:spacing w:line="360" w:lineRule="exact"/>
        <w:jc w:val="both"/>
        <w:rPr>
          <w:kern w:val="2"/>
        </w:rPr>
      </w:pPr>
      <w:r w:rsidRPr="0096360E">
        <w:rPr>
          <w:kern w:val="2"/>
        </w:rPr>
        <w:t xml:space="preserve">4.1  </w:t>
      </w:r>
      <w:r w:rsidRPr="0096360E">
        <w:rPr>
          <w:kern w:val="2"/>
        </w:rPr>
        <w:t>高效液相色谱仪：</w:t>
      </w:r>
      <w:r w:rsidRPr="0096360E">
        <w:rPr>
          <w:rFonts w:hint="eastAsia"/>
          <w:kern w:val="2"/>
        </w:rPr>
        <w:t>配有</w:t>
      </w:r>
      <w:r w:rsidRPr="0096360E">
        <w:rPr>
          <w:kern w:val="2"/>
        </w:rPr>
        <w:t>紫外检测器或二极管阵列检测器</w:t>
      </w:r>
      <w:r w:rsidRPr="0096360E">
        <w:rPr>
          <w:rFonts w:hint="eastAsia"/>
          <w:kern w:val="2"/>
        </w:rPr>
        <w:t>。</w:t>
      </w:r>
    </w:p>
    <w:p w:rsidR="003527D2" w:rsidRPr="0096360E" w:rsidRDefault="003527D2" w:rsidP="003527D2">
      <w:pPr>
        <w:widowControl w:val="0"/>
        <w:spacing w:line="360" w:lineRule="exact"/>
        <w:jc w:val="both"/>
        <w:rPr>
          <w:kern w:val="2"/>
        </w:rPr>
      </w:pPr>
      <w:r w:rsidRPr="0096360E">
        <w:rPr>
          <w:kern w:val="2"/>
        </w:rPr>
        <w:t xml:space="preserve">4.2  </w:t>
      </w:r>
      <w:r w:rsidRPr="0096360E">
        <w:rPr>
          <w:rFonts w:hint="eastAsia"/>
          <w:kern w:val="2"/>
        </w:rPr>
        <w:t>恒温</w:t>
      </w:r>
      <w:r w:rsidRPr="0096360E">
        <w:rPr>
          <w:kern w:val="2"/>
        </w:rPr>
        <w:t>水浴锅</w:t>
      </w:r>
      <w:r w:rsidRPr="0096360E">
        <w:rPr>
          <w:rFonts w:hint="eastAsia"/>
          <w:kern w:val="2"/>
        </w:rPr>
        <w:t>。</w:t>
      </w:r>
    </w:p>
    <w:p w:rsidR="003527D2" w:rsidRPr="0096360E" w:rsidRDefault="003527D2" w:rsidP="003527D2">
      <w:pPr>
        <w:widowControl w:val="0"/>
        <w:spacing w:line="360" w:lineRule="exact"/>
        <w:jc w:val="both"/>
        <w:rPr>
          <w:kern w:val="2"/>
        </w:rPr>
      </w:pPr>
      <w:r w:rsidRPr="0096360E">
        <w:rPr>
          <w:rFonts w:hint="eastAsia"/>
          <w:kern w:val="2"/>
        </w:rPr>
        <w:t xml:space="preserve">4.3  </w:t>
      </w:r>
      <w:r w:rsidRPr="0096360E">
        <w:rPr>
          <w:rFonts w:hint="eastAsia"/>
          <w:kern w:val="2"/>
        </w:rPr>
        <w:t>离心机，</w:t>
      </w:r>
      <w:r w:rsidRPr="0096360E">
        <w:rPr>
          <w:rFonts w:hint="eastAsia"/>
          <w:kern w:val="2"/>
        </w:rPr>
        <w:t>4000 r/min</w:t>
      </w:r>
      <w:r w:rsidRPr="0096360E">
        <w:rPr>
          <w:rFonts w:hint="eastAsia"/>
          <w:kern w:val="2"/>
        </w:rPr>
        <w:t>。</w:t>
      </w:r>
    </w:p>
    <w:p w:rsidR="003527D2" w:rsidRPr="0096360E" w:rsidRDefault="003527D2" w:rsidP="003527D2">
      <w:pPr>
        <w:widowControl w:val="0"/>
        <w:spacing w:line="360" w:lineRule="exact"/>
        <w:jc w:val="both"/>
        <w:rPr>
          <w:kern w:val="2"/>
        </w:rPr>
      </w:pPr>
      <w:r w:rsidRPr="0096360E">
        <w:rPr>
          <w:kern w:val="2"/>
        </w:rPr>
        <w:t>4.</w:t>
      </w:r>
      <w:r w:rsidRPr="0096360E">
        <w:rPr>
          <w:rFonts w:hint="eastAsia"/>
          <w:kern w:val="2"/>
        </w:rPr>
        <w:t>4</w:t>
      </w:r>
      <w:r w:rsidRPr="0096360E">
        <w:rPr>
          <w:kern w:val="2"/>
        </w:rPr>
        <w:t xml:space="preserve">  </w:t>
      </w:r>
      <w:r w:rsidRPr="0096360E">
        <w:rPr>
          <w:kern w:val="2"/>
        </w:rPr>
        <w:t>分析天平：感量</w:t>
      </w:r>
      <w:r w:rsidRPr="0096360E">
        <w:rPr>
          <w:kern w:val="2"/>
        </w:rPr>
        <w:t>1</w:t>
      </w:r>
      <w:r w:rsidRPr="0096360E">
        <w:rPr>
          <w:rFonts w:hint="eastAsia"/>
          <w:kern w:val="2"/>
        </w:rPr>
        <w:t xml:space="preserve"> </w:t>
      </w:r>
      <w:r w:rsidRPr="0096360E">
        <w:rPr>
          <w:kern w:val="2"/>
        </w:rPr>
        <w:t>mg</w:t>
      </w:r>
      <w:r w:rsidRPr="0096360E">
        <w:rPr>
          <w:kern w:val="2"/>
        </w:rPr>
        <w:t>，</w:t>
      </w:r>
      <w:r w:rsidRPr="0096360E">
        <w:rPr>
          <w:kern w:val="2"/>
        </w:rPr>
        <w:t>0.1</w:t>
      </w:r>
      <w:r w:rsidRPr="0096360E">
        <w:rPr>
          <w:rFonts w:hint="eastAsia"/>
          <w:kern w:val="2"/>
        </w:rPr>
        <w:t xml:space="preserve"> </w:t>
      </w:r>
      <w:r w:rsidRPr="0096360E">
        <w:rPr>
          <w:kern w:val="2"/>
        </w:rPr>
        <w:t>mg</w:t>
      </w:r>
      <w:r w:rsidRPr="0096360E">
        <w:rPr>
          <w:rFonts w:hint="eastAsia"/>
          <w:kern w:val="2"/>
        </w:rPr>
        <w:t>。</w:t>
      </w:r>
    </w:p>
    <w:p w:rsidR="003527D2" w:rsidRPr="0096360E" w:rsidRDefault="003527D2" w:rsidP="003527D2">
      <w:pPr>
        <w:widowControl w:val="0"/>
        <w:spacing w:line="360" w:lineRule="exact"/>
        <w:jc w:val="both"/>
        <w:rPr>
          <w:kern w:val="2"/>
        </w:rPr>
      </w:pPr>
      <w:r w:rsidRPr="0096360E">
        <w:rPr>
          <w:rFonts w:hint="eastAsia"/>
          <w:kern w:val="2"/>
        </w:rPr>
        <w:t>4.5  pH</w:t>
      </w:r>
      <w:r w:rsidRPr="0096360E">
        <w:rPr>
          <w:rFonts w:hint="eastAsia"/>
          <w:kern w:val="2"/>
        </w:rPr>
        <w:t>计。</w:t>
      </w:r>
    </w:p>
    <w:p w:rsidR="003527D2" w:rsidRPr="005C0830" w:rsidRDefault="003527D2" w:rsidP="005C0830">
      <w:pPr>
        <w:widowControl w:val="0"/>
        <w:tabs>
          <w:tab w:val="left" w:pos="720"/>
        </w:tabs>
        <w:spacing w:line="360" w:lineRule="auto"/>
        <w:jc w:val="both"/>
        <w:rPr>
          <w:rFonts w:ascii="黑体" w:eastAsia="黑体" w:hAnsi="黑体"/>
          <w:kern w:val="2"/>
        </w:rPr>
      </w:pPr>
    </w:p>
    <w:p w:rsidR="003527D2" w:rsidRPr="005C0830" w:rsidRDefault="003527D2"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5 分析步骤</w:t>
      </w:r>
    </w:p>
    <w:p w:rsidR="003527D2" w:rsidRPr="0096360E" w:rsidRDefault="003527D2" w:rsidP="003527D2">
      <w:pPr>
        <w:widowControl w:val="0"/>
        <w:spacing w:line="360" w:lineRule="exact"/>
        <w:jc w:val="both"/>
        <w:rPr>
          <w:kern w:val="2"/>
        </w:rPr>
      </w:pPr>
      <w:r w:rsidRPr="0096360E">
        <w:rPr>
          <w:kern w:val="2"/>
        </w:rPr>
        <w:t xml:space="preserve">5.1  </w:t>
      </w:r>
      <w:r w:rsidRPr="0096360E">
        <w:rPr>
          <w:kern w:val="2"/>
        </w:rPr>
        <w:t>固体试样的处理：称取粉碎试样适量（精确至</w:t>
      </w:r>
      <w:r w:rsidRPr="0096360E">
        <w:rPr>
          <w:kern w:val="2"/>
        </w:rPr>
        <w:t>0.001</w:t>
      </w:r>
      <w:r w:rsidRPr="0096360E">
        <w:rPr>
          <w:rFonts w:hint="eastAsia"/>
          <w:kern w:val="2"/>
        </w:rPr>
        <w:t xml:space="preserve"> </w:t>
      </w:r>
      <w:r w:rsidRPr="0096360E">
        <w:rPr>
          <w:kern w:val="2"/>
        </w:rPr>
        <w:t>g</w:t>
      </w:r>
      <w:r w:rsidRPr="0096360E">
        <w:rPr>
          <w:rFonts w:hint="eastAsia"/>
          <w:kern w:val="2"/>
        </w:rPr>
        <w:t>，</w:t>
      </w:r>
      <w:r w:rsidRPr="0096360E">
        <w:rPr>
          <w:kern w:val="2"/>
        </w:rPr>
        <w:t>相当于含茶氨酸</w:t>
      </w:r>
      <w:r w:rsidRPr="0096360E">
        <w:rPr>
          <w:kern w:val="2"/>
        </w:rPr>
        <w:t>10</w:t>
      </w:r>
      <w:r w:rsidRPr="0096360E">
        <w:rPr>
          <w:rFonts w:hint="eastAsia"/>
          <w:kern w:val="2"/>
        </w:rPr>
        <w:t xml:space="preserve"> </w:t>
      </w:r>
      <w:r w:rsidRPr="0096360E">
        <w:rPr>
          <w:kern w:val="2"/>
        </w:rPr>
        <w:t>mg</w:t>
      </w:r>
      <w:r w:rsidRPr="0096360E">
        <w:rPr>
          <w:kern w:val="2"/>
        </w:rPr>
        <w:t>），加</w:t>
      </w:r>
      <w:r w:rsidRPr="0096360E">
        <w:rPr>
          <w:rFonts w:hint="eastAsia"/>
          <w:kern w:val="2"/>
        </w:rPr>
        <w:t>水</w:t>
      </w:r>
      <w:r w:rsidRPr="0096360E">
        <w:rPr>
          <w:kern w:val="2"/>
        </w:rPr>
        <w:t>30</w:t>
      </w:r>
      <w:r w:rsidRPr="0096360E">
        <w:rPr>
          <w:rFonts w:hint="eastAsia"/>
          <w:kern w:val="2"/>
        </w:rPr>
        <w:t xml:space="preserve"> </w:t>
      </w:r>
      <w:r w:rsidRPr="0096360E">
        <w:rPr>
          <w:kern w:val="2"/>
        </w:rPr>
        <w:t>mL</w:t>
      </w:r>
      <w:r w:rsidRPr="0096360E">
        <w:rPr>
          <w:kern w:val="2"/>
        </w:rPr>
        <w:t>，在</w:t>
      </w:r>
      <w:r w:rsidRPr="0096360E">
        <w:rPr>
          <w:kern w:val="2"/>
        </w:rPr>
        <w:t>80</w:t>
      </w:r>
      <w:r w:rsidRPr="0096360E">
        <w:rPr>
          <w:rFonts w:hint="eastAsia"/>
          <w:kern w:val="2"/>
        </w:rPr>
        <w:t xml:space="preserve"> </w:t>
      </w:r>
      <w:r w:rsidRPr="0096360E">
        <w:rPr>
          <w:rFonts w:ascii="Cambria Math" w:hAnsi="Cambria Math"/>
          <w:kern w:val="2"/>
        </w:rPr>
        <w:t>℃</w:t>
      </w:r>
      <w:r w:rsidRPr="0096360E">
        <w:rPr>
          <w:kern w:val="2"/>
        </w:rPr>
        <w:t>的</w:t>
      </w:r>
      <w:r w:rsidRPr="0096360E">
        <w:rPr>
          <w:rFonts w:hint="eastAsia"/>
          <w:kern w:val="2"/>
        </w:rPr>
        <w:t>恒温</w:t>
      </w:r>
      <w:r w:rsidRPr="0096360E">
        <w:rPr>
          <w:kern w:val="2"/>
        </w:rPr>
        <w:t>水浴锅上加热</w:t>
      </w:r>
      <w:r w:rsidRPr="0096360E">
        <w:rPr>
          <w:kern w:val="2"/>
        </w:rPr>
        <w:t>40</w:t>
      </w:r>
      <w:r w:rsidRPr="0096360E">
        <w:rPr>
          <w:rFonts w:hint="eastAsia"/>
          <w:kern w:val="2"/>
        </w:rPr>
        <w:t xml:space="preserve"> </w:t>
      </w:r>
      <w:r w:rsidRPr="0096360E">
        <w:rPr>
          <w:kern w:val="2"/>
        </w:rPr>
        <w:t>min</w:t>
      </w:r>
      <w:r w:rsidRPr="0096360E">
        <w:rPr>
          <w:kern w:val="2"/>
        </w:rPr>
        <w:t>，冷却，离心，过滤后，</w:t>
      </w:r>
      <w:r w:rsidRPr="0096360E">
        <w:rPr>
          <w:rFonts w:hint="eastAsia"/>
          <w:kern w:val="2"/>
        </w:rPr>
        <w:t>转移至</w:t>
      </w:r>
      <w:r w:rsidRPr="0096360E">
        <w:rPr>
          <w:kern w:val="2"/>
        </w:rPr>
        <w:t>50</w:t>
      </w:r>
      <w:r w:rsidRPr="0096360E">
        <w:rPr>
          <w:rFonts w:hint="eastAsia"/>
          <w:kern w:val="2"/>
        </w:rPr>
        <w:t xml:space="preserve"> </w:t>
      </w:r>
      <w:r w:rsidRPr="0096360E">
        <w:rPr>
          <w:kern w:val="2"/>
        </w:rPr>
        <w:t>mL</w:t>
      </w:r>
      <w:r w:rsidRPr="0096360E">
        <w:rPr>
          <w:rFonts w:hint="eastAsia"/>
          <w:kern w:val="2"/>
        </w:rPr>
        <w:t>容量瓶，用水定容至刻度，混匀。</w:t>
      </w:r>
      <w:r w:rsidRPr="0096360E">
        <w:rPr>
          <w:kern w:val="2"/>
        </w:rPr>
        <w:t>试样溶液过</w:t>
      </w:r>
      <w:r w:rsidRPr="0096360E">
        <w:rPr>
          <w:kern w:val="2"/>
        </w:rPr>
        <w:t>0.45</w:t>
      </w:r>
      <w:r w:rsidRPr="0096360E">
        <w:rPr>
          <w:rFonts w:hint="eastAsia"/>
          <w:kern w:val="2"/>
        </w:rPr>
        <w:t xml:space="preserve"> </w:t>
      </w:r>
      <w:r w:rsidRPr="0096360E">
        <w:rPr>
          <w:kern w:val="2"/>
        </w:rPr>
        <w:t>μm</w:t>
      </w:r>
      <w:r w:rsidRPr="0096360E">
        <w:rPr>
          <w:kern w:val="2"/>
        </w:rPr>
        <w:t>水膜，</w:t>
      </w:r>
      <w:r w:rsidRPr="0096360E">
        <w:rPr>
          <w:rFonts w:hint="eastAsia"/>
          <w:kern w:val="2"/>
        </w:rPr>
        <w:t>待测</w:t>
      </w:r>
      <w:r w:rsidRPr="0096360E">
        <w:rPr>
          <w:kern w:val="2"/>
        </w:rPr>
        <w:t>。</w:t>
      </w:r>
    </w:p>
    <w:p w:rsidR="003527D2" w:rsidRPr="0096360E" w:rsidRDefault="003527D2" w:rsidP="003527D2">
      <w:pPr>
        <w:widowControl w:val="0"/>
        <w:spacing w:line="360" w:lineRule="exact"/>
        <w:jc w:val="both"/>
        <w:rPr>
          <w:kern w:val="2"/>
        </w:rPr>
      </w:pPr>
      <w:r w:rsidRPr="0096360E">
        <w:rPr>
          <w:kern w:val="2"/>
        </w:rPr>
        <w:t xml:space="preserve">5.2  </w:t>
      </w:r>
      <w:r w:rsidRPr="0096360E">
        <w:rPr>
          <w:kern w:val="2"/>
        </w:rPr>
        <w:t>液体试样的处理：取一定量的试样在水浴锅上蒸干，残渣</w:t>
      </w:r>
      <w:r w:rsidRPr="0096360E">
        <w:rPr>
          <w:rFonts w:hint="eastAsia"/>
          <w:kern w:val="2"/>
        </w:rPr>
        <w:t>用</w:t>
      </w:r>
      <w:r w:rsidRPr="0096360E">
        <w:rPr>
          <w:kern w:val="2"/>
        </w:rPr>
        <w:t>水溶解，</w:t>
      </w:r>
      <w:r w:rsidRPr="0096360E">
        <w:rPr>
          <w:rFonts w:hint="eastAsia"/>
          <w:kern w:val="2"/>
        </w:rPr>
        <w:t>转移至</w:t>
      </w:r>
      <w:r w:rsidRPr="0096360E">
        <w:rPr>
          <w:rFonts w:hint="eastAsia"/>
          <w:kern w:val="2"/>
        </w:rPr>
        <w:lastRenderedPageBreak/>
        <w:t>1</w:t>
      </w:r>
      <w:r w:rsidRPr="0096360E">
        <w:rPr>
          <w:kern w:val="2"/>
        </w:rPr>
        <w:t>0</w:t>
      </w:r>
      <w:r w:rsidRPr="0096360E">
        <w:rPr>
          <w:rFonts w:hint="eastAsia"/>
          <w:kern w:val="2"/>
        </w:rPr>
        <w:t xml:space="preserve"> </w:t>
      </w:r>
      <w:r w:rsidRPr="0096360E">
        <w:rPr>
          <w:kern w:val="2"/>
        </w:rPr>
        <w:t>mL</w:t>
      </w:r>
      <w:r w:rsidRPr="0096360E">
        <w:rPr>
          <w:rFonts w:hint="eastAsia"/>
          <w:kern w:val="2"/>
        </w:rPr>
        <w:t>容量瓶，用水定容至刻度，混匀。</w:t>
      </w:r>
      <w:r w:rsidRPr="0096360E">
        <w:rPr>
          <w:kern w:val="2"/>
        </w:rPr>
        <w:t>溶液过</w:t>
      </w:r>
      <w:r w:rsidRPr="0096360E">
        <w:rPr>
          <w:kern w:val="2"/>
        </w:rPr>
        <w:t>0.45</w:t>
      </w:r>
      <w:r w:rsidRPr="0096360E">
        <w:rPr>
          <w:rFonts w:hint="eastAsia"/>
          <w:kern w:val="2"/>
        </w:rPr>
        <w:t xml:space="preserve"> </w:t>
      </w:r>
      <w:r w:rsidRPr="0096360E">
        <w:rPr>
          <w:kern w:val="2"/>
        </w:rPr>
        <w:t>μm</w:t>
      </w:r>
      <w:r w:rsidRPr="0096360E">
        <w:rPr>
          <w:kern w:val="2"/>
        </w:rPr>
        <w:t>水膜，</w:t>
      </w:r>
      <w:r w:rsidRPr="0096360E">
        <w:rPr>
          <w:rFonts w:hint="eastAsia"/>
          <w:kern w:val="2"/>
        </w:rPr>
        <w:t>待测</w:t>
      </w:r>
      <w:r w:rsidRPr="0096360E">
        <w:rPr>
          <w:kern w:val="2"/>
        </w:rPr>
        <w:t>。</w:t>
      </w:r>
    </w:p>
    <w:p w:rsidR="003527D2" w:rsidRPr="0096360E" w:rsidRDefault="003527D2" w:rsidP="003527D2">
      <w:pPr>
        <w:widowControl w:val="0"/>
        <w:spacing w:line="360" w:lineRule="exact"/>
        <w:jc w:val="both"/>
        <w:rPr>
          <w:kern w:val="2"/>
        </w:rPr>
      </w:pPr>
      <w:r w:rsidRPr="0096360E">
        <w:rPr>
          <w:kern w:val="2"/>
        </w:rPr>
        <w:t xml:space="preserve">5.3  </w:t>
      </w:r>
      <w:r w:rsidRPr="0096360E">
        <w:rPr>
          <w:kern w:val="2"/>
        </w:rPr>
        <w:t>色谱参考条件</w:t>
      </w:r>
    </w:p>
    <w:p w:rsidR="003527D2" w:rsidRPr="0096360E" w:rsidRDefault="003527D2" w:rsidP="003527D2">
      <w:pPr>
        <w:widowControl w:val="0"/>
        <w:spacing w:line="360" w:lineRule="exact"/>
        <w:jc w:val="both"/>
        <w:rPr>
          <w:kern w:val="2"/>
        </w:rPr>
      </w:pPr>
      <w:r w:rsidRPr="0096360E">
        <w:rPr>
          <w:kern w:val="2"/>
        </w:rPr>
        <w:t xml:space="preserve">5.3.1  </w:t>
      </w:r>
      <w:r w:rsidRPr="0096360E">
        <w:rPr>
          <w:kern w:val="2"/>
        </w:rPr>
        <w:t>色谱柱：</w:t>
      </w:r>
      <w:r w:rsidRPr="0096360E">
        <w:rPr>
          <w:kern w:val="2"/>
        </w:rPr>
        <w:t>C</w:t>
      </w:r>
      <w:r w:rsidRPr="0096360E">
        <w:rPr>
          <w:kern w:val="2"/>
          <w:vertAlign w:val="subscript"/>
        </w:rPr>
        <w:t>18</w:t>
      </w:r>
      <w:r w:rsidRPr="0096360E">
        <w:rPr>
          <w:kern w:val="2"/>
        </w:rPr>
        <w:t>柱</w:t>
      </w:r>
      <w:r w:rsidRPr="0096360E">
        <w:rPr>
          <w:rFonts w:hint="eastAsia"/>
          <w:kern w:val="2"/>
        </w:rPr>
        <w:t>,</w:t>
      </w:r>
      <w:r w:rsidRPr="0096360E">
        <w:rPr>
          <w:kern w:val="2"/>
        </w:rPr>
        <w:t>5</w:t>
      </w:r>
      <w:r w:rsidRPr="0096360E">
        <w:rPr>
          <w:rFonts w:hint="eastAsia"/>
          <w:kern w:val="2"/>
        </w:rPr>
        <w:t xml:space="preserve"> </w:t>
      </w:r>
      <w:r w:rsidRPr="0096360E">
        <w:rPr>
          <w:kern w:val="2"/>
        </w:rPr>
        <w:t>μm</w:t>
      </w:r>
      <w:r w:rsidRPr="0096360E">
        <w:rPr>
          <w:rFonts w:hint="eastAsia"/>
          <w:kern w:val="2"/>
        </w:rPr>
        <w:t>,</w:t>
      </w:r>
      <w:r w:rsidRPr="0096360E">
        <w:rPr>
          <w:kern w:val="2"/>
        </w:rPr>
        <w:t>4.6×250</w:t>
      </w:r>
      <w:r w:rsidRPr="0096360E">
        <w:rPr>
          <w:rFonts w:hint="eastAsia"/>
          <w:kern w:val="2"/>
        </w:rPr>
        <w:t xml:space="preserve"> </w:t>
      </w:r>
      <w:r w:rsidRPr="0096360E">
        <w:rPr>
          <w:kern w:val="2"/>
        </w:rPr>
        <w:t>mm</w:t>
      </w:r>
      <w:r w:rsidRPr="0096360E">
        <w:rPr>
          <w:kern w:val="2"/>
        </w:rPr>
        <w:t>或同</w:t>
      </w:r>
      <w:r w:rsidRPr="0096360E">
        <w:rPr>
          <w:rFonts w:hint="eastAsia"/>
          <w:kern w:val="2"/>
        </w:rPr>
        <w:t>效</w:t>
      </w:r>
      <w:r w:rsidRPr="0096360E">
        <w:rPr>
          <w:kern w:val="2"/>
        </w:rPr>
        <w:t>柱</w:t>
      </w:r>
      <w:r w:rsidRPr="0096360E">
        <w:rPr>
          <w:rFonts w:hint="eastAsia"/>
          <w:kern w:val="2"/>
        </w:rPr>
        <w:t>。</w:t>
      </w:r>
    </w:p>
    <w:p w:rsidR="003527D2" w:rsidRPr="0096360E" w:rsidRDefault="003527D2" w:rsidP="003527D2">
      <w:pPr>
        <w:widowControl w:val="0"/>
        <w:spacing w:line="360" w:lineRule="exact"/>
        <w:jc w:val="both"/>
        <w:rPr>
          <w:kern w:val="2"/>
        </w:rPr>
      </w:pPr>
      <w:r w:rsidRPr="0096360E">
        <w:rPr>
          <w:kern w:val="2"/>
        </w:rPr>
        <w:t xml:space="preserve">5.3.2  </w:t>
      </w:r>
      <w:r w:rsidRPr="0096360E">
        <w:rPr>
          <w:kern w:val="2"/>
        </w:rPr>
        <w:t>检测波长：</w:t>
      </w:r>
      <w:r w:rsidRPr="0096360E">
        <w:rPr>
          <w:kern w:val="2"/>
        </w:rPr>
        <w:t>203</w:t>
      </w:r>
      <w:r w:rsidRPr="0096360E">
        <w:rPr>
          <w:rFonts w:hint="eastAsia"/>
          <w:kern w:val="2"/>
        </w:rPr>
        <w:t xml:space="preserve"> </w:t>
      </w:r>
      <w:r w:rsidRPr="0096360E">
        <w:rPr>
          <w:kern w:val="2"/>
        </w:rPr>
        <w:t>nm</w:t>
      </w:r>
      <w:r w:rsidRPr="0096360E">
        <w:rPr>
          <w:rFonts w:hint="eastAsia"/>
          <w:kern w:val="2"/>
        </w:rPr>
        <w:t>。</w:t>
      </w:r>
    </w:p>
    <w:p w:rsidR="003527D2" w:rsidRPr="0096360E" w:rsidRDefault="003527D2" w:rsidP="003527D2">
      <w:pPr>
        <w:widowControl w:val="0"/>
        <w:spacing w:line="360" w:lineRule="exact"/>
        <w:jc w:val="both"/>
        <w:rPr>
          <w:kern w:val="2"/>
        </w:rPr>
      </w:pPr>
      <w:r w:rsidRPr="0096360E">
        <w:rPr>
          <w:kern w:val="2"/>
        </w:rPr>
        <w:t xml:space="preserve">5.3.3  </w:t>
      </w:r>
      <w:r w:rsidRPr="0096360E">
        <w:rPr>
          <w:rFonts w:hint="eastAsia"/>
          <w:kern w:val="2"/>
        </w:rPr>
        <w:t>流动相</w:t>
      </w:r>
      <w:r w:rsidRPr="0096360E">
        <w:rPr>
          <w:kern w:val="2"/>
        </w:rPr>
        <w:t>：三氟乙酸水溶液</w:t>
      </w:r>
      <w:r w:rsidRPr="0096360E">
        <w:rPr>
          <w:rFonts w:hint="eastAsia"/>
          <w:kern w:val="2"/>
        </w:rPr>
        <w:t>（</w:t>
      </w:r>
      <w:r w:rsidRPr="0096360E">
        <w:rPr>
          <w:rFonts w:hint="eastAsia"/>
          <w:kern w:val="2"/>
        </w:rPr>
        <w:t>3.3</w:t>
      </w:r>
      <w:r w:rsidRPr="0096360E">
        <w:rPr>
          <w:rFonts w:hint="eastAsia"/>
          <w:kern w:val="2"/>
        </w:rPr>
        <w:t>）。</w:t>
      </w:r>
    </w:p>
    <w:p w:rsidR="003527D2" w:rsidRPr="0096360E" w:rsidRDefault="003527D2" w:rsidP="003527D2">
      <w:pPr>
        <w:widowControl w:val="0"/>
        <w:spacing w:line="360" w:lineRule="exact"/>
        <w:jc w:val="both"/>
        <w:rPr>
          <w:kern w:val="2"/>
        </w:rPr>
      </w:pPr>
      <w:r w:rsidRPr="0096360E">
        <w:rPr>
          <w:kern w:val="2"/>
        </w:rPr>
        <w:t xml:space="preserve">5.3.4  </w:t>
      </w:r>
      <w:r w:rsidRPr="0096360E">
        <w:rPr>
          <w:kern w:val="2"/>
        </w:rPr>
        <w:t>流速：</w:t>
      </w:r>
      <w:r w:rsidRPr="0096360E">
        <w:rPr>
          <w:kern w:val="2"/>
        </w:rPr>
        <w:t>1</w:t>
      </w:r>
      <w:r w:rsidRPr="0096360E">
        <w:rPr>
          <w:rFonts w:hint="eastAsia"/>
          <w:kern w:val="2"/>
        </w:rPr>
        <w:t xml:space="preserve">.0 </w:t>
      </w:r>
      <w:r w:rsidRPr="0096360E">
        <w:rPr>
          <w:kern w:val="2"/>
        </w:rPr>
        <w:t>mL/min</w:t>
      </w:r>
      <w:r w:rsidRPr="0096360E">
        <w:rPr>
          <w:rFonts w:hint="eastAsia"/>
          <w:kern w:val="2"/>
        </w:rPr>
        <w:t>。</w:t>
      </w:r>
    </w:p>
    <w:p w:rsidR="003527D2" w:rsidRPr="0096360E" w:rsidRDefault="003527D2" w:rsidP="003527D2">
      <w:pPr>
        <w:widowControl w:val="0"/>
        <w:spacing w:line="360" w:lineRule="exact"/>
        <w:jc w:val="both"/>
        <w:rPr>
          <w:kern w:val="2"/>
        </w:rPr>
      </w:pPr>
      <w:r w:rsidRPr="0096360E">
        <w:rPr>
          <w:kern w:val="2"/>
        </w:rPr>
        <w:t xml:space="preserve">5.3.5  </w:t>
      </w:r>
      <w:r w:rsidRPr="0096360E">
        <w:rPr>
          <w:rFonts w:hint="eastAsia"/>
          <w:kern w:val="2"/>
        </w:rPr>
        <w:t>进样量</w:t>
      </w:r>
      <w:r w:rsidRPr="0096360E">
        <w:rPr>
          <w:kern w:val="2"/>
        </w:rPr>
        <w:t>：</w:t>
      </w:r>
      <w:r w:rsidRPr="0096360E">
        <w:rPr>
          <w:rFonts w:hint="eastAsia"/>
          <w:kern w:val="2"/>
        </w:rPr>
        <w:t>1</w:t>
      </w:r>
      <w:r w:rsidRPr="0096360E">
        <w:rPr>
          <w:kern w:val="2"/>
        </w:rPr>
        <w:t>0.0</w:t>
      </w:r>
      <w:r w:rsidRPr="0096360E">
        <w:rPr>
          <w:rFonts w:hint="eastAsia"/>
          <w:kern w:val="2"/>
        </w:rPr>
        <w:t xml:space="preserve"> </w:t>
      </w:r>
      <w:r w:rsidRPr="0096360E">
        <w:rPr>
          <w:kern w:val="2"/>
        </w:rPr>
        <w:sym w:font="Symbol" w:char="F06D"/>
      </w:r>
      <w:r w:rsidRPr="0096360E">
        <w:rPr>
          <w:kern w:val="2"/>
        </w:rPr>
        <w:t>L</w:t>
      </w:r>
      <w:r w:rsidRPr="0096360E">
        <w:rPr>
          <w:kern w:val="2"/>
        </w:rPr>
        <w:t>。</w:t>
      </w:r>
    </w:p>
    <w:p w:rsidR="003527D2" w:rsidRPr="0096360E" w:rsidRDefault="003527D2" w:rsidP="003527D2">
      <w:pPr>
        <w:widowControl w:val="0"/>
        <w:spacing w:line="360" w:lineRule="exact"/>
        <w:jc w:val="both"/>
        <w:rPr>
          <w:kern w:val="2"/>
        </w:rPr>
      </w:pPr>
      <w:r w:rsidRPr="0096360E">
        <w:rPr>
          <w:kern w:val="2"/>
        </w:rPr>
        <w:t>5.3.</w:t>
      </w:r>
      <w:r w:rsidRPr="0096360E">
        <w:rPr>
          <w:rFonts w:hint="eastAsia"/>
          <w:kern w:val="2"/>
        </w:rPr>
        <w:t>6</w:t>
      </w:r>
      <w:r w:rsidRPr="0096360E">
        <w:rPr>
          <w:kern w:val="2"/>
        </w:rPr>
        <w:t xml:space="preserve">  </w:t>
      </w:r>
      <w:r w:rsidRPr="0096360E">
        <w:rPr>
          <w:kern w:val="2"/>
        </w:rPr>
        <w:t>柱温：</w:t>
      </w:r>
      <w:r w:rsidRPr="0096360E">
        <w:rPr>
          <w:kern w:val="2"/>
        </w:rPr>
        <w:t>35</w:t>
      </w:r>
      <w:r w:rsidRPr="0096360E">
        <w:rPr>
          <w:rFonts w:hint="eastAsia"/>
          <w:kern w:val="2"/>
        </w:rPr>
        <w:t xml:space="preserve"> </w:t>
      </w:r>
      <w:r w:rsidRPr="0096360E">
        <w:rPr>
          <w:rFonts w:ascii="Cambria Math" w:hAnsi="Cambria Math" w:cs="Cambria Math"/>
          <w:kern w:val="2"/>
        </w:rPr>
        <w:t>℃</w:t>
      </w:r>
      <w:r w:rsidRPr="0096360E">
        <w:rPr>
          <w:rFonts w:ascii="Cambria Math" w:hAnsi="Cambria Math" w:cs="Cambria Math" w:hint="eastAsia"/>
          <w:kern w:val="2"/>
        </w:rPr>
        <w:t>。</w:t>
      </w:r>
    </w:p>
    <w:p w:rsidR="003527D2" w:rsidRPr="0096360E" w:rsidRDefault="003527D2" w:rsidP="003527D2">
      <w:pPr>
        <w:widowControl w:val="0"/>
        <w:spacing w:line="360" w:lineRule="exact"/>
        <w:jc w:val="both"/>
        <w:rPr>
          <w:kern w:val="2"/>
        </w:rPr>
      </w:pPr>
      <w:r w:rsidRPr="0096360E">
        <w:rPr>
          <w:kern w:val="2"/>
        </w:rPr>
        <w:t xml:space="preserve">5.4  </w:t>
      </w:r>
      <w:r w:rsidRPr="0096360E">
        <w:rPr>
          <w:kern w:val="2"/>
        </w:rPr>
        <w:t>色谱分析</w:t>
      </w:r>
    </w:p>
    <w:p w:rsidR="003527D2" w:rsidRPr="0096360E" w:rsidRDefault="003527D2" w:rsidP="003527D2">
      <w:pPr>
        <w:widowControl w:val="0"/>
        <w:spacing w:line="360" w:lineRule="exact"/>
        <w:jc w:val="both"/>
        <w:rPr>
          <w:kern w:val="2"/>
        </w:rPr>
      </w:pPr>
      <w:r w:rsidRPr="0096360E">
        <w:rPr>
          <w:kern w:val="2"/>
        </w:rPr>
        <w:t xml:space="preserve">5.4.1  </w:t>
      </w:r>
      <w:r w:rsidRPr="0096360E">
        <w:rPr>
          <w:kern w:val="2"/>
        </w:rPr>
        <w:t>标准曲线的制备：分别取标准</w:t>
      </w:r>
      <w:r w:rsidRPr="0096360E">
        <w:rPr>
          <w:rFonts w:hint="eastAsia"/>
          <w:kern w:val="2"/>
        </w:rPr>
        <w:t>使用</w:t>
      </w:r>
      <w:r w:rsidRPr="0096360E">
        <w:rPr>
          <w:kern w:val="2"/>
        </w:rPr>
        <w:t>液</w:t>
      </w:r>
      <w:r w:rsidRPr="0096360E">
        <w:rPr>
          <w:rFonts w:hint="eastAsia"/>
          <w:kern w:val="2"/>
        </w:rPr>
        <w:t>（</w:t>
      </w:r>
      <w:r w:rsidRPr="0096360E">
        <w:rPr>
          <w:rFonts w:hint="eastAsia"/>
          <w:kern w:val="2"/>
        </w:rPr>
        <w:t>3.5</w:t>
      </w:r>
      <w:r w:rsidRPr="0096360E">
        <w:rPr>
          <w:rFonts w:hint="eastAsia"/>
          <w:kern w:val="2"/>
        </w:rPr>
        <w:t>）</w:t>
      </w:r>
      <w:r w:rsidRPr="0096360E">
        <w:rPr>
          <w:kern w:val="2"/>
        </w:rPr>
        <w:t>浓度</w:t>
      </w:r>
      <w:r w:rsidRPr="0096360E">
        <w:rPr>
          <w:rFonts w:hint="eastAsia"/>
          <w:kern w:val="2"/>
        </w:rPr>
        <w:t>分别</w:t>
      </w:r>
      <w:r w:rsidRPr="0096360E">
        <w:rPr>
          <w:kern w:val="2"/>
        </w:rPr>
        <w:t>为</w:t>
      </w:r>
      <w:r w:rsidRPr="0096360E">
        <w:rPr>
          <w:kern w:val="2"/>
        </w:rPr>
        <w:t>0.07 mg/mL</w:t>
      </w:r>
      <w:r w:rsidRPr="0096360E">
        <w:rPr>
          <w:kern w:val="2"/>
        </w:rPr>
        <w:t>、</w:t>
      </w:r>
      <w:r w:rsidRPr="0096360E">
        <w:rPr>
          <w:kern w:val="2"/>
        </w:rPr>
        <w:t>0.14 mg/mL</w:t>
      </w:r>
      <w:r w:rsidRPr="0096360E">
        <w:rPr>
          <w:kern w:val="2"/>
        </w:rPr>
        <w:t>、</w:t>
      </w:r>
      <w:r w:rsidRPr="0096360E">
        <w:rPr>
          <w:kern w:val="2"/>
        </w:rPr>
        <w:t>0.21 mg/mL</w:t>
      </w:r>
      <w:r w:rsidRPr="0096360E">
        <w:rPr>
          <w:kern w:val="2"/>
        </w:rPr>
        <w:t>、</w:t>
      </w:r>
      <w:r w:rsidRPr="0096360E">
        <w:rPr>
          <w:kern w:val="2"/>
        </w:rPr>
        <w:t>0.28 mg/mL</w:t>
      </w:r>
      <w:r w:rsidRPr="0096360E">
        <w:rPr>
          <w:kern w:val="2"/>
        </w:rPr>
        <w:t>、</w:t>
      </w:r>
      <w:r w:rsidRPr="0096360E">
        <w:rPr>
          <w:kern w:val="2"/>
        </w:rPr>
        <w:t>0.35 mg/mL</w:t>
      </w:r>
      <w:r w:rsidRPr="0096360E">
        <w:rPr>
          <w:kern w:val="2"/>
        </w:rPr>
        <w:t>各</w:t>
      </w:r>
      <w:r w:rsidRPr="0096360E">
        <w:rPr>
          <w:kern w:val="2"/>
        </w:rPr>
        <w:t>10</w:t>
      </w:r>
      <w:r w:rsidRPr="0096360E">
        <w:rPr>
          <w:rFonts w:hint="eastAsia"/>
          <w:kern w:val="2"/>
        </w:rPr>
        <w:t xml:space="preserve"> </w:t>
      </w:r>
      <w:r w:rsidRPr="0096360E">
        <w:rPr>
          <w:kern w:val="2"/>
        </w:rPr>
        <w:t>μL</w:t>
      </w:r>
      <w:r w:rsidRPr="0096360E">
        <w:rPr>
          <w:kern w:val="2"/>
        </w:rPr>
        <w:t>进行</w:t>
      </w:r>
      <w:r w:rsidRPr="0096360E">
        <w:rPr>
          <w:kern w:val="2"/>
        </w:rPr>
        <w:t>HPLC</w:t>
      </w:r>
      <w:r w:rsidRPr="0096360E">
        <w:rPr>
          <w:kern w:val="2"/>
        </w:rPr>
        <w:t>分析，</w:t>
      </w:r>
      <w:r w:rsidRPr="0096360E">
        <w:rPr>
          <w:rFonts w:hint="eastAsia"/>
          <w:kern w:val="2"/>
        </w:rPr>
        <w:t>以标样浓度对峰面积</w:t>
      </w:r>
      <w:r w:rsidRPr="0096360E">
        <w:rPr>
          <w:kern w:val="2"/>
        </w:rPr>
        <w:t>绘制茶氨酸的标准回归曲线。</w:t>
      </w:r>
    </w:p>
    <w:p w:rsidR="003527D2" w:rsidRPr="0096360E" w:rsidRDefault="003527D2" w:rsidP="003527D2">
      <w:pPr>
        <w:widowControl w:val="0"/>
        <w:spacing w:line="360" w:lineRule="exact"/>
        <w:jc w:val="both"/>
        <w:rPr>
          <w:kern w:val="2"/>
        </w:rPr>
      </w:pPr>
      <w:r w:rsidRPr="0096360E">
        <w:rPr>
          <w:kern w:val="2"/>
        </w:rPr>
        <w:t xml:space="preserve">5.4.2  </w:t>
      </w:r>
      <w:r w:rsidRPr="0096360E">
        <w:rPr>
          <w:kern w:val="2"/>
        </w:rPr>
        <w:t>试样测定：</w:t>
      </w:r>
      <w:r w:rsidRPr="0096360E">
        <w:rPr>
          <w:rFonts w:hint="eastAsia"/>
          <w:kern w:val="2"/>
        </w:rPr>
        <w:t>将试样溶液注入</w:t>
      </w:r>
      <w:r w:rsidRPr="0096360E">
        <w:rPr>
          <w:kern w:val="2"/>
        </w:rPr>
        <w:t>高效液相色谱</w:t>
      </w:r>
      <w:r w:rsidRPr="0096360E">
        <w:rPr>
          <w:rFonts w:hint="eastAsia"/>
          <w:kern w:val="2"/>
        </w:rPr>
        <w:t>仪</w:t>
      </w:r>
      <w:r w:rsidRPr="0096360E">
        <w:rPr>
          <w:kern w:val="2"/>
        </w:rPr>
        <w:t>，以保留时间</w:t>
      </w:r>
      <w:r w:rsidRPr="0096360E">
        <w:rPr>
          <w:rFonts w:hint="eastAsia"/>
          <w:kern w:val="2"/>
        </w:rPr>
        <w:t>和紫外</w:t>
      </w:r>
      <w:r w:rsidRPr="0096360E">
        <w:rPr>
          <w:rFonts w:hint="eastAsia"/>
          <w:kern w:val="2"/>
        </w:rPr>
        <w:t>-</w:t>
      </w:r>
      <w:r w:rsidRPr="0096360E">
        <w:rPr>
          <w:rFonts w:hint="eastAsia"/>
          <w:kern w:val="2"/>
        </w:rPr>
        <w:t>可见吸收光谱</w:t>
      </w:r>
      <w:r w:rsidRPr="0096360E">
        <w:rPr>
          <w:kern w:val="2"/>
        </w:rPr>
        <w:t>定性，</w:t>
      </w:r>
      <w:r w:rsidRPr="0096360E">
        <w:rPr>
          <w:rFonts w:hint="eastAsia"/>
          <w:kern w:val="2"/>
        </w:rPr>
        <w:t>以</w:t>
      </w:r>
      <w:r w:rsidRPr="0096360E">
        <w:rPr>
          <w:kern w:val="2"/>
        </w:rPr>
        <w:t>峰面积</w:t>
      </w:r>
      <w:r w:rsidRPr="0096360E">
        <w:rPr>
          <w:rFonts w:hint="eastAsia"/>
          <w:kern w:val="2"/>
        </w:rPr>
        <w:t>定量，由色谱峰的峰面积可从标准曲线上求出相应的茶氨酸的浓度</w:t>
      </w:r>
      <w:r w:rsidRPr="0096360E">
        <w:rPr>
          <w:kern w:val="2"/>
        </w:rPr>
        <w:t>。</w:t>
      </w:r>
    </w:p>
    <w:p w:rsidR="003527D2" w:rsidRPr="005C0830" w:rsidRDefault="003527D2" w:rsidP="005C0830">
      <w:pPr>
        <w:widowControl w:val="0"/>
        <w:tabs>
          <w:tab w:val="left" w:pos="720"/>
        </w:tabs>
        <w:spacing w:line="360" w:lineRule="auto"/>
        <w:jc w:val="both"/>
        <w:rPr>
          <w:rFonts w:ascii="黑体" w:eastAsia="黑体" w:hAnsi="黑体"/>
          <w:kern w:val="2"/>
        </w:rPr>
      </w:pPr>
    </w:p>
    <w:p w:rsidR="003527D2" w:rsidRPr="005C0830" w:rsidRDefault="003527D2"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6结果计算</w:t>
      </w:r>
    </w:p>
    <w:p w:rsidR="003527D2" w:rsidRPr="0096360E" w:rsidRDefault="003527D2" w:rsidP="0096360E">
      <w:pPr>
        <w:widowControl w:val="0"/>
        <w:spacing w:line="200" w:lineRule="exact"/>
        <w:ind w:firstLineChars="1866" w:firstLine="4478"/>
        <w:jc w:val="both"/>
        <w:rPr>
          <w:kern w:val="2"/>
        </w:rPr>
      </w:pPr>
    </w:p>
    <w:p w:rsidR="003527D2" w:rsidRPr="0096360E" w:rsidRDefault="003527D2" w:rsidP="003527D2">
      <w:pPr>
        <w:widowControl w:val="0"/>
        <w:spacing w:line="200" w:lineRule="exact"/>
        <w:jc w:val="both"/>
        <w:rPr>
          <w:kern w:val="2"/>
        </w:rPr>
      </w:pPr>
      <w:r w:rsidRPr="0096360E">
        <w:rPr>
          <w:rFonts w:hint="eastAsia"/>
          <w:kern w:val="2"/>
        </w:rPr>
        <w:t>6.1</w:t>
      </w:r>
      <w:r w:rsidRPr="0096360E">
        <w:rPr>
          <w:kern w:val="2"/>
        </w:rPr>
        <w:t>试样中</w:t>
      </w:r>
      <w:r w:rsidRPr="0096360E">
        <w:rPr>
          <w:color w:val="000000"/>
          <w:kern w:val="2"/>
        </w:rPr>
        <w:t>茶氨酸</w:t>
      </w:r>
      <w:r w:rsidRPr="0096360E">
        <w:rPr>
          <w:kern w:val="2"/>
        </w:rPr>
        <w:t>的含量</w:t>
      </w:r>
    </w:p>
    <w:p w:rsidR="003527D2" w:rsidRPr="0096360E" w:rsidRDefault="003527D2" w:rsidP="003527D2">
      <w:pPr>
        <w:widowControl w:val="0"/>
        <w:spacing w:line="200" w:lineRule="exact"/>
        <w:jc w:val="both"/>
        <w:rPr>
          <w:kern w:val="2"/>
        </w:rPr>
      </w:pPr>
    </w:p>
    <w:p w:rsidR="003527D2" w:rsidRPr="0096360E" w:rsidRDefault="003527D2" w:rsidP="003527D2">
      <w:pPr>
        <w:tabs>
          <w:tab w:val="left" w:pos="3585"/>
        </w:tabs>
        <w:spacing w:line="276" w:lineRule="auto"/>
        <w:ind w:firstLineChars="895" w:firstLine="2148"/>
        <w:rPr>
          <w:rFonts w:ascii="宋体" w:hAnsi="宋体"/>
        </w:rPr>
      </w:pPr>
      <w:r w:rsidRPr="0096360E">
        <w:rPr>
          <w:rFonts w:ascii="宋体" w:hAnsi="宋体" w:hint="eastAsia"/>
          <w:i/>
        </w:rPr>
        <w:t>X</w:t>
      </w:r>
      <w:r w:rsidRPr="0096360E">
        <w:rPr>
          <w:rFonts w:ascii="宋体" w:hAnsi="宋体" w:hint="eastAsia"/>
        </w:rPr>
        <w:t>=</w:t>
      </w:r>
      <w:r w:rsidRPr="0096360E">
        <w:rPr>
          <w:rFonts w:ascii="宋体" w:hAnsi="宋体"/>
        </w:rPr>
        <w:t xml:space="preserve"> </w:t>
      </w:r>
      <w:r w:rsidRPr="0096360E">
        <w:rPr>
          <w:rFonts w:ascii="宋体" w:hAnsi="宋体"/>
        </w:rPr>
        <w:fldChar w:fldCharType="begin"/>
      </w:r>
      <w:r w:rsidRPr="0096360E">
        <w:rPr>
          <w:rFonts w:ascii="宋体" w:hAnsi="宋体"/>
        </w:rPr>
        <w:instrText xml:space="preserve"> </w:instrText>
      </w:r>
      <w:r w:rsidRPr="0096360E">
        <w:rPr>
          <w:rFonts w:ascii="宋体" w:hAnsi="宋体" w:hint="eastAsia"/>
        </w:rPr>
        <w:instrText>=限值/（1-脱水率）</w:instrText>
      </w:r>
      <w:r w:rsidRPr="0096360E">
        <w:rPr>
          <w:rFonts w:ascii="宋体" w:hAnsi="宋体"/>
        </w:rPr>
        <w:instrText xml:space="preserve"> </w:instrText>
      </w:r>
      <w:r w:rsidRPr="0096360E">
        <w:rPr>
          <w:rFonts w:ascii="宋体" w:hAnsi="宋体"/>
        </w:rPr>
        <w:fldChar w:fldCharType="end"/>
      </w:r>
      <m:oMath>
        <m:f>
          <m:fPr>
            <m:ctrlPr>
              <w:rPr>
                <w:rFonts w:ascii="Cambria Math" w:hAnsi="Cambria Math"/>
                <w:sz w:val="30"/>
                <w:szCs w:val="30"/>
              </w:rPr>
            </m:ctrlPr>
          </m:fPr>
          <m:num>
            <m:r>
              <w:rPr>
                <w:rFonts w:ascii="Cambria Math" w:hAnsi="Cambria Math"/>
                <w:sz w:val="30"/>
                <w:szCs w:val="30"/>
              </w:rPr>
              <m:t>c</m:t>
            </m:r>
            <m:r>
              <m:rPr>
                <m:sty m:val="p"/>
              </m:rPr>
              <w:rPr>
                <w:rFonts w:ascii="Cambria Math" w:hAnsi="Cambria Math"/>
                <w:sz w:val="30"/>
                <w:szCs w:val="30"/>
              </w:rPr>
              <m:t>×</m:t>
            </m:r>
            <m:r>
              <w:rPr>
                <w:rFonts w:ascii="Cambria Math" w:hAnsi="宋体"/>
                <w:sz w:val="30"/>
                <w:szCs w:val="30"/>
              </w:rPr>
              <m:t>V</m:t>
            </m:r>
            <m:r>
              <m:rPr>
                <m:sty m:val="p"/>
              </m:rPr>
              <w:rPr>
                <w:rFonts w:ascii="Cambria Math" w:hAnsi="宋体"/>
                <w:sz w:val="30"/>
                <w:szCs w:val="30"/>
              </w:rPr>
              <m:t>×</m:t>
            </m:r>
            <m:r>
              <w:rPr>
                <w:rFonts w:ascii="Cambria Math" w:hAnsi="宋体"/>
                <w:sz w:val="30"/>
                <w:szCs w:val="30"/>
              </w:rPr>
              <m:t>100</m:t>
            </m:r>
          </m:num>
          <m:den>
            <m:r>
              <w:rPr>
                <w:rFonts w:ascii="Cambria Math" w:hAnsi="Cambria Math"/>
                <w:sz w:val="30"/>
                <w:szCs w:val="30"/>
              </w:rPr>
              <m:t>m</m:t>
            </m:r>
            <m:r>
              <m:rPr>
                <m:sty m:val="p"/>
              </m:rPr>
              <w:rPr>
                <w:rFonts w:ascii="Cambria Math" w:hAnsi="Cambria Math"/>
                <w:sz w:val="30"/>
                <w:szCs w:val="30"/>
              </w:rPr>
              <m:t>×</m:t>
            </m:r>
            <m:r>
              <w:rPr>
                <w:rFonts w:ascii="Cambria Math" w:hAnsi="Cambria Math"/>
                <w:sz w:val="30"/>
                <w:szCs w:val="30"/>
              </w:rPr>
              <m:t>1000</m:t>
            </m:r>
          </m:den>
        </m:f>
      </m:oMath>
      <w:r w:rsidRPr="0096360E">
        <w:rPr>
          <w:rFonts w:ascii="宋体" w:hAnsi="宋体" w:hint="eastAsia"/>
        </w:rPr>
        <w:t xml:space="preserve"> </w:t>
      </w:r>
    </w:p>
    <w:p w:rsidR="003527D2" w:rsidRPr="0096360E" w:rsidRDefault="003527D2" w:rsidP="003527D2">
      <w:pPr>
        <w:widowControl w:val="0"/>
        <w:jc w:val="both"/>
        <w:rPr>
          <w:kern w:val="2"/>
        </w:rPr>
      </w:pPr>
    </w:p>
    <w:p w:rsidR="003527D2" w:rsidRPr="0096360E" w:rsidRDefault="003527D2" w:rsidP="003527D2">
      <w:pPr>
        <w:widowControl w:val="0"/>
        <w:jc w:val="both"/>
        <w:rPr>
          <w:kern w:val="2"/>
        </w:rPr>
      </w:pPr>
      <w:r w:rsidRPr="0096360E">
        <w:rPr>
          <w:kern w:val="2"/>
        </w:rPr>
        <w:t>式中：</w:t>
      </w:r>
    </w:p>
    <w:p w:rsidR="003527D2" w:rsidRPr="0096360E" w:rsidRDefault="003527D2" w:rsidP="003527D2">
      <w:pPr>
        <w:widowControl w:val="0"/>
        <w:jc w:val="both"/>
        <w:rPr>
          <w:kern w:val="2"/>
        </w:rPr>
      </w:pPr>
      <w:r w:rsidRPr="0096360E">
        <w:rPr>
          <w:rFonts w:hint="eastAsia"/>
          <w:i/>
          <w:kern w:val="2"/>
        </w:rPr>
        <w:t>X</w:t>
      </w:r>
      <w:r w:rsidRPr="0096360E">
        <w:rPr>
          <w:kern w:val="2"/>
        </w:rPr>
        <w:t>—</w:t>
      </w:r>
      <w:r w:rsidRPr="0096360E">
        <w:rPr>
          <w:kern w:val="2"/>
        </w:rPr>
        <w:t>试样溶液中茶氨酸的含量，</w:t>
      </w:r>
      <w:r w:rsidRPr="0096360E">
        <w:rPr>
          <w:rFonts w:hint="eastAsia"/>
          <w:kern w:val="2"/>
        </w:rPr>
        <w:t>g/100g</w:t>
      </w:r>
      <w:r w:rsidRPr="0096360E">
        <w:rPr>
          <w:kern w:val="2"/>
        </w:rPr>
        <w:t>；</w:t>
      </w:r>
    </w:p>
    <w:p w:rsidR="003527D2" w:rsidRPr="0096360E" w:rsidRDefault="003527D2" w:rsidP="003527D2">
      <w:pPr>
        <w:widowControl w:val="0"/>
        <w:spacing w:line="360" w:lineRule="exact"/>
        <w:jc w:val="both"/>
        <w:rPr>
          <w:kern w:val="2"/>
        </w:rPr>
      </w:pPr>
      <w:r w:rsidRPr="0096360E">
        <w:rPr>
          <w:i/>
          <w:kern w:val="2"/>
        </w:rPr>
        <w:t>C</w:t>
      </w:r>
      <w:r w:rsidRPr="0096360E">
        <w:rPr>
          <w:kern w:val="2"/>
        </w:rPr>
        <w:t>—</w:t>
      </w:r>
      <w:r w:rsidRPr="0096360E">
        <w:rPr>
          <w:kern w:val="2"/>
        </w:rPr>
        <w:t>试样溶液中茶氨酸的</w:t>
      </w:r>
      <w:r w:rsidRPr="0096360E">
        <w:rPr>
          <w:rFonts w:hint="eastAsia"/>
          <w:kern w:val="2"/>
        </w:rPr>
        <w:t>浓度</w:t>
      </w:r>
      <w:r w:rsidRPr="0096360E">
        <w:rPr>
          <w:kern w:val="2"/>
        </w:rPr>
        <w:t>，</w:t>
      </w:r>
      <w:r w:rsidRPr="0096360E">
        <w:rPr>
          <w:kern w:val="2"/>
        </w:rPr>
        <w:t>mg/mL</w:t>
      </w:r>
      <w:r w:rsidRPr="0096360E">
        <w:rPr>
          <w:kern w:val="2"/>
        </w:rPr>
        <w:t>；</w:t>
      </w:r>
    </w:p>
    <w:p w:rsidR="003527D2" w:rsidRPr="0096360E" w:rsidRDefault="003527D2" w:rsidP="003527D2">
      <w:pPr>
        <w:widowControl w:val="0"/>
        <w:spacing w:line="360" w:lineRule="exact"/>
        <w:jc w:val="both"/>
        <w:rPr>
          <w:kern w:val="2"/>
        </w:rPr>
      </w:pPr>
      <w:r w:rsidRPr="0096360E">
        <w:rPr>
          <w:i/>
          <w:kern w:val="2"/>
        </w:rPr>
        <w:t>V</w:t>
      </w:r>
      <w:r w:rsidRPr="0096360E">
        <w:rPr>
          <w:kern w:val="2"/>
        </w:rPr>
        <w:t>—</w:t>
      </w:r>
      <w:r w:rsidRPr="0096360E">
        <w:rPr>
          <w:kern w:val="2"/>
        </w:rPr>
        <w:t>试样定容体积，</w:t>
      </w:r>
      <w:r w:rsidRPr="0096360E">
        <w:rPr>
          <w:rFonts w:hint="eastAsia"/>
          <w:kern w:val="2"/>
        </w:rPr>
        <w:t>mL</w:t>
      </w:r>
      <w:r w:rsidRPr="0096360E">
        <w:rPr>
          <w:kern w:val="2"/>
        </w:rPr>
        <w:t>；</w:t>
      </w:r>
    </w:p>
    <w:p w:rsidR="003527D2" w:rsidRPr="0096360E" w:rsidRDefault="003527D2" w:rsidP="003527D2">
      <w:pPr>
        <w:widowControl w:val="0"/>
        <w:spacing w:line="360" w:lineRule="exact"/>
        <w:jc w:val="both"/>
        <w:rPr>
          <w:kern w:val="2"/>
        </w:rPr>
      </w:pPr>
      <w:r w:rsidRPr="0096360E">
        <w:rPr>
          <w:i/>
          <w:kern w:val="2"/>
        </w:rPr>
        <w:t>m</w:t>
      </w:r>
      <w:r w:rsidRPr="0096360E">
        <w:rPr>
          <w:kern w:val="2"/>
        </w:rPr>
        <w:t>—</w:t>
      </w:r>
      <w:r w:rsidRPr="0096360E">
        <w:rPr>
          <w:kern w:val="2"/>
        </w:rPr>
        <w:t>试样质量，</w:t>
      </w:r>
      <w:r w:rsidRPr="0096360E">
        <w:rPr>
          <w:kern w:val="2"/>
        </w:rPr>
        <w:t>g</w:t>
      </w:r>
      <w:r w:rsidRPr="0096360E">
        <w:rPr>
          <w:kern w:val="2"/>
        </w:rPr>
        <w:t>。</w:t>
      </w:r>
    </w:p>
    <w:p w:rsidR="003527D2" w:rsidRPr="0096360E" w:rsidRDefault="003527D2" w:rsidP="003527D2">
      <w:pPr>
        <w:widowControl w:val="0"/>
        <w:spacing w:line="360" w:lineRule="exact"/>
        <w:jc w:val="both"/>
        <w:rPr>
          <w:kern w:val="2"/>
        </w:rPr>
      </w:pPr>
      <w:r w:rsidRPr="0096360E">
        <w:rPr>
          <w:rFonts w:hint="eastAsia"/>
          <w:kern w:val="2"/>
        </w:rPr>
        <w:t>6.2</w:t>
      </w:r>
      <w:r w:rsidRPr="0096360E">
        <w:rPr>
          <w:rFonts w:hint="eastAsia"/>
          <w:kern w:val="2"/>
        </w:rPr>
        <w:t>结果表示：计算</w:t>
      </w:r>
      <w:r w:rsidRPr="0096360E">
        <w:rPr>
          <w:kern w:val="2"/>
        </w:rPr>
        <w:t>结果保留三位有效数字</w:t>
      </w:r>
      <w:r w:rsidRPr="0096360E">
        <w:rPr>
          <w:rFonts w:hint="eastAsia"/>
          <w:kern w:val="2"/>
        </w:rPr>
        <w:t>。</w:t>
      </w:r>
    </w:p>
    <w:p w:rsidR="00ED09AB" w:rsidRPr="0096360E" w:rsidRDefault="00ED09AB" w:rsidP="0096360E">
      <w:pPr>
        <w:widowControl w:val="0"/>
        <w:tabs>
          <w:tab w:val="num" w:pos="720"/>
        </w:tabs>
        <w:spacing w:line="360" w:lineRule="auto"/>
        <w:ind w:firstLineChars="200" w:firstLine="480"/>
        <w:jc w:val="both"/>
        <w:rPr>
          <w:kern w:val="2"/>
        </w:rPr>
      </w:pPr>
      <w:r w:rsidRPr="0096360E">
        <w:rPr>
          <w:rFonts w:hint="eastAsia"/>
          <w:kern w:val="2"/>
        </w:rPr>
        <w:t>计算结果以重复条件下获得的两次独立测定结果的算术平均值表示，计算结果保留三位有效数字。</w:t>
      </w:r>
      <w:r w:rsidRPr="0096360E">
        <w:rPr>
          <w:kern w:val="2"/>
        </w:rPr>
        <w:t xml:space="preserve"> </w:t>
      </w:r>
    </w:p>
    <w:p w:rsidR="00ED09AB" w:rsidRPr="005C0830" w:rsidRDefault="00ED09AB" w:rsidP="005C0830">
      <w:pPr>
        <w:widowControl w:val="0"/>
        <w:tabs>
          <w:tab w:val="left" w:pos="720"/>
        </w:tabs>
        <w:spacing w:line="360" w:lineRule="auto"/>
        <w:jc w:val="both"/>
        <w:rPr>
          <w:rFonts w:ascii="黑体" w:eastAsia="黑体" w:hAnsi="黑体"/>
          <w:kern w:val="2"/>
        </w:rPr>
      </w:pPr>
      <w:r w:rsidRPr="005C0830">
        <w:rPr>
          <w:rFonts w:ascii="黑体" w:eastAsia="黑体" w:hAnsi="黑体" w:hint="eastAsia"/>
          <w:kern w:val="2"/>
        </w:rPr>
        <w:t>7  精密度</w:t>
      </w:r>
    </w:p>
    <w:p w:rsidR="00ED09AB" w:rsidRPr="0096360E" w:rsidRDefault="00ED09AB" w:rsidP="00ED09AB">
      <w:pPr>
        <w:widowControl w:val="0"/>
        <w:spacing w:line="360" w:lineRule="exact"/>
        <w:jc w:val="both"/>
        <w:rPr>
          <w:kern w:val="2"/>
        </w:rPr>
      </w:pPr>
      <w:r w:rsidRPr="0096360E">
        <w:rPr>
          <w:rFonts w:hint="eastAsia"/>
          <w:kern w:val="2"/>
        </w:rPr>
        <w:t>在重复性条件下获得的两次独立测定结果的绝对差值不超过算术平均值的</w:t>
      </w:r>
      <w:r w:rsidRPr="0096360E">
        <w:rPr>
          <w:kern w:val="2"/>
        </w:rPr>
        <w:t xml:space="preserve"> 10% </w:t>
      </w:r>
      <w:r w:rsidRPr="0096360E">
        <w:rPr>
          <w:rFonts w:hint="eastAsia"/>
          <w:kern w:val="2"/>
        </w:rPr>
        <w:t>。</w:t>
      </w:r>
    </w:p>
    <w:p w:rsidR="003527D2" w:rsidRPr="005C0830" w:rsidRDefault="003527D2"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 xml:space="preserve">8 其他 </w:t>
      </w:r>
    </w:p>
    <w:p w:rsidR="00271EB2" w:rsidRPr="0096360E" w:rsidRDefault="003527D2" w:rsidP="0096360E">
      <w:pPr>
        <w:widowControl w:val="0"/>
        <w:spacing w:line="360" w:lineRule="exact"/>
        <w:ind w:firstLineChars="100" w:firstLine="240"/>
        <w:jc w:val="both"/>
        <w:rPr>
          <w:kern w:val="2"/>
        </w:rPr>
      </w:pPr>
      <w:r w:rsidRPr="0096360E">
        <w:rPr>
          <w:kern w:val="2"/>
        </w:rPr>
        <w:t>本方法的最低检出量：</w:t>
      </w:r>
      <w:r w:rsidRPr="0096360E">
        <w:rPr>
          <w:kern w:val="2"/>
        </w:rPr>
        <w:t>10</w:t>
      </w:r>
      <w:r w:rsidRPr="0096360E">
        <w:rPr>
          <w:rFonts w:hint="eastAsia"/>
          <w:kern w:val="2"/>
        </w:rPr>
        <w:t xml:space="preserve"> </w:t>
      </w:r>
      <w:r w:rsidRPr="0096360E">
        <w:rPr>
          <w:kern w:val="2"/>
        </w:rPr>
        <w:t>ng</w:t>
      </w:r>
      <w:r w:rsidRPr="0096360E">
        <w:rPr>
          <w:kern w:val="2"/>
        </w:rPr>
        <w:t>。</w:t>
      </w:r>
    </w:p>
    <w:p w:rsidR="003527D2" w:rsidRPr="0096360E" w:rsidRDefault="00271EB2" w:rsidP="0096360E">
      <w:pPr>
        <w:widowControl w:val="0"/>
        <w:spacing w:line="360" w:lineRule="exact"/>
        <w:ind w:firstLineChars="100" w:firstLine="240"/>
        <w:jc w:val="both"/>
        <w:rPr>
          <w:kern w:val="2"/>
        </w:rPr>
      </w:pPr>
      <w:r w:rsidRPr="0096360E">
        <w:rPr>
          <w:kern w:val="2"/>
        </w:rPr>
        <w:br w:type="page"/>
      </w:r>
    </w:p>
    <w:p w:rsidR="003527D2" w:rsidRPr="0096360E" w:rsidRDefault="003527D2" w:rsidP="003527D2">
      <w:pPr>
        <w:widowControl w:val="0"/>
        <w:tabs>
          <w:tab w:val="left" w:pos="0"/>
        </w:tabs>
        <w:spacing w:line="360" w:lineRule="exact"/>
        <w:jc w:val="center"/>
        <w:rPr>
          <w:rFonts w:ascii="黑体" w:eastAsia="黑体" w:hAnsi="黑体"/>
          <w:b/>
        </w:rPr>
      </w:pPr>
      <w:r w:rsidRPr="0096360E">
        <w:rPr>
          <w:rFonts w:ascii="黑体" w:eastAsia="黑体" w:hAnsi="黑体" w:hint="eastAsia"/>
          <w:b/>
        </w:rPr>
        <w:lastRenderedPageBreak/>
        <w:t>附 录 A</w:t>
      </w:r>
    </w:p>
    <w:p w:rsidR="003527D2" w:rsidRPr="0096360E" w:rsidRDefault="003527D2" w:rsidP="003527D2">
      <w:pPr>
        <w:widowControl w:val="0"/>
        <w:tabs>
          <w:tab w:val="left" w:pos="0"/>
        </w:tabs>
        <w:spacing w:line="360" w:lineRule="exact"/>
        <w:jc w:val="center"/>
        <w:rPr>
          <w:rFonts w:ascii="黑体" w:eastAsia="黑体" w:hAnsi="黑体"/>
          <w:b/>
        </w:rPr>
      </w:pPr>
      <w:r w:rsidRPr="0096360E">
        <w:rPr>
          <w:rFonts w:ascii="黑体" w:eastAsia="黑体" w:hAnsi="黑体" w:hint="eastAsia"/>
          <w:b/>
        </w:rPr>
        <w:t>（资料性附录）</w:t>
      </w:r>
    </w:p>
    <w:p w:rsidR="003527D2" w:rsidRPr="0096360E" w:rsidRDefault="003527D2" w:rsidP="003527D2">
      <w:pPr>
        <w:widowControl w:val="0"/>
        <w:tabs>
          <w:tab w:val="left" w:pos="0"/>
        </w:tabs>
        <w:spacing w:line="360" w:lineRule="exact"/>
        <w:jc w:val="center"/>
        <w:rPr>
          <w:rFonts w:ascii="黑体" w:eastAsia="黑体" w:hAnsi="黑体"/>
          <w:b/>
        </w:rPr>
      </w:pPr>
      <w:r w:rsidRPr="0096360E">
        <w:rPr>
          <w:rFonts w:ascii="黑体" w:eastAsia="黑体" w:hAnsi="黑体" w:hint="eastAsia"/>
          <w:b/>
        </w:rPr>
        <w:t>茶氨酸标准样品液相色谱图</w:t>
      </w:r>
    </w:p>
    <w:p w:rsidR="003527D2" w:rsidRPr="0096360E" w:rsidRDefault="003527D2" w:rsidP="003527D2">
      <w:pPr>
        <w:widowControl w:val="0"/>
        <w:tabs>
          <w:tab w:val="left" w:pos="0"/>
        </w:tabs>
        <w:spacing w:line="360" w:lineRule="exact"/>
        <w:jc w:val="center"/>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r w:rsidRPr="0096360E">
        <w:rPr>
          <w:rFonts w:ascii="黑体" w:eastAsia="黑体" w:hAnsi="黑体" w:hint="eastAsia"/>
        </w:rPr>
        <w:t xml:space="preserve">0.28 </w:t>
      </w:r>
      <w:r w:rsidRPr="0096360E">
        <w:rPr>
          <w:rFonts w:ascii="宋体" w:hAnsi="宋体" w:hint="eastAsia"/>
        </w:rPr>
        <w:t>m</w:t>
      </w:r>
      <w:r w:rsidRPr="0096360E">
        <w:rPr>
          <w:rFonts w:ascii="黑体" w:eastAsia="黑体" w:hAnsi="黑体" w:hint="eastAsia"/>
        </w:rPr>
        <w:t>g/mL茶氨酸标准溶液液相色谱图见图A.1。</w:t>
      </w: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9C5BFA" w:rsidP="003527D2">
      <w:pPr>
        <w:widowControl w:val="0"/>
        <w:tabs>
          <w:tab w:val="left" w:pos="0"/>
        </w:tabs>
        <w:spacing w:line="360" w:lineRule="exact"/>
        <w:rPr>
          <w:rFonts w:ascii="黑体" w:eastAsia="黑体" w:hAnsi="黑体"/>
        </w:rPr>
      </w:pPr>
      <w:r w:rsidRPr="0096360E">
        <w:rPr>
          <w:noProof/>
        </w:rPr>
        <w:drawing>
          <wp:anchor distT="0" distB="0" distL="114300" distR="114300" simplePos="0" relativeHeight="251645952" behindDoc="0" locked="0" layoutInCell="1" allowOverlap="1">
            <wp:simplePos x="0" y="0"/>
            <wp:positionH relativeFrom="column">
              <wp:posOffset>-28575</wp:posOffset>
            </wp:positionH>
            <wp:positionV relativeFrom="paragraph">
              <wp:posOffset>142875</wp:posOffset>
            </wp:positionV>
            <wp:extent cx="5073015" cy="2693670"/>
            <wp:effectExtent l="0" t="0" r="0" b="0"/>
            <wp:wrapNone/>
            <wp:docPr id="44" name="图片 1" descr="说明: 说明: 茶氨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说明: 茶氨酸.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3015"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p>
    <w:p w:rsidR="003527D2" w:rsidRPr="0096360E" w:rsidRDefault="003527D2" w:rsidP="003527D2">
      <w:pPr>
        <w:widowControl w:val="0"/>
        <w:tabs>
          <w:tab w:val="left" w:pos="0"/>
        </w:tabs>
        <w:spacing w:line="360" w:lineRule="exact"/>
        <w:rPr>
          <w:rFonts w:ascii="黑体" w:eastAsia="黑体" w:hAnsi="黑体"/>
        </w:rPr>
      </w:pPr>
      <w:r w:rsidRPr="0096360E">
        <w:rPr>
          <w:rFonts w:ascii="黑体" w:eastAsia="黑体" w:hAnsi="黑体" w:hint="eastAsia"/>
        </w:rPr>
        <w:t xml:space="preserve">                   图A.1  0.28 </w:t>
      </w:r>
      <w:r w:rsidRPr="0096360E">
        <w:rPr>
          <w:rFonts w:ascii="宋体" w:hAnsi="宋体" w:hint="eastAsia"/>
        </w:rPr>
        <w:t>m</w:t>
      </w:r>
      <w:r w:rsidRPr="0096360E">
        <w:rPr>
          <w:rFonts w:ascii="黑体" w:eastAsia="黑体" w:hAnsi="黑体" w:hint="eastAsia"/>
        </w:rPr>
        <w:t>g/mL茶氨酸标准溶液液相色谱图</w:t>
      </w:r>
    </w:p>
    <w:p w:rsidR="00A43D0A" w:rsidRPr="0096360E" w:rsidRDefault="00A43D0A" w:rsidP="00A43D0A">
      <w:pPr>
        <w:widowControl w:val="0"/>
        <w:tabs>
          <w:tab w:val="left" w:pos="0"/>
        </w:tabs>
        <w:spacing w:line="360" w:lineRule="exact"/>
      </w:pPr>
    </w:p>
    <w:p w:rsidR="00CA558C" w:rsidRPr="0096360E" w:rsidRDefault="00CA558C" w:rsidP="003527D2">
      <w:pPr>
        <w:rPr>
          <w:b/>
          <w:bCs/>
          <w:kern w:val="2"/>
        </w:rPr>
      </w:pPr>
      <w:r w:rsidRPr="0096360E">
        <w:rPr>
          <w:b/>
          <w:kern w:val="2"/>
        </w:rPr>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34" w:name="_Toc10938799"/>
      <w:r w:rsidRPr="0096360E">
        <w:rPr>
          <w:rFonts w:ascii="黑体" w:eastAsia="黑体" w:hAnsi="黑体" w:hint="eastAsia"/>
          <w:kern w:val="2"/>
          <w:sz w:val="28"/>
        </w:rPr>
        <w:lastRenderedPageBreak/>
        <w:t>十</w:t>
      </w:r>
      <w:r w:rsidR="00C5532D" w:rsidRPr="0096360E">
        <w:rPr>
          <w:rFonts w:ascii="黑体" w:eastAsia="黑体" w:hAnsi="黑体" w:hint="eastAsia"/>
          <w:kern w:val="2"/>
          <w:sz w:val="28"/>
        </w:rPr>
        <w:t>三</w:t>
      </w:r>
      <w:r w:rsidRPr="0096360E">
        <w:rPr>
          <w:rFonts w:ascii="黑体" w:eastAsia="黑体" w:hAnsi="黑体" w:hint="eastAsia"/>
          <w:kern w:val="2"/>
          <w:sz w:val="28"/>
        </w:rPr>
        <w:t>、保健食品中五味子醇甲、五味子甲素和乙素的测定</w:t>
      </w:r>
      <w:bookmarkEnd w:id="34"/>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schisandrin</w:t>
      </w:r>
      <w:r w:rsidRPr="0096360E">
        <w:rPr>
          <w:rFonts w:ascii="黑体" w:eastAsia="黑体" w:hAnsi="黑体" w:hint="eastAsia"/>
          <w:kern w:val="2"/>
          <w:sz w:val="28"/>
        </w:rPr>
        <w:t>、</w:t>
      </w:r>
      <w:r w:rsidRPr="0096360E">
        <w:rPr>
          <w:rFonts w:ascii="黑体" w:eastAsia="黑体" w:hAnsi="黑体"/>
          <w:kern w:val="2"/>
          <w:sz w:val="28"/>
        </w:rPr>
        <w:t>deoxyschisandrin</w:t>
      </w:r>
      <w:r w:rsidRPr="0096360E">
        <w:rPr>
          <w:rFonts w:ascii="黑体" w:eastAsia="黑体" w:hAnsi="黑体" w:hint="eastAsia"/>
          <w:kern w:val="2"/>
          <w:sz w:val="28"/>
        </w:rPr>
        <w:t>、</w:t>
      </w:r>
      <w:r w:rsidR="00231C97" w:rsidRPr="0096360E">
        <w:rPr>
          <w:rFonts w:ascii="黑体" w:eastAsia="黑体" w:hAnsi="黑体" w:hint="eastAsia"/>
          <w:kern w:val="2"/>
          <w:sz w:val="28"/>
        </w:rPr>
        <w:t>s</w:t>
      </w:r>
      <w:r w:rsidRPr="0096360E">
        <w:rPr>
          <w:rFonts w:ascii="黑体" w:eastAsia="黑体" w:hAnsi="黑体"/>
          <w:kern w:val="2"/>
          <w:sz w:val="28"/>
        </w:rPr>
        <w:t xml:space="preserve">chisandrin B in health food </w:t>
      </w:r>
    </w:p>
    <w:p w:rsidR="00CA558C" w:rsidRPr="0096360E" w:rsidRDefault="00CA558C" w:rsidP="00CA558C">
      <w:pPr>
        <w:widowControl w:val="0"/>
        <w:jc w:val="both"/>
        <w:rPr>
          <w:b/>
          <w:bCs/>
          <w:kern w:val="2"/>
          <w:u w:val="single"/>
        </w:rPr>
      </w:pPr>
      <w:r w:rsidRPr="0096360E">
        <w:rPr>
          <w:b/>
          <w:bCs/>
          <w:kern w:val="2"/>
          <w:u w:val="single"/>
        </w:rPr>
        <w:t xml:space="preserve">                                                                                   </w:t>
      </w:r>
    </w:p>
    <w:p w:rsidR="00CA558C" w:rsidRPr="0096360E" w:rsidRDefault="00CA558C" w:rsidP="00CA558C">
      <w:pPr>
        <w:widowControl w:val="0"/>
        <w:jc w:val="both"/>
        <w:rPr>
          <w:b/>
          <w:bCs/>
          <w:kern w:val="2"/>
          <w:u w:val="single"/>
        </w:rPr>
      </w:pPr>
    </w:p>
    <w:p w:rsidR="00CA558C" w:rsidRPr="005C0830" w:rsidRDefault="00CA558C"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1 范围</w:t>
      </w:r>
    </w:p>
    <w:p w:rsidR="00CA558C" w:rsidRPr="0096360E" w:rsidRDefault="00CA558C" w:rsidP="0096360E">
      <w:pPr>
        <w:widowControl w:val="0"/>
        <w:spacing w:line="360" w:lineRule="exact"/>
        <w:ind w:firstLineChars="200" w:firstLine="480"/>
        <w:jc w:val="both"/>
        <w:rPr>
          <w:kern w:val="2"/>
        </w:rPr>
      </w:pPr>
      <w:r w:rsidRPr="0096360E">
        <w:rPr>
          <w:kern w:val="2"/>
        </w:rPr>
        <w:t>本方法适用于以五味子为主要原料生产的保健食品中五味子醇甲、五味子甲素和乙素含量的</w:t>
      </w:r>
      <w:r w:rsidR="00231C97" w:rsidRPr="0096360E">
        <w:rPr>
          <w:rFonts w:hint="eastAsia"/>
          <w:kern w:val="2"/>
        </w:rPr>
        <w:t>高效液相色谱</w:t>
      </w:r>
      <w:r w:rsidRPr="0096360E">
        <w:rPr>
          <w:kern w:val="2"/>
        </w:rPr>
        <w:t>测定。</w:t>
      </w:r>
    </w:p>
    <w:p w:rsidR="00CA558C" w:rsidRPr="005C0830" w:rsidRDefault="00CA558C" w:rsidP="005C0830">
      <w:pPr>
        <w:widowControl w:val="0"/>
        <w:tabs>
          <w:tab w:val="left" w:pos="720"/>
        </w:tabs>
        <w:spacing w:line="360" w:lineRule="auto"/>
        <w:jc w:val="both"/>
        <w:rPr>
          <w:rFonts w:ascii="黑体" w:eastAsia="黑体" w:hAnsi="黑体"/>
          <w:kern w:val="2"/>
        </w:rPr>
      </w:pPr>
    </w:p>
    <w:p w:rsidR="00CA558C" w:rsidRPr="005C0830" w:rsidRDefault="00CA558C"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2 原理</w:t>
      </w:r>
    </w:p>
    <w:p w:rsidR="00CA558C" w:rsidRPr="0096360E" w:rsidRDefault="00CA558C" w:rsidP="0096360E">
      <w:pPr>
        <w:widowControl w:val="0"/>
        <w:spacing w:line="360" w:lineRule="exact"/>
        <w:ind w:firstLineChars="200" w:firstLine="480"/>
        <w:jc w:val="both"/>
        <w:rPr>
          <w:kern w:val="2"/>
        </w:rPr>
      </w:pPr>
      <w:r w:rsidRPr="0096360E">
        <w:rPr>
          <w:kern w:val="2"/>
        </w:rPr>
        <w:t>将试样中的木脂素提取后，使用等度洗脱反相高效液相色谱进行分离，</w:t>
      </w:r>
      <w:r w:rsidRPr="0096360E">
        <w:rPr>
          <w:rFonts w:hint="eastAsia"/>
          <w:kern w:val="2"/>
        </w:rPr>
        <w:t>二极管阵列检测器</w:t>
      </w:r>
      <w:r w:rsidRPr="0096360E">
        <w:rPr>
          <w:kern w:val="2"/>
        </w:rPr>
        <w:t>检测，根据色谱峰的保留时间</w:t>
      </w:r>
      <w:r w:rsidRPr="0096360E">
        <w:rPr>
          <w:rFonts w:hint="eastAsia"/>
          <w:kern w:val="2"/>
        </w:rPr>
        <w:t>和紫外光谱图</w:t>
      </w:r>
      <w:r w:rsidRPr="0096360E">
        <w:rPr>
          <w:kern w:val="2"/>
        </w:rPr>
        <w:t>定性，外标法定量。</w:t>
      </w:r>
      <w:r w:rsidRPr="0096360E">
        <w:rPr>
          <w:rFonts w:hint="eastAsia"/>
          <w:kern w:val="2"/>
        </w:rPr>
        <w:t>适用于以北五味子为主要原料生产的保健食品中</w:t>
      </w:r>
      <w:r w:rsidRPr="0096360E">
        <w:rPr>
          <w:kern w:val="2"/>
        </w:rPr>
        <w:t>五味子醇甲、五味子甲素和乙素</w:t>
      </w:r>
      <w:r w:rsidRPr="0096360E">
        <w:rPr>
          <w:rFonts w:hint="eastAsia"/>
          <w:kern w:val="2"/>
        </w:rPr>
        <w:t>定量分析。</w:t>
      </w:r>
    </w:p>
    <w:p w:rsidR="00CA558C" w:rsidRPr="005C0830" w:rsidRDefault="00CA558C"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3 试剂</w:t>
      </w:r>
    </w:p>
    <w:p w:rsidR="00435696" w:rsidRPr="0096360E" w:rsidRDefault="00435696" w:rsidP="00435696">
      <w:pPr>
        <w:widowControl w:val="0"/>
        <w:autoSpaceDE w:val="0"/>
        <w:autoSpaceDN w:val="0"/>
        <w:adjustRightInd w:val="0"/>
        <w:jc w:val="both"/>
        <w:rPr>
          <w:kern w:val="2"/>
        </w:rPr>
      </w:pPr>
      <w:r w:rsidRPr="0096360E">
        <w:rPr>
          <w:kern w:val="2"/>
        </w:rPr>
        <w:t>注：除特殊说明，所用试剂均为分析纯，实验用水符合</w:t>
      </w:r>
      <w:r w:rsidRPr="0096360E">
        <w:rPr>
          <w:kern w:val="2"/>
        </w:rPr>
        <w:t>GB/T 6682-2008</w:t>
      </w:r>
      <w:r w:rsidRPr="0096360E">
        <w:rPr>
          <w:kern w:val="2"/>
        </w:rPr>
        <w:t>一级水要求。</w:t>
      </w:r>
    </w:p>
    <w:p w:rsidR="00CA558C" w:rsidRPr="0096360E" w:rsidRDefault="00CA558C" w:rsidP="00847A8B">
      <w:pPr>
        <w:widowControl w:val="0"/>
        <w:spacing w:line="360" w:lineRule="exact"/>
        <w:jc w:val="both"/>
        <w:rPr>
          <w:kern w:val="2"/>
        </w:rPr>
      </w:pPr>
      <w:r w:rsidRPr="0096360E">
        <w:rPr>
          <w:kern w:val="2"/>
        </w:rPr>
        <w:t xml:space="preserve">3.1  </w:t>
      </w:r>
      <w:r w:rsidRPr="0096360E">
        <w:rPr>
          <w:kern w:val="2"/>
        </w:rPr>
        <w:t>甲醇</w:t>
      </w:r>
      <w:r w:rsidR="00F37FA2" w:rsidRPr="0096360E">
        <w:rPr>
          <w:rFonts w:hint="eastAsia"/>
          <w:kern w:val="2"/>
        </w:rPr>
        <w:t>（</w:t>
      </w:r>
      <w:r w:rsidR="00F37FA2" w:rsidRPr="0096360E">
        <w:rPr>
          <w:kern w:val="2"/>
        </w:rPr>
        <w:t>CH</w:t>
      </w:r>
      <w:r w:rsidR="00F37FA2" w:rsidRPr="0096360E">
        <w:rPr>
          <w:kern w:val="2"/>
          <w:vertAlign w:val="subscript"/>
        </w:rPr>
        <w:t>3</w:t>
      </w:r>
      <w:r w:rsidR="00F37FA2" w:rsidRPr="0096360E">
        <w:rPr>
          <w:kern w:val="2"/>
        </w:rPr>
        <w:t>OH</w:t>
      </w:r>
      <w:r w:rsidR="00F37FA2" w:rsidRPr="0096360E">
        <w:rPr>
          <w:rFonts w:hint="eastAsia"/>
          <w:kern w:val="2"/>
        </w:rPr>
        <w:t>）</w:t>
      </w:r>
      <w:r w:rsidRPr="0096360E">
        <w:rPr>
          <w:kern w:val="2"/>
        </w:rPr>
        <w:t>：色谱纯</w:t>
      </w:r>
      <w:r w:rsidRPr="0096360E">
        <w:rPr>
          <w:rFonts w:hint="eastAsia"/>
          <w:kern w:val="2"/>
        </w:rPr>
        <w:t>。</w:t>
      </w:r>
    </w:p>
    <w:p w:rsidR="00CA558C" w:rsidRPr="0096360E" w:rsidRDefault="00CA558C" w:rsidP="00847A8B">
      <w:pPr>
        <w:widowControl w:val="0"/>
        <w:spacing w:line="360" w:lineRule="exact"/>
        <w:jc w:val="both"/>
        <w:rPr>
          <w:kern w:val="2"/>
        </w:rPr>
      </w:pPr>
      <w:r w:rsidRPr="0096360E">
        <w:rPr>
          <w:kern w:val="2"/>
        </w:rPr>
        <w:t xml:space="preserve">3.2  </w:t>
      </w:r>
      <w:r w:rsidRPr="0096360E">
        <w:rPr>
          <w:kern w:val="2"/>
        </w:rPr>
        <w:t>五味子醇甲、五味子甲素和乙素标准品：含量均大于</w:t>
      </w:r>
      <w:r w:rsidRPr="0096360E">
        <w:rPr>
          <w:kern w:val="2"/>
        </w:rPr>
        <w:t>98</w:t>
      </w:r>
      <w:r w:rsidRPr="0096360E">
        <w:rPr>
          <w:kern w:val="2"/>
        </w:rPr>
        <w:t>％</w:t>
      </w:r>
      <w:r w:rsidRPr="0096360E">
        <w:rPr>
          <w:rFonts w:hint="eastAsia"/>
          <w:kern w:val="2"/>
        </w:rPr>
        <w:t>。</w:t>
      </w:r>
    </w:p>
    <w:p w:rsidR="00CA558C" w:rsidRPr="0096360E" w:rsidRDefault="00CA558C" w:rsidP="00ED5345">
      <w:pPr>
        <w:widowControl w:val="0"/>
        <w:spacing w:line="360" w:lineRule="exact"/>
        <w:jc w:val="both"/>
        <w:rPr>
          <w:kern w:val="2"/>
        </w:rPr>
      </w:pPr>
      <w:r w:rsidRPr="0096360E">
        <w:rPr>
          <w:kern w:val="2"/>
        </w:rPr>
        <w:t>3.</w:t>
      </w:r>
      <w:r w:rsidR="00ED5345" w:rsidRPr="0096360E">
        <w:rPr>
          <w:rFonts w:hint="eastAsia"/>
          <w:kern w:val="2"/>
        </w:rPr>
        <w:t>3</w:t>
      </w:r>
      <w:r w:rsidRPr="0096360E">
        <w:rPr>
          <w:kern w:val="2"/>
        </w:rPr>
        <w:t xml:space="preserve">  </w:t>
      </w:r>
      <w:r w:rsidRPr="0096360E">
        <w:rPr>
          <w:kern w:val="2"/>
        </w:rPr>
        <w:t>五味子醇甲、五味子甲素和乙素标准溶液的配制：配制五味子醇甲、五味子甲素和乙素标准储备液，浓度分别为</w:t>
      </w:r>
      <w:r w:rsidRPr="0096360E">
        <w:rPr>
          <w:kern w:val="2"/>
        </w:rPr>
        <w:t>2mg/mL</w:t>
      </w:r>
      <w:r w:rsidRPr="0096360E">
        <w:rPr>
          <w:kern w:val="2"/>
        </w:rPr>
        <w:t>，再以此储备液配制成混合标准系列溶液，浓度范围为</w:t>
      </w:r>
      <w:r w:rsidRPr="0096360E">
        <w:rPr>
          <w:kern w:val="2"/>
        </w:rPr>
        <w:t>0.02mg/mL</w:t>
      </w:r>
      <w:r w:rsidRPr="0096360E">
        <w:rPr>
          <w:kern w:val="2"/>
        </w:rPr>
        <w:t>～</w:t>
      </w:r>
      <w:r w:rsidRPr="0096360E">
        <w:rPr>
          <w:kern w:val="2"/>
        </w:rPr>
        <w:t>1mg/mL</w:t>
      </w:r>
      <w:r w:rsidRPr="0096360E">
        <w:rPr>
          <w:kern w:val="2"/>
        </w:rPr>
        <w:t>；所有标准溶液均用甲醇配制。</w:t>
      </w:r>
    </w:p>
    <w:p w:rsidR="00CA558C" w:rsidRPr="005C0830" w:rsidRDefault="00CA558C"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4 仪器</w:t>
      </w:r>
    </w:p>
    <w:p w:rsidR="00CA558C" w:rsidRPr="0096360E" w:rsidRDefault="00CA558C" w:rsidP="00CA558C">
      <w:pPr>
        <w:widowControl w:val="0"/>
        <w:spacing w:line="360" w:lineRule="exact"/>
        <w:jc w:val="both"/>
        <w:rPr>
          <w:kern w:val="2"/>
        </w:rPr>
      </w:pPr>
      <w:r w:rsidRPr="0096360E">
        <w:rPr>
          <w:kern w:val="2"/>
        </w:rPr>
        <w:t xml:space="preserve">4.1  </w:t>
      </w:r>
      <w:r w:rsidRPr="0096360E">
        <w:rPr>
          <w:kern w:val="2"/>
        </w:rPr>
        <w:t>高效液相色谱仪：</w:t>
      </w:r>
      <w:r w:rsidRPr="0096360E">
        <w:rPr>
          <w:rFonts w:hint="eastAsia"/>
          <w:kern w:val="2"/>
        </w:rPr>
        <w:t>二极管阵列</w:t>
      </w:r>
      <w:r w:rsidRPr="0096360E">
        <w:rPr>
          <w:kern w:val="2"/>
        </w:rPr>
        <w:t>检测器</w:t>
      </w:r>
      <w:r w:rsidR="003F08DD" w:rsidRPr="0096360E">
        <w:rPr>
          <w:rFonts w:hint="eastAsia"/>
          <w:kern w:val="2"/>
        </w:rPr>
        <w:t>或紫外检测器</w:t>
      </w:r>
      <w:r w:rsidRPr="0096360E">
        <w:rPr>
          <w:rFonts w:hint="eastAsia"/>
          <w:kern w:val="2"/>
        </w:rPr>
        <w:t>。</w:t>
      </w:r>
    </w:p>
    <w:p w:rsidR="00CA558C" w:rsidRPr="0096360E" w:rsidRDefault="00CA558C" w:rsidP="00CA558C">
      <w:pPr>
        <w:widowControl w:val="0"/>
        <w:spacing w:line="360" w:lineRule="exact"/>
        <w:jc w:val="both"/>
        <w:rPr>
          <w:kern w:val="2"/>
        </w:rPr>
      </w:pPr>
      <w:r w:rsidRPr="0096360E">
        <w:rPr>
          <w:kern w:val="2"/>
        </w:rPr>
        <w:t xml:space="preserve">4.2  </w:t>
      </w:r>
      <w:r w:rsidRPr="0096360E">
        <w:rPr>
          <w:kern w:val="2"/>
        </w:rPr>
        <w:t>超声波清洗器</w:t>
      </w:r>
      <w:r w:rsidRPr="0096360E">
        <w:rPr>
          <w:rFonts w:hint="eastAsia"/>
          <w:kern w:val="2"/>
        </w:rPr>
        <w:t>。</w:t>
      </w:r>
    </w:p>
    <w:p w:rsidR="00847A8B" w:rsidRPr="0096360E" w:rsidRDefault="00CA558C" w:rsidP="00CA558C">
      <w:pPr>
        <w:widowControl w:val="0"/>
        <w:spacing w:line="360" w:lineRule="exact"/>
        <w:jc w:val="both"/>
        <w:rPr>
          <w:kern w:val="2"/>
        </w:rPr>
      </w:pPr>
      <w:r w:rsidRPr="0096360E">
        <w:rPr>
          <w:kern w:val="2"/>
        </w:rPr>
        <w:t xml:space="preserve">4.3  </w:t>
      </w:r>
      <w:r w:rsidRPr="0096360E">
        <w:rPr>
          <w:kern w:val="2"/>
        </w:rPr>
        <w:t>分析天平：感量</w:t>
      </w:r>
      <w:r w:rsidRPr="0096360E">
        <w:rPr>
          <w:kern w:val="2"/>
        </w:rPr>
        <w:t>1mg</w:t>
      </w:r>
      <w:r w:rsidRPr="0096360E">
        <w:rPr>
          <w:kern w:val="2"/>
        </w:rPr>
        <w:t>，</w:t>
      </w:r>
      <w:r w:rsidRPr="0096360E">
        <w:rPr>
          <w:kern w:val="2"/>
        </w:rPr>
        <w:t>0.1mg</w:t>
      </w:r>
      <w:r w:rsidRPr="0096360E">
        <w:rPr>
          <w:rFonts w:hint="eastAsia"/>
          <w:kern w:val="2"/>
        </w:rPr>
        <w:t>。</w:t>
      </w:r>
    </w:p>
    <w:p w:rsidR="00CA558C" w:rsidRPr="005C0830" w:rsidRDefault="00CA558C"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5 分析步骤</w:t>
      </w:r>
    </w:p>
    <w:p w:rsidR="00CA558C" w:rsidRPr="0096360E" w:rsidRDefault="00CA558C" w:rsidP="00CA558C">
      <w:pPr>
        <w:widowControl w:val="0"/>
        <w:spacing w:line="360" w:lineRule="exact"/>
        <w:jc w:val="both"/>
        <w:rPr>
          <w:kern w:val="2"/>
        </w:rPr>
      </w:pPr>
      <w:r w:rsidRPr="0096360E">
        <w:rPr>
          <w:kern w:val="2"/>
        </w:rPr>
        <w:t xml:space="preserve">5.1  </w:t>
      </w:r>
      <w:r w:rsidRPr="0096360E">
        <w:rPr>
          <w:kern w:val="2"/>
        </w:rPr>
        <w:t>试样处理：称取粉碎后</w:t>
      </w:r>
      <w:r w:rsidR="00A43FAD" w:rsidRPr="0096360E">
        <w:rPr>
          <w:rFonts w:hint="eastAsia"/>
          <w:kern w:val="2"/>
        </w:rPr>
        <w:t>样品</w:t>
      </w:r>
      <w:r w:rsidRPr="0096360E">
        <w:rPr>
          <w:kern w:val="2"/>
        </w:rPr>
        <w:t>适量（相当于含五味子总量</w:t>
      </w:r>
      <w:r w:rsidRPr="0096360E">
        <w:rPr>
          <w:kern w:val="2"/>
        </w:rPr>
        <w:t>30mg</w:t>
      </w:r>
      <w:r w:rsidRPr="0096360E">
        <w:rPr>
          <w:kern w:val="2"/>
        </w:rPr>
        <w:t>，精确至</w:t>
      </w:r>
      <w:r w:rsidRPr="0096360E">
        <w:rPr>
          <w:kern w:val="2"/>
        </w:rPr>
        <w:t>0.001g</w:t>
      </w:r>
      <w:r w:rsidRPr="0096360E">
        <w:rPr>
          <w:kern w:val="2"/>
        </w:rPr>
        <w:t>），置</w:t>
      </w:r>
      <w:r w:rsidRPr="0096360E">
        <w:rPr>
          <w:kern w:val="2"/>
        </w:rPr>
        <w:t>20mL</w:t>
      </w:r>
      <w:r w:rsidRPr="0096360E">
        <w:rPr>
          <w:kern w:val="2"/>
        </w:rPr>
        <w:t>容量瓶中，加入甲醇约</w:t>
      </w:r>
      <w:r w:rsidRPr="0096360E">
        <w:rPr>
          <w:kern w:val="2"/>
        </w:rPr>
        <w:t>18mL</w:t>
      </w:r>
      <w:r w:rsidRPr="0096360E">
        <w:rPr>
          <w:kern w:val="2"/>
        </w:rPr>
        <w:t>，超声提取</w:t>
      </w:r>
      <w:r w:rsidRPr="0096360E">
        <w:rPr>
          <w:kern w:val="2"/>
        </w:rPr>
        <w:t>20min</w:t>
      </w:r>
      <w:r w:rsidRPr="0096360E">
        <w:rPr>
          <w:kern w:val="2"/>
        </w:rPr>
        <w:t>，取出，静置待冷，加甲醇至刻度。试样溶液过</w:t>
      </w:r>
      <w:r w:rsidRPr="0096360E">
        <w:rPr>
          <w:kern w:val="2"/>
        </w:rPr>
        <w:t>0.45μm</w:t>
      </w:r>
      <w:r w:rsidRPr="0096360E">
        <w:rPr>
          <w:kern w:val="2"/>
        </w:rPr>
        <w:t>有机系滤膜，滤液进行色谱分析。</w:t>
      </w:r>
    </w:p>
    <w:p w:rsidR="00CA558C" w:rsidRPr="0096360E" w:rsidRDefault="00CA558C" w:rsidP="00CA558C">
      <w:pPr>
        <w:widowControl w:val="0"/>
        <w:spacing w:line="360" w:lineRule="exact"/>
        <w:jc w:val="both"/>
        <w:rPr>
          <w:kern w:val="2"/>
        </w:rPr>
      </w:pPr>
      <w:r w:rsidRPr="0096360E">
        <w:rPr>
          <w:kern w:val="2"/>
        </w:rPr>
        <w:t xml:space="preserve">5.2  </w:t>
      </w:r>
      <w:r w:rsidRPr="0096360E">
        <w:rPr>
          <w:kern w:val="2"/>
        </w:rPr>
        <w:t>测定</w:t>
      </w:r>
    </w:p>
    <w:p w:rsidR="00CA558C" w:rsidRPr="0096360E" w:rsidRDefault="00CA558C" w:rsidP="00CA558C">
      <w:pPr>
        <w:widowControl w:val="0"/>
        <w:spacing w:line="360" w:lineRule="exact"/>
        <w:jc w:val="both"/>
        <w:rPr>
          <w:kern w:val="2"/>
        </w:rPr>
      </w:pPr>
      <w:r w:rsidRPr="0096360E">
        <w:rPr>
          <w:kern w:val="2"/>
        </w:rPr>
        <w:t xml:space="preserve">5.2.1  </w:t>
      </w:r>
      <w:r w:rsidRPr="0096360E">
        <w:rPr>
          <w:kern w:val="2"/>
        </w:rPr>
        <w:t>液相色谱参考条件</w:t>
      </w:r>
    </w:p>
    <w:p w:rsidR="00CA558C" w:rsidRPr="0096360E" w:rsidRDefault="00CA558C" w:rsidP="00CA558C">
      <w:pPr>
        <w:widowControl w:val="0"/>
        <w:spacing w:line="360" w:lineRule="exact"/>
        <w:jc w:val="both"/>
        <w:rPr>
          <w:kern w:val="2"/>
        </w:rPr>
      </w:pPr>
      <w:r w:rsidRPr="0096360E">
        <w:rPr>
          <w:kern w:val="2"/>
        </w:rPr>
        <w:t xml:space="preserve">5.2.1.1  </w:t>
      </w:r>
      <w:r w:rsidRPr="0096360E">
        <w:rPr>
          <w:kern w:val="2"/>
        </w:rPr>
        <w:t>色谱柱：</w:t>
      </w:r>
      <w:r w:rsidRPr="0096360E">
        <w:rPr>
          <w:kern w:val="2"/>
        </w:rPr>
        <w:t>C</w:t>
      </w:r>
      <w:r w:rsidRPr="0096360E">
        <w:rPr>
          <w:kern w:val="2"/>
          <w:vertAlign w:val="subscript"/>
        </w:rPr>
        <w:t>18</w:t>
      </w:r>
      <w:r w:rsidRPr="0096360E">
        <w:rPr>
          <w:kern w:val="2"/>
        </w:rPr>
        <w:t>柱，</w:t>
      </w:r>
      <w:r w:rsidRPr="0096360E">
        <w:rPr>
          <w:kern w:val="2"/>
        </w:rPr>
        <w:t>5μm</w:t>
      </w:r>
      <w:r w:rsidRPr="0096360E">
        <w:rPr>
          <w:kern w:val="2"/>
        </w:rPr>
        <w:t>，</w:t>
      </w:r>
      <w:r w:rsidRPr="0096360E">
        <w:rPr>
          <w:kern w:val="2"/>
        </w:rPr>
        <w:t>100Å</w:t>
      </w:r>
      <w:r w:rsidRPr="0096360E">
        <w:rPr>
          <w:kern w:val="2"/>
        </w:rPr>
        <w:t>，</w:t>
      </w:r>
      <w:r w:rsidRPr="0096360E">
        <w:rPr>
          <w:kern w:val="2"/>
        </w:rPr>
        <w:t>4.6×250mm</w:t>
      </w:r>
      <w:r w:rsidRPr="0096360E">
        <w:rPr>
          <w:kern w:val="2"/>
        </w:rPr>
        <w:t>或同等性能色谱柱</w:t>
      </w:r>
      <w:r w:rsidRPr="0096360E">
        <w:rPr>
          <w:rFonts w:hint="eastAsia"/>
          <w:kern w:val="2"/>
        </w:rPr>
        <w:t>。</w:t>
      </w:r>
    </w:p>
    <w:p w:rsidR="00CA558C" w:rsidRPr="0096360E" w:rsidRDefault="00CA558C" w:rsidP="00CA558C">
      <w:pPr>
        <w:widowControl w:val="0"/>
        <w:spacing w:line="360" w:lineRule="exact"/>
        <w:jc w:val="both"/>
        <w:rPr>
          <w:kern w:val="2"/>
        </w:rPr>
      </w:pPr>
      <w:r w:rsidRPr="0096360E">
        <w:rPr>
          <w:kern w:val="2"/>
        </w:rPr>
        <w:t xml:space="preserve">5.2.1.2  </w:t>
      </w:r>
      <w:r w:rsidRPr="0096360E">
        <w:rPr>
          <w:kern w:val="2"/>
        </w:rPr>
        <w:t>检测波长：</w:t>
      </w:r>
      <w:r w:rsidRPr="0096360E">
        <w:rPr>
          <w:kern w:val="2"/>
        </w:rPr>
        <w:t>254nm</w:t>
      </w:r>
      <w:r w:rsidRPr="0096360E">
        <w:rPr>
          <w:rFonts w:hint="eastAsia"/>
          <w:kern w:val="2"/>
        </w:rPr>
        <w:t>。</w:t>
      </w:r>
    </w:p>
    <w:p w:rsidR="00CA558C" w:rsidRPr="0096360E" w:rsidRDefault="00CA558C" w:rsidP="00CA558C">
      <w:pPr>
        <w:widowControl w:val="0"/>
        <w:spacing w:line="360" w:lineRule="exact"/>
        <w:jc w:val="both"/>
        <w:rPr>
          <w:kern w:val="2"/>
        </w:rPr>
      </w:pPr>
      <w:r w:rsidRPr="0096360E">
        <w:rPr>
          <w:kern w:val="2"/>
        </w:rPr>
        <w:t xml:space="preserve">5.2.1.3  </w:t>
      </w:r>
      <w:r w:rsidRPr="0096360E">
        <w:rPr>
          <w:kern w:val="2"/>
        </w:rPr>
        <w:t>等度淋洗条件：甲醇</w:t>
      </w:r>
      <w:r w:rsidRPr="0096360E">
        <w:rPr>
          <w:kern w:val="2"/>
        </w:rPr>
        <w:t>-</w:t>
      </w:r>
      <w:r w:rsidRPr="0096360E">
        <w:rPr>
          <w:kern w:val="2"/>
        </w:rPr>
        <w:t>水</w:t>
      </w:r>
      <w:r w:rsidRPr="0096360E">
        <w:rPr>
          <w:kern w:val="2"/>
        </w:rPr>
        <w:t>=77:23</w:t>
      </w:r>
      <w:r w:rsidRPr="0096360E">
        <w:rPr>
          <w:kern w:val="2"/>
        </w:rPr>
        <w:t>（</w:t>
      </w:r>
      <w:r w:rsidRPr="0096360E">
        <w:rPr>
          <w:kern w:val="2"/>
        </w:rPr>
        <w:t>v/v</w:t>
      </w:r>
      <w:r w:rsidRPr="0096360E">
        <w:rPr>
          <w:kern w:val="2"/>
        </w:rPr>
        <w:t>）</w:t>
      </w:r>
      <w:r w:rsidRPr="0096360E">
        <w:rPr>
          <w:rFonts w:hint="eastAsia"/>
          <w:kern w:val="2"/>
        </w:rPr>
        <w:t>。</w:t>
      </w:r>
    </w:p>
    <w:p w:rsidR="00CA558C" w:rsidRPr="0096360E" w:rsidRDefault="00CA558C" w:rsidP="00CA558C">
      <w:pPr>
        <w:widowControl w:val="0"/>
        <w:spacing w:line="360" w:lineRule="exact"/>
        <w:jc w:val="both"/>
        <w:rPr>
          <w:kern w:val="2"/>
        </w:rPr>
      </w:pPr>
      <w:r w:rsidRPr="0096360E">
        <w:rPr>
          <w:kern w:val="2"/>
        </w:rPr>
        <w:t xml:space="preserve">5.2.1.4  </w:t>
      </w:r>
      <w:r w:rsidRPr="0096360E">
        <w:rPr>
          <w:kern w:val="2"/>
        </w:rPr>
        <w:t>流速：</w:t>
      </w:r>
      <w:r w:rsidRPr="0096360E">
        <w:rPr>
          <w:kern w:val="2"/>
        </w:rPr>
        <w:t>1mL/min</w:t>
      </w:r>
      <w:r w:rsidRPr="0096360E">
        <w:rPr>
          <w:rFonts w:hint="eastAsia"/>
          <w:kern w:val="2"/>
        </w:rPr>
        <w:t>。</w:t>
      </w:r>
    </w:p>
    <w:p w:rsidR="00CA558C" w:rsidRPr="0096360E" w:rsidRDefault="00CA558C" w:rsidP="00CA558C">
      <w:pPr>
        <w:widowControl w:val="0"/>
        <w:spacing w:line="360" w:lineRule="exact"/>
        <w:jc w:val="both"/>
        <w:rPr>
          <w:kern w:val="2"/>
        </w:rPr>
      </w:pPr>
      <w:r w:rsidRPr="0096360E">
        <w:rPr>
          <w:kern w:val="2"/>
        </w:rPr>
        <w:lastRenderedPageBreak/>
        <w:t xml:space="preserve">5.2.1.5  </w:t>
      </w:r>
      <w:r w:rsidRPr="0096360E">
        <w:rPr>
          <w:kern w:val="2"/>
        </w:rPr>
        <w:t>柱温：</w:t>
      </w:r>
      <w:r w:rsidRPr="0096360E">
        <w:rPr>
          <w:kern w:val="2"/>
        </w:rPr>
        <w:t>35</w:t>
      </w:r>
      <w:r w:rsidRPr="0096360E">
        <w:rPr>
          <w:rFonts w:ascii="Cambria Math" w:hAnsi="Cambria Math" w:cs="Cambria Math"/>
          <w:kern w:val="2"/>
        </w:rPr>
        <w:t>℃</w:t>
      </w:r>
      <w:r w:rsidRPr="0096360E">
        <w:rPr>
          <w:rFonts w:ascii="Cambria Math" w:hAnsi="Cambria Math" w:cs="Cambria Math" w:hint="eastAsia"/>
          <w:kern w:val="2"/>
        </w:rPr>
        <w:t>。</w:t>
      </w:r>
    </w:p>
    <w:p w:rsidR="00CA558C" w:rsidRPr="0096360E" w:rsidRDefault="00CA558C" w:rsidP="00CA558C">
      <w:pPr>
        <w:widowControl w:val="0"/>
        <w:spacing w:line="360" w:lineRule="exact"/>
        <w:jc w:val="both"/>
        <w:rPr>
          <w:kern w:val="2"/>
        </w:rPr>
      </w:pPr>
      <w:r w:rsidRPr="0096360E">
        <w:rPr>
          <w:kern w:val="2"/>
        </w:rPr>
        <w:t xml:space="preserve">5.2.2  </w:t>
      </w:r>
      <w:r w:rsidRPr="0096360E">
        <w:rPr>
          <w:kern w:val="2"/>
        </w:rPr>
        <w:t>色谱分析</w:t>
      </w:r>
    </w:p>
    <w:p w:rsidR="00CA558C" w:rsidRPr="0096360E" w:rsidRDefault="00CA558C" w:rsidP="00CA558C">
      <w:pPr>
        <w:widowControl w:val="0"/>
        <w:spacing w:line="360" w:lineRule="exact"/>
        <w:jc w:val="both"/>
        <w:rPr>
          <w:kern w:val="2"/>
        </w:rPr>
      </w:pPr>
      <w:r w:rsidRPr="0096360E">
        <w:rPr>
          <w:kern w:val="2"/>
        </w:rPr>
        <w:t xml:space="preserve">5.2.2.1  </w:t>
      </w:r>
      <w:r w:rsidRPr="0096360E">
        <w:rPr>
          <w:kern w:val="2"/>
        </w:rPr>
        <w:t>标准曲线的制备：将标准混合系列溶液均取</w:t>
      </w:r>
      <w:r w:rsidRPr="0096360E">
        <w:rPr>
          <w:kern w:val="2"/>
        </w:rPr>
        <w:t xml:space="preserve">10μL </w:t>
      </w:r>
      <w:r w:rsidRPr="0096360E">
        <w:rPr>
          <w:kern w:val="2"/>
        </w:rPr>
        <w:t>进</w:t>
      </w:r>
      <w:r w:rsidRPr="0096360E">
        <w:rPr>
          <w:kern w:val="2"/>
        </w:rPr>
        <w:t xml:space="preserve">HPLC </w:t>
      </w:r>
      <w:r w:rsidRPr="0096360E">
        <w:rPr>
          <w:kern w:val="2"/>
        </w:rPr>
        <w:t>分析，用峰面积对浓度计算五味子醇甲、五味子甲素和乙素的标准回归曲线。</w:t>
      </w:r>
    </w:p>
    <w:p w:rsidR="00CA558C" w:rsidRPr="0096360E" w:rsidRDefault="00CA558C" w:rsidP="00CA558C">
      <w:pPr>
        <w:widowControl w:val="0"/>
        <w:spacing w:line="360" w:lineRule="exact"/>
        <w:jc w:val="both"/>
        <w:rPr>
          <w:kern w:val="2"/>
        </w:rPr>
      </w:pPr>
      <w:r w:rsidRPr="0096360E">
        <w:rPr>
          <w:kern w:val="2"/>
        </w:rPr>
        <w:t xml:space="preserve">5.3.2.2  </w:t>
      </w:r>
      <w:r w:rsidRPr="0096360E">
        <w:rPr>
          <w:kern w:val="2"/>
        </w:rPr>
        <w:t>试样测定：取</w:t>
      </w:r>
      <w:r w:rsidRPr="0096360E">
        <w:rPr>
          <w:kern w:val="2"/>
        </w:rPr>
        <w:t xml:space="preserve">10μL </w:t>
      </w:r>
      <w:r w:rsidRPr="0096360E">
        <w:rPr>
          <w:kern w:val="2"/>
        </w:rPr>
        <w:t>试样净化液进行高效液相色谱分析，以绝对保留时间</w:t>
      </w:r>
      <w:r w:rsidRPr="0096360E">
        <w:rPr>
          <w:rFonts w:hint="eastAsia"/>
          <w:kern w:val="2"/>
        </w:rPr>
        <w:t>和紫外光谱图</w:t>
      </w:r>
      <w:r w:rsidRPr="0096360E">
        <w:rPr>
          <w:kern w:val="2"/>
        </w:rPr>
        <w:t>定性，用峰面积通过五味子醇甲、五味子甲素和乙素的标准曲线定量计算试样中的含量。</w:t>
      </w:r>
    </w:p>
    <w:p w:rsidR="00526D6F" w:rsidRPr="005C0830" w:rsidRDefault="00CA558C"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6分析结果的表述</w:t>
      </w:r>
    </w:p>
    <w:p w:rsidR="00A73A58" w:rsidRPr="0096360E" w:rsidRDefault="00A73A58" w:rsidP="0096360E">
      <w:pPr>
        <w:widowControl w:val="0"/>
        <w:spacing w:line="360" w:lineRule="auto"/>
        <w:ind w:firstLineChars="196" w:firstLine="470"/>
        <w:jc w:val="both"/>
        <w:rPr>
          <w:b/>
          <w:kern w:val="2"/>
        </w:rPr>
      </w:pPr>
      <w:r w:rsidRPr="0096360E">
        <w:rPr>
          <w:kern w:val="2"/>
        </w:rPr>
        <w:t>试样中五味子醇甲、五味子甲素和乙素的含量</w:t>
      </w:r>
      <w:r w:rsidRPr="0096360E">
        <w:rPr>
          <w:rFonts w:hint="eastAsia"/>
          <w:kern w:val="2"/>
        </w:rPr>
        <w:t>按式（</w:t>
      </w:r>
      <w:r w:rsidRPr="0096360E">
        <w:rPr>
          <w:rFonts w:hint="eastAsia"/>
          <w:kern w:val="2"/>
        </w:rPr>
        <w:t>1</w:t>
      </w:r>
      <w:r w:rsidRPr="0096360E">
        <w:rPr>
          <w:rFonts w:hint="eastAsia"/>
          <w:kern w:val="2"/>
        </w:rPr>
        <w:t>）计算：</w:t>
      </w:r>
    </w:p>
    <w:p w:rsidR="00A73A58" w:rsidRPr="0096360E" w:rsidRDefault="00706518" w:rsidP="00A73A58">
      <w:pPr>
        <w:widowControl w:val="0"/>
        <w:spacing w:line="200" w:lineRule="exact"/>
        <w:jc w:val="both"/>
        <w:rPr>
          <w:kern w:val="2"/>
        </w:rPr>
      </w:pPr>
      <w:r>
        <w:rPr>
          <w:kern w:val="2"/>
          <w:position w:val="-24"/>
        </w:rPr>
        <w:pict>
          <v:shape id="图片 109" o:spid="_x0000_s1042" type="#_x0000_t75" style="position:absolute;left:0;text-align:left;margin-left:54pt;margin-top:8.4pt;width:83pt;height:31pt;z-index:-251636736;mso-wrap-edited:f" wrapcoords="21592 -2 0 0 0 21600 21592 21602 8 21602 21600 21600 21600 0 8 -2 21592 -2">
            <v:imagedata r:id="rId46" o:title=""/>
            <w10:wrap type="tight"/>
          </v:shape>
        </w:pict>
      </w:r>
    </w:p>
    <w:p w:rsidR="00A73A58" w:rsidRPr="0096360E" w:rsidRDefault="00A73A58" w:rsidP="00A73A58">
      <w:pPr>
        <w:widowControl w:val="0"/>
        <w:spacing w:line="200" w:lineRule="exact"/>
        <w:jc w:val="both"/>
        <w:rPr>
          <w:kern w:val="2"/>
        </w:rPr>
      </w:pPr>
      <w:r w:rsidRPr="0096360E">
        <w:rPr>
          <w:kern w:val="2"/>
        </w:rPr>
        <w:t xml:space="preserve">           </w:t>
      </w:r>
    </w:p>
    <w:p w:rsidR="00A73A58" w:rsidRPr="0096360E" w:rsidRDefault="00A73A58" w:rsidP="00A73A58">
      <w:pPr>
        <w:widowControl w:val="0"/>
        <w:jc w:val="both"/>
        <w:rPr>
          <w:kern w:val="2"/>
        </w:rPr>
      </w:pPr>
      <w:r w:rsidRPr="0096360E">
        <w:rPr>
          <w:kern w:val="2"/>
        </w:rPr>
        <w:t xml:space="preserve"> </w:t>
      </w:r>
      <w:r w:rsidRPr="0096360E">
        <w:rPr>
          <w:rFonts w:hint="eastAsia"/>
          <w:kern w:val="2"/>
        </w:rPr>
        <w:t>………………</w:t>
      </w:r>
      <w:r w:rsidRPr="0096360E">
        <w:rPr>
          <w:kern w:val="2"/>
        </w:rPr>
        <w:t>(</w:t>
      </w:r>
      <w:r w:rsidRPr="0096360E">
        <w:rPr>
          <w:rFonts w:hint="eastAsia"/>
          <w:kern w:val="2"/>
        </w:rPr>
        <w:t>1</w:t>
      </w:r>
      <w:r w:rsidRPr="0096360E">
        <w:rPr>
          <w:kern w:val="2"/>
        </w:rPr>
        <w:t>)</w:t>
      </w:r>
    </w:p>
    <w:p w:rsidR="00A73A58" w:rsidRPr="0096360E" w:rsidRDefault="00A73A58" w:rsidP="00A73A58">
      <w:pPr>
        <w:widowControl w:val="0"/>
        <w:spacing w:line="200" w:lineRule="exact"/>
        <w:jc w:val="both"/>
        <w:rPr>
          <w:kern w:val="2"/>
        </w:rPr>
      </w:pPr>
      <w:r w:rsidRPr="0096360E">
        <w:rPr>
          <w:kern w:val="2"/>
        </w:rPr>
        <w:t xml:space="preserve">                      </w:t>
      </w:r>
    </w:p>
    <w:p w:rsidR="00A73A58" w:rsidRPr="0096360E" w:rsidRDefault="00A73A58" w:rsidP="0096360E">
      <w:pPr>
        <w:widowControl w:val="0"/>
        <w:ind w:firstLineChars="500" w:firstLine="1200"/>
        <w:jc w:val="both"/>
        <w:rPr>
          <w:kern w:val="2"/>
        </w:rPr>
      </w:pPr>
      <w:r w:rsidRPr="0096360E">
        <w:rPr>
          <w:kern w:val="2"/>
        </w:rPr>
        <w:t>式中：</w:t>
      </w:r>
      <w:r w:rsidRPr="0096360E">
        <w:rPr>
          <w:rFonts w:hint="eastAsia"/>
          <w:kern w:val="2"/>
        </w:rPr>
        <w:t>X</w:t>
      </w:r>
      <w:r w:rsidRPr="0096360E">
        <w:rPr>
          <w:kern w:val="2"/>
        </w:rPr>
        <w:t>——</w:t>
      </w:r>
      <w:r w:rsidRPr="0096360E">
        <w:rPr>
          <w:kern w:val="2"/>
        </w:rPr>
        <w:t>试样中五味子醇甲、五味子甲素和乙素的含量</w:t>
      </w:r>
      <w:r w:rsidRPr="0096360E">
        <w:rPr>
          <w:rFonts w:hint="eastAsia"/>
          <w:kern w:val="2"/>
        </w:rPr>
        <w:t>，</w:t>
      </w:r>
      <w:r w:rsidRPr="0096360E">
        <w:rPr>
          <w:rFonts w:hint="eastAsia"/>
          <w:kern w:val="2"/>
        </w:rPr>
        <w:t>m</w:t>
      </w:r>
      <w:r w:rsidRPr="0096360E">
        <w:rPr>
          <w:kern w:val="2"/>
        </w:rPr>
        <w:t>g/100g</w:t>
      </w:r>
      <w:r w:rsidRPr="0096360E">
        <w:rPr>
          <w:rFonts w:hint="eastAsia"/>
          <w:kern w:val="2"/>
        </w:rPr>
        <w:t>；</w:t>
      </w:r>
    </w:p>
    <w:p w:rsidR="00CA558C" w:rsidRPr="0096360E" w:rsidRDefault="00CA558C" w:rsidP="00CA558C">
      <w:pPr>
        <w:widowControl w:val="0"/>
        <w:jc w:val="both"/>
        <w:rPr>
          <w:kern w:val="2"/>
        </w:rPr>
      </w:pPr>
      <w:r w:rsidRPr="0096360E">
        <w:rPr>
          <w:kern w:val="2"/>
        </w:rPr>
        <w:t xml:space="preserve">         </w:t>
      </w:r>
      <w:r w:rsidR="00A73A58" w:rsidRPr="0096360E">
        <w:rPr>
          <w:rFonts w:hint="eastAsia"/>
          <w:kern w:val="2"/>
        </w:rPr>
        <w:t xml:space="preserve">       </w:t>
      </w:r>
      <w:r w:rsidRPr="0096360E">
        <w:rPr>
          <w:kern w:val="2"/>
        </w:rPr>
        <w:t xml:space="preserve">C —— </w:t>
      </w:r>
      <w:r w:rsidRPr="0096360E">
        <w:rPr>
          <w:kern w:val="2"/>
        </w:rPr>
        <w:t>试样溶液中五味子醇甲、五味子甲素和乙素的含量，</w:t>
      </w:r>
      <w:r w:rsidRPr="0096360E">
        <w:rPr>
          <w:kern w:val="2"/>
        </w:rPr>
        <w:t>mg/mL</w:t>
      </w:r>
      <w:r w:rsidRPr="0096360E">
        <w:rPr>
          <w:kern w:val="2"/>
        </w:rPr>
        <w:t>；</w:t>
      </w:r>
    </w:p>
    <w:p w:rsidR="00CA558C" w:rsidRPr="0096360E" w:rsidRDefault="00CA558C" w:rsidP="00CA558C">
      <w:pPr>
        <w:widowControl w:val="0"/>
        <w:jc w:val="both"/>
        <w:rPr>
          <w:kern w:val="2"/>
        </w:rPr>
      </w:pPr>
      <w:r w:rsidRPr="0096360E">
        <w:rPr>
          <w:kern w:val="2"/>
        </w:rPr>
        <w:t xml:space="preserve">                m —— </w:t>
      </w:r>
      <w:r w:rsidRPr="0096360E">
        <w:rPr>
          <w:kern w:val="2"/>
        </w:rPr>
        <w:t>试样质量，</w:t>
      </w:r>
      <w:r w:rsidRPr="0096360E">
        <w:rPr>
          <w:kern w:val="2"/>
        </w:rPr>
        <w:t>g</w:t>
      </w:r>
      <w:r w:rsidRPr="0096360E">
        <w:rPr>
          <w:kern w:val="2"/>
        </w:rPr>
        <w:t>。</w:t>
      </w:r>
    </w:p>
    <w:p w:rsidR="00CA558C" w:rsidRPr="0096360E" w:rsidRDefault="00CA558C" w:rsidP="0096360E">
      <w:pPr>
        <w:widowControl w:val="0"/>
        <w:spacing w:line="360" w:lineRule="exact"/>
        <w:ind w:firstLineChars="200" w:firstLine="480"/>
        <w:jc w:val="both"/>
        <w:rPr>
          <w:kern w:val="2"/>
        </w:rPr>
      </w:pPr>
      <w:r w:rsidRPr="0096360E">
        <w:rPr>
          <w:kern w:val="2"/>
        </w:rPr>
        <w:t>计算结果</w:t>
      </w:r>
      <w:r w:rsidRPr="0096360E">
        <w:rPr>
          <w:rFonts w:hint="eastAsia"/>
          <w:kern w:val="2"/>
        </w:rPr>
        <w:t>以重复条件下获得的两次独立测定结果的算术平均值表示，</w:t>
      </w:r>
      <w:r w:rsidRPr="0096360E">
        <w:rPr>
          <w:kern w:val="2"/>
        </w:rPr>
        <w:t>保留</w:t>
      </w:r>
      <w:r w:rsidRPr="0096360E">
        <w:rPr>
          <w:rFonts w:hint="eastAsia"/>
          <w:kern w:val="2"/>
        </w:rPr>
        <w:t>三</w:t>
      </w:r>
      <w:r w:rsidRPr="0096360E">
        <w:rPr>
          <w:kern w:val="2"/>
        </w:rPr>
        <w:t>位有效数字。</w:t>
      </w:r>
    </w:p>
    <w:p w:rsidR="00CA558C" w:rsidRPr="005C0830" w:rsidRDefault="00CA558C"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7 精密度</w:t>
      </w:r>
    </w:p>
    <w:p w:rsidR="002C3033" w:rsidRPr="0096360E" w:rsidRDefault="002C3033" w:rsidP="0096360E">
      <w:pPr>
        <w:tabs>
          <w:tab w:val="num" w:pos="720"/>
        </w:tabs>
        <w:spacing w:line="360" w:lineRule="auto"/>
        <w:ind w:firstLineChars="200" w:firstLine="480"/>
        <w:rPr>
          <w:kern w:val="2"/>
        </w:rPr>
      </w:pPr>
      <w:r w:rsidRPr="0096360E">
        <w:rPr>
          <w:rFonts w:hint="eastAsia"/>
          <w:kern w:val="2"/>
        </w:rPr>
        <w:t>在重复性条件下获得的两次独立测定结果的绝对差值不超过算术平均值的</w:t>
      </w:r>
      <w:r w:rsidRPr="0096360E">
        <w:rPr>
          <w:kern w:val="2"/>
        </w:rPr>
        <w:t xml:space="preserve"> 10% </w:t>
      </w:r>
      <w:r w:rsidRPr="0096360E">
        <w:rPr>
          <w:rFonts w:hint="eastAsia"/>
          <w:kern w:val="2"/>
        </w:rPr>
        <w:t>。</w:t>
      </w:r>
    </w:p>
    <w:p w:rsidR="00CA558C" w:rsidRPr="005C0830" w:rsidRDefault="00CA558C" w:rsidP="005C0830">
      <w:pPr>
        <w:widowControl w:val="0"/>
        <w:tabs>
          <w:tab w:val="left" w:pos="720"/>
        </w:tabs>
        <w:spacing w:line="360" w:lineRule="auto"/>
        <w:jc w:val="both"/>
        <w:rPr>
          <w:rFonts w:ascii="黑体" w:eastAsia="黑体" w:hAnsi="黑体"/>
          <w:kern w:val="2"/>
        </w:rPr>
      </w:pPr>
      <w:r w:rsidRPr="005C0830">
        <w:rPr>
          <w:rFonts w:ascii="黑体" w:eastAsia="黑体" w:hAnsi="黑体"/>
          <w:kern w:val="2"/>
        </w:rPr>
        <w:t xml:space="preserve">8 其他 </w:t>
      </w:r>
    </w:p>
    <w:p w:rsidR="00CA558C" w:rsidRPr="0096360E" w:rsidRDefault="00CA558C" w:rsidP="0096360E">
      <w:pPr>
        <w:widowControl w:val="0"/>
        <w:autoSpaceDE w:val="0"/>
        <w:autoSpaceDN w:val="0"/>
        <w:adjustRightInd w:val="0"/>
        <w:spacing w:line="360" w:lineRule="exact"/>
        <w:ind w:firstLineChars="200" w:firstLine="480"/>
        <w:jc w:val="both"/>
        <w:rPr>
          <w:kern w:val="2"/>
        </w:rPr>
      </w:pPr>
      <w:r w:rsidRPr="0096360E">
        <w:rPr>
          <w:kern w:val="2"/>
        </w:rPr>
        <w:t>本方法的检测限分别为</w:t>
      </w:r>
      <w:r w:rsidRPr="0096360E">
        <w:rPr>
          <w:color w:val="000000"/>
          <w:kern w:val="2"/>
        </w:rPr>
        <w:t>五味子醇甲</w:t>
      </w:r>
      <w:r w:rsidRPr="0096360E">
        <w:rPr>
          <w:color w:val="000000"/>
          <w:kern w:val="2"/>
        </w:rPr>
        <w:t>0.02</w:t>
      </w:r>
      <w:r w:rsidRPr="0096360E">
        <w:rPr>
          <w:kern w:val="2"/>
        </w:rPr>
        <w:t>μg</w:t>
      </w:r>
      <w:r w:rsidRPr="0096360E">
        <w:rPr>
          <w:kern w:val="2"/>
        </w:rPr>
        <w:t>，五味子甲素</w:t>
      </w:r>
      <w:r w:rsidRPr="0096360E">
        <w:rPr>
          <w:kern w:val="2"/>
        </w:rPr>
        <w:t xml:space="preserve"> 0.03μg</w:t>
      </w:r>
      <w:r w:rsidRPr="0096360E">
        <w:rPr>
          <w:kern w:val="2"/>
        </w:rPr>
        <w:t>，五味子乙素</w:t>
      </w:r>
      <w:r w:rsidRPr="0096360E">
        <w:rPr>
          <w:kern w:val="2"/>
        </w:rPr>
        <w:t>0.02μg</w:t>
      </w:r>
      <w:r w:rsidRPr="0096360E">
        <w:rPr>
          <w:kern w:val="2"/>
        </w:rPr>
        <w:t>。</w:t>
      </w:r>
    </w:p>
    <w:p w:rsidR="00CA558C" w:rsidRPr="0096360E" w:rsidRDefault="00CA558C" w:rsidP="0096360E">
      <w:pPr>
        <w:widowControl w:val="0"/>
        <w:spacing w:line="360" w:lineRule="exact"/>
        <w:ind w:firstLineChars="200" w:firstLine="480"/>
        <w:jc w:val="both"/>
        <w:rPr>
          <w:kern w:val="2"/>
        </w:rPr>
      </w:pPr>
      <w:r w:rsidRPr="0096360E">
        <w:rPr>
          <w:kern w:val="2"/>
        </w:rPr>
        <w:t>本方法的最佳线性范围为</w:t>
      </w:r>
      <w:r w:rsidRPr="0096360E">
        <w:rPr>
          <w:kern w:val="2"/>
        </w:rPr>
        <w:t>0.2</w:t>
      </w:r>
      <w:r w:rsidRPr="0096360E">
        <w:rPr>
          <w:kern w:val="2"/>
        </w:rPr>
        <w:t>－</w:t>
      </w:r>
      <w:r w:rsidRPr="0096360E">
        <w:rPr>
          <w:kern w:val="2"/>
        </w:rPr>
        <w:t>10μg</w:t>
      </w:r>
      <w:r w:rsidRPr="0096360E">
        <w:rPr>
          <w:kern w:val="2"/>
        </w:rPr>
        <w:t>。</w:t>
      </w:r>
    </w:p>
    <w:p w:rsidR="002F08E2" w:rsidRPr="0096360E" w:rsidRDefault="00CA558C" w:rsidP="00E45608">
      <w:pPr>
        <w:widowControl w:val="0"/>
        <w:spacing w:line="440" w:lineRule="exact"/>
        <w:jc w:val="center"/>
        <w:outlineLvl w:val="1"/>
        <w:rPr>
          <w:rFonts w:ascii="黑体" w:eastAsia="黑体" w:hAnsi="黑体"/>
          <w:kern w:val="2"/>
          <w:sz w:val="28"/>
        </w:rPr>
      </w:pPr>
      <w:r w:rsidRPr="0096360E">
        <w:rPr>
          <w:b/>
          <w:kern w:val="2"/>
        </w:rPr>
        <w:br w:type="page"/>
      </w:r>
      <w:bookmarkStart w:id="35" w:name="_Toc10938800"/>
      <w:r w:rsidR="002F08E2" w:rsidRPr="0096360E">
        <w:rPr>
          <w:rFonts w:ascii="黑体" w:eastAsia="黑体" w:hAnsi="黑体" w:hint="eastAsia"/>
          <w:kern w:val="2"/>
          <w:sz w:val="28"/>
        </w:rPr>
        <w:lastRenderedPageBreak/>
        <w:t>十</w:t>
      </w:r>
      <w:r w:rsidR="00C5532D" w:rsidRPr="0096360E">
        <w:rPr>
          <w:rFonts w:ascii="黑体" w:eastAsia="黑体" w:hAnsi="黑体" w:hint="eastAsia"/>
          <w:kern w:val="2"/>
          <w:sz w:val="28"/>
        </w:rPr>
        <w:t>四</w:t>
      </w:r>
      <w:r w:rsidR="002F08E2" w:rsidRPr="0096360E">
        <w:rPr>
          <w:rFonts w:ascii="黑体" w:eastAsia="黑体" w:hAnsi="黑体"/>
          <w:kern w:val="2"/>
          <w:sz w:val="28"/>
        </w:rPr>
        <w:t>、保健食品中腺苷的测定</w:t>
      </w:r>
      <w:bookmarkEnd w:id="35"/>
    </w:p>
    <w:p w:rsidR="002F08E2" w:rsidRPr="0096360E" w:rsidRDefault="002F08E2"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adenosine in health food</w:t>
      </w:r>
    </w:p>
    <w:p w:rsidR="002F08E2" w:rsidRPr="0096360E" w:rsidRDefault="009C5BFA" w:rsidP="002F08E2">
      <w:pPr>
        <w:widowControl w:val="0"/>
        <w:spacing w:line="440" w:lineRule="exact"/>
        <w:jc w:val="center"/>
        <w:rPr>
          <w:kern w:val="2"/>
        </w:rPr>
      </w:pPr>
      <w:r w:rsidRPr="0096360E">
        <w:rPr>
          <w:noProof/>
          <w:kern w:val="2"/>
        </w:rPr>
        <mc:AlternateContent>
          <mc:Choice Requires="wps">
            <w:drawing>
              <wp:anchor distT="0" distB="0" distL="114300" distR="114300" simplePos="0" relativeHeight="251668480" behindDoc="0" locked="0" layoutInCell="1" allowOverlap="1">
                <wp:simplePos x="0" y="0"/>
                <wp:positionH relativeFrom="column">
                  <wp:posOffset>-100330</wp:posOffset>
                </wp:positionH>
                <wp:positionV relativeFrom="paragraph">
                  <wp:posOffset>79375</wp:posOffset>
                </wp:positionV>
                <wp:extent cx="5372100" cy="0"/>
                <wp:effectExtent l="13970" t="9525" r="5080" b="9525"/>
                <wp:wrapNone/>
                <wp:docPr id="41" name="直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54587" id="直线 134"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6.25pt" to="415.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"/>
            </w:pict>
          </mc:Fallback>
        </mc:AlternateContent>
      </w:r>
    </w:p>
    <w:p w:rsidR="002F08E2" w:rsidRPr="005C0830" w:rsidRDefault="002F08E2" w:rsidP="002F08E2">
      <w:pPr>
        <w:widowControl w:val="0"/>
        <w:spacing w:line="480" w:lineRule="auto"/>
        <w:jc w:val="both"/>
        <w:rPr>
          <w:rFonts w:eastAsia="黑体"/>
          <w:bCs/>
          <w:kern w:val="2"/>
        </w:rPr>
      </w:pPr>
      <w:r w:rsidRPr="005C0830">
        <w:rPr>
          <w:rFonts w:ascii="黑体" w:eastAsia="黑体" w:hAnsi="黑体" w:hint="eastAsia"/>
          <w:bCs/>
          <w:kern w:val="2"/>
        </w:rPr>
        <w:t xml:space="preserve">1  </w:t>
      </w:r>
      <w:r w:rsidRPr="005C0830">
        <w:rPr>
          <w:rFonts w:eastAsia="黑体" w:hAnsi="黑体"/>
          <w:bCs/>
          <w:kern w:val="2"/>
        </w:rPr>
        <w:t>范围</w:t>
      </w:r>
    </w:p>
    <w:p w:rsidR="002F08E2" w:rsidRPr="005C0830" w:rsidRDefault="002F08E2" w:rsidP="0096360E">
      <w:pPr>
        <w:spacing w:line="360" w:lineRule="auto"/>
        <w:ind w:firstLineChars="200" w:firstLine="480"/>
        <w:jc w:val="both"/>
      </w:pPr>
      <w:r w:rsidRPr="005C0830">
        <w:t>本方法规定了保健食品中腺苷的高效液相色谱测定方法。</w:t>
      </w:r>
    </w:p>
    <w:p w:rsidR="002F08E2" w:rsidRPr="005C0830" w:rsidRDefault="002F08E2" w:rsidP="0096360E">
      <w:pPr>
        <w:spacing w:line="360" w:lineRule="auto"/>
        <w:ind w:firstLineChars="200" w:firstLine="480"/>
        <w:jc w:val="both"/>
      </w:pPr>
      <w:r w:rsidRPr="005C0830">
        <w:t>本方法适用于保健食品中腺苷的测定。</w:t>
      </w:r>
    </w:p>
    <w:p w:rsidR="002F08E2" w:rsidRPr="005C0830" w:rsidRDefault="002F08E2" w:rsidP="002F08E2">
      <w:pPr>
        <w:widowControl w:val="0"/>
        <w:spacing w:line="480" w:lineRule="auto"/>
        <w:jc w:val="both"/>
        <w:rPr>
          <w:rFonts w:eastAsia="黑体"/>
          <w:bCs/>
          <w:kern w:val="2"/>
        </w:rPr>
      </w:pPr>
      <w:r w:rsidRPr="005C0830">
        <w:rPr>
          <w:rFonts w:ascii="黑体" w:eastAsia="黑体" w:hAnsi="黑体"/>
          <w:bCs/>
          <w:kern w:val="2"/>
        </w:rPr>
        <w:t>2</w:t>
      </w:r>
      <w:r w:rsidRPr="005C0830">
        <w:rPr>
          <w:rFonts w:ascii="黑体" w:eastAsia="黑体" w:hAnsi="黑体" w:hint="eastAsia"/>
          <w:bCs/>
          <w:kern w:val="2"/>
        </w:rPr>
        <w:t xml:space="preserve">  </w:t>
      </w:r>
      <w:r w:rsidRPr="005C0830">
        <w:rPr>
          <w:rFonts w:eastAsia="黑体" w:hAnsi="黑体"/>
          <w:bCs/>
          <w:kern w:val="2"/>
        </w:rPr>
        <w:t>原理</w:t>
      </w:r>
    </w:p>
    <w:p w:rsidR="002F08E2" w:rsidRPr="005C0830" w:rsidRDefault="002F08E2" w:rsidP="0096360E">
      <w:pPr>
        <w:spacing w:line="360" w:lineRule="auto"/>
        <w:ind w:firstLineChars="200" w:firstLine="480"/>
        <w:jc w:val="both"/>
      </w:pPr>
      <w:r w:rsidRPr="005C0830">
        <w:t>试样经水超声提取，用高效液相色谱进行测定，以保留时间定性，</w:t>
      </w:r>
      <w:r w:rsidRPr="005C0830">
        <w:rPr>
          <w:rFonts w:hint="eastAsia"/>
        </w:rPr>
        <w:t>峰面积</w:t>
      </w:r>
      <w:r w:rsidRPr="005C0830">
        <w:t>外标法定量</w:t>
      </w:r>
      <w:r w:rsidRPr="005C0830">
        <w:rPr>
          <w:rFonts w:hint="eastAsia"/>
        </w:rPr>
        <w:t>。</w:t>
      </w:r>
    </w:p>
    <w:p w:rsidR="002F08E2" w:rsidRPr="005C0830" w:rsidRDefault="002F08E2" w:rsidP="002F08E2">
      <w:pPr>
        <w:widowControl w:val="0"/>
        <w:spacing w:line="480" w:lineRule="auto"/>
        <w:jc w:val="both"/>
        <w:rPr>
          <w:rFonts w:eastAsia="黑体"/>
          <w:bCs/>
          <w:kern w:val="2"/>
        </w:rPr>
      </w:pPr>
      <w:r w:rsidRPr="005C0830">
        <w:rPr>
          <w:rFonts w:ascii="黑体" w:eastAsia="黑体" w:hAnsi="黑体"/>
          <w:bCs/>
          <w:kern w:val="2"/>
        </w:rPr>
        <w:t>3</w:t>
      </w:r>
      <w:r w:rsidRPr="005C0830">
        <w:rPr>
          <w:rFonts w:ascii="黑体" w:eastAsia="黑体" w:hAnsi="黑体" w:hint="eastAsia"/>
          <w:bCs/>
          <w:kern w:val="2"/>
        </w:rPr>
        <w:t xml:space="preserve">  </w:t>
      </w:r>
      <w:r w:rsidRPr="005C0830">
        <w:rPr>
          <w:rFonts w:eastAsia="黑体" w:hAnsi="黑体"/>
          <w:bCs/>
          <w:kern w:val="2"/>
        </w:rPr>
        <w:t>试剂和材料</w:t>
      </w:r>
    </w:p>
    <w:p w:rsidR="002F08E2" w:rsidRPr="005C0830" w:rsidRDefault="002F08E2" w:rsidP="0096360E">
      <w:pPr>
        <w:spacing w:line="360" w:lineRule="auto"/>
        <w:ind w:firstLineChars="250" w:firstLine="600"/>
        <w:rPr>
          <w:kern w:val="2"/>
        </w:rPr>
      </w:pPr>
      <w:r w:rsidRPr="005C0830">
        <w:rPr>
          <w:kern w:val="2"/>
        </w:rPr>
        <w:t>注：除非另有说明，本方法所用试剂均为分析纯，水为</w:t>
      </w:r>
      <w:r w:rsidRPr="005C0830">
        <w:rPr>
          <w:kern w:val="2"/>
        </w:rPr>
        <w:t xml:space="preserve"> GB/T6682 </w:t>
      </w:r>
      <w:r w:rsidRPr="005C0830">
        <w:rPr>
          <w:kern w:val="2"/>
        </w:rPr>
        <w:t>规定的一级水。</w:t>
      </w:r>
    </w:p>
    <w:p w:rsidR="002F08E2" w:rsidRPr="005C0830" w:rsidRDefault="002F08E2" w:rsidP="002F08E2">
      <w:pPr>
        <w:widowControl w:val="0"/>
        <w:spacing w:line="276" w:lineRule="auto"/>
        <w:jc w:val="both"/>
        <w:rPr>
          <w:rFonts w:eastAsia="黑体"/>
          <w:bCs/>
          <w:kern w:val="2"/>
        </w:rPr>
      </w:pPr>
      <w:r w:rsidRPr="005C0830">
        <w:rPr>
          <w:rFonts w:ascii="黑体" w:eastAsia="黑体" w:hAnsi="黑体"/>
          <w:bCs/>
          <w:kern w:val="2"/>
        </w:rPr>
        <w:t>3.1</w:t>
      </w:r>
      <w:r w:rsidRPr="005C0830">
        <w:rPr>
          <w:rFonts w:ascii="黑体" w:eastAsia="黑体" w:hAnsi="黑体" w:hint="eastAsia"/>
          <w:bCs/>
          <w:kern w:val="2"/>
        </w:rPr>
        <w:t xml:space="preserve">   </w:t>
      </w:r>
      <w:r w:rsidRPr="005C0830">
        <w:rPr>
          <w:rFonts w:eastAsia="黑体" w:hAnsi="黑体"/>
          <w:bCs/>
          <w:kern w:val="2"/>
        </w:rPr>
        <w:t>试剂</w:t>
      </w:r>
    </w:p>
    <w:p w:rsidR="002F08E2" w:rsidRPr="005C0830" w:rsidRDefault="002F08E2" w:rsidP="002F08E2">
      <w:pPr>
        <w:spacing w:line="360" w:lineRule="auto"/>
        <w:jc w:val="both"/>
        <w:rPr>
          <w:rFonts w:eastAsia="黑体"/>
          <w:bCs/>
          <w:kern w:val="2"/>
        </w:rPr>
      </w:pPr>
      <w:r w:rsidRPr="005C0830">
        <w:rPr>
          <w:rFonts w:ascii="黑体" w:eastAsia="黑体" w:hAnsi="黑体"/>
          <w:bCs/>
          <w:kern w:val="2"/>
        </w:rPr>
        <w:t>3.1.1</w:t>
      </w:r>
      <w:r w:rsidRPr="005C0830">
        <w:rPr>
          <w:rFonts w:eastAsia="黑体"/>
          <w:bCs/>
          <w:kern w:val="2"/>
        </w:rPr>
        <w:t xml:space="preserve"> </w:t>
      </w:r>
      <w:r w:rsidRPr="005C0830">
        <w:t>磷酸二氢钾</w:t>
      </w:r>
      <w:r w:rsidRPr="005C0830">
        <w:t>(KH</w:t>
      </w:r>
      <w:r w:rsidRPr="005C0830">
        <w:rPr>
          <w:vertAlign w:val="subscript"/>
        </w:rPr>
        <w:t>2</w:t>
      </w:r>
      <w:r w:rsidRPr="005C0830">
        <w:t>PO</w:t>
      </w:r>
      <w:r w:rsidRPr="005C0830">
        <w:rPr>
          <w:vertAlign w:val="subscript"/>
        </w:rPr>
        <w:t>4</w:t>
      </w:r>
      <w:r w:rsidRPr="005C0830">
        <w:t>)</w:t>
      </w:r>
      <w:r w:rsidRPr="005C0830">
        <w:t>。</w:t>
      </w:r>
    </w:p>
    <w:p w:rsidR="002F08E2" w:rsidRPr="005C0830" w:rsidRDefault="002F08E2" w:rsidP="002F08E2">
      <w:pPr>
        <w:spacing w:line="360" w:lineRule="auto"/>
        <w:jc w:val="both"/>
        <w:rPr>
          <w:rFonts w:eastAsia="黑体"/>
          <w:bCs/>
          <w:kern w:val="2"/>
        </w:rPr>
      </w:pPr>
      <w:r w:rsidRPr="005C0830">
        <w:rPr>
          <w:rFonts w:ascii="黑体" w:eastAsia="黑体" w:hAnsi="黑体"/>
          <w:bCs/>
          <w:kern w:val="2"/>
        </w:rPr>
        <w:t>3.1.2</w:t>
      </w:r>
      <w:r w:rsidRPr="005C0830">
        <w:rPr>
          <w:rFonts w:ascii="黑体" w:eastAsia="黑体" w:hAnsi="黑体" w:hint="eastAsia"/>
          <w:bCs/>
          <w:kern w:val="2"/>
        </w:rPr>
        <w:t xml:space="preserve"> </w:t>
      </w:r>
      <w:r w:rsidRPr="005C0830">
        <w:t>甲醇</w:t>
      </w:r>
      <w:r w:rsidRPr="005C0830">
        <w:t>(CH</w:t>
      </w:r>
      <w:r w:rsidRPr="005C0830">
        <w:rPr>
          <w:vertAlign w:val="subscript"/>
        </w:rPr>
        <w:t>3</w:t>
      </w:r>
      <w:r w:rsidRPr="005C0830">
        <w:t>OH)</w:t>
      </w:r>
      <w:r w:rsidRPr="005C0830">
        <w:rPr>
          <w:rFonts w:hint="eastAsia"/>
        </w:rPr>
        <w:t>：</w:t>
      </w:r>
      <w:r w:rsidRPr="005C0830">
        <w:t>色谱纯。</w:t>
      </w:r>
    </w:p>
    <w:p w:rsidR="002F08E2" w:rsidRPr="005C0830" w:rsidRDefault="002F08E2" w:rsidP="002F08E2">
      <w:pPr>
        <w:spacing w:line="360" w:lineRule="auto"/>
        <w:jc w:val="both"/>
        <w:rPr>
          <w:rFonts w:eastAsia="黑体"/>
          <w:bCs/>
          <w:kern w:val="2"/>
        </w:rPr>
      </w:pPr>
      <w:r w:rsidRPr="005C0830">
        <w:rPr>
          <w:rFonts w:ascii="黑体" w:eastAsia="黑体" w:hAnsi="黑体"/>
          <w:bCs/>
          <w:kern w:val="2"/>
        </w:rPr>
        <w:t>3.1.</w:t>
      </w:r>
      <w:r w:rsidRPr="005C0830">
        <w:rPr>
          <w:rFonts w:ascii="黑体" w:eastAsia="黑体" w:hAnsi="黑体" w:hint="eastAsia"/>
          <w:bCs/>
          <w:kern w:val="2"/>
        </w:rPr>
        <w:t xml:space="preserve">3 </w:t>
      </w:r>
      <w:r w:rsidRPr="005C0830">
        <w:t>硅藻土</w:t>
      </w:r>
      <w:r w:rsidRPr="005C0830">
        <w:t>(SiO</w:t>
      </w:r>
      <w:r w:rsidRPr="005C0830">
        <w:rPr>
          <w:vertAlign w:val="subscript"/>
        </w:rPr>
        <w:t>2</w:t>
      </w:r>
      <w:r w:rsidRPr="005C0830">
        <w:t>)</w:t>
      </w:r>
      <w:r w:rsidRPr="005C0830">
        <w:rPr>
          <w:rFonts w:hint="eastAsia"/>
        </w:rPr>
        <w:t>：</w:t>
      </w:r>
      <w:r w:rsidRPr="005C0830">
        <w:t>化学纯。</w:t>
      </w:r>
    </w:p>
    <w:p w:rsidR="002F08E2" w:rsidRPr="005C0830" w:rsidRDefault="002F08E2" w:rsidP="002F08E2">
      <w:pPr>
        <w:widowControl w:val="0"/>
        <w:spacing w:line="276" w:lineRule="auto"/>
        <w:jc w:val="both"/>
        <w:rPr>
          <w:rFonts w:ascii="黑体" w:eastAsia="黑体" w:hAnsi="黑体"/>
          <w:bCs/>
          <w:kern w:val="2"/>
        </w:rPr>
      </w:pPr>
      <w:r w:rsidRPr="005C0830">
        <w:rPr>
          <w:rFonts w:ascii="黑体" w:eastAsia="黑体" w:hAnsi="黑体"/>
          <w:bCs/>
          <w:kern w:val="2"/>
        </w:rPr>
        <w:t>3.2</w:t>
      </w:r>
      <w:r w:rsidRPr="005C0830">
        <w:rPr>
          <w:rFonts w:ascii="黑体" w:eastAsia="黑体" w:hAnsi="黑体" w:hint="eastAsia"/>
          <w:bCs/>
          <w:kern w:val="2"/>
        </w:rPr>
        <w:t xml:space="preserve">   </w:t>
      </w:r>
      <w:r w:rsidRPr="005C0830">
        <w:rPr>
          <w:rFonts w:ascii="黑体" w:eastAsia="黑体" w:hAnsi="黑体"/>
          <w:bCs/>
          <w:kern w:val="2"/>
        </w:rPr>
        <w:t>试剂配制</w:t>
      </w:r>
    </w:p>
    <w:p w:rsidR="002F08E2" w:rsidRPr="005C0830" w:rsidRDefault="002F08E2" w:rsidP="0096360E">
      <w:pPr>
        <w:spacing w:line="360" w:lineRule="auto"/>
        <w:ind w:firstLineChars="250" w:firstLine="600"/>
        <w:jc w:val="both"/>
      </w:pPr>
      <w:r w:rsidRPr="005C0830">
        <w:t>0.01mol/L</w:t>
      </w:r>
      <w:r w:rsidRPr="005C0830">
        <w:t>磷酸二氢钾溶液：称取</w:t>
      </w:r>
      <w:r w:rsidRPr="005C0830">
        <w:t>1.36</w:t>
      </w:r>
      <w:r w:rsidRPr="005C0830">
        <w:rPr>
          <w:rFonts w:hint="eastAsia"/>
        </w:rPr>
        <w:t xml:space="preserve"> </w:t>
      </w:r>
      <w:r w:rsidRPr="005C0830">
        <w:t>g</w:t>
      </w:r>
      <w:r w:rsidRPr="005C0830">
        <w:t>磷酸二氢钾，</w:t>
      </w:r>
      <w:r w:rsidRPr="005C0830">
        <w:rPr>
          <w:rFonts w:hint="eastAsia"/>
        </w:rPr>
        <w:t>加水溶解并稀释至</w:t>
      </w:r>
      <w:r w:rsidRPr="005C0830">
        <w:rPr>
          <w:rFonts w:hint="eastAsia"/>
        </w:rPr>
        <w:t>1000 m</w:t>
      </w:r>
      <w:r w:rsidRPr="005C0830">
        <w:t>L</w:t>
      </w:r>
      <w:r w:rsidRPr="005C0830">
        <w:rPr>
          <w:rFonts w:hint="eastAsia"/>
        </w:rPr>
        <w:t>。经</w:t>
      </w:r>
      <w:r w:rsidRPr="005C0830">
        <w:rPr>
          <w:rFonts w:hint="eastAsia"/>
        </w:rPr>
        <w:t xml:space="preserve">0.45 </w:t>
      </w:r>
      <w:r w:rsidRPr="005C0830">
        <w:t>μm</w:t>
      </w:r>
      <w:r w:rsidRPr="005C0830">
        <w:rPr>
          <w:rFonts w:hint="eastAsia"/>
        </w:rPr>
        <w:t>微孔滤膜过滤后使用。</w:t>
      </w:r>
    </w:p>
    <w:p w:rsidR="002F08E2" w:rsidRPr="005C0830" w:rsidRDefault="002F08E2" w:rsidP="002F08E2">
      <w:pPr>
        <w:widowControl w:val="0"/>
        <w:spacing w:line="276" w:lineRule="auto"/>
        <w:jc w:val="both"/>
        <w:rPr>
          <w:rFonts w:eastAsia="黑体"/>
          <w:bCs/>
          <w:kern w:val="2"/>
        </w:rPr>
      </w:pPr>
      <w:r w:rsidRPr="005C0830">
        <w:rPr>
          <w:rFonts w:ascii="黑体" w:eastAsia="黑体" w:hAnsi="黑体"/>
          <w:bCs/>
          <w:kern w:val="2"/>
        </w:rPr>
        <w:t>3.3</w:t>
      </w:r>
      <w:r w:rsidRPr="005C0830">
        <w:rPr>
          <w:rFonts w:ascii="黑体" w:eastAsia="黑体" w:hAnsi="黑体" w:hint="eastAsia"/>
          <w:bCs/>
          <w:kern w:val="2"/>
        </w:rPr>
        <w:t xml:space="preserve">   </w:t>
      </w:r>
      <w:r w:rsidRPr="005C0830">
        <w:rPr>
          <w:rFonts w:eastAsia="黑体" w:hAnsi="黑体"/>
          <w:bCs/>
          <w:kern w:val="2"/>
        </w:rPr>
        <w:t>标准品</w:t>
      </w:r>
    </w:p>
    <w:p w:rsidR="002F08E2" w:rsidRPr="005C0830" w:rsidRDefault="002F08E2" w:rsidP="0096360E">
      <w:pPr>
        <w:spacing w:line="360" w:lineRule="auto"/>
        <w:ind w:firstLineChars="250" w:firstLine="600"/>
        <w:jc w:val="both"/>
      </w:pPr>
      <w:r w:rsidRPr="005C0830">
        <w:t>腺苷</w:t>
      </w:r>
      <w:r w:rsidRPr="005C0830">
        <w:t>(C</w:t>
      </w:r>
      <w:r w:rsidRPr="005C0830">
        <w:rPr>
          <w:vertAlign w:val="subscript"/>
        </w:rPr>
        <w:t>10</w:t>
      </w:r>
      <w:r w:rsidRPr="005C0830">
        <w:t>H</w:t>
      </w:r>
      <w:r w:rsidRPr="005C0830">
        <w:rPr>
          <w:vertAlign w:val="subscript"/>
        </w:rPr>
        <w:t>13</w:t>
      </w:r>
      <w:r w:rsidRPr="005C0830">
        <w:t>N</w:t>
      </w:r>
      <w:r w:rsidRPr="005C0830">
        <w:rPr>
          <w:vertAlign w:val="subscript"/>
        </w:rPr>
        <w:t>5</w:t>
      </w:r>
      <w:r w:rsidRPr="005C0830">
        <w:t>O</w:t>
      </w:r>
      <w:r w:rsidRPr="005C0830">
        <w:rPr>
          <w:vertAlign w:val="subscript"/>
        </w:rPr>
        <w:t>4</w:t>
      </w:r>
      <w:r w:rsidRPr="005C0830">
        <w:t>)</w:t>
      </w:r>
      <w:r w:rsidRPr="005C0830">
        <w:t>：</w:t>
      </w:r>
      <w:r w:rsidRPr="005C0830">
        <w:rPr>
          <w:rFonts w:hint="eastAsia"/>
        </w:rPr>
        <w:t>纯度≥</w:t>
      </w:r>
      <w:r w:rsidRPr="005C0830">
        <w:t>98%</w:t>
      </w:r>
      <w:r w:rsidRPr="005C0830">
        <w:rPr>
          <w:rFonts w:hint="eastAsia"/>
        </w:rPr>
        <w:t>，或经国家认证并授予标准物质证书的标准物质。</w:t>
      </w:r>
    </w:p>
    <w:p w:rsidR="002F08E2" w:rsidRPr="005C0830" w:rsidRDefault="002F08E2" w:rsidP="002F08E2">
      <w:pPr>
        <w:widowControl w:val="0"/>
        <w:spacing w:line="276" w:lineRule="auto"/>
        <w:jc w:val="both"/>
        <w:rPr>
          <w:rFonts w:eastAsia="黑体"/>
          <w:bCs/>
          <w:kern w:val="2"/>
        </w:rPr>
      </w:pPr>
      <w:r w:rsidRPr="005C0830">
        <w:rPr>
          <w:rFonts w:ascii="黑体" w:eastAsia="黑体" w:hAnsi="黑体"/>
          <w:bCs/>
          <w:kern w:val="2"/>
        </w:rPr>
        <w:t>3.4</w:t>
      </w:r>
      <w:r w:rsidRPr="005C0830">
        <w:rPr>
          <w:rFonts w:ascii="黑体" w:eastAsia="黑体" w:hAnsi="黑体" w:hint="eastAsia"/>
          <w:bCs/>
          <w:kern w:val="2"/>
        </w:rPr>
        <w:t xml:space="preserve">   </w:t>
      </w:r>
      <w:r w:rsidRPr="005C0830">
        <w:rPr>
          <w:rFonts w:eastAsia="黑体" w:hAnsi="黑体"/>
          <w:bCs/>
          <w:kern w:val="2"/>
        </w:rPr>
        <w:t>标准溶液</w:t>
      </w:r>
      <w:r w:rsidRPr="005C0830">
        <w:rPr>
          <w:rFonts w:eastAsia="黑体" w:hAnsi="黑体" w:hint="eastAsia"/>
          <w:bCs/>
          <w:kern w:val="2"/>
        </w:rPr>
        <w:t>配制</w:t>
      </w:r>
    </w:p>
    <w:p w:rsidR="002F08E2" w:rsidRPr="005C0830" w:rsidRDefault="002F08E2" w:rsidP="002F08E2">
      <w:pPr>
        <w:spacing w:line="360" w:lineRule="auto"/>
        <w:rPr>
          <w:kern w:val="2"/>
        </w:rPr>
      </w:pPr>
      <w:r w:rsidRPr="005C0830">
        <w:rPr>
          <w:rFonts w:ascii="黑体" w:eastAsia="黑体" w:hAnsi="黑体"/>
          <w:bCs/>
          <w:kern w:val="2"/>
        </w:rPr>
        <w:t>3.4.1</w:t>
      </w:r>
      <w:r w:rsidRPr="005C0830">
        <w:rPr>
          <w:rFonts w:ascii="黑体" w:eastAsia="黑体" w:hAnsi="黑体" w:hint="eastAsia"/>
          <w:bCs/>
          <w:kern w:val="2"/>
        </w:rPr>
        <w:t xml:space="preserve"> </w:t>
      </w:r>
      <w:r w:rsidRPr="005C0830">
        <w:t>腺苷标准储备液</w:t>
      </w:r>
      <w:r w:rsidRPr="005C0830">
        <w:t>(1.0</w:t>
      </w:r>
      <w:r w:rsidRPr="005C0830">
        <w:rPr>
          <w:rFonts w:hint="eastAsia"/>
        </w:rPr>
        <w:t xml:space="preserve"> </w:t>
      </w:r>
      <w:r w:rsidRPr="005C0830">
        <w:t>mg/mL)</w:t>
      </w:r>
      <w:r w:rsidRPr="005C0830">
        <w:t>：精密称取</w:t>
      </w:r>
      <w:r w:rsidRPr="005C0830">
        <w:t>10</w:t>
      </w:r>
      <w:r w:rsidRPr="005C0830">
        <w:rPr>
          <w:rFonts w:hint="eastAsia"/>
        </w:rPr>
        <w:t xml:space="preserve"> mg (</w:t>
      </w:r>
      <w:r w:rsidRPr="005C0830">
        <w:rPr>
          <w:rFonts w:hint="eastAsia"/>
        </w:rPr>
        <w:t>精确到</w:t>
      </w:r>
      <w:r w:rsidRPr="005C0830">
        <w:rPr>
          <w:rFonts w:hint="eastAsia"/>
        </w:rPr>
        <w:t>0.1 mg)</w:t>
      </w:r>
      <w:r w:rsidRPr="005C0830">
        <w:t>腺苷</w:t>
      </w:r>
      <w:r w:rsidRPr="005C0830">
        <w:rPr>
          <w:rFonts w:hint="eastAsia"/>
        </w:rPr>
        <w:t>标准品</w:t>
      </w:r>
      <w:r w:rsidRPr="005C0830">
        <w:t>于</w:t>
      </w:r>
      <w:r w:rsidRPr="005C0830">
        <w:t xml:space="preserve">10 mL </w:t>
      </w:r>
      <w:r w:rsidRPr="005C0830">
        <w:t>容量瓶中，用水溶解并定容至刻度，摇匀。</w:t>
      </w:r>
    </w:p>
    <w:p w:rsidR="002F08E2" w:rsidRPr="005C0830" w:rsidRDefault="002F08E2" w:rsidP="002F08E2">
      <w:pPr>
        <w:spacing w:line="360" w:lineRule="auto"/>
        <w:rPr>
          <w:kern w:val="2"/>
        </w:rPr>
      </w:pPr>
      <w:r w:rsidRPr="005C0830">
        <w:rPr>
          <w:rFonts w:ascii="黑体" w:eastAsia="黑体" w:hAnsi="黑体"/>
          <w:bCs/>
          <w:kern w:val="2"/>
        </w:rPr>
        <w:t>3.4.2</w:t>
      </w:r>
      <w:r w:rsidRPr="005C0830">
        <w:rPr>
          <w:rFonts w:ascii="黑体" w:eastAsia="黑体" w:hAnsi="黑体" w:hint="eastAsia"/>
          <w:bCs/>
          <w:kern w:val="2"/>
        </w:rPr>
        <w:t xml:space="preserve"> </w:t>
      </w:r>
      <w:r w:rsidRPr="005C0830">
        <w:t>腺苷标准中间液</w:t>
      </w:r>
      <w:r w:rsidRPr="005C0830">
        <w:t>(100</w:t>
      </w:r>
      <w:r w:rsidRPr="005C0830">
        <w:rPr>
          <w:rFonts w:hint="eastAsia"/>
        </w:rPr>
        <w:t xml:space="preserve"> </w:t>
      </w:r>
      <w:r w:rsidRPr="005C0830">
        <w:t>μg/mL)</w:t>
      </w:r>
      <w:r w:rsidRPr="005C0830">
        <w:t>：精密吸取腺苷标准储备液</w:t>
      </w:r>
      <w:r w:rsidRPr="005C0830">
        <w:t>2.5</w:t>
      </w:r>
      <w:r w:rsidRPr="005C0830">
        <w:rPr>
          <w:rFonts w:hint="eastAsia"/>
        </w:rPr>
        <w:t xml:space="preserve"> </w:t>
      </w:r>
      <w:r w:rsidRPr="005C0830">
        <w:t>mL</w:t>
      </w:r>
      <w:r w:rsidRPr="005C0830">
        <w:t>于</w:t>
      </w:r>
      <w:r w:rsidRPr="005C0830">
        <w:t>25 mL</w:t>
      </w:r>
      <w:r w:rsidRPr="005C0830">
        <w:t>容量瓶中，用水</w:t>
      </w:r>
      <w:r w:rsidRPr="005C0830">
        <w:rPr>
          <w:rFonts w:hint="eastAsia"/>
        </w:rPr>
        <w:t>稀释</w:t>
      </w:r>
      <w:r w:rsidRPr="005C0830">
        <w:t>至刻度，摇匀。</w:t>
      </w:r>
    </w:p>
    <w:p w:rsidR="002F08E2" w:rsidRPr="005C0830" w:rsidRDefault="002F08E2" w:rsidP="002F08E2">
      <w:pPr>
        <w:spacing w:line="360" w:lineRule="auto"/>
      </w:pPr>
      <w:r w:rsidRPr="005C0830">
        <w:rPr>
          <w:rFonts w:ascii="黑体" w:eastAsia="黑体" w:hAnsi="黑体"/>
          <w:bCs/>
          <w:kern w:val="2"/>
        </w:rPr>
        <w:t>3.4.3</w:t>
      </w:r>
      <w:r w:rsidRPr="005C0830">
        <w:rPr>
          <w:rFonts w:ascii="黑体" w:eastAsia="黑体" w:hAnsi="黑体" w:hint="eastAsia"/>
          <w:bCs/>
          <w:kern w:val="2"/>
        </w:rPr>
        <w:t xml:space="preserve"> </w:t>
      </w:r>
      <w:r w:rsidRPr="005C0830">
        <w:t>腺苷标准工作液：精密吸取腺苷标准中间液</w:t>
      </w:r>
      <w:r w:rsidRPr="005C0830">
        <w:t>0.1</w:t>
      </w:r>
      <w:r w:rsidRPr="005C0830">
        <w:rPr>
          <w:rFonts w:hint="eastAsia"/>
        </w:rPr>
        <w:t xml:space="preserve"> </w:t>
      </w:r>
      <w:r w:rsidRPr="005C0830">
        <w:t>mL</w:t>
      </w:r>
      <w:r w:rsidRPr="005C0830">
        <w:t>、</w:t>
      </w:r>
      <w:r w:rsidRPr="005C0830">
        <w:t>0.2</w:t>
      </w:r>
      <w:r w:rsidRPr="005C0830">
        <w:rPr>
          <w:rFonts w:hint="eastAsia"/>
        </w:rPr>
        <w:t xml:space="preserve"> </w:t>
      </w:r>
      <w:r w:rsidRPr="005C0830">
        <w:t>mL</w:t>
      </w:r>
      <w:r w:rsidRPr="005C0830">
        <w:t>、</w:t>
      </w:r>
      <w:r w:rsidRPr="005C0830">
        <w:t>0.5</w:t>
      </w:r>
      <w:r w:rsidRPr="005C0830">
        <w:rPr>
          <w:rFonts w:hint="eastAsia"/>
        </w:rPr>
        <w:t xml:space="preserve"> </w:t>
      </w:r>
      <w:r w:rsidRPr="005C0830">
        <w:t>mL</w:t>
      </w:r>
      <w:r w:rsidRPr="005C0830">
        <w:t>、</w:t>
      </w:r>
      <w:r w:rsidRPr="005C0830">
        <w:t>1.0</w:t>
      </w:r>
      <w:r w:rsidRPr="005C0830">
        <w:rPr>
          <w:rFonts w:hint="eastAsia"/>
        </w:rPr>
        <w:t xml:space="preserve"> </w:t>
      </w:r>
      <w:r w:rsidRPr="005C0830">
        <w:t>mL</w:t>
      </w:r>
      <w:r w:rsidRPr="005C0830">
        <w:t>、</w:t>
      </w:r>
      <w:r w:rsidRPr="005C0830">
        <w:t>2.0</w:t>
      </w:r>
      <w:r w:rsidRPr="005C0830">
        <w:rPr>
          <w:rFonts w:hint="eastAsia"/>
        </w:rPr>
        <w:t xml:space="preserve"> </w:t>
      </w:r>
      <w:r w:rsidRPr="005C0830">
        <w:t>mL</w:t>
      </w:r>
      <w:r w:rsidRPr="005C0830">
        <w:t>、</w:t>
      </w:r>
      <w:r w:rsidRPr="005C0830">
        <w:t>5.0 mL</w:t>
      </w:r>
      <w:r w:rsidRPr="005C0830">
        <w:t>于</w:t>
      </w:r>
      <w:r w:rsidRPr="005C0830">
        <w:t>10 mL</w:t>
      </w:r>
      <w:r w:rsidRPr="005C0830">
        <w:t>容量瓶中，用水</w:t>
      </w:r>
      <w:r w:rsidRPr="005C0830">
        <w:rPr>
          <w:rFonts w:hint="eastAsia"/>
        </w:rPr>
        <w:t>稀释至刻度</w:t>
      </w:r>
      <w:r w:rsidRPr="005C0830">
        <w:t>，得浓度为</w:t>
      </w:r>
      <w:r w:rsidRPr="005C0830">
        <w:t>1.0</w:t>
      </w:r>
      <w:r w:rsidRPr="005C0830">
        <w:rPr>
          <w:rFonts w:hint="eastAsia"/>
        </w:rPr>
        <w:t xml:space="preserve"> </w:t>
      </w:r>
      <w:r w:rsidRPr="005C0830">
        <w:lastRenderedPageBreak/>
        <w:t>μg/mL</w:t>
      </w:r>
      <w:r w:rsidRPr="005C0830">
        <w:t>、</w:t>
      </w:r>
      <w:r w:rsidRPr="005C0830">
        <w:t>2.0</w:t>
      </w:r>
      <w:r w:rsidRPr="005C0830">
        <w:rPr>
          <w:rFonts w:hint="eastAsia"/>
        </w:rPr>
        <w:t xml:space="preserve"> </w:t>
      </w:r>
      <w:r w:rsidRPr="005C0830">
        <w:t>μg/mL</w:t>
      </w:r>
      <w:r w:rsidRPr="005C0830">
        <w:t>、</w:t>
      </w:r>
      <w:r w:rsidRPr="005C0830">
        <w:t>5.0</w:t>
      </w:r>
      <w:r w:rsidRPr="005C0830">
        <w:rPr>
          <w:rFonts w:hint="eastAsia"/>
        </w:rPr>
        <w:t xml:space="preserve"> </w:t>
      </w:r>
      <w:r w:rsidRPr="005C0830">
        <w:t>μg/mL</w:t>
      </w:r>
      <w:r w:rsidRPr="005C0830">
        <w:t>、</w:t>
      </w:r>
      <w:r w:rsidRPr="005C0830">
        <w:t>10.0</w:t>
      </w:r>
      <w:r w:rsidRPr="005C0830">
        <w:rPr>
          <w:rFonts w:hint="eastAsia"/>
        </w:rPr>
        <w:t xml:space="preserve"> </w:t>
      </w:r>
      <w:r w:rsidRPr="005C0830">
        <w:t>μg/mL</w:t>
      </w:r>
      <w:r w:rsidRPr="005C0830">
        <w:t>、</w:t>
      </w:r>
      <w:r w:rsidRPr="005C0830">
        <w:t>20.0</w:t>
      </w:r>
      <w:r w:rsidRPr="005C0830">
        <w:rPr>
          <w:rFonts w:hint="eastAsia"/>
        </w:rPr>
        <w:t xml:space="preserve"> </w:t>
      </w:r>
      <w:r w:rsidRPr="005C0830">
        <w:t>μg/mL</w:t>
      </w:r>
      <w:r w:rsidRPr="005C0830">
        <w:t>、</w:t>
      </w:r>
      <w:r w:rsidRPr="005C0830">
        <w:t>50.0</w:t>
      </w:r>
      <w:r w:rsidRPr="005C0830">
        <w:rPr>
          <w:rFonts w:hint="eastAsia"/>
        </w:rPr>
        <w:t xml:space="preserve"> </w:t>
      </w:r>
      <w:r w:rsidRPr="005C0830">
        <w:t>μg/mL</w:t>
      </w:r>
      <w:r w:rsidRPr="005C0830">
        <w:t>的标准工作液。</w:t>
      </w:r>
    </w:p>
    <w:p w:rsidR="002F08E2" w:rsidRPr="005C0830" w:rsidRDefault="002F08E2" w:rsidP="002F08E2">
      <w:pPr>
        <w:widowControl w:val="0"/>
        <w:spacing w:line="480" w:lineRule="auto"/>
        <w:jc w:val="both"/>
        <w:rPr>
          <w:rFonts w:eastAsia="黑体"/>
          <w:bCs/>
          <w:kern w:val="2"/>
        </w:rPr>
      </w:pPr>
      <w:r w:rsidRPr="005C0830">
        <w:rPr>
          <w:rFonts w:ascii="黑体" w:eastAsia="黑体" w:hAnsi="黑体"/>
          <w:bCs/>
          <w:kern w:val="2"/>
        </w:rPr>
        <w:t>4</w:t>
      </w:r>
      <w:r w:rsidRPr="005C0830">
        <w:rPr>
          <w:rFonts w:ascii="黑体" w:eastAsia="黑体" w:hAnsi="黑体" w:hint="eastAsia"/>
          <w:bCs/>
          <w:kern w:val="2"/>
        </w:rPr>
        <w:t xml:space="preserve">  </w:t>
      </w:r>
      <w:r w:rsidRPr="005C0830">
        <w:rPr>
          <w:rFonts w:eastAsia="黑体" w:hAnsi="黑体"/>
          <w:bCs/>
          <w:kern w:val="2"/>
        </w:rPr>
        <w:t>仪器设备</w:t>
      </w:r>
    </w:p>
    <w:p w:rsidR="002F08E2" w:rsidRPr="005C0830" w:rsidRDefault="002F08E2" w:rsidP="002F08E2">
      <w:pPr>
        <w:widowControl w:val="0"/>
        <w:spacing w:line="360" w:lineRule="auto"/>
        <w:jc w:val="both"/>
      </w:pPr>
      <w:r w:rsidRPr="005C0830">
        <w:rPr>
          <w:rFonts w:ascii="黑体" w:eastAsia="黑体" w:hAnsi="黑体"/>
          <w:bCs/>
          <w:kern w:val="2"/>
        </w:rPr>
        <w:t>4.1</w:t>
      </w:r>
      <w:r w:rsidRPr="005C0830">
        <w:rPr>
          <w:rFonts w:eastAsia="黑体"/>
          <w:bCs/>
          <w:kern w:val="2"/>
        </w:rPr>
        <w:t xml:space="preserve"> </w:t>
      </w:r>
      <w:r w:rsidRPr="005C0830">
        <w:t>分析天平：感量</w:t>
      </w:r>
      <w:r w:rsidRPr="005C0830">
        <w:rPr>
          <w:rFonts w:hint="eastAsia"/>
        </w:rPr>
        <w:t>为</w:t>
      </w:r>
      <w:r w:rsidRPr="005C0830">
        <w:t>0.1</w:t>
      </w:r>
      <w:r w:rsidRPr="005C0830">
        <w:rPr>
          <w:rFonts w:hint="eastAsia"/>
        </w:rPr>
        <w:t xml:space="preserve"> </w:t>
      </w:r>
      <w:r w:rsidRPr="005C0830">
        <w:t>mg</w:t>
      </w:r>
      <w:r w:rsidRPr="005C0830">
        <w:t>，</w:t>
      </w:r>
      <w:r w:rsidRPr="005C0830">
        <w:t>0.01</w:t>
      </w:r>
      <w:r w:rsidRPr="005C0830">
        <w:rPr>
          <w:rFonts w:hint="eastAsia"/>
        </w:rPr>
        <w:t xml:space="preserve"> </w:t>
      </w:r>
      <w:r w:rsidRPr="005C0830">
        <w:t>mg</w:t>
      </w:r>
      <w:r w:rsidRPr="005C0830">
        <w:t>。</w:t>
      </w:r>
    </w:p>
    <w:p w:rsidR="002F08E2" w:rsidRPr="005C0830" w:rsidRDefault="002F08E2" w:rsidP="002F08E2">
      <w:pPr>
        <w:widowControl w:val="0"/>
        <w:spacing w:line="360" w:lineRule="auto"/>
        <w:jc w:val="both"/>
        <w:rPr>
          <w:kern w:val="2"/>
        </w:rPr>
      </w:pPr>
      <w:r w:rsidRPr="005C0830">
        <w:rPr>
          <w:rFonts w:ascii="黑体" w:eastAsia="黑体" w:hAnsi="黑体"/>
          <w:bCs/>
          <w:kern w:val="2"/>
        </w:rPr>
        <w:t>4.2</w:t>
      </w:r>
      <w:r w:rsidRPr="005C0830">
        <w:rPr>
          <w:rFonts w:eastAsia="黑体"/>
          <w:bCs/>
          <w:kern w:val="2"/>
        </w:rPr>
        <w:t xml:space="preserve"> </w:t>
      </w:r>
      <w:r w:rsidRPr="005C0830">
        <w:t>超声波提取</w:t>
      </w:r>
      <w:r w:rsidRPr="005C0830">
        <w:rPr>
          <w:rFonts w:hint="eastAsia"/>
        </w:rPr>
        <w:t>器</w:t>
      </w:r>
      <w:r w:rsidRPr="005C0830">
        <w:t>。</w:t>
      </w:r>
    </w:p>
    <w:p w:rsidR="002F08E2" w:rsidRPr="005C0830" w:rsidRDefault="002F08E2" w:rsidP="002F08E2">
      <w:pPr>
        <w:widowControl w:val="0"/>
        <w:spacing w:line="360" w:lineRule="auto"/>
        <w:jc w:val="both"/>
        <w:rPr>
          <w:kern w:val="2"/>
        </w:rPr>
      </w:pPr>
      <w:r w:rsidRPr="005C0830">
        <w:rPr>
          <w:rFonts w:ascii="黑体" w:eastAsia="黑体" w:hAnsi="黑体"/>
          <w:bCs/>
          <w:kern w:val="2"/>
        </w:rPr>
        <w:t>4.3</w:t>
      </w:r>
      <w:r w:rsidRPr="005C0830">
        <w:rPr>
          <w:rFonts w:eastAsia="黑体"/>
          <w:bCs/>
          <w:kern w:val="2"/>
        </w:rPr>
        <w:t xml:space="preserve"> </w:t>
      </w:r>
      <w:r w:rsidRPr="005C0830">
        <w:t>离心机。</w:t>
      </w:r>
    </w:p>
    <w:p w:rsidR="002F08E2" w:rsidRPr="005C0830" w:rsidRDefault="002F08E2" w:rsidP="002F08E2">
      <w:pPr>
        <w:widowControl w:val="0"/>
        <w:spacing w:line="360" w:lineRule="auto"/>
        <w:jc w:val="both"/>
        <w:rPr>
          <w:kern w:val="2"/>
        </w:rPr>
      </w:pPr>
      <w:r w:rsidRPr="005C0830">
        <w:rPr>
          <w:rFonts w:ascii="黑体" w:eastAsia="黑体" w:hAnsi="黑体"/>
          <w:bCs/>
          <w:kern w:val="2"/>
        </w:rPr>
        <w:t>4.4</w:t>
      </w:r>
      <w:r w:rsidRPr="005C0830">
        <w:rPr>
          <w:rFonts w:ascii="黑体" w:eastAsia="黑体" w:hAnsi="黑体" w:hint="eastAsia"/>
          <w:bCs/>
          <w:kern w:val="2"/>
        </w:rPr>
        <w:t xml:space="preserve"> </w:t>
      </w:r>
      <w:r w:rsidRPr="005C0830">
        <w:t>高效液相色谱仪：</w:t>
      </w:r>
      <w:r w:rsidRPr="005C0830">
        <w:rPr>
          <w:rFonts w:hint="eastAsia"/>
        </w:rPr>
        <w:t>配有紫外</w:t>
      </w:r>
      <w:r w:rsidRPr="005C0830">
        <w:rPr>
          <w:rFonts w:hint="eastAsia"/>
        </w:rPr>
        <w:t>(UV)</w:t>
      </w:r>
      <w:r w:rsidRPr="005C0830">
        <w:rPr>
          <w:rFonts w:hint="eastAsia"/>
        </w:rPr>
        <w:t>检测器或二极管阵列</w:t>
      </w:r>
      <w:r w:rsidRPr="005C0830">
        <w:rPr>
          <w:rFonts w:hint="eastAsia"/>
        </w:rPr>
        <w:t>(DAD)</w:t>
      </w:r>
      <w:r w:rsidRPr="005C0830">
        <w:rPr>
          <w:rFonts w:hint="eastAsia"/>
        </w:rPr>
        <w:t>检测器。</w:t>
      </w:r>
    </w:p>
    <w:p w:rsidR="002F08E2" w:rsidRPr="005C0830" w:rsidRDefault="002F08E2" w:rsidP="002F08E2">
      <w:pPr>
        <w:widowControl w:val="0"/>
        <w:spacing w:line="480" w:lineRule="auto"/>
        <w:jc w:val="both"/>
        <w:rPr>
          <w:rFonts w:eastAsia="黑体"/>
          <w:bCs/>
          <w:kern w:val="2"/>
        </w:rPr>
      </w:pPr>
      <w:r w:rsidRPr="005C0830">
        <w:rPr>
          <w:rFonts w:ascii="黑体" w:eastAsia="黑体" w:hAnsi="黑体"/>
          <w:bCs/>
          <w:kern w:val="2"/>
        </w:rPr>
        <w:t>5</w:t>
      </w:r>
      <w:r w:rsidRPr="005C0830">
        <w:rPr>
          <w:rFonts w:ascii="黑体" w:eastAsia="黑体" w:hAnsi="黑体" w:hint="eastAsia"/>
          <w:bCs/>
          <w:kern w:val="2"/>
        </w:rPr>
        <w:t xml:space="preserve">  </w:t>
      </w:r>
      <w:r w:rsidRPr="005C0830">
        <w:rPr>
          <w:rFonts w:eastAsia="黑体" w:hAnsi="黑体"/>
          <w:bCs/>
          <w:kern w:val="2"/>
        </w:rPr>
        <w:t>分析步骤</w:t>
      </w:r>
    </w:p>
    <w:p w:rsidR="002F08E2" w:rsidRPr="005C0830" w:rsidRDefault="002F08E2" w:rsidP="002F08E2">
      <w:pPr>
        <w:widowControl w:val="0"/>
        <w:spacing w:line="276" w:lineRule="auto"/>
        <w:jc w:val="both"/>
        <w:rPr>
          <w:rFonts w:ascii="黑体" w:eastAsia="黑体" w:hAnsi="黑体"/>
          <w:bCs/>
          <w:kern w:val="2"/>
        </w:rPr>
      </w:pPr>
      <w:r w:rsidRPr="005C0830">
        <w:rPr>
          <w:rFonts w:ascii="黑体" w:eastAsia="黑体" w:hAnsi="黑体" w:hint="eastAsia"/>
          <w:bCs/>
          <w:kern w:val="2"/>
        </w:rPr>
        <w:t>5.1  试样制备</w:t>
      </w:r>
    </w:p>
    <w:p w:rsidR="002F08E2" w:rsidRPr="005C0830" w:rsidRDefault="002F08E2" w:rsidP="002F08E2">
      <w:pPr>
        <w:widowControl w:val="0"/>
        <w:tabs>
          <w:tab w:val="left" w:pos="720"/>
        </w:tabs>
        <w:spacing w:line="360" w:lineRule="auto"/>
        <w:jc w:val="both"/>
        <w:rPr>
          <w:rFonts w:ascii="黑体" w:eastAsia="黑体" w:hAnsi="黑体"/>
          <w:kern w:val="2"/>
        </w:rPr>
      </w:pPr>
      <w:r w:rsidRPr="005C0830">
        <w:rPr>
          <w:rFonts w:ascii="黑体" w:eastAsia="黑体" w:hAnsi="黑体"/>
          <w:kern w:val="2"/>
        </w:rPr>
        <w:t>5.1</w:t>
      </w:r>
      <w:r w:rsidRPr="005C0830">
        <w:rPr>
          <w:rFonts w:ascii="黑体" w:eastAsia="黑体" w:hAnsi="黑体" w:hint="eastAsia"/>
          <w:kern w:val="2"/>
        </w:rPr>
        <w:t>.1   试样处理</w:t>
      </w:r>
    </w:p>
    <w:p w:rsidR="002F08E2" w:rsidRPr="005C0830" w:rsidRDefault="002F08E2" w:rsidP="002F08E2">
      <w:pPr>
        <w:widowControl w:val="0"/>
        <w:spacing w:line="360" w:lineRule="auto"/>
        <w:jc w:val="both"/>
        <w:rPr>
          <w:kern w:val="2"/>
        </w:rPr>
      </w:pPr>
      <w:r w:rsidRPr="005C0830">
        <w:rPr>
          <w:rFonts w:ascii="黑体" w:eastAsia="黑体" w:hAnsi="黑体"/>
          <w:bCs/>
          <w:kern w:val="2"/>
        </w:rPr>
        <w:t>5.1.</w:t>
      </w:r>
      <w:r w:rsidRPr="005C0830">
        <w:rPr>
          <w:rFonts w:ascii="黑体" w:eastAsia="黑体" w:hAnsi="黑体" w:hint="eastAsia"/>
          <w:bCs/>
          <w:kern w:val="2"/>
        </w:rPr>
        <w:t>1.</w:t>
      </w:r>
      <w:r w:rsidRPr="005C0830">
        <w:rPr>
          <w:rFonts w:ascii="黑体" w:eastAsia="黑体" w:hAnsi="黑体"/>
          <w:bCs/>
          <w:kern w:val="2"/>
        </w:rPr>
        <w:t>1</w:t>
      </w:r>
      <w:r w:rsidRPr="005C0830">
        <w:rPr>
          <w:rFonts w:ascii="黑体" w:eastAsia="黑体" w:hAnsi="黑体" w:hint="eastAsia"/>
          <w:bCs/>
          <w:kern w:val="2"/>
        </w:rPr>
        <w:t xml:space="preserve">  </w:t>
      </w:r>
      <w:r w:rsidRPr="005C0830">
        <w:t>固体试样</w:t>
      </w:r>
    </w:p>
    <w:p w:rsidR="002F08E2" w:rsidRPr="005C0830" w:rsidRDefault="002F08E2" w:rsidP="0096360E">
      <w:pPr>
        <w:widowControl w:val="0"/>
        <w:tabs>
          <w:tab w:val="left" w:pos="720"/>
        </w:tabs>
        <w:spacing w:line="360" w:lineRule="auto"/>
        <w:ind w:firstLineChars="250" w:firstLine="600"/>
        <w:jc w:val="both"/>
      </w:pPr>
      <w:r w:rsidRPr="005C0830">
        <w:rPr>
          <w:rFonts w:hint="eastAsia"/>
        </w:rPr>
        <w:t>称取粉碎并混合均匀的试样</w:t>
      </w:r>
      <w:r w:rsidRPr="005C0830">
        <w:t>0.5 g~2 g</w:t>
      </w:r>
      <w:r w:rsidRPr="005C0830">
        <w:rPr>
          <w:rFonts w:hint="eastAsia"/>
        </w:rPr>
        <w:t xml:space="preserve"> </w:t>
      </w:r>
      <w:r w:rsidRPr="005C0830">
        <w:rPr>
          <w:rFonts w:hint="eastAsia"/>
          <w:kern w:val="2"/>
        </w:rPr>
        <w:t>(</w:t>
      </w:r>
      <w:r w:rsidRPr="005C0830">
        <w:rPr>
          <w:kern w:val="2"/>
        </w:rPr>
        <w:t>精确到</w:t>
      </w:r>
      <w:r w:rsidRPr="005C0830">
        <w:rPr>
          <w:kern w:val="2"/>
        </w:rPr>
        <w:t>0.001 g</w:t>
      </w:r>
      <w:r w:rsidRPr="005C0830">
        <w:rPr>
          <w:rFonts w:hint="eastAsia"/>
          <w:kern w:val="2"/>
        </w:rPr>
        <w:t>) (</w:t>
      </w:r>
      <w:r w:rsidRPr="005C0830">
        <w:rPr>
          <w:kern w:val="2"/>
        </w:rPr>
        <w:t>含待测组分约</w:t>
      </w:r>
      <w:r w:rsidRPr="005C0830">
        <w:rPr>
          <w:rFonts w:hint="eastAsia"/>
          <w:kern w:val="2"/>
        </w:rPr>
        <w:t>0.05</w:t>
      </w:r>
      <w:r w:rsidRPr="005C0830">
        <w:rPr>
          <w:kern w:val="2"/>
        </w:rPr>
        <w:t xml:space="preserve"> mg ~</w:t>
      </w:r>
      <w:r w:rsidRPr="005C0830">
        <w:rPr>
          <w:rFonts w:hint="eastAsia"/>
          <w:kern w:val="2"/>
        </w:rPr>
        <w:t>2.5</w:t>
      </w:r>
      <w:r w:rsidRPr="005C0830">
        <w:rPr>
          <w:kern w:val="2"/>
        </w:rPr>
        <w:t xml:space="preserve"> mg</w:t>
      </w:r>
      <w:r w:rsidRPr="005C0830">
        <w:rPr>
          <w:rFonts w:hint="eastAsia"/>
          <w:kern w:val="2"/>
        </w:rPr>
        <w:t>)</w:t>
      </w:r>
      <w:r w:rsidRPr="005C0830">
        <w:rPr>
          <w:rFonts w:hint="eastAsia"/>
        </w:rPr>
        <w:t>于</w:t>
      </w:r>
      <w:r w:rsidRPr="005C0830">
        <w:rPr>
          <w:rFonts w:hint="eastAsia"/>
        </w:rPr>
        <w:t xml:space="preserve">50 </w:t>
      </w:r>
      <w:r w:rsidRPr="005C0830">
        <w:t>mL</w:t>
      </w:r>
      <w:r w:rsidRPr="005C0830">
        <w:rPr>
          <w:rFonts w:hint="eastAsia"/>
        </w:rPr>
        <w:t>容量瓶中，加入水约</w:t>
      </w:r>
      <w:r w:rsidRPr="005C0830">
        <w:rPr>
          <w:rFonts w:hint="eastAsia"/>
        </w:rPr>
        <w:t>30</w:t>
      </w:r>
      <w:r w:rsidRPr="005C0830">
        <w:t xml:space="preserve"> mL</w:t>
      </w:r>
      <w:r w:rsidRPr="005C0830">
        <w:rPr>
          <w:rFonts w:hint="eastAsia"/>
        </w:rPr>
        <w:t>，超声提取</w:t>
      </w:r>
      <w:r w:rsidRPr="005C0830">
        <w:t>20 min</w:t>
      </w:r>
      <w:r w:rsidRPr="005C0830">
        <w:rPr>
          <w:rFonts w:hint="eastAsia"/>
        </w:rPr>
        <w:t>，放冷，用水稀释至刻度，摇匀，</w:t>
      </w:r>
      <w:r w:rsidRPr="005C0830">
        <w:rPr>
          <w:kern w:val="2"/>
        </w:rPr>
        <w:t>以</w:t>
      </w:r>
      <w:r w:rsidRPr="005C0830">
        <w:rPr>
          <w:kern w:val="2"/>
        </w:rPr>
        <w:t>3000</w:t>
      </w:r>
      <w:r w:rsidRPr="005C0830">
        <w:rPr>
          <w:rFonts w:hint="eastAsia"/>
          <w:kern w:val="2"/>
        </w:rPr>
        <w:t xml:space="preserve"> </w:t>
      </w:r>
      <w:r w:rsidRPr="005C0830">
        <w:rPr>
          <w:kern w:val="2"/>
        </w:rPr>
        <w:t>rpm/min</w:t>
      </w:r>
      <w:r w:rsidRPr="005C0830">
        <w:rPr>
          <w:kern w:val="2"/>
        </w:rPr>
        <w:t>离心</w:t>
      </w:r>
      <w:r w:rsidRPr="005C0830">
        <w:rPr>
          <w:kern w:val="2"/>
        </w:rPr>
        <w:t>5 min</w:t>
      </w:r>
      <w:r w:rsidRPr="005C0830">
        <w:rPr>
          <w:kern w:val="2"/>
        </w:rPr>
        <w:t>。</w:t>
      </w:r>
      <w:r w:rsidRPr="005C0830">
        <w:t>经</w:t>
      </w:r>
      <w:r w:rsidRPr="005C0830">
        <w:t>0.45μm</w:t>
      </w:r>
      <w:r w:rsidRPr="005C0830">
        <w:t>水系滤膜过滤后，取续滤液供液相色谱分析用。</w:t>
      </w:r>
    </w:p>
    <w:p w:rsidR="002F08E2" w:rsidRPr="005C0830" w:rsidRDefault="002F08E2" w:rsidP="002F08E2">
      <w:pPr>
        <w:widowControl w:val="0"/>
        <w:spacing w:line="360" w:lineRule="auto"/>
        <w:jc w:val="both"/>
      </w:pPr>
      <w:r w:rsidRPr="005C0830">
        <w:rPr>
          <w:rFonts w:ascii="黑体" w:eastAsia="黑体" w:hAnsi="黑体"/>
          <w:bCs/>
          <w:kern w:val="2"/>
        </w:rPr>
        <w:t>5.1.</w:t>
      </w:r>
      <w:r w:rsidRPr="005C0830">
        <w:rPr>
          <w:rFonts w:ascii="黑体" w:eastAsia="黑体" w:hAnsi="黑体" w:hint="eastAsia"/>
          <w:bCs/>
          <w:kern w:val="2"/>
        </w:rPr>
        <w:t xml:space="preserve">1.2  </w:t>
      </w:r>
      <w:r w:rsidRPr="005C0830">
        <w:rPr>
          <w:rFonts w:hint="eastAsia"/>
        </w:rPr>
        <w:t>软胶囊</w:t>
      </w:r>
      <w:r w:rsidRPr="005C0830">
        <w:t>试样</w:t>
      </w:r>
    </w:p>
    <w:p w:rsidR="002F08E2" w:rsidRPr="005C0830" w:rsidRDefault="002F08E2" w:rsidP="0096360E">
      <w:pPr>
        <w:widowControl w:val="0"/>
        <w:spacing w:line="360" w:lineRule="auto"/>
        <w:ind w:firstLineChars="250" w:firstLine="600"/>
        <w:jc w:val="both"/>
      </w:pPr>
      <w:r w:rsidRPr="005C0830">
        <w:rPr>
          <w:rFonts w:hint="eastAsia"/>
          <w:kern w:val="2"/>
        </w:rPr>
        <w:t>取试样剪开，挤出内容物并混匀，</w:t>
      </w:r>
      <w:r w:rsidRPr="005C0830">
        <w:rPr>
          <w:kern w:val="2"/>
        </w:rPr>
        <w:t>称取</w:t>
      </w:r>
      <w:r w:rsidRPr="005C0830">
        <w:t>0.</w:t>
      </w:r>
      <w:r w:rsidRPr="005C0830">
        <w:rPr>
          <w:rFonts w:hint="eastAsia"/>
        </w:rPr>
        <w:t>5</w:t>
      </w:r>
      <w:r w:rsidRPr="005C0830">
        <w:t xml:space="preserve"> g~</w:t>
      </w:r>
      <w:r w:rsidRPr="005C0830">
        <w:rPr>
          <w:rFonts w:hint="eastAsia"/>
        </w:rPr>
        <w:t>2</w:t>
      </w:r>
      <w:r w:rsidRPr="005C0830">
        <w:t xml:space="preserve"> g</w:t>
      </w:r>
      <w:r w:rsidRPr="005C0830">
        <w:rPr>
          <w:rFonts w:hint="eastAsia"/>
        </w:rPr>
        <w:t xml:space="preserve"> </w:t>
      </w:r>
      <w:r w:rsidRPr="005C0830">
        <w:rPr>
          <w:rFonts w:hint="eastAsia"/>
          <w:kern w:val="2"/>
        </w:rPr>
        <w:t>(</w:t>
      </w:r>
      <w:r w:rsidRPr="005C0830">
        <w:rPr>
          <w:kern w:val="2"/>
        </w:rPr>
        <w:t>精确到</w:t>
      </w:r>
      <w:r w:rsidRPr="005C0830">
        <w:rPr>
          <w:kern w:val="2"/>
        </w:rPr>
        <w:t xml:space="preserve"> 0.001 g</w:t>
      </w:r>
      <w:r w:rsidRPr="005C0830">
        <w:rPr>
          <w:rFonts w:hint="eastAsia"/>
          <w:kern w:val="2"/>
        </w:rPr>
        <w:t>)</w:t>
      </w:r>
      <w:r w:rsidRPr="005C0830">
        <w:rPr>
          <w:rFonts w:hint="eastAsia"/>
          <w:kern w:val="2"/>
        </w:rPr>
        <w:t>，加入等量硅藻土，研至分散均匀，称取其中部分</w:t>
      </w:r>
      <w:r w:rsidRPr="005C0830">
        <w:rPr>
          <w:rFonts w:hint="eastAsia"/>
          <w:kern w:val="2"/>
        </w:rPr>
        <w:t xml:space="preserve"> (</w:t>
      </w:r>
      <w:r w:rsidRPr="005C0830">
        <w:rPr>
          <w:rFonts w:hint="eastAsia"/>
          <w:kern w:val="2"/>
        </w:rPr>
        <w:t>精确到</w:t>
      </w:r>
      <w:r w:rsidRPr="005C0830">
        <w:rPr>
          <w:rFonts w:hint="eastAsia"/>
          <w:kern w:val="2"/>
        </w:rPr>
        <w:t>0.001g</w:t>
      </w:r>
      <w:r w:rsidRPr="005C0830">
        <w:rPr>
          <w:rFonts w:hint="eastAsia"/>
          <w:kern w:val="2"/>
        </w:rPr>
        <w:t>，</w:t>
      </w:r>
      <w:r w:rsidRPr="005C0830">
        <w:rPr>
          <w:kern w:val="2"/>
        </w:rPr>
        <w:t>含待测组分约</w:t>
      </w:r>
      <w:r w:rsidRPr="005C0830">
        <w:rPr>
          <w:rFonts w:hint="eastAsia"/>
          <w:kern w:val="2"/>
        </w:rPr>
        <w:t>0.05</w:t>
      </w:r>
      <w:r w:rsidRPr="005C0830">
        <w:rPr>
          <w:kern w:val="2"/>
        </w:rPr>
        <w:t xml:space="preserve"> mg ~</w:t>
      </w:r>
      <w:r w:rsidRPr="005C0830">
        <w:rPr>
          <w:rFonts w:hint="eastAsia"/>
          <w:kern w:val="2"/>
        </w:rPr>
        <w:t>2.5</w:t>
      </w:r>
      <w:r w:rsidRPr="005C0830">
        <w:rPr>
          <w:kern w:val="2"/>
        </w:rPr>
        <w:t xml:space="preserve"> mg</w:t>
      </w:r>
      <w:r w:rsidRPr="005C0830">
        <w:rPr>
          <w:rFonts w:hint="eastAsia"/>
          <w:kern w:val="2"/>
        </w:rPr>
        <w:t>)</w:t>
      </w:r>
      <w:r w:rsidRPr="005C0830">
        <w:rPr>
          <w:rFonts w:hint="eastAsia"/>
          <w:kern w:val="2"/>
        </w:rPr>
        <w:t>，转移至</w:t>
      </w:r>
      <w:r w:rsidRPr="005C0830">
        <w:rPr>
          <w:rFonts w:hint="eastAsia"/>
          <w:kern w:val="2"/>
        </w:rPr>
        <w:t>250 mL</w:t>
      </w:r>
      <w:r w:rsidRPr="005C0830">
        <w:rPr>
          <w:rFonts w:hint="eastAsia"/>
          <w:kern w:val="2"/>
        </w:rPr>
        <w:t>具塞三角瓶中，并吸取</w:t>
      </w:r>
      <w:r w:rsidRPr="005C0830">
        <w:rPr>
          <w:rFonts w:hint="eastAsia"/>
        </w:rPr>
        <w:t>50</w:t>
      </w:r>
      <w:r w:rsidRPr="005C0830">
        <w:t xml:space="preserve"> mL</w:t>
      </w:r>
      <w:r w:rsidRPr="005C0830">
        <w:rPr>
          <w:rFonts w:hint="eastAsia"/>
        </w:rPr>
        <w:t>水，并入三角瓶中，称重，加塞超声提取</w:t>
      </w:r>
      <w:r w:rsidRPr="005C0830">
        <w:rPr>
          <w:rFonts w:hint="eastAsia"/>
        </w:rPr>
        <w:t>20</w:t>
      </w:r>
      <w:r w:rsidRPr="005C0830">
        <w:t xml:space="preserve"> min</w:t>
      </w:r>
      <w:r w:rsidRPr="005C0830">
        <w:rPr>
          <w:rFonts w:hint="eastAsia"/>
        </w:rPr>
        <w:t>，放冷，用水补足重量，</w:t>
      </w:r>
      <w:r w:rsidRPr="005C0830">
        <w:t>摇匀，</w:t>
      </w:r>
      <w:r w:rsidRPr="005C0830">
        <w:rPr>
          <w:rFonts w:hint="eastAsia"/>
        </w:rPr>
        <w:t>静置澄清或</w:t>
      </w:r>
      <w:r w:rsidRPr="005C0830">
        <w:t>以</w:t>
      </w:r>
      <w:r w:rsidRPr="005C0830">
        <w:t>3000r/min</w:t>
      </w:r>
      <w:r w:rsidRPr="005C0830">
        <w:t>离心</w:t>
      </w:r>
      <w:r w:rsidRPr="005C0830">
        <w:rPr>
          <w:rFonts w:hint="eastAsia"/>
        </w:rPr>
        <w:t xml:space="preserve">5 </w:t>
      </w:r>
      <w:r w:rsidRPr="005C0830">
        <w:t>min</w:t>
      </w:r>
      <w:r w:rsidRPr="005C0830">
        <w:t>。</w:t>
      </w:r>
      <w:r w:rsidRPr="005C0830">
        <w:rPr>
          <w:rFonts w:hint="eastAsia"/>
        </w:rPr>
        <w:t>取上清液</w:t>
      </w:r>
      <w:r w:rsidRPr="005C0830">
        <w:t>经</w:t>
      </w:r>
      <w:r w:rsidRPr="005C0830">
        <w:t>0.45</w:t>
      </w:r>
      <w:r w:rsidRPr="005C0830">
        <w:rPr>
          <w:rFonts w:hint="eastAsia"/>
        </w:rPr>
        <w:t xml:space="preserve"> </w:t>
      </w:r>
      <w:r w:rsidRPr="005C0830">
        <w:t>μm</w:t>
      </w:r>
      <w:r w:rsidRPr="005C0830">
        <w:t>水系滤膜过滤后，续滤液供液相色谱分析用。</w:t>
      </w:r>
    </w:p>
    <w:p w:rsidR="002F08E2" w:rsidRPr="005C0830" w:rsidRDefault="002F08E2" w:rsidP="002F08E2">
      <w:pPr>
        <w:widowControl w:val="0"/>
        <w:spacing w:line="360" w:lineRule="auto"/>
        <w:jc w:val="both"/>
      </w:pPr>
      <w:r w:rsidRPr="005C0830">
        <w:rPr>
          <w:rFonts w:ascii="黑体" w:eastAsia="黑体" w:hAnsi="黑体"/>
          <w:bCs/>
          <w:kern w:val="2"/>
        </w:rPr>
        <w:t>5.1.</w:t>
      </w:r>
      <w:r w:rsidRPr="005C0830">
        <w:rPr>
          <w:rFonts w:ascii="黑体" w:eastAsia="黑体" w:hAnsi="黑体" w:hint="eastAsia"/>
          <w:bCs/>
          <w:kern w:val="2"/>
        </w:rPr>
        <w:t xml:space="preserve">1.3  </w:t>
      </w:r>
      <w:r w:rsidRPr="005C0830">
        <w:t>液体试样</w:t>
      </w:r>
    </w:p>
    <w:p w:rsidR="002F08E2" w:rsidRPr="005C0830" w:rsidRDefault="002F08E2" w:rsidP="0096360E">
      <w:pPr>
        <w:widowControl w:val="0"/>
        <w:spacing w:line="360" w:lineRule="auto"/>
        <w:ind w:firstLineChars="200" w:firstLine="480"/>
        <w:jc w:val="both"/>
      </w:pPr>
      <w:r w:rsidRPr="005C0830">
        <w:rPr>
          <w:rFonts w:hint="eastAsia"/>
        </w:rPr>
        <w:t>精密量取混匀的试样</w:t>
      </w:r>
      <w:r w:rsidRPr="005C0830">
        <w:rPr>
          <w:rFonts w:hint="eastAsia"/>
        </w:rPr>
        <w:t>5.0</w:t>
      </w:r>
      <w:r w:rsidRPr="005C0830">
        <w:t xml:space="preserve"> </w:t>
      </w:r>
      <w:r w:rsidRPr="005C0830">
        <w:rPr>
          <w:rFonts w:hint="eastAsia"/>
        </w:rPr>
        <w:t>mL</w:t>
      </w:r>
      <w:r w:rsidRPr="005C0830">
        <w:t xml:space="preserve"> ~</w:t>
      </w:r>
      <w:r w:rsidRPr="005C0830">
        <w:rPr>
          <w:rFonts w:hint="eastAsia"/>
        </w:rPr>
        <w:t>10.0</w:t>
      </w:r>
      <w:r w:rsidRPr="005C0830">
        <w:t xml:space="preserve"> </w:t>
      </w:r>
      <w:r w:rsidRPr="005C0830">
        <w:rPr>
          <w:rFonts w:hint="eastAsia"/>
        </w:rPr>
        <w:t>mL (</w:t>
      </w:r>
      <w:r w:rsidRPr="005C0830">
        <w:rPr>
          <w:kern w:val="2"/>
        </w:rPr>
        <w:t>含待测组分约</w:t>
      </w:r>
      <w:r w:rsidRPr="005C0830">
        <w:rPr>
          <w:rFonts w:hint="eastAsia"/>
          <w:kern w:val="2"/>
        </w:rPr>
        <w:t>0.05</w:t>
      </w:r>
      <w:r w:rsidRPr="005C0830">
        <w:rPr>
          <w:kern w:val="2"/>
        </w:rPr>
        <w:t xml:space="preserve"> mg ~</w:t>
      </w:r>
      <w:r w:rsidRPr="005C0830">
        <w:rPr>
          <w:rFonts w:hint="eastAsia"/>
          <w:kern w:val="2"/>
        </w:rPr>
        <w:t>2.5</w:t>
      </w:r>
      <w:r w:rsidRPr="005C0830">
        <w:rPr>
          <w:kern w:val="2"/>
        </w:rPr>
        <w:t xml:space="preserve"> mg</w:t>
      </w:r>
      <w:r w:rsidRPr="005C0830">
        <w:rPr>
          <w:rFonts w:hint="eastAsia"/>
          <w:kern w:val="2"/>
        </w:rPr>
        <w:t>)</w:t>
      </w:r>
      <w:r w:rsidRPr="005C0830">
        <w:rPr>
          <w:rFonts w:hint="eastAsia"/>
        </w:rPr>
        <w:t>于</w:t>
      </w:r>
      <w:r w:rsidRPr="005C0830">
        <w:rPr>
          <w:rFonts w:hint="eastAsia"/>
        </w:rPr>
        <w:t xml:space="preserve">50 </w:t>
      </w:r>
      <w:r w:rsidRPr="005C0830">
        <w:t>mL</w:t>
      </w:r>
      <w:r w:rsidRPr="005C0830">
        <w:rPr>
          <w:rFonts w:hint="eastAsia"/>
        </w:rPr>
        <w:t>容量瓶中，加入水约</w:t>
      </w:r>
      <w:r w:rsidRPr="005C0830">
        <w:rPr>
          <w:rFonts w:hint="eastAsia"/>
        </w:rPr>
        <w:t>30</w:t>
      </w:r>
      <w:r w:rsidRPr="005C0830">
        <w:t xml:space="preserve"> mL</w:t>
      </w:r>
      <w:r w:rsidRPr="005C0830">
        <w:rPr>
          <w:rFonts w:hint="eastAsia"/>
        </w:rPr>
        <w:t>，超声提取</w:t>
      </w:r>
      <w:r w:rsidRPr="005C0830">
        <w:t>20 min</w:t>
      </w:r>
      <w:r w:rsidRPr="005C0830">
        <w:rPr>
          <w:rFonts w:hint="eastAsia"/>
        </w:rPr>
        <w:t>，放冷，用水稀释至刻度，</w:t>
      </w:r>
      <w:r w:rsidRPr="005C0830">
        <w:t>摇匀，以</w:t>
      </w:r>
      <w:r w:rsidRPr="005C0830">
        <w:t>3000r/min</w:t>
      </w:r>
      <w:r w:rsidRPr="005C0830">
        <w:t>离心</w:t>
      </w:r>
      <w:r w:rsidRPr="005C0830">
        <w:rPr>
          <w:rFonts w:hint="eastAsia"/>
        </w:rPr>
        <w:t>5</w:t>
      </w:r>
      <w:r w:rsidRPr="005C0830">
        <w:t>min</w:t>
      </w:r>
      <w:r w:rsidRPr="005C0830">
        <w:t>。经</w:t>
      </w:r>
      <w:r w:rsidRPr="005C0830">
        <w:t>0.45μm</w:t>
      </w:r>
      <w:r w:rsidRPr="005C0830">
        <w:t>水系滤膜过滤后，取续滤液供液相色谱分析用。</w:t>
      </w:r>
    </w:p>
    <w:p w:rsidR="002F08E2" w:rsidRPr="005C0830" w:rsidRDefault="002F08E2" w:rsidP="002F08E2">
      <w:pPr>
        <w:widowControl w:val="0"/>
        <w:tabs>
          <w:tab w:val="left" w:pos="720"/>
        </w:tabs>
        <w:spacing w:line="360" w:lineRule="auto"/>
        <w:jc w:val="both"/>
        <w:rPr>
          <w:rFonts w:ascii="黑体" w:eastAsia="黑体" w:hAnsi="黑体"/>
          <w:kern w:val="2"/>
        </w:rPr>
      </w:pPr>
      <w:r w:rsidRPr="005C0830">
        <w:rPr>
          <w:rFonts w:ascii="黑体" w:eastAsia="黑体" w:hAnsi="黑体" w:hint="eastAsia"/>
          <w:kern w:val="2"/>
        </w:rPr>
        <w:t>5.1.2  稀释</w:t>
      </w:r>
    </w:p>
    <w:p w:rsidR="002F08E2" w:rsidRPr="005C0830" w:rsidRDefault="002F08E2" w:rsidP="0096360E">
      <w:pPr>
        <w:widowControl w:val="0"/>
        <w:spacing w:line="360" w:lineRule="auto"/>
        <w:ind w:firstLineChars="200" w:firstLine="480"/>
        <w:jc w:val="both"/>
      </w:pPr>
      <w:r w:rsidRPr="005C0830">
        <w:rPr>
          <w:rFonts w:hint="eastAsia"/>
        </w:rPr>
        <w:t>根据试样中</w:t>
      </w:r>
      <w:r w:rsidRPr="005C0830">
        <w:t>腺苷</w:t>
      </w:r>
      <w:r w:rsidRPr="005C0830">
        <w:rPr>
          <w:rFonts w:hint="eastAsia"/>
          <w:kern w:val="2"/>
        </w:rPr>
        <w:t>的含量</w:t>
      </w:r>
      <w:r w:rsidRPr="005C0830">
        <w:rPr>
          <w:rFonts w:hint="eastAsia"/>
        </w:rPr>
        <w:t>用水进行适当的稀释</w:t>
      </w:r>
      <w:r w:rsidRPr="005C0830">
        <w:rPr>
          <w:rFonts w:hint="eastAsia"/>
        </w:rPr>
        <w:t>(</w:t>
      </w:r>
      <w:r w:rsidRPr="005C0830">
        <w:rPr>
          <w:i/>
        </w:rPr>
        <w:t>F</w:t>
      </w:r>
      <w:r w:rsidRPr="005C0830">
        <w:rPr>
          <w:rFonts w:hint="eastAsia"/>
        </w:rPr>
        <w:t>)</w:t>
      </w:r>
      <w:r w:rsidRPr="005C0830">
        <w:rPr>
          <w:rFonts w:hint="eastAsia"/>
        </w:rPr>
        <w:t>，使待测溶液中</w:t>
      </w:r>
      <w:r w:rsidRPr="005C0830">
        <w:t>腺苷浓度在</w:t>
      </w:r>
      <w:r w:rsidRPr="005C0830">
        <w:rPr>
          <w:rFonts w:hint="eastAsia"/>
        </w:rPr>
        <w:t>1</w:t>
      </w:r>
      <w:r w:rsidRPr="005C0830">
        <w:t>.0</w:t>
      </w:r>
      <w:r w:rsidRPr="005C0830">
        <w:rPr>
          <w:rFonts w:hint="eastAsia"/>
        </w:rPr>
        <w:t xml:space="preserve"> </w:t>
      </w:r>
      <w:r w:rsidRPr="005C0830">
        <w:t>μg/mL~</w:t>
      </w:r>
      <w:r w:rsidRPr="005C0830">
        <w:rPr>
          <w:rFonts w:hint="eastAsia"/>
        </w:rPr>
        <w:t>50</w:t>
      </w:r>
      <w:r w:rsidRPr="005C0830">
        <w:t>.0</w:t>
      </w:r>
      <w:r w:rsidRPr="005C0830">
        <w:rPr>
          <w:rFonts w:hint="eastAsia"/>
        </w:rPr>
        <w:t xml:space="preserve"> </w:t>
      </w:r>
      <w:r w:rsidRPr="005C0830">
        <w:t>μg/mL</w:t>
      </w:r>
      <w:r w:rsidRPr="005C0830">
        <w:t>范围内。</w:t>
      </w:r>
    </w:p>
    <w:p w:rsidR="002F08E2" w:rsidRPr="005C0830" w:rsidRDefault="002F08E2" w:rsidP="002F08E2">
      <w:pPr>
        <w:widowControl w:val="0"/>
        <w:spacing w:line="276" w:lineRule="auto"/>
        <w:jc w:val="both"/>
        <w:rPr>
          <w:rFonts w:eastAsia="黑体"/>
          <w:bCs/>
          <w:kern w:val="2"/>
        </w:rPr>
      </w:pPr>
      <w:r w:rsidRPr="005C0830">
        <w:rPr>
          <w:rFonts w:ascii="黑体" w:eastAsia="黑体" w:hAnsi="黑体"/>
          <w:bCs/>
          <w:kern w:val="2"/>
        </w:rPr>
        <w:lastRenderedPageBreak/>
        <w:t>5.</w:t>
      </w:r>
      <w:r w:rsidRPr="005C0830">
        <w:rPr>
          <w:rFonts w:ascii="黑体" w:eastAsia="黑体" w:hAnsi="黑体" w:hint="eastAsia"/>
          <w:bCs/>
          <w:kern w:val="2"/>
        </w:rPr>
        <w:t>2</w:t>
      </w:r>
      <w:r w:rsidRPr="005C0830">
        <w:rPr>
          <w:rFonts w:eastAsia="黑体" w:hAnsi="黑体" w:hint="eastAsia"/>
          <w:bCs/>
          <w:kern w:val="2"/>
        </w:rPr>
        <w:t xml:space="preserve">  </w:t>
      </w:r>
      <w:r w:rsidRPr="005C0830">
        <w:rPr>
          <w:rFonts w:eastAsia="黑体" w:hAnsi="黑体"/>
          <w:bCs/>
          <w:kern w:val="2"/>
        </w:rPr>
        <w:t>液相色谱</w:t>
      </w:r>
      <w:r w:rsidRPr="005C0830">
        <w:rPr>
          <w:rFonts w:eastAsia="黑体" w:hAnsi="黑体" w:hint="eastAsia"/>
          <w:bCs/>
          <w:kern w:val="2"/>
        </w:rPr>
        <w:t>参考</w:t>
      </w:r>
      <w:r w:rsidRPr="005C0830">
        <w:rPr>
          <w:rFonts w:eastAsia="黑体" w:hAnsi="黑体"/>
          <w:bCs/>
          <w:kern w:val="2"/>
        </w:rPr>
        <w:t>条件</w:t>
      </w:r>
    </w:p>
    <w:p w:rsidR="002F08E2" w:rsidRPr="005C0830" w:rsidRDefault="002F08E2" w:rsidP="002F08E2">
      <w:pPr>
        <w:widowControl w:val="0"/>
        <w:spacing w:line="360" w:lineRule="auto"/>
        <w:jc w:val="both"/>
        <w:rPr>
          <w:kern w:val="2"/>
        </w:rPr>
      </w:pPr>
      <w:r w:rsidRPr="005C0830">
        <w:rPr>
          <w:rFonts w:ascii="黑体" w:eastAsia="黑体" w:hAnsi="黑体"/>
          <w:bCs/>
          <w:kern w:val="2"/>
        </w:rPr>
        <w:t>5.</w:t>
      </w:r>
      <w:r w:rsidRPr="005C0830">
        <w:rPr>
          <w:rFonts w:ascii="黑体" w:eastAsia="黑体" w:hAnsi="黑体" w:hint="eastAsia"/>
          <w:bCs/>
          <w:kern w:val="2"/>
        </w:rPr>
        <w:t>2</w:t>
      </w:r>
      <w:r w:rsidRPr="005C0830">
        <w:rPr>
          <w:rFonts w:ascii="黑体" w:eastAsia="黑体" w:hAnsi="黑体"/>
          <w:bCs/>
          <w:kern w:val="2"/>
        </w:rPr>
        <w:t>.1</w:t>
      </w:r>
      <w:r w:rsidRPr="005C0830">
        <w:rPr>
          <w:rFonts w:eastAsia="黑体"/>
          <w:kern w:val="2"/>
        </w:rPr>
        <w:t xml:space="preserve"> </w:t>
      </w:r>
      <w:r w:rsidRPr="005C0830">
        <w:t>色谱柱：</w:t>
      </w:r>
      <w:r w:rsidRPr="005C0830">
        <w:t>C</w:t>
      </w:r>
      <w:r w:rsidRPr="005C0830">
        <w:rPr>
          <w:vertAlign w:val="subscript"/>
        </w:rPr>
        <w:t>18</w:t>
      </w:r>
      <w:r w:rsidRPr="005C0830">
        <w:t>柱</w:t>
      </w:r>
      <w:r w:rsidRPr="005C0830">
        <w:t>4.6×250</w:t>
      </w:r>
      <w:r w:rsidRPr="005C0830">
        <w:rPr>
          <w:rFonts w:hint="eastAsia"/>
        </w:rPr>
        <w:t xml:space="preserve"> </w:t>
      </w:r>
      <w:r w:rsidRPr="005C0830">
        <w:t>mm</w:t>
      </w:r>
      <w:r w:rsidRPr="005C0830">
        <w:t>，</w:t>
      </w:r>
      <w:r w:rsidRPr="005C0830">
        <w:t>5</w:t>
      </w:r>
      <w:r w:rsidRPr="005C0830">
        <w:rPr>
          <w:rFonts w:hint="eastAsia"/>
        </w:rPr>
        <w:t xml:space="preserve"> </w:t>
      </w:r>
      <w:r w:rsidRPr="005C0830">
        <w:t>μm</w:t>
      </w:r>
      <w:r w:rsidRPr="005C0830">
        <w:t>或同等性能色谱柱。</w:t>
      </w:r>
    </w:p>
    <w:p w:rsidR="002F08E2" w:rsidRPr="005C0830" w:rsidRDefault="002F08E2" w:rsidP="002F08E2">
      <w:pPr>
        <w:widowControl w:val="0"/>
        <w:spacing w:line="360" w:lineRule="auto"/>
        <w:jc w:val="both"/>
        <w:rPr>
          <w:kern w:val="2"/>
        </w:rPr>
      </w:pPr>
      <w:r w:rsidRPr="005C0830">
        <w:rPr>
          <w:rFonts w:ascii="黑体" w:eastAsia="黑体" w:hAnsi="黑体"/>
          <w:bCs/>
          <w:kern w:val="2"/>
        </w:rPr>
        <w:t>5.</w:t>
      </w:r>
      <w:r w:rsidRPr="005C0830">
        <w:rPr>
          <w:rFonts w:ascii="黑体" w:eastAsia="黑体" w:hAnsi="黑体" w:hint="eastAsia"/>
          <w:bCs/>
          <w:kern w:val="2"/>
        </w:rPr>
        <w:t>2</w:t>
      </w:r>
      <w:r w:rsidRPr="005C0830">
        <w:rPr>
          <w:rFonts w:ascii="黑体" w:eastAsia="黑体" w:hAnsi="黑体"/>
          <w:bCs/>
          <w:kern w:val="2"/>
        </w:rPr>
        <w:t>.2</w:t>
      </w:r>
      <w:r w:rsidRPr="005C0830">
        <w:t xml:space="preserve"> </w:t>
      </w:r>
      <w:r w:rsidRPr="005C0830">
        <w:t>柱温：室温。</w:t>
      </w:r>
    </w:p>
    <w:p w:rsidR="002F08E2" w:rsidRPr="005C0830" w:rsidRDefault="002F08E2" w:rsidP="002F08E2">
      <w:pPr>
        <w:widowControl w:val="0"/>
        <w:spacing w:line="360" w:lineRule="auto"/>
        <w:jc w:val="both"/>
        <w:rPr>
          <w:kern w:val="2"/>
        </w:rPr>
      </w:pPr>
      <w:r w:rsidRPr="005C0830">
        <w:rPr>
          <w:rFonts w:ascii="黑体" w:eastAsia="黑体" w:hAnsi="黑体"/>
          <w:bCs/>
          <w:kern w:val="2"/>
        </w:rPr>
        <w:t>5.</w:t>
      </w:r>
      <w:r w:rsidRPr="005C0830">
        <w:rPr>
          <w:rFonts w:ascii="黑体" w:eastAsia="黑体" w:hAnsi="黑体" w:hint="eastAsia"/>
          <w:bCs/>
          <w:kern w:val="2"/>
        </w:rPr>
        <w:t>2</w:t>
      </w:r>
      <w:r w:rsidRPr="005C0830">
        <w:rPr>
          <w:rFonts w:ascii="黑体" w:eastAsia="黑体" w:hAnsi="黑体"/>
          <w:bCs/>
          <w:kern w:val="2"/>
        </w:rPr>
        <w:t>.3</w:t>
      </w:r>
      <w:r w:rsidRPr="005C0830">
        <w:rPr>
          <w:rFonts w:eastAsia="黑体"/>
          <w:bCs/>
          <w:kern w:val="2"/>
        </w:rPr>
        <w:t xml:space="preserve"> </w:t>
      </w:r>
      <w:r w:rsidRPr="005C0830">
        <w:t>检测波长：</w:t>
      </w:r>
      <w:r w:rsidRPr="005C0830">
        <w:t>254</w:t>
      </w:r>
      <w:r w:rsidRPr="005C0830">
        <w:rPr>
          <w:rFonts w:hint="eastAsia"/>
        </w:rPr>
        <w:t xml:space="preserve"> </w:t>
      </w:r>
      <w:r w:rsidRPr="005C0830">
        <w:t>nm</w:t>
      </w:r>
      <w:r w:rsidRPr="005C0830">
        <w:t>。</w:t>
      </w:r>
    </w:p>
    <w:p w:rsidR="002F08E2" w:rsidRPr="005C0830" w:rsidRDefault="002F08E2" w:rsidP="002F08E2">
      <w:pPr>
        <w:widowControl w:val="0"/>
        <w:spacing w:line="360" w:lineRule="auto"/>
        <w:jc w:val="both"/>
        <w:rPr>
          <w:kern w:val="2"/>
        </w:rPr>
      </w:pPr>
      <w:r w:rsidRPr="005C0830">
        <w:rPr>
          <w:rFonts w:ascii="黑体" w:eastAsia="黑体" w:hAnsi="黑体"/>
          <w:bCs/>
          <w:kern w:val="2"/>
        </w:rPr>
        <w:t>5.</w:t>
      </w:r>
      <w:r w:rsidRPr="005C0830">
        <w:rPr>
          <w:rFonts w:ascii="黑体" w:eastAsia="黑体" w:hAnsi="黑体" w:hint="eastAsia"/>
          <w:bCs/>
          <w:kern w:val="2"/>
        </w:rPr>
        <w:t>2</w:t>
      </w:r>
      <w:r w:rsidRPr="005C0830">
        <w:rPr>
          <w:rFonts w:ascii="黑体" w:eastAsia="黑体" w:hAnsi="黑体"/>
          <w:bCs/>
          <w:kern w:val="2"/>
        </w:rPr>
        <w:t>.4</w:t>
      </w:r>
      <w:r w:rsidRPr="005C0830">
        <w:rPr>
          <w:rFonts w:eastAsia="黑体"/>
          <w:kern w:val="2"/>
        </w:rPr>
        <w:t xml:space="preserve"> </w:t>
      </w:r>
      <w:r w:rsidRPr="005C0830">
        <w:t>流动相：甲醇</w:t>
      </w:r>
      <w:r w:rsidRPr="005C0830">
        <w:rPr>
          <w:rFonts w:hint="eastAsia"/>
        </w:rPr>
        <w:t>+</w:t>
      </w:r>
      <w:r w:rsidRPr="005C0830">
        <w:t>0.01mol/L</w:t>
      </w:r>
      <w:r w:rsidRPr="005C0830">
        <w:t>磷酸二氢钾溶液</w:t>
      </w:r>
      <w:r w:rsidRPr="005C0830">
        <w:t>=10</w:t>
      </w:r>
      <w:r w:rsidRPr="005C0830">
        <w:rPr>
          <w:rFonts w:hint="eastAsia"/>
        </w:rPr>
        <w:t>+</w:t>
      </w:r>
      <w:r w:rsidRPr="005C0830">
        <w:t>90</w:t>
      </w:r>
      <w:r w:rsidRPr="005C0830">
        <w:t>。</w:t>
      </w:r>
    </w:p>
    <w:p w:rsidR="002F08E2" w:rsidRPr="005C0830" w:rsidRDefault="002F08E2" w:rsidP="002F08E2">
      <w:pPr>
        <w:widowControl w:val="0"/>
        <w:spacing w:line="360" w:lineRule="auto"/>
        <w:jc w:val="both"/>
        <w:rPr>
          <w:kern w:val="2"/>
        </w:rPr>
      </w:pPr>
      <w:r w:rsidRPr="005C0830">
        <w:rPr>
          <w:rFonts w:ascii="黑体" w:eastAsia="黑体" w:hAnsi="黑体"/>
          <w:bCs/>
          <w:kern w:val="2"/>
        </w:rPr>
        <w:t>5.</w:t>
      </w:r>
      <w:r w:rsidRPr="005C0830">
        <w:rPr>
          <w:rFonts w:ascii="黑体" w:eastAsia="黑体" w:hAnsi="黑体" w:hint="eastAsia"/>
          <w:bCs/>
          <w:kern w:val="2"/>
        </w:rPr>
        <w:t>2</w:t>
      </w:r>
      <w:r w:rsidRPr="005C0830">
        <w:rPr>
          <w:rFonts w:ascii="黑体" w:eastAsia="黑体" w:hAnsi="黑体"/>
          <w:bCs/>
          <w:kern w:val="2"/>
        </w:rPr>
        <w:t>.5</w:t>
      </w:r>
      <w:r w:rsidRPr="005C0830">
        <w:rPr>
          <w:rFonts w:eastAsia="黑体"/>
          <w:kern w:val="2"/>
        </w:rPr>
        <w:t xml:space="preserve"> </w:t>
      </w:r>
      <w:r w:rsidRPr="005C0830">
        <w:t>流速：</w:t>
      </w:r>
      <w:r w:rsidRPr="005C0830">
        <w:t>1.0</w:t>
      </w:r>
      <w:r w:rsidRPr="005C0830">
        <w:rPr>
          <w:rFonts w:hint="eastAsia"/>
        </w:rPr>
        <w:t xml:space="preserve"> </w:t>
      </w:r>
      <w:r w:rsidRPr="005C0830">
        <w:t>mL/min</w:t>
      </w:r>
      <w:r w:rsidRPr="005C0830">
        <w:t>。</w:t>
      </w:r>
    </w:p>
    <w:p w:rsidR="002F08E2" w:rsidRPr="005C0830" w:rsidRDefault="002F08E2" w:rsidP="002F08E2">
      <w:pPr>
        <w:widowControl w:val="0"/>
        <w:spacing w:line="360" w:lineRule="auto"/>
        <w:jc w:val="both"/>
        <w:rPr>
          <w:kern w:val="2"/>
        </w:rPr>
      </w:pPr>
      <w:r w:rsidRPr="005C0830">
        <w:rPr>
          <w:rFonts w:ascii="黑体" w:eastAsia="黑体" w:hAnsi="黑体"/>
          <w:bCs/>
          <w:kern w:val="2"/>
        </w:rPr>
        <w:t>5.</w:t>
      </w:r>
      <w:r w:rsidRPr="005C0830">
        <w:rPr>
          <w:rFonts w:ascii="黑体" w:eastAsia="黑体" w:hAnsi="黑体" w:hint="eastAsia"/>
          <w:bCs/>
          <w:kern w:val="2"/>
        </w:rPr>
        <w:t>2</w:t>
      </w:r>
      <w:r w:rsidRPr="005C0830">
        <w:rPr>
          <w:rFonts w:ascii="黑体" w:eastAsia="黑体" w:hAnsi="黑体"/>
          <w:bCs/>
          <w:kern w:val="2"/>
        </w:rPr>
        <w:t>.6</w:t>
      </w:r>
      <w:r w:rsidRPr="005C0830">
        <w:rPr>
          <w:rFonts w:eastAsia="黑体"/>
          <w:bCs/>
          <w:kern w:val="2"/>
        </w:rPr>
        <w:t xml:space="preserve"> </w:t>
      </w:r>
      <w:r w:rsidRPr="005C0830">
        <w:t>进样量：</w:t>
      </w:r>
      <w:r w:rsidRPr="005C0830">
        <w:t>10</w:t>
      </w:r>
      <w:r w:rsidRPr="005C0830">
        <w:rPr>
          <w:rFonts w:hint="eastAsia"/>
        </w:rPr>
        <w:t xml:space="preserve"> </w:t>
      </w:r>
      <w:r w:rsidRPr="005C0830">
        <w:t>μL</w:t>
      </w:r>
      <w:r w:rsidRPr="005C0830">
        <w:t>。</w:t>
      </w:r>
      <w:r w:rsidRPr="005C0830">
        <w:rPr>
          <w:kern w:val="2"/>
        </w:rPr>
        <w:t xml:space="preserve"> </w:t>
      </w:r>
    </w:p>
    <w:p w:rsidR="002F08E2" w:rsidRPr="005C0830" w:rsidRDefault="002F08E2" w:rsidP="002F08E2">
      <w:pPr>
        <w:tabs>
          <w:tab w:val="left" w:pos="720"/>
        </w:tabs>
        <w:spacing w:line="276" w:lineRule="auto"/>
        <w:rPr>
          <w:rFonts w:ascii="黑体" w:eastAsia="黑体" w:hAnsi="黑体"/>
          <w:kern w:val="2"/>
        </w:rPr>
      </w:pPr>
      <w:r w:rsidRPr="005C0830">
        <w:rPr>
          <w:rFonts w:ascii="黑体" w:eastAsia="黑体" w:hAnsi="黑体"/>
          <w:kern w:val="2"/>
        </w:rPr>
        <w:t xml:space="preserve">5.3 </w:t>
      </w:r>
      <w:r w:rsidRPr="005C0830">
        <w:rPr>
          <w:rFonts w:ascii="黑体" w:eastAsia="黑体" w:hAnsi="黑体" w:hint="eastAsia"/>
          <w:kern w:val="2"/>
        </w:rPr>
        <w:t xml:space="preserve"> </w:t>
      </w:r>
      <w:r w:rsidRPr="005C0830">
        <w:rPr>
          <w:rFonts w:ascii="黑体" w:eastAsia="黑体" w:hAnsi="黑体"/>
          <w:kern w:val="2"/>
        </w:rPr>
        <w:t xml:space="preserve">标准曲线的制作 </w:t>
      </w:r>
    </w:p>
    <w:p w:rsidR="002F08E2" w:rsidRPr="005C0830" w:rsidRDefault="002F08E2" w:rsidP="002F08E2">
      <w:pPr>
        <w:widowControl w:val="0"/>
        <w:spacing w:line="360" w:lineRule="auto"/>
        <w:ind w:firstLine="420"/>
        <w:jc w:val="both"/>
        <w:rPr>
          <w:rFonts w:eastAsia="黑体"/>
          <w:bCs/>
          <w:kern w:val="2"/>
        </w:rPr>
      </w:pPr>
      <w:r w:rsidRPr="005C0830">
        <w:rPr>
          <w:rFonts w:hint="eastAsia"/>
        </w:rPr>
        <w:t>将</w:t>
      </w:r>
      <w:r w:rsidRPr="005C0830">
        <w:t>腺苷</w:t>
      </w:r>
      <w:r w:rsidRPr="005C0830">
        <w:rPr>
          <w:rFonts w:hint="eastAsia"/>
        </w:rPr>
        <w:t>标准工作液</w:t>
      </w:r>
      <w:r w:rsidRPr="005C0830">
        <w:rPr>
          <w:rFonts w:hint="eastAsia"/>
        </w:rPr>
        <w:t>(3.4.3)</w:t>
      </w:r>
      <w:r w:rsidRPr="005C0830">
        <w:rPr>
          <w:rFonts w:hint="eastAsia"/>
        </w:rPr>
        <w:t>从低浓度到高浓度分别注入高效液相色谱仪中，测定相应的峰面积。以标准工作液的浓度为横坐标，以峰面积为纵坐标，绘制标准曲线</w:t>
      </w:r>
      <w:r w:rsidRPr="005C0830">
        <w:t>(</w:t>
      </w:r>
      <w:r w:rsidRPr="005C0830">
        <w:rPr>
          <w:rFonts w:hint="eastAsia"/>
        </w:rPr>
        <w:t>标准溶液液相色谱图见附录</w:t>
      </w:r>
      <w:r w:rsidRPr="005C0830">
        <w:rPr>
          <w:rFonts w:hint="eastAsia"/>
        </w:rPr>
        <w:t>A</w:t>
      </w:r>
      <w:r w:rsidRPr="005C0830">
        <w:rPr>
          <w:rFonts w:hint="eastAsia"/>
        </w:rPr>
        <w:t>中图</w:t>
      </w:r>
      <w:r w:rsidRPr="005C0830">
        <w:rPr>
          <w:rFonts w:hint="eastAsia"/>
        </w:rPr>
        <w:t>A</w:t>
      </w:r>
      <w:r w:rsidRPr="005C0830">
        <w:t>.1)</w:t>
      </w:r>
      <w:r w:rsidRPr="005C0830">
        <w:rPr>
          <w:rFonts w:hint="eastAsia"/>
        </w:rPr>
        <w:t>。</w:t>
      </w:r>
    </w:p>
    <w:p w:rsidR="002F08E2" w:rsidRPr="005C0830" w:rsidRDefault="002F08E2" w:rsidP="002F08E2">
      <w:pPr>
        <w:tabs>
          <w:tab w:val="left" w:pos="720"/>
        </w:tabs>
        <w:spacing w:line="276" w:lineRule="auto"/>
        <w:rPr>
          <w:rFonts w:ascii="黑体" w:eastAsia="黑体" w:hAnsi="黑体"/>
          <w:kern w:val="2"/>
        </w:rPr>
      </w:pPr>
      <w:r w:rsidRPr="005C0830">
        <w:rPr>
          <w:rFonts w:ascii="黑体" w:eastAsia="黑体" w:hAnsi="黑体" w:hint="eastAsia"/>
          <w:kern w:val="2"/>
        </w:rPr>
        <w:t>5.4  试样溶液的测定</w:t>
      </w:r>
    </w:p>
    <w:p w:rsidR="002F08E2" w:rsidRPr="005C0830" w:rsidRDefault="002F08E2" w:rsidP="0096360E">
      <w:pPr>
        <w:tabs>
          <w:tab w:val="left" w:pos="720"/>
        </w:tabs>
        <w:spacing w:line="360" w:lineRule="auto"/>
        <w:ind w:firstLineChars="200" w:firstLine="480"/>
        <w:jc w:val="both"/>
      </w:pPr>
      <w:r w:rsidRPr="005C0830">
        <w:rPr>
          <w:rFonts w:hint="eastAsia"/>
        </w:rPr>
        <w:t>在相同色谱条件下，将待测溶液</w:t>
      </w:r>
      <w:r w:rsidRPr="005C0830">
        <w:rPr>
          <w:rFonts w:hint="eastAsia"/>
        </w:rPr>
        <w:t>(5.1.1.1</w:t>
      </w:r>
      <w:r w:rsidRPr="005C0830">
        <w:rPr>
          <w:rFonts w:hint="eastAsia"/>
        </w:rPr>
        <w:t>、</w:t>
      </w:r>
      <w:r w:rsidRPr="005C0830">
        <w:rPr>
          <w:rFonts w:hint="eastAsia"/>
        </w:rPr>
        <w:t>5.1.1.2</w:t>
      </w:r>
      <w:r w:rsidRPr="005C0830">
        <w:rPr>
          <w:rFonts w:hint="eastAsia"/>
        </w:rPr>
        <w:t>、</w:t>
      </w:r>
      <w:r w:rsidRPr="005C0830">
        <w:rPr>
          <w:rFonts w:hint="eastAsia"/>
        </w:rPr>
        <w:t>5.1.1.3</w:t>
      </w:r>
      <w:r w:rsidRPr="005C0830">
        <w:rPr>
          <w:rFonts w:hint="eastAsia"/>
        </w:rPr>
        <w:t>、</w:t>
      </w:r>
      <w:r w:rsidRPr="005C0830">
        <w:rPr>
          <w:rFonts w:hint="eastAsia"/>
        </w:rPr>
        <w:t>5.1.2)</w:t>
      </w:r>
      <w:r w:rsidRPr="005C0830">
        <w:rPr>
          <w:rFonts w:hint="eastAsia"/>
        </w:rPr>
        <w:t>注入高效液相色谱仪中，以保留时间定性，测得峰面积，根据标准曲线计算待测溶液中</w:t>
      </w:r>
      <w:r w:rsidRPr="005C0830">
        <w:t>腺苷</w:t>
      </w:r>
      <w:r w:rsidRPr="005C0830">
        <w:rPr>
          <w:rFonts w:hint="eastAsia"/>
        </w:rPr>
        <w:t>的浓度</w:t>
      </w:r>
      <w:r w:rsidRPr="005C0830">
        <w:t>(</w:t>
      </w:r>
      <w:r w:rsidRPr="005C0830">
        <w:rPr>
          <w:rFonts w:hint="eastAsia"/>
        </w:rPr>
        <w:t>待测溶液液相色谱图见附录</w:t>
      </w:r>
      <w:r w:rsidRPr="005C0830">
        <w:rPr>
          <w:rFonts w:hint="eastAsia"/>
        </w:rPr>
        <w:t>A</w:t>
      </w:r>
      <w:r w:rsidRPr="005C0830">
        <w:rPr>
          <w:rFonts w:hint="eastAsia"/>
        </w:rPr>
        <w:t>中图</w:t>
      </w:r>
      <w:r w:rsidRPr="005C0830">
        <w:rPr>
          <w:rFonts w:hint="eastAsia"/>
        </w:rPr>
        <w:t>A</w:t>
      </w:r>
      <w:r w:rsidRPr="005C0830">
        <w:t>.2)</w:t>
      </w:r>
      <w:r w:rsidRPr="005C0830">
        <w:rPr>
          <w:rFonts w:hint="eastAsia"/>
        </w:rPr>
        <w:t>。</w:t>
      </w:r>
    </w:p>
    <w:p w:rsidR="002F08E2" w:rsidRPr="005C0830" w:rsidRDefault="002F08E2" w:rsidP="002F08E2">
      <w:pPr>
        <w:widowControl w:val="0"/>
        <w:spacing w:line="480" w:lineRule="auto"/>
        <w:jc w:val="both"/>
        <w:rPr>
          <w:rFonts w:eastAsia="黑体"/>
          <w:bCs/>
          <w:kern w:val="2"/>
        </w:rPr>
      </w:pPr>
      <w:r w:rsidRPr="005C0830">
        <w:rPr>
          <w:rFonts w:ascii="黑体" w:eastAsia="黑体" w:hAnsi="黑体"/>
          <w:bCs/>
          <w:kern w:val="2"/>
        </w:rPr>
        <w:t>6</w:t>
      </w:r>
      <w:r w:rsidRPr="005C0830">
        <w:rPr>
          <w:rFonts w:ascii="黑体" w:eastAsia="黑体" w:hAnsi="黑体" w:hint="eastAsia"/>
          <w:bCs/>
          <w:kern w:val="2"/>
        </w:rPr>
        <w:t xml:space="preserve">  </w:t>
      </w:r>
      <w:r w:rsidRPr="005C0830">
        <w:rPr>
          <w:rFonts w:eastAsia="黑体" w:hAnsi="黑体"/>
          <w:bCs/>
          <w:kern w:val="2"/>
        </w:rPr>
        <w:t>分析结果的表述</w:t>
      </w:r>
    </w:p>
    <w:p w:rsidR="002F08E2" w:rsidRPr="005C0830" w:rsidRDefault="002F08E2" w:rsidP="0096360E">
      <w:pPr>
        <w:tabs>
          <w:tab w:val="left" w:pos="720"/>
        </w:tabs>
        <w:spacing w:line="360" w:lineRule="auto"/>
        <w:ind w:firstLineChars="200" w:firstLine="480"/>
        <w:rPr>
          <w:rFonts w:ascii="黑体" w:eastAsia="黑体" w:hAnsi="黑体"/>
        </w:rPr>
      </w:pPr>
      <w:r w:rsidRPr="005C0830">
        <w:rPr>
          <w:rFonts w:hint="eastAsia"/>
        </w:rPr>
        <w:t>试样中</w:t>
      </w:r>
      <w:r w:rsidRPr="005C0830">
        <w:t>腺苷</w:t>
      </w:r>
      <w:r w:rsidRPr="005C0830">
        <w:rPr>
          <w:rFonts w:hint="eastAsia"/>
        </w:rPr>
        <w:t>含量按式</w:t>
      </w:r>
      <w:r w:rsidRPr="005C0830">
        <w:t>(1)</w:t>
      </w:r>
      <w:r w:rsidRPr="005C0830">
        <w:rPr>
          <w:rFonts w:hint="eastAsia"/>
        </w:rPr>
        <w:t>计算：</w:t>
      </w:r>
    </w:p>
    <w:p w:rsidR="002F08E2" w:rsidRPr="005C0830" w:rsidRDefault="009C5BFA" w:rsidP="002F08E2">
      <w:pPr>
        <w:spacing w:line="360" w:lineRule="auto"/>
        <w:jc w:val="center"/>
      </w:pPr>
      <m:oMath>
        <m:r>
          <w:rPr>
            <w:rFonts w:ascii="Cambria Math" w:hAnsi="Cambria Math"/>
            <w:sz w:val="28"/>
            <w:szCs w:val="28"/>
          </w:rPr>
          <m:t>X</m:t>
        </m:r>
        <m:r>
          <w:rPr>
            <w:rFonts w:ascii="Cambria Math"/>
            <w:sz w:val="28"/>
            <w:szCs w:val="28"/>
          </w:rPr>
          <m:t>=</m:t>
        </m:r>
        <m:f>
          <m:fPr>
            <m:ctrlPr>
              <w:rPr>
                <w:rFonts w:ascii="Cambria Math" w:hAnsi="Cambria Math"/>
                <w:i/>
                <w:sz w:val="28"/>
                <w:szCs w:val="28"/>
              </w:rPr>
            </m:ctrlPr>
          </m:fPr>
          <m:num>
            <m:r>
              <w:rPr>
                <w:rFonts w:ascii="Cambria Math" w:hAnsi="Cambria Math"/>
                <w:sz w:val="28"/>
                <w:szCs w:val="28"/>
              </w:rPr>
              <m:t>ρ×V×</m:t>
            </m:r>
            <m:r>
              <w:rPr>
                <w:rFonts w:ascii="Cambria Math"/>
                <w:sz w:val="28"/>
                <w:szCs w:val="28"/>
              </w:rPr>
              <m:t>F</m:t>
            </m:r>
          </m:num>
          <m:den>
            <m:r>
              <w:rPr>
                <w:rFonts w:ascii="Cambria Math" w:hAnsi="Cambria Math"/>
                <w:sz w:val="28"/>
                <w:szCs w:val="28"/>
              </w:rPr>
              <m:t>m</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1000</m:t>
            </m:r>
          </m:den>
        </m:f>
      </m:oMath>
      <w:r w:rsidR="002F08E2" w:rsidRPr="005C0830">
        <w:rPr>
          <w:i/>
        </w:rPr>
        <w:t xml:space="preserve"> </w:t>
      </w:r>
      <w:r w:rsidR="002F08E2" w:rsidRPr="005C0830">
        <w:rPr>
          <w:rFonts w:hint="eastAsia"/>
        </w:rPr>
        <w:t xml:space="preserve">   </w:t>
      </w:r>
      <w:r w:rsidR="002F08E2" w:rsidRPr="005C0830">
        <w:t>...................................(1)</w:t>
      </w:r>
    </w:p>
    <w:p w:rsidR="002F08E2" w:rsidRPr="005C0830" w:rsidRDefault="002F08E2" w:rsidP="0096360E">
      <w:pPr>
        <w:spacing w:line="360" w:lineRule="auto"/>
        <w:ind w:leftChars="100" w:left="240" w:firstLineChars="100" w:firstLine="240"/>
        <w:rPr>
          <w:kern w:val="2"/>
        </w:rPr>
      </w:pPr>
      <w:r w:rsidRPr="005C0830">
        <w:rPr>
          <w:kern w:val="2"/>
        </w:rPr>
        <w:t>式中</w:t>
      </w:r>
      <w:r w:rsidRPr="005C0830">
        <w:rPr>
          <w:kern w:val="2"/>
        </w:rPr>
        <w:t>:</w:t>
      </w:r>
    </w:p>
    <w:p w:rsidR="002F08E2" w:rsidRPr="005C0830" w:rsidRDefault="002F08E2" w:rsidP="0096360E">
      <w:pPr>
        <w:tabs>
          <w:tab w:val="left" w:pos="720"/>
        </w:tabs>
        <w:spacing w:line="360" w:lineRule="auto"/>
        <w:ind w:firstLineChars="200" w:firstLine="480"/>
      </w:pPr>
      <w:r w:rsidRPr="005C0830">
        <w:rPr>
          <w:i/>
        </w:rPr>
        <w:t>X</w:t>
      </w:r>
      <w:r w:rsidRPr="005C0830">
        <w:t>——</w:t>
      </w:r>
      <w:r w:rsidRPr="005C0830">
        <w:rPr>
          <w:rFonts w:hint="eastAsia"/>
        </w:rPr>
        <w:t>试样中</w:t>
      </w:r>
      <w:r w:rsidRPr="005C0830">
        <w:t>腺苷</w:t>
      </w:r>
      <w:r w:rsidRPr="005C0830">
        <w:rPr>
          <w:rFonts w:hint="eastAsia"/>
        </w:rPr>
        <w:t>的含量，固态试样单位为毫克每百克</w:t>
      </w:r>
      <w:r w:rsidRPr="005C0830">
        <w:t>(mg/</w:t>
      </w:r>
      <w:r w:rsidRPr="005C0830">
        <w:rPr>
          <w:rFonts w:hint="eastAsia"/>
        </w:rPr>
        <w:t>100</w:t>
      </w:r>
      <w:r w:rsidRPr="005C0830">
        <w:t>g)</w:t>
      </w:r>
      <w:r w:rsidRPr="005C0830">
        <w:rPr>
          <w:rFonts w:hint="eastAsia"/>
        </w:rPr>
        <w:t>，液态试样单位为毫克每百毫升</w:t>
      </w:r>
      <w:r w:rsidRPr="005C0830">
        <w:rPr>
          <w:rFonts w:hint="eastAsia"/>
        </w:rPr>
        <w:t>(</w:t>
      </w:r>
      <w:r w:rsidRPr="005C0830">
        <w:t>m</w:t>
      </w:r>
      <w:r w:rsidRPr="005C0830">
        <w:rPr>
          <w:rFonts w:hint="eastAsia"/>
        </w:rPr>
        <w:t>g/100 mL)</w:t>
      </w:r>
      <w:r w:rsidRPr="005C0830">
        <w:rPr>
          <w:rFonts w:hint="eastAsia"/>
        </w:rPr>
        <w:t>；</w:t>
      </w:r>
    </w:p>
    <w:p w:rsidR="002F08E2" w:rsidRPr="005C0830" w:rsidRDefault="002F08E2" w:rsidP="0096360E">
      <w:pPr>
        <w:tabs>
          <w:tab w:val="left" w:pos="720"/>
        </w:tabs>
        <w:spacing w:line="360" w:lineRule="auto"/>
        <w:ind w:firstLineChars="200" w:firstLine="480"/>
      </w:pPr>
      <w:r w:rsidRPr="005C0830">
        <w:rPr>
          <w:i/>
        </w:rPr>
        <w:t>ρ</w:t>
      </w:r>
      <w:r w:rsidRPr="005C0830">
        <w:t>——</w:t>
      </w:r>
      <w:r w:rsidRPr="005C0830">
        <w:rPr>
          <w:rFonts w:hint="eastAsia"/>
        </w:rPr>
        <w:t>根据标准曲线计算得到的待测溶液中</w:t>
      </w:r>
      <w:r w:rsidRPr="005C0830">
        <w:t>腺苷</w:t>
      </w:r>
      <w:r w:rsidRPr="005C0830">
        <w:rPr>
          <w:rFonts w:hint="eastAsia"/>
        </w:rPr>
        <w:t>的浓度，单位为微克每毫升</w:t>
      </w:r>
      <w:r w:rsidRPr="005C0830">
        <w:t>(μg/mL)</w:t>
      </w:r>
      <w:r w:rsidRPr="005C0830">
        <w:rPr>
          <w:rFonts w:hint="eastAsia"/>
        </w:rPr>
        <w:t>；</w:t>
      </w:r>
      <w:r w:rsidRPr="005C0830">
        <w:t xml:space="preserve"> </w:t>
      </w:r>
    </w:p>
    <w:p w:rsidR="002F08E2" w:rsidRPr="005C0830" w:rsidRDefault="002F08E2" w:rsidP="0096360E">
      <w:pPr>
        <w:tabs>
          <w:tab w:val="left" w:pos="720"/>
        </w:tabs>
        <w:spacing w:line="360" w:lineRule="auto"/>
        <w:ind w:firstLineChars="200" w:firstLine="480"/>
        <w:rPr>
          <w:kern w:val="2"/>
        </w:rPr>
      </w:pPr>
      <w:r w:rsidRPr="005C0830">
        <w:rPr>
          <w:i/>
        </w:rPr>
        <w:t>V</w:t>
      </w:r>
      <w:r w:rsidRPr="005C0830">
        <w:t>——</w:t>
      </w:r>
      <w:r w:rsidRPr="005C0830">
        <w:rPr>
          <w:rFonts w:hint="eastAsia"/>
        </w:rPr>
        <w:t>试样稀释或定容体积，单位为毫升</w:t>
      </w:r>
      <w:r w:rsidRPr="005C0830">
        <w:t>(mL)</w:t>
      </w:r>
      <w:r w:rsidRPr="005C0830">
        <w:rPr>
          <w:rFonts w:hint="eastAsia"/>
        </w:rPr>
        <w:t>；</w:t>
      </w:r>
    </w:p>
    <w:p w:rsidR="002F08E2" w:rsidRPr="005C0830" w:rsidRDefault="002F08E2" w:rsidP="0096360E">
      <w:pPr>
        <w:tabs>
          <w:tab w:val="left" w:pos="720"/>
        </w:tabs>
        <w:spacing w:line="360" w:lineRule="auto"/>
        <w:ind w:firstLineChars="200" w:firstLine="480"/>
        <w:rPr>
          <w:kern w:val="2"/>
        </w:rPr>
      </w:pPr>
      <w:r w:rsidRPr="005C0830">
        <w:rPr>
          <w:i/>
        </w:rPr>
        <w:t>F</w:t>
      </w:r>
      <w:r w:rsidRPr="005C0830">
        <w:t>——</w:t>
      </w:r>
      <w:r w:rsidRPr="005C0830">
        <w:t>稀释倍数</w:t>
      </w:r>
      <w:r w:rsidRPr="005C0830">
        <w:rPr>
          <w:rFonts w:hint="eastAsia"/>
        </w:rPr>
        <w:t>；</w:t>
      </w:r>
    </w:p>
    <w:p w:rsidR="002F08E2" w:rsidRPr="005C0830" w:rsidRDefault="002F08E2" w:rsidP="0096360E">
      <w:pPr>
        <w:tabs>
          <w:tab w:val="left" w:pos="720"/>
        </w:tabs>
        <w:spacing w:line="360" w:lineRule="auto"/>
        <w:ind w:firstLineChars="200" w:firstLine="480"/>
      </w:pPr>
      <w:r w:rsidRPr="005C0830">
        <w:rPr>
          <w:i/>
        </w:rPr>
        <w:t>m</w:t>
      </w:r>
      <w:r w:rsidRPr="005C0830">
        <w:t>——</w:t>
      </w:r>
      <w:r w:rsidRPr="005C0830">
        <w:rPr>
          <w:rFonts w:hint="eastAsia"/>
        </w:rPr>
        <w:t>试样取样质量，单位为克</w:t>
      </w:r>
      <w:r w:rsidRPr="005C0830">
        <w:t>(g)</w:t>
      </w:r>
      <w:r w:rsidRPr="005C0830">
        <w:rPr>
          <w:rFonts w:hint="eastAsia"/>
        </w:rPr>
        <w:t>；试样取样体积，单位为毫升</w:t>
      </w:r>
      <w:r w:rsidRPr="005C0830">
        <w:rPr>
          <w:rFonts w:hint="eastAsia"/>
        </w:rPr>
        <w:t>(mL)</w:t>
      </w:r>
      <w:r w:rsidRPr="005C0830">
        <w:rPr>
          <w:rFonts w:hint="eastAsia"/>
        </w:rPr>
        <w:t>；</w:t>
      </w:r>
    </w:p>
    <w:p w:rsidR="002F08E2" w:rsidRPr="005C0830" w:rsidRDefault="002F08E2" w:rsidP="002F08E2">
      <w:pPr>
        <w:tabs>
          <w:tab w:val="left" w:pos="720"/>
        </w:tabs>
        <w:spacing w:line="360" w:lineRule="auto"/>
        <w:ind w:firstLineChars="150" w:firstLine="360"/>
      </w:pPr>
      <w:r w:rsidRPr="005C0830">
        <w:t>100——</w:t>
      </w:r>
      <w:r w:rsidRPr="005C0830">
        <w:t>单位转换</w:t>
      </w:r>
      <w:r w:rsidRPr="005C0830">
        <w:rPr>
          <w:rFonts w:hint="eastAsia"/>
        </w:rPr>
        <w:t>；</w:t>
      </w:r>
    </w:p>
    <w:p w:rsidR="002F08E2" w:rsidRPr="005C0830" w:rsidRDefault="002F08E2" w:rsidP="002F08E2">
      <w:pPr>
        <w:tabs>
          <w:tab w:val="left" w:pos="720"/>
        </w:tabs>
        <w:spacing w:line="360" w:lineRule="auto"/>
        <w:ind w:firstLineChars="150" w:firstLine="360"/>
      </w:pPr>
      <w:r w:rsidRPr="005C0830">
        <w:t>1000——</w:t>
      </w:r>
      <w:r w:rsidRPr="005C0830">
        <w:t>单位转换</w:t>
      </w:r>
      <w:r w:rsidRPr="005C0830">
        <w:rPr>
          <w:rFonts w:hint="eastAsia"/>
        </w:rPr>
        <w:t>。</w:t>
      </w:r>
    </w:p>
    <w:p w:rsidR="002F08E2" w:rsidRPr="005C0830" w:rsidRDefault="002F08E2" w:rsidP="0096360E">
      <w:pPr>
        <w:spacing w:line="360" w:lineRule="auto"/>
        <w:ind w:firstLineChars="200" w:firstLine="480"/>
        <w:jc w:val="both"/>
      </w:pPr>
      <w:r w:rsidRPr="005C0830">
        <w:t>计算结果以重复条件下获得的两次</w:t>
      </w:r>
      <w:r w:rsidRPr="005C0830">
        <w:rPr>
          <w:rFonts w:hint="eastAsia"/>
        </w:rPr>
        <w:t>；</w:t>
      </w:r>
      <w:r w:rsidRPr="005C0830">
        <w:t>测定结果的算术平均值表示，保留三位有效数字。</w:t>
      </w:r>
    </w:p>
    <w:p w:rsidR="002F08E2" w:rsidRPr="005C0830" w:rsidRDefault="002F08E2" w:rsidP="002F08E2">
      <w:pPr>
        <w:widowControl w:val="0"/>
        <w:spacing w:line="480" w:lineRule="auto"/>
        <w:jc w:val="both"/>
        <w:rPr>
          <w:rFonts w:eastAsia="黑体"/>
          <w:bCs/>
          <w:kern w:val="2"/>
        </w:rPr>
      </w:pPr>
      <w:r w:rsidRPr="005C0830">
        <w:rPr>
          <w:rFonts w:ascii="黑体" w:eastAsia="黑体" w:hAnsi="黑体"/>
          <w:bCs/>
          <w:kern w:val="2"/>
        </w:rPr>
        <w:lastRenderedPageBreak/>
        <w:t>7</w:t>
      </w:r>
      <w:r w:rsidRPr="005C0830">
        <w:rPr>
          <w:rFonts w:ascii="黑体" w:eastAsia="黑体" w:hAnsi="黑体" w:hint="eastAsia"/>
          <w:bCs/>
          <w:kern w:val="2"/>
        </w:rPr>
        <w:t xml:space="preserve">  </w:t>
      </w:r>
      <w:r w:rsidRPr="005C0830">
        <w:rPr>
          <w:rFonts w:eastAsia="黑体" w:hAnsi="黑体"/>
          <w:bCs/>
          <w:kern w:val="2"/>
        </w:rPr>
        <w:t>精密度</w:t>
      </w:r>
    </w:p>
    <w:p w:rsidR="002F08E2" w:rsidRPr="005C0830" w:rsidRDefault="002F08E2" w:rsidP="0096360E">
      <w:pPr>
        <w:spacing w:line="360" w:lineRule="auto"/>
        <w:ind w:firstLineChars="200" w:firstLine="480"/>
        <w:jc w:val="both"/>
      </w:pPr>
      <w:r w:rsidRPr="005C0830">
        <w:t>在重复性条件下获得的两次独立测定结果的绝对差值不超过算术平均值的</w:t>
      </w:r>
      <w:r w:rsidRPr="005C0830">
        <w:t>10%</w:t>
      </w:r>
      <w:r w:rsidRPr="005C0830">
        <w:t>。</w:t>
      </w:r>
    </w:p>
    <w:p w:rsidR="002F08E2" w:rsidRPr="005C0830" w:rsidRDefault="002F08E2" w:rsidP="002F08E2">
      <w:pPr>
        <w:widowControl w:val="0"/>
        <w:spacing w:line="480" w:lineRule="auto"/>
        <w:jc w:val="both"/>
        <w:rPr>
          <w:rFonts w:eastAsia="黑体"/>
          <w:bCs/>
          <w:kern w:val="2"/>
        </w:rPr>
      </w:pPr>
      <w:r w:rsidRPr="005C0830">
        <w:rPr>
          <w:rFonts w:ascii="黑体" w:eastAsia="黑体" w:hAnsi="黑体"/>
          <w:bCs/>
          <w:kern w:val="2"/>
        </w:rPr>
        <w:t>8</w:t>
      </w:r>
      <w:r w:rsidRPr="005C0830">
        <w:rPr>
          <w:rFonts w:ascii="黑体" w:eastAsia="黑体" w:hAnsi="黑体" w:hint="eastAsia"/>
          <w:bCs/>
          <w:kern w:val="2"/>
        </w:rPr>
        <w:t xml:space="preserve">  </w:t>
      </w:r>
      <w:r w:rsidRPr="005C0830">
        <w:rPr>
          <w:rFonts w:eastAsia="黑体" w:hAnsi="黑体"/>
          <w:bCs/>
          <w:kern w:val="2"/>
        </w:rPr>
        <w:t>其他</w:t>
      </w:r>
      <w:r w:rsidRPr="005C0830">
        <w:rPr>
          <w:rFonts w:eastAsia="黑体"/>
          <w:bCs/>
          <w:kern w:val="2"/>
        </w:rPr>
        <w:t xml:space="preserve"> </w:t>
      </w:r>
    </w:p>
    <w:p w:rsidR="002F08E2" w:rsidRPr="005C0830" w:rsidRDefault="002F08E2" w:rsidP="0096360E">
      <w:pPr>
        <w:spacing w:line="360" w:lineRule="auto"/>
        <w:ind w:firstLineChars="200" w:firstLine="480"/>
        <w:jc w:val="both"/>
      </w:pPr>
      <w:r w:rsidRPr="005C0830">
        <w:t>当称样量为</w:t>
      </w:r>
      <w:r w:rsidRPr="005C0830">
        <w:t>2.0g</w:t>
      </w:r>
      <w:r w:rsidRPr="005C0830">
        <w:t>时，定容体积为</w:t>
      </w:r>
      <w:r w:rsidRPr="005C0830">
        <w:t>50 mL</w:t>
      </w:r>
      <w:r w:rsidRPr="005C0830">
        <w:t>时，腺苷的定量限为</w:t>
      </w:r>
      <w:r w:rsidRPr="005C0830">
        <w:rPr>
          <w:rFonts w:hint="eastAsia"/>
        </w:rPr>
        <w:t>1.5</w:t>
      </w:r>
      <w:r w:rsidRPr="005C0830">
        <w:t>mg/100g</w:t>
      </w:r>
      <w:r w:rsidRPr="005C0830">
        <w:t>。</w:t>
      </w:r>
    </w:p>
    <w:p w:rsidR="002F08E2" w:rsidRPr="005C0830" w:rsidRDefault="002F08E2" w:rsidP="0096360E">
      <w:pPr>
        <w:spacing w:line="360" w:lineRule="auto"/>
        <w:ind w:firstLineChars="200" w:firstLine="480"/>
        <w:jc w:val="both"/>
      </w:pPr>
      <w:r w:rsidRPr="005C0830">
        <w:rPr>
          <w:rFonts w:hint="eastAsia"/>
        </w:rPr>
        <w:t>当取样量为</w:t>
      </w:r>
      <w:r w:rsidRPr="005C0830">
        <w:t>10</w:t>
      </w:r>
      <w:r w:rsidRPr="005C0830">
        <w:rPr>
          <w:rFonts w:hint="eastAsia"/>
        </w:rPr>
        <w:t xml:space="preserve"> </w:t>
      </w:r>
      <w:r w:rsidRPr="005C0830">
        <w:t>mL</w:t>
      </w:r>
      <w:r w:rsidRPr="005C0830">
        <w:t>时，定容体积为</w:t>
      </w:r>
      <w:r w:rsidRPr="005C0830">
        <w:t>50 mL</w:t>
      </w:r>
      <w:r w:rsidRPr="005C0830">
        <w:t>时，腺苷的定量限为</w:t>
      </w:r>
      <w:r w:rsidRPr="005C0830">
        <w:t>0.</w:t>
      </w:r>
      <w:r w:rsidRPr="005C0830">
        <w:rPr>
          <w:rFonts w:hint="eastAsia"/>
        </w:rPr>
        <w:t>30</w:t>
      </w:r>
      <w:r w:rsidRPr="005C0830">
        <w:t>mg/100mL</w:t>
      </w:r>
      <w:r w:rsidRPr="005C0830">
        <w:t>。</w:t>
      </w:r>
    </w:p>
    <w:p w:rsidR="002F08E2" w:rsidRPr="0096360E" w:rsidRDefault="002F08E2" w:rsidP="002F08E2">
      <w:pPr>
        <w:rPr>
          <w:bCs/>
          <w:kern w:val="2"/>
        </w:rPr>
      </w:pPr>
      <w:r w:rsidRPr="005C0830">
        <w:rPr>
          <w:bCs/>
          <w:kern w:val="2"/>
        </w:rPr>
        <w:br w:type="page"/>
      </w:r>
    </w:p>
    <w:p w:rsidR="002F08E2" w:rsidRPr="0096360E" w:rsidRDefault="002F08E2" w:rsidP="002F08E2">
      <w:pPr>
        <w:spacing w:before="100" w:beforeAutospacing="1" w:after="100" w:afterAutospacing="1"/>
        <w:jc w:val="center"/>
        <w:rPr>
          <w:rFonts w:eastAsia="黑体"/>
          <w:b/>
        </w:rPr>
      </w:pPr>
      <w:r w:rsidRPr="0096360E">
        <w:rPr>
          <w:rFonts w:eastAsia="黑体" w:hAnsi="黑体"/>
          <w:b/>
        </w:rPr>
        <w:lastRenderedPageBreak/>
        <w:t>附录</w:t>
      </w:r>
      <w:r w:rsidRPr="0096360E">
        <w:rPr>
          <w:rFonts w:eastAsia="黑体"/>
          <w:b/>
        </w:rPr>
        <w:t xml:space="preserve"> A </w:t>
      </w:r>
    </w:p>
    <w:p w:rsidR="002F08E2" w:rsidRPr="0096360E" w:rsidRDefault="002F08E2" w:rsidP="002F08E2">
      <w:pPr>
        <w:spacing w:before="100" w:beforeAutospacing="1" w:after="100" w:afterAutospacing="1"/>
        <w:jc w:val="center"/>
        <w:rPr>
          <w:rFonts w:eastAsia="黑体"/>
          <w:b/>
        </w:rPr>
      </w:pPr>
      <w:r w:rsidRPr="0096360E">
        <w:rPr>
          <w:rFonts w:eastAsia="黑体" w:hAnsi="黑体"/>
          <w:b/>
        </w:rPr>
        <w:t>标准溶液和</w:t>
      </w:r>
      <w:r w:rsidRPr="0096360E">
        <w:rPr>
          <w:rFonts w:eastAsia="黑体" w:hAnsi="黑体" w:hint="eastAsia"/>
          <w:b/>
        </w:rPr>
        <w:t>待测</w:t>
      </w:r>
      <w:r w:rsidRPr="0096360E">
        <w:rPr>
          <w:rFonts w:eastAsia="黑体" w:hAnsi="黑体"/>
          <w:b/>
        </w:rPr>
        <w:t>溶液典型高效液相色谱图</w:t>
      </w:r>
    </w:p>
    <w:p w:rsidR="002F08E2" w:rsidRPr="0096360E" w:rsidRDefault="002F08E2" w:rsidP="002F08E2">
      <w:pPr>
        <w:spacing w:before="100" w:beforeAutospacing="1" w:after="100" w:afterAutospacing="1"/>
        <w:rPr>
          <w:kern w:val="2"/>
        </w:rPr>
      </w:pPr>
      <w:r w:rsidRPr="0096360E">
        <w:t xml:space="preserve">A.1 </w:t>
      </w:r>
      <w:r w:rsidRPr="0096360E">
        <w:rPr>
          <w:kern w:val="2"/>
        </w:rPr>
        <w:t>腺苷标准溶液色谱图，见图</w:t>
      </w:r>
      <w:r w:rsidRPr="0096360E">
        <w:rPr>
          <w:kern w:val="2"/>
        </w:rPr>
        <w:t>A.1</w:t>
      </w:r>
      <w:r w:rsidRPr="0096360E">
        <w:rPr>
          <w:kern w:val="2"/>
        </w:rPr>
        <w:t>。</w:t>
      </w:r>
    </w:p>
    <w:p w:rsidR="002F08E2" w:rsidRPr="0096360E" w:rsidRDefault="009C5BFA" w:rsidP="002F08E2">
      <w:pPr>
        <w:rPr>
          <w:kern w:val="2"/>
        </w:rPr>
      </w:pPr>
      <w:r w:rsidRPr="00A877EC">
        <w:rPr>
          <w:noProof/>
          <w:kern w:val="2"/>
        </w:rPr>
        <w:drawing>
          <wp:inline distT="0" distB="0" distL="0" distR="0">
            <wp:extent cx="5286375" cy="2371725"/>
            <wp:effectExtent l="0" t="0" r="9525" b="952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6375" cy="2371725"/>
                    </a:xfrm>
                    <a:prstGeom prst="rect">
                      <a:avLst/>
                    </a:prstGeom>
                    <a:noFill/>
                    <a:ln>
                      <a:noFill/>
                    </a:ln>
                  </pic:spPr>
                </pic:pic>
              </a:graphicData>
            </a:graphic>
          </wp:inline>
        </w:drawing>
      </w:r>
    </w:p>
    <w:p w:rsidR="002F08E2" w:rsidRPr="0096360E" w:rsidRDefault="002F08E2" w:rsidP="002F08E2">
      <w:pPr>
        <w:spacing w:before="100" w:beforeAutospacing="1" w:after="100" w:afterAutospacing="1"/>
        <w:jc w:val="center"/>
        <w:rPr>
          <w:rFonts w:eastAsia="黑体"/>
        </w:rPr>
      </w:pPr>
      <w:r w:rsidRPr="0096360E">
        <w:rPr>
          <w:rFonts w:eastAsia="黑体"/>
        </w:rPr>
        <w:t>图</w:t>
      </w:r>
      <w:r w:rsidRPr="0096360E">
        <w:rPr>
          <w:rFonts w:eastAsia="黑体"/>
        </w:rPr>
        <w:t xml:space="preserve">A.1 </w:t>
      </w:r>
      <w:r w:rsidRPr="0096360E">
        <w:rPr>
          <w:rFonts w:eastAsia="黑体"/>
        </w:rPr>
        <w:t>腺苷标准溶液色谱图</w:t>
      </w:r>
    </w:p>
    <w:p w:rsidR="002F08E2" w:rsidRPr="0096360E" w:rsidRDefault="002F08E2" w:rsidP="002F08E2">
      <w:pPr>
        <w:spacing w:before="100" w:beforeAutospacing="1" w:after="100" w:afterAutospacing="1"/>
      </w:pPr>
    </w:p>
    <w:p w:rsidR="002F08E2" w:rsidRPr="0096360E" w:rsidRDefault="002F08E2" w:rsidP="002F08E2">
      <w:pPr>
        <w:spacing w:before="100" w:beforeAutospacing="1" w:after="100" w:afterAutospacing="1"/>
        <w:rPr>
          <w:kern w:val="2"/>
        </w:rPr>
      </w:pPr>
      <w:r w:rsidRPr="0096360E">
        <w:t xml:space="preserve">A.2 </w:t>
      </w:r>
      <w:r w:rsidRPr="0096360E">
        <w:rPr>
          <w:kern w:val="2"/>
        </w:rPr>
        <w:t>含有腺苷的</w:t>
      </w:r>
      <w:r w:rsidRPr="0096360E">
        <w:rPr>
          <w:rFonts w:hint="eastAsia"/>
          <w:kern w:val="2"/>
        </w:rPr>
        <w:t>待测</w:t>
      </w:r>
      <w:r w:rsidRPr="0096360E">
        <w:rPr>
          <w:kern w:val="2"/>
        </w:rPr>
        <w:t>溶液色谱图，见图</w:t>
      </w:r>
      <w:r w:rsidRPr="0096360E">
        <w:rPr>
          <w:kern w:val="2"/>
        </w:rPr>
        <w:t>A.2</w:t>
      </w:r>
      <w:r w:rsidRPr="0096360E">
        <w:rPr>
          <w:kern w:val="2"/>
        </w:rPr>
        <w:t>。</w:t>
      </w:r>
    </w:p>
    <w:p w:rsidR="002F08E2" w:rsidRPr="0096360E" w:rsidRDefault="009C5BFA" w:rsidP="002F08E2">
      <w:pPr>
        <w:rPr>
          <w:kern w:val="2"/>
        </w:rPr>
      </w:pPr>
      <w:r w:rsidRPr="00A877EC">
        <w:rPr>
          <w:noProof/>
          <w:kern w:val="2"/>
        </w:rPr>
        <w:drawing>
          <wp:inline distT="0" distB="0" distL="0" distR="0">
            <wp:extent cx="5286375" cy="2047875"/>
            <wp:effectExtent l="0" t="0" r="9525" b="952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6375" cy="2047875"/>
                    </a:xfrm>
                    <a:prstGeom prst="rect">
                      <a:avLst/>
                    </a:prstGeom>
                    <a:noFill/>
                    <a:ln>
                      <a:noFill/>
                    </a:ln>
                  </pic:spPr>
                </pic:pic>
              </a:graphicData>
            </a:graphic>
          </wp:inline>
        </w:drawing>
      </w:r>
    </w:p>
    <w:p w:rsidR="002F08E2" w:rsidRPr="0096360E" w:rsidRDefault="002F08E2" w:rsidP="002F08E2">
      <w:pPr>
        <w:spacing w:before="100" w:beforeAutospacing="1" w:after="100" w:afterAutospacing="1"/>
        <w:jc w:val="center"/>
        <w:rPr>
          <w:rFonts w:eastAsia="黑体"/>
        </w:rPr>
      </w:pPr>
      <w:r w:rsidRPr="0096360E">
        <w:rPr>
          <w:rFonts w:eastAsia="黑体"/>
        </w:rPr>
        <w:t>图</w:t>
      </w:r>
      <w:r w:rsidRPr="0096360E">
        <w:rPr>
          <w:rFonts w:eastAsia="黑体"/>
        </w:rPr>
        <w:t xml:space="preserve">A.2 </w:t>
      </w:r>
      <w:r w:rsidRPr="0096360E">
        <w:rPr>
          <w:rFonts w:eastAsia="黑体"/>
        </w:rPr>
        <w:t>含有腺苷的</w:t>
      </w:r>
      <w:r w:rsidRPr="0096360E">
        <w:rPr>
          <w:rFonts w:eastAsia="黑体" w:hint="eastAsia"/>
        </w:rPr>
        <w:t>待测</w:t>
      </w:r>
      <w:r w:rsidRPr="0096360E">
        <w:rPr>
          <w:rFonts w:eastAsia="黑体"/>
        </w:rPr>
        <w:t>溶液色谱图</w:t>
      </w:r>
    </w:p>
    <w:p w:rsidR="00CA558C" w:rsidRPr="0096360E" w:rsidRDefault="00CA558C" w:rsidP="002F08E2">
      <w:pPr>
        <w:widowControl w:val="0"/>
        <w:spacing w:line="440" w:lineRule="exact"/>
        <w:jc w:val="center"/>
        <w:rPr>
          <w:rFonts w:eastAsia="黑体"/>
        </w:rPr>
      </w:pPr>
    </w:p>
    <w:p w:rsidR="00CA558C" w:rsidRPr="0096360E" w:rsidRDefault="00CA558C" w:rsidP="00CA558C"/>
    <w:p w:rsidR="00CA558C" w:rsidRPr="0096360E" w:rsidRDefault="00CA558C" w:rsidP="00CA558C">
      <w:pPr>
        <w:spacing w:line="360" w:lineRule="auto"/>
        <w:jc w:val="center"/>
        <w:rPr>
          <w:rFonts w:eastAsia="方正小标宋简体"/>
          <w:kern w:val="2"/>
        </w:rPr>
      </w:pPr>
    </w:p>
    <w:p w:rsidR="00CA558C" w:rsidRPr="0096360E" w:rsidRDefault="00CA558C" w:rsidP="00CA558C">
      <w:pPr>
        <w:rPr>
          <w:rFonts w:eastAsia="方正小标宋简体"/>
          <w:kern w:val="2"/>
        </w:rPr>
      </w:pPr>
      <w:r w:rsidRPr="0096360E">
        <w:rPr>
          <w:rFonts w:eastAsia="方正小标宋简体"/>
          <w:kern w:val="2"/>
        </w:rPr>
        <w:br w:type="page"/>
      </w:r>
    </w:p>
    <w:p w:rsidR="0017407B" w:rsidRPr="0096360E" w:rsidRDefault="0017407B" w:rsidP="00E45608">
      <w:pPr>
        <w:widowControl w:val="0"/>
        <w:spacing w:line="440" w:lineRule="exact"/>
        <w:jc w:val="center"/>
        <w:outlineLvl w:val="1"/>
        <w:rPr>
          <w:rFonts w:ascii="黑体" w:eastAsia="黑体" w:hAnsi="黑体"/>
          <w:kern w:val="2"/>
          <w:sz w:val="28"/>
        </w:rPr>
      </w:pPr>
      <w:bookmarkStart w:id="36" w:name="_Toc10938801"/>
      <w:r w:rsidRPr="0096360E">
        <w:rPr>
          <w:rFonts w:ascii="黑体" w:eastAsia="黑体" w:hAnsi="黑体" w:hint="eastAsia"/>
          <w:kern w:val="2"/>
          <w:sz w:val="28"/>
        </w:rPr>
        <w:lastRenderedPageBreak/>
        <w:t>十</w:t>
      </w:r>
      <w:r w:rsidR="00C5532D" w:rsidRPr="0096360E">
        <w:rPr>
          <w:rFonts w:ascii="黑体" w:eastAsia="黑体" w:hAnsi="黑体" w:hint="eastAsia"/>
          <w:kern w:val="2"/>
          <w:sz w:val="28"/>
        </w:rPr>
        <w:t>五</w:t>
      </w:r>
      <w:r w:rsidRPr="0096360E">
        <w:rPr>
          <w:rFonts w:ascii="黑体" w:eastAsia="黑体" w:hAnsi="黑体"/>
          <w:kern w:val="2"/>
          <w:sz w:val="28"/>
        </w:rPr>
        <w:t>、保健食品中</w:t>
      </w:r>
      <w:r w:rsidRPr="0096360E">
        <w:rPr>
          <w:rFonts w:ascii="黑体" w:eastAsia="黑体" w:hAnsi="黑体" w:hint="eastAsia"/>
          <w:kern w:val="2"/>
          <w:sz w:val="28"/>
        </w:rPr>
        <w:t>总皂苷</w:t>
      </w:r>
      <w:r w:rsidRPr="0096360E">
        <w:rPr>
          <w:rFonts w:ascii="黑体" w:eastAsia="黑体" w:hAnsi="黑体"/>
          <w:kern w:val="2"/>
          <w:sz w:val="28"/>
        </w:rPr>
        <w:t>的测定</w:t>
      </w:r>
      <w:bookmarkEnd w:id="36"/>
    </w:p>
    <w:p w:rsidR="0017407B" w:rsidRPr="0096360E" w:rsidRDefault="0017407B"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 xml:space="preserve">Determination of </w:t>
      </w:r>
      <w:r w:rsidRPr="0096360E">
        <w:rPr>
          <w:rFonts w:ascii="黑体" w:eastAsia="黑体" w:hAnsi="黑体" w:hint="eastAsia"/>
          <w:kern w:val="2"/>
          <w:sz w:val="28"/>
        </w:rPr>
        <w:t>total</w:t>
      </w:r>
      <w:r w:rsidRPr="0096360E">
        <w:rPr>
          <w:rFonts w:ascii="黑体" w:eastAsia="黑体" w:hAnsi="黑体"/>
          <w:kern w:val="2"/>
          <w:sz w:val="28"/>
        </w:rPr>
        <w:t xml:space="preserve"> ginsenosides in health food</w:t>
      </w:r>
    </w:p>
    <w:p w:rsidR="0017407B" w:rsidRPr="005C0830" w:rsidRDefault="009C5BFA" w:rsidP="0017407B">
      <w:pPr>
        <w:widowControl w:val="0"/>
        <w:spacing w:beforeLines="50" w:before="156"/>
        <w:jc w:val="both"/>
        <w:rPr>
          <w:kern w:val="2"/>
        </w:rPr>
      </w:pPr>
      <w:r w:rsidRPr="0096360E">
        <w:rPr>
          <w:noProof/>
          <w:kern w:val="2"/>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36195</wp:posOffset>
                </wp:positionV>
                <wp:extent cx="5372100" cy="0"/>
                <wp:effectExtent l="9525" t="12065" r="9525" b="6985"/>
                <wp:wrapNone/>
                <wp:docPr id="40"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B1245" id="直线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"/>
            </w:pict>
          </mc:Fallback>
        </mc:AlternateContent>
      </w:r>
      <w:r w:rsidR="0017407B" w:rsidRPr="0096360E">
        <w:rPr>
          <w:kern w:val="2"/>
        </w:rPr>
        <w:t xml:space="preserve"> </w:t>
      </w:r>
    </w:p>
    <w:p w:rsidR="0017407B" w:rsidRPr="005C0830" w:rsidRDefault="0017407B" w:rsidP="0017407B">
      <w:pPr>
        <w:widowControl w:val="0"/>
        <w:spacing w:line="480" w:lineRule="auto"/>
        <w:jc w:val="both"/>
        <w:rPr>
          <w:rFonts w:ascii="黑体" w:eastAsia="黑体" w:hAnsi="黑体"/>
          <w:bCs/>
          <w:kern w:val="2"/>
        </w:rPr>
      </w:pPr>
      <w:r w:rsidRPr="005C0830">
        <w:rPr>
          <w:rFonts w:ascii="黑体" w:eastAsia="黑体" w:hAnsi="黑体"/>
          <w:bCs/>
          <w:kern w:val="2"/>
        </w:rPr>
        <w:t>1  范围</w:t>
      </w:r>
    </w:p>
    <w:p w:rsidR="0017407B" w:rsidRPr="005C0830" w:rsidRDefault="0017407B" w:rsidP="005C0830">
      <w:pPr>
        <w:widowControl w:val="0"/>
        <w:spacing w:line="360" w:lineRule="exact"/>
        <w:ind w:firstLineChars="200" w:firstLine="480"/>
        <w:jc w:val="both"/>
        <w:rPr>
          <w:kern w:val="2"/>
        </w:rPr>
      </w:pPr>
      <w:r w:rsidRPr="005C0830">
        <w:rPr>
          <w:rFonts w:hint="eastAsia"/>
          <w:kern w:val="2"/>
        </w:rPr>
        <w:t>本标准规定了保健食品中总皂苷的分光光度测定方法。</w:t>
      </w:r>
    </w:p>
    <w:p w:rsidR="0017407B" w:rsidRPr="005C0830" w:rsidRDefault="0017407B" w:rsidP="005C0830">
      <w:pPr>
        <w:widowControl w:val="0"/>
        <w:spacing w:line="360" w:lineRule="exact"/>
        <w:ind w:firstLineChars="200" w:firstLine="480"/>
        <w:jc w:val="both"/>
        <w:rPr>
          <w:kern w:val="2"/>
        </w:rPr>
      </w:pPr>
      <w:r w:rsidRPr="005C0830">
        <w:rPr>
          <w:kern w:val="2"/>
        </w:rPr>
        <w:t>本</w:t>
      </w:r>
      <w:r w:rsidRPr="005C0830">
        <w:rPr>
          <w:rFonts w:hint="eastAsia"/>
          <w:kern w:val="2"/>
        </w:rPr>
        <w:t>标准</w:t>
      </w:r>
      <w:r w:rsidRPr="005C0830">
        <w:rPr>
          <w:kern w:val="2"/>
        </w:rPr>
        <w:t>适用于保健食品中总皂苷含量的测定。</w:t>
      </w:r>
    </w:p>
    <w:p w:rsidR="0017407B" w:rsidRPr="005C0830" w:rsidRDefault="0017407B" w:rsidP="0017407B">
      <w:pPr>
        <w:widowControl w:val="0"/>
        <w:spacing w:line="480" w:lineRule="auto"/>
        <w:jc w:val="both"/>
        <w:rPr>
          <w:rFonts w:ascii="黑体" w:eastAsia="黑体" w:hAnsi="黑体"/>
          <w:bCs/>
          <w:kern w:val="2"/>
        </w:rPr>
      </w:pPr>
      <w:r w:rsidRPr="005C0830">
        <w:rPr>
          <w:rFonts w:ascii="黑体" w:eastAsia="黑体" w:hAnsi="黑体"/>
          <w:bCs/>
          <w:kern w:val="2"/>
        </w:rPr>
        <w:t>2  原理</w:t>
      </w:r>
    </w:p>
    <w:p w:rsidR="0017407B" w:rsidRPr="005C0830" w:rsidRDefault="0017407B" w:rsidP="005C0830">
      <w:pPr>
        <w:widowControl w:val="0"/>
        <w:spacing w:line="360" w:lineRule="auto"/>
        <w:ind w:firstLineChars="200" w:firstLine="480"/>
        <w:jc w:val="both"/>
        <w:rPr>
          <w:kern w:val="2"/>
        </w:rPr>
      </w:pPr>
      <w:r w:rsidRPr="005C0830">
        <w:rPr>
          <w:rFonts w:hint="eastAsia"/>
          <w:kern w:val="2"/>
        </w:rPr>
        <w:t>试样用水提取总皂苷类成分，经大孔树脂柱或水饱和正丁醇萃取除杂后，试样中的皂苷类成分在高氯酸的作用下与香草醛反应，产生特征的紫红色，采用分光光度法测定</w:t>
      </w:r>
      <w:r w:rsidRPr="005C0830">
        <w:rPr>
          <w:rFonts w:hint="eastAsia"/>
          <w:kern w:val="2"/>
        </w:rPr>
        <w:t>560 nm</w:t>
      </w:r>
      <w:r w:rsidRPr="005C0830">
        <w:rPr>
          <w:rFonts w:hint="eastAsia"/>
          <w:kern w:val="2"/>
        </w:rPr>
        <w:t>波长处的吸光度，进行定量。</w:t>
      </w:r>
    </w:p>
    <w:p w:rsidR="0017407B" w:rsidRPr="005C0830" w:rsidRDefault="0017407B" w:rsidP="0017407B">
      <w:pPr>
        <w:widowControl w:val="0"/>
        <w:spacing w:line="480" w:lineRule="auto"/>
        <w:jc w:val="both"/>
        <w:rPr>
          <w:rFonts w:ascii="黑体" w:eastAsia="黑体" w:hAnsi="黑体"/>
          <w:bCs/>
          <w:kern w:val="2"/>
        </w:rPr>
      </w:pPr>
      <w:r w:rsidRPr="005C0830">
        <w:rPr>
          <w:rFonts w:ascii="黑体" w:eastAsia="黑体" w:hAnsi="黑体"/>
          <w:bCs/>
          <w:kern w:val="2"/>
        </w:rPr>
        <w:t>3  试剂和材料</w:t>
      </w:r>
    </w:p>
    <w:p w:rsidR="0017407B" w:rsidRPr="005C0830" w:rsidRDefault="0017407B" w:rsidP="005C0830">
      <w:pPr>
        <w:widowControl w:val="0"/>
        <w:spacing w:line="360" w:lineRule="auto"/>
        <w:ind w:firstLineChars="200" w:firstLine="480"/>
        <w:jc w:val="both"/>
        <w:rPr>
          <w:kern w:val="2"/>
        </w:rPr>
      </w:pPr>
      <w:r w:rsidRPr="005C0830">
        <w:rPr>
          <w:kern w:val="2"/>
        </w:rPr>
        <w:t>注：除非另有说明，本方法所用试剂均为分析纯，水为</w:t>
      </w:r>
      <w:r w:rsidRPr="005C0830">
        <w:rPr>
          <w:kern w:val="2"/>
        </w:rPr>
        <w:t xml:space="preserve"> GB/T</w:t>
      </w:r>
      <w:r w:rsidRPr="005C0830">
        <w:rPr>
          <w:rFonts w:hint="eastAsia"/>
          <w:kern w:val="2"/>
        </w:rPr>
        <w:t xml:space="preserve"> </w:t>
      </w:r>
      <w:r w:rsidRPr="005C0830">
        <w:rPr>
          <w:kern w:val="2"/>
        </w:rPr>
        <w:t xml:space="preserve">6682 </w:t>
      </w:r>
      <w:r w:rsidRPr="005C0830">
        <w:rPr>
          <w:kern w:val="2"/>
        </w:rPr>
        <w:t>规定的一级水。</w:t>
      </w:r>
    </w:p>
    <w:p w:rsidR="0017407B" w:rsidRPr="005C0830" w:rsidRDefault="0017407B" w:rsidP="0017407B">
      <w:pPr>
        <w:widowControl w:val="0"/>
        <w:numPr>
          <w:ilvl w:val="1"/>
          <w:numId w:val="10"/>
        </w:numPr>
        <w:spacing w:line="276" w:lineRule="auto"/>
        <w:jc w:val="both"/>
        <w:rPr>
          <w:rFonts w:ascii="黑体" w:eastAsia="黑体" w:hAnsi="黑体"/>
          <w:bCs/>
          <w:kern w:val="2"/>
        </w:rPr>
      </w:pPr>
      <w:r w:rsidRPr="005C0830">
        <w:rPr>
          <w:rFonts w:ascii="黑体" w:eastAsia="黑体" w:hAnsi="黑体"/>
          <w:bCs/>
          <w:kern w:val="2"/>
        </w:rPr>
        <w:t>试剂</w:t>
      </w:r>
    </w:p>
    <w:p w:rsidR="0017407B" w:rsidRPr="005C0830" w:rsidRDefault="0017407B" w:rsidP="0017407B">
      <w:pPr>
        <w:widowControl w:val="0"/>
        <w:spacing w:line="360" w:lineRule="auto"/>
        <w:jc w:val="both"/>
        <w:rPr>
          <w:kern w:val="2"/>
        </w:rPr>
      </w:pPr>
      <w:r w:rsidRPr="005C0830">
        <w:rPr>
          <w:rFonts w:hint="eastAsia"/>
          <w:kern w:val="2"/>
        </w:rPr>
        <w:t xml:space="preserve">3.1.1  </w:t>
      </w:r>
      <w:r w:rsidRPr="005C0830">
        <w:rPr>
          <w:kern w:val="2"/>
        </w:rPr>
        <w:t xml:space="preserve">Amberlite-XAD-2 </w:t>
      </w:r>
      <w:r w:rsidRPr="005C0830">
        <w:rPr>
          <w:kern w:val="2"/>
        </w:rPr>
        <w:t>大孔树脂（</w:t>
      </w:r>
      <w:r w:rsidRPr="005C0830">
        <w:rPr>
          <w:bCs/>
          <w:kern w:val="2"/>
        </w:rPr>
        <w:t>或</w:t>
      </w:r>
      <w:r w:rsidRPr="005C0830">
        <w:rPr>
          <w:bCs/>
          <w:kern w:val="2"/>
        </w:rPr>
        <w:t>D-101</w:t>
      </w:r>
      <w:r w:rsidRPr="005C0830">
        <w:rPr>
          <w:bCs/>
          <w:kern w:val="2"/>
        </w:rPr>
        <w:t>大孔树脂</w:t>
      </w:r>
      <w:r w:rsidRPr="005C0830">
        <w:rPr>
          <w:kern w:val="2"/>
        </w:rPr>
        <w:t>）。</w:t>
      </w:r>
    </w:p>
    <w:p w:rsidR="0017407B" w:rsidRPr="005C0830" w:rsidRDefault="0017407B" w:rsidP="0017407B">
      <w:pPr>
        <w:widowControl w:val="0"/>
        <w:spacing w:line="360" w:lineRule="auto"/>
        <w:jc w:val="both"/>
        <w:rPr>
          <w:kern w:val="2"/>
        </w:rPr>
      </w:pPr>
      <w:r w:rsidRPr="005C0830">
        <w:rPr>
          <w:rFonts w:hint="eastAsia"/>
          <w:kern w:val="2"/>
        </w:rPr>
        <w:t xml:space="preserve">3.1.2  </w:t>
      </w:r>
      <w:r w:rsidRPr="005C0830">
        <w:rPr>
          <w:rFonts w:hint="eastAsia"/>
          <w:kern w:val="2"/>
        </w:rPr>
        <w:t>中性氧化铝：层析用（</w:t>
      </w:r>
      <w:r w:rsidRPr="005C0830">
        <w:rPr>
          <w:rFonts w:hint="eastAsia"/>
          <w:kern w:val="2"/>
        </w:rPr>
        <w:t>100-200</w:t>
      </w:r>
      <w:r w:rsidRPr="005C0830">
        <w:rPr>
          <w:rFonts w:hint="eastAsia"/>
          <w:kern w:val="2"/>
        </w:rPr>
        <w:t>目）。</w:t>
      </w:r>
    </w:p>
    <w:p w:rsidR="0017407B" w:rsidRPr="005C0830" w:rsidRDefault="0017407B" w:rsidP="0017407B">
      <w:pPr>
        <w:widowControl w:val="0"/>
        <w:spacing w:line="360" w:lineRule="auto"/>
        <w:jc w:val="both"/>
        <w:rPr>
          <w:kern w:val="2"/>
        </w:rPr>
      </w:pPr>
      <w:r w:rsidRPr="005C0830">
        <w:rPr>
          <w:rFonts w:hint="eastAsia"/>
          <w:kern w:val="2"/>
        </w:rPr>
        <w:t xml:space="preserve">3.1.3  </w:t>
      </w:r>
      <w:r w:rsidRPr="005C0830">
        <w:rPr>
          <w:rFonts w:hint="eastAsia"/>
          <w:kern w:val="2"/>
        </w:rPr>
        <w:t>正丁醇</w:t>
      </w:r>
      <w:r w:rsidRPr="005C0830">
        <w:rPr>
          <w:kern w:val="2"/>
        </w:rPr>
        <w:t>(CH</w:t>
      </w:r>
      <w:r w:rsidRPr="00D363EC">
        <w:rPr>
          <w:kern w:val="2"/>
          <w:vertAlign w:val="subscript"/>
        </w:rPr>
        <w:t>3</w:t>
      </w:r>
      <w:r w:rsidRPr="005C0830">
        <w:rPr>
          <w:kern w:val="2"/>
        </w:rPr>
        <w:t>(CH</w:t>
      </w:r>
      <w:r w:rsidRPr="00D363EC">
        <w:rPr>
          <w:kern w:val="2"/>
          <w:vertAlign w:val="subscript"/>
        </w:rPr>
        <w:t>2</w:t>
      </w:r>
      <w:r w:rsidRPr="005C0830">
        <w:rPr>
          <w:kern w:val="2"/>
        </w:rPr>
        <w:t>)</w:t>
      </w:r>
      <w:r w:rsidRPr="00D363EC">
        <w:rPr>
          <w:rFonts w:hint="eastAsia"/>
          <w:kern w:val="2"/>
          <w:vertAlign w:val="subscript"/>
        </w:rPr>
        <w:t>2</w:t>
      </w:r>
      <w:r w:rsidRPr="005C0830">
        <w:rPr>
          <w:kern w:val="2"/>
        </w:rPr>
        <w:t>CH</w:t>
      </w:r>
      <w:r w:rsidRPr="00D363EC">
        <w:rPr>
          <w:rFonts w:hint="eastAsia"/>
          <w:kern w:val="2"/>
          <w:vertAlign w:val="subscript"/>
        </w:rPr>
        <w:t>2</w:t>
      </w:r>
      <w:r w:rsidRPr="005C0830">
        <w:rPr>
          <w:kern w:val="2"/>
        </w:rPr>
        <w:t>OH)</w:t>
      </w:r>
      <w:r w:rsidRPr="005C0830">
        <w:rPr>
          <w:kern w:val="2"/>
        </w:rPr>
        <w:t>。</w:t>
      </w:r>
      <w:r w:rsidRPr="005C0830">
        <w:rPr>
          <w:kern w:val="2"/>
        </w:rPr>
        <w:t xml:space="preserve"> </w:t>
      </w:r>
    </w:p>
    <w:p w:rsidR="0017407B" w:rsidRPr="005C0830" w:rsidRDefault="0017407B" w:rsidP="0017407B">
      <w:pPr>
        <w:widowControl w:val="0"/>
        <w:spacing w:line="360" w:lineRule="auto"/>
        <w:jc w:val="both"/>
        <w:rPr>
          <w:kern w:val="2"/>
        </w:rPr>
      </w:pPr>
      <w:r w:rsidRPr="005C0830">
        <w:rPr>
          <w:rFonts w:hint="eastAsia"/>
          <w:kern w:val="2"/>
        </w:rPr>
        <w:t xml:space="preserve">3.1.4  </w:t>
      </w:r>
      <w:r w:rsidRPr="005C0830">
        <w:rPr>
          <w:rFonts w:hint="eastAsia"/>
          <w:kern w:val="2"/>
        </w:rPr>
        <w:t>无水</w:t>
      </w:r>
      <w:r w:rsidRPr="005C0830">
        <w:rPr>
          <w:kern w:val="2"/>
        </w:rPr>
        <w:t>乙醇</w:t>
      </w:r>
      <w:r w:rsidRPr="005C0830">
        <w:rPr>
          <w:kern w:val="2"/>
        </w:rPr>
        <w:t>(CH</w:t>
      </w:r>
      <w:r w:rsidRPr="005C0830">
        <w:rPr>
          <w:kern w:val="2"/>
          <w:vertAlign w:val="subscript"/>
        </w:rPr>
        <w:t>3</w:t>
      </w:r>
      <w:r w:rsidRPr="005C0830">
        <w:rPr>
          <w:kern w:val="2"/>
        </w:rPr>
        <w:t>CH</w:t>
      </w:r>
      <w:r w:rsidRPr="005C0830">
        <w:rPr>
          <w:kern w:val="2"/>
          <w:vertAlign w:val="subscript"/>
        </w:rPr>
        <w:t>2</w:t>
      </w:r>
      <w:r w:rsidRPr="005C0830">
        <w:rPr>
          <w:kern w:val="2"/>
        </w:rPr>
        <w:t>OH)</w:t>
      </w:r>
      <w:r w:rsidRPr="005C0830">
        <w:rPr>
          <w:kern w:val="2"/>
        </w:rPr>
        <w:t>。</w:t>
      </w:r>
    </w:p>
    <w:p w:rsidR="0017407B" w:rsidRPr="005C0830" w:rsidRDefault="0017407B" w:rsidP="0017407B">
      <w:pPr>
        <w:widowControl w:val="0"/>
        <w:spacing w:line="360" w:lineRule="auto"/>
        <w:jc w:val="both"/>
        <w:rPr>
          <w:kern w:val="2"/>
        </w:rPr>
      </w:pPr>
      <w:r w:rsidRPr="005C0830">
        <w:rPr>
          <w:rFonts w:hint="eastAsia"/>
          <w:kern w:val="2"/>
        </w:rPr>
        <w:t xml:space="preserve">3.1.5  </w:t>
      </w:r>
      <w:r w:rsidRPr="005C0830">
        <w:rPr>
          <w:kern w:val="2"/>
        </w:rPr>
        <w:t>甲醇</w:t>
      </w:r>
      <w:r w:rsidRPr="005C0830">
        <w:rPr>
          <w:kern w:val="2"/>
        </w:rPr>
        <w:t>(CH</w:t>
      </w:r>
      <w:r w:rsidRPr="005C0830">
        <w:rPr>
          <w:kern w:val="2"/>
          <w:vertAlign w:val="subscript"/>
        </w:rPr>
        <w:t>3</w:t>
      </w:r>
      <w:r w:rsidRPr="005C0830">
        <w:rPr>
          <w:kern w:val="2"/>
        </w:rPr>
        <w:t>OH)</w:t>
      </w:r>
      <w:r w:rsidRPr="005C0830">
        <w:rPr>
          <w:kern w:val="2"/>
        </w:rPr>
        <w:t>。</w:t>
      </w:r>
    </w:p>
    <w:p w:rsidR="0017407B" w:rsidRPr="005C0830" w:rsidRDefault="0017407B" w:rsidP="0017407B">
      <w:pPr>
        <w:widowControl w:val="0"/>
        <w:spacing w:line="360" w:lineRule="auto"/>
        <w:jc w:val="both"/>
        <w:rPr>
          <w:kern w:val="2"/>
        </w:rPr>
      </w:pPr>
      <w:r w:rsidRPr="005C0830">
        <w:rPr>
          <w:rFonts w:hint="eastAsia"/>
          <w:kern w:val="2"/>
        </w:rPr>
        <w:t xml:space="preserve">3.1.6  </w:t>
      </w:r>
      <w:r w:rsidRPr="005C0830">
        <w:rPr>
          <w:rFonts w:hint="eastAsia"/>
          <w:kern w:val="2"/>
        </w:rPr>
        <w:t>氨水</w:t>
      </w:r>
      <w:r w:rsidRPr="005C0830">
        <w:rPr>
          <w:kern w:val="2"/>
        </w:rPr>
        <w:t>(</w:t>
      </w:r>
      <w:r w:rsidRPr="005C0830">
        <w:rPr>
          <w:rFonts w:hint="eastAsia"/>
          <w:kern w:val="2"/>
        </w:rPr>
        <w:t>NH</w:t>
      </w:r>
      <w:r w:rsidRPr="005C0830">
        <w:rPr>
          <w:kern w:val="2"/>
          <w:vertAlign w:val="subscript"/>
        </w:rPr>
        <w:t>3</w:t>
      </w:r>
      <w:r w:rsidRPr="005C0830">
        <w:rPr>
          <w:kern w:val="2"/>
        </w:rPr>
        <w:t>)</w:t>
      </w:r>
      <w:r w:rsidRPr="005C0830">
        <w:rPr>
          <w:kern w:val="2"/>
        </w:rPr>
        <w:t>。</w:t>
      </w:r>
      <w:r w:rsidRPr="005C0830">
        <w:rPr>
          <w:kern w:val="2"/>
        </w:rPr>
        <w:t xml:space="preserve"> </w:t>
      </w:r>
    </w:p>
    <w:p w:rsidR="0017407B" w:rsidRPr="005C0830" w:rsidRDefault="0017407B" w:rsidP="0017407B">
      <w:pPr>
        <w:widowControl w:val="0"/>
        <w:spacing w:line="360" w:lineRule="auto"/>
        <w:jc w:val="both"/>
        <w:rPr>
          <w:kern w:val="2"/>
        </w:rPr>
      </w:pPr>
      <w:r w:rsidRPr="005C0830">
        <w:rPr>
          <w:rFonts w:hint="eastAsia"/>
          <w:kern w:val="2"/>
        </w:rPr>
        <w:t xml:space="preserve">3.1.7  </w:t>
      </w:r>
      <w:r w:rsidRPr="005C0830">
        <w:rPr>
          <w:rFonts w:hint="eastAsia"/>
          <w:kern w:val="2"/>
        </w:rPr>
        <w:t>高氯酸</w:t>
      </w:r>
      <w:r w:rsidRPr="005C0830">
        <w:rPr>
          <w:kern w:val="2"/>
        </w:rPr>
        <w:t>(</w:t>
      </w:r>
      <w:r w:rsidRPr="005C0830">
        <w:rPr>
          <w:rFonts w:hint="eastAsia"/>
          <w:kern w:val="2"/>
        </w:rPr>
        <w:t>HClO</w:t>
      </w:r>
      <w:r w:rsidRPr="005C0830">
        <w:rPr>
          <w:rFonts w:hint="eastAsia"/>
          <w:kern w:val="2"/>
          <w:vertAlign w:val="subscript"/>
        </w:rPr>
        <w:t>4</w:t>
      </w:r>
      <w:r w:rsidRPr="005C0830">
        <w:rPr>
          <w:kern w:val="2"/>
        </w:rPr>
        <w:t>)</w:t>
      </w:r>
      <w:r w:rsidRPr="005C0830">
        <w:rPr>
          <w:kern w:val="2"/>
        </w:rPr>
        <w:t>。</w:t>
      </w:r>
      <w:r w:rsidRPr="005C0830">
        <w:rPr>
          <w:kern w:val="2"/>
        </w:rPr>
        <w:t xml:space="preserve"> </w:t>
      </w:r>
    </w:p>
    <w:p w:rsidR="0017407B" w:rsidRPr="005C0830" w:rsidRDefault="0017407B" w:rsidP="0017407B">
      <w:pPr>
        <w:widowControl w:val="0"/>
        <w:spacing w:line="360" w:lineRule="auto"/>
        <w:jc w:val="both"/>
        <w:rPr>
          <w:kern w:val="2"/>
        </w:rPr>
      </w:pPr>
      <w:r w:rsidRPr="005C0830">
        <w:rPr>
          <w:rFonts w:hint="eastAsia"/>
          <w:kern w:val="2"/>
        </w:rPr>
        <w:t xml:space="preserve">3.1.8  </w:t>
      </w:r>
      <w:r w:rsidRPr="005C0830">
        <w:rPr>
          <w:rFonts w:hint="eastAsia"/>
          <w:kern w:val="2"/>
        </w:rPr>
        <w:t>冰乙酸</w:t>
      </w:r>
      <w:r w:rsidRPr="005C0830">
        <w:rPr>
          <w:kern w:val="2"/>
        </w:rPr>
        <w:t xml:space="preserve"> (</w:t>
      </w:r>
      <w:r w:rsidRPr="005C0830">
        <w:rPr>
          <w:rFonts w:hint="eastAsia"/>
          <w:kern w:val="2"/>
        </w:rPr>
        <w:t>CH</w:t>
      </w:r>
      <w:r w:rsidRPr="005C0830">
        <w:rPr>
          <w:kern w:val="2"/>
          <w:vertAlign w:val="subscript"/>
        </w:rPr>
        <w:t>3</w:t>
      </w:r>
      <w:r w:rsidRPr="005C0830">
        <w:rPr>
          <w:kern w:val="2"/>
        </w:rPr>
        <w:t>C</w:t>
      </w:r>
      <w:r w:rsidRPr="005C0830">
        <w:rPr>
          <w:rFonts w:hint="eastAsia"/>
          <w:kern w:val="2"/>
        </w:rPr>
        <w:t>OOH</w:t>
      </w:r>
      <w:r w:rsidRPr="005C0830">
        <w:rPr>
          <w:kern w:val="2"/>
        </w:rPr>
        <w:t>)</w:t>
      </w:r>
      <w:r w:rsidRPr="005C0830">
        <w:rPr>
          <w:kern w:val="2"/>
        </w:rPr>
        <w:t>。</w:t>
      </w:r>
    </w:p>
    <w:p w:rsidR="0017407B" w:rsidRPr="005C0830" w:rsidRDefault="0017407B" w:rsidP="0017407B">
      <w:pPr>
        <w:widowControl w:val="0"/>
        <w:spacing w:line="360" w:lineRule="auto"/>
        <w:jc w:val="both"/>
        <w:rPr>
          <w:kern w:val="2"/>
        </w:rPr>
      </w:pPr>
      <w:r w:rsidRPr="005C0830">
        <w:rPr>
          <w:rFonts w:hint="eastAsia"/>
          <w:kern w:val="2"/>
        </w:rPr>
        <w:t xml:space="preserve">3.1.9  </w:t>
      </w:r>
      <w:r w:rsidRPr="005C0830">
        <w:rPr>
          <w:rFonts w:hint="eastAsia"/>
          <w:kern w:val="2"/>
        </w:rPr>
        <w:t>香草醛</w:t>
      </w:r>
      <w:r w:rsidRPr="005C0830">
        <w:rPr>
          <w:kern w:val="2"/>
        </w:rPr>
        <w:t>(C</w:t>
      </w:r>
      <w:r w:rsidRPr="005C0830">
        <w:rPr>
          <w:rFonts w:hint="eastAsia"/>
          <w:kern w:val="2"/>
        </w:rPr>
        <w:t>8</w:t>
      </w:r>
      <w:r w:rsidRPr="005C0830">
        <w:rPr>
          <w:kern w:val="2"/>
        </w:rPr>
        <w:t>H</w:t>
      </w:r>
      <w:r w:rsidRPr="005C0830">
        <w:rPr>
          <w:rFonts w:hint="eastAsia"/>
          <w:kern w:val="2"/>
        </w:rPr>
        <w:t>8O</w:t>
      </w:r>
      <w:r w:rsidRPr="005C0830">
        <w:rPr>
          <w:kern w:val="2"/>
        </w:rPr>
        <w:t>3)</w:t>
      </w:r>
      <w:r w:rsidRPr="005C0830">
        <w:rPr>
          <w:kern w:val="2"/>
        </w:rPr>
        <w:t>。</w:t>
      </w:r>
    </w:p>
    <w:p w:rsidR="0017407B" w:rsidRPr="005C0830" w:rsidRDefault="0017407B" w:rsidP="0017407B">
      <w:pPr>
        <w:widowControl w:val="0"/>
        <w:spacing w:line="276" w:lineRule="auto"/>
        <w:jc w:val="both"/>
        <w:rPr>
          <w:rFonts w:ascii="黑体" w:eastAsia="黑体" w:hAnsi="黑体"/>
          <w:bCs/>
          <w:kern w:val="2"/>
        </w:rPr>
      </w:pPr>
      <w:r w:rsidRPr="005C0830">
        <w:rPr>
          <w:rFonts w:ascii="黑体" w:eastAsia="黑体" w:hAnsi="黑体" w:hint="eastAsia"/>
          <w:bCs/>
          <w:kern w:val="2"/>
        </w:rPr>
        <w:t xml:space="preserve">3.2 </w:t>
      </w:r>
      <w:r w:rsidRPr="005C0830">
        <w:rPr>
          <w:rFonts w:ascii="黑体" w:eastAsia="黑体" w:hAnsi="黑体"/>
          <w:bCs/>
          <w:kern w:val="2"/>
        </w:rPr>
        <w:t>试剂配制</w:t>
      </w:r>
    </w:p>
    <w:p w:rsidR="0017407B" w:rsidRPr="005C0830" w:rsidRDefault="0017407B" w:rsidP="0017407B">
      <w:pPr>
        <w:widowControl w:val="0"/>
        <w:spacing w:line="360" w:lineRule="auto"/>
        <w:jc w:val="both"/>
        <w:rPr>
          <w:rFonts w:ascii="宋体" w:hAnsi="宋体" w:cs="宋体"/>
          <w:bCs/>
          <w:kern w:val="2"/>
        </w:rPr>
      </w:pPr>
      <w:r w:rsidRPr="005C0830">
        <w:rPr>
          <w:rFonts w:hint="eastAsia"/>
          <w:kern w:val="2"/>
        </w:rPr>
        <w:t xml:space="preserve">3.2.1  </w:t>
      </w:r>
      <w:r w:rsidRPr="005C0830">
        <w:rPr>
          <w:rFonts w:ascii="宋体" w:hAnsi="宋体" w:cs="宋体"/>
          <w:bCs/>
          <w:kern w:val="2"/>
        </w:rPr>
        <w:t>香草醛溶液</w:t>
      </w:r>
      <w:r w:rsidRPr="005C0830">
        <w:rPr>
          <w:rFonts w:ascii="宋体" w:hAnsi="宋体" w:cs="宋体" w:hint="eastAsia"/>
          <w:bCs/>
          <w:kern w:val="2"/>
        </w:rPr>
        <w:t>（5%）：</w:t>
      </w:r>
      <w:r w:rsidRPr="005C0830">
        <w:rPr>
          <w:rFonts w:ascii="宋体" w:hAnsi="宋体" w:cs="宋体"/>
          <w:bCs/>
          <w:kern w:val="2"/>
        </w:rPr>
        <w:t>称取5g香草醛，加冰乙酸溶解</w:t>
      </w:r>
      <w:r w:rsidRPr="005C0830">
        <w:rPr>
          <w:rFonts w:ascii="宋体" w:hAnsi="宋体" w:cs="宋体" w:hint="eastAsia"/>
          <w:bCs/>
          <w:kern w:val="2"/>
        </w:rPr>
        <w:t>并定容至</w:t>
      </w:r>
      <w:r w:rsidRPr="005C0830">
        <w:rPr>
          <w:rFonts w:ascii="宋体" w:hAnsi="宋体" w:cs="宋体"/>
          <w:bCs/>
          <w:kern w:val="2"/>
        </w:rPr>
        <w:t>100mL</w:t>
      </w:r>
      <w:r w:rsidRPr="005C0830">
        <w:rPr>
          <w:rFonts w:ascii="宋体" w:hAnsi="宋体" w:cs="宋体" w:hint="eastAsia"/>
          <w:bCs/>
          <w:kern w:val="2"/>
        </w:rPr>
        <w:t>，混匀</w:t>
      </w:r>
      <w:r w:rsidRPr="005C0830">
        <w:rPr>
          <w:rFonts w:ascii="宋体" w:hAnsi="宋体" w:cs="宋体"/>
          <w:bCs/>
          <w:kern w:val="2"/>
        </w:rPr>
        <w:t>。</w:t>
      </w:r>
    </w:p>
    <w:p w:rsidR="0017407B" w:rsidRPr="005C0830" w:rsidRDefault="0017407B" w:rsidP="0017407B">
      <w:pPr>
        <w:widowControl w:val="0"/>
        <w:spacing w:line="360" w:lineRule="auto"/>
        <w:jc w:val="both"/>
        <w:rPr>
          <w:kern w:val="2"/>
        </w:rPr>
      </w:pPr>
      <w:r w:rsidRPr="005C0830">
        <w:rPr>
          <w:rFonts w:hint="eastAsia"/>
          <w:kern w:val="2"/>
        </w:rPr>
        <w:t xml:space="preserve">3.2.2  </w:t>
      </w:r>
      <w:r w:rsidRPr="005C0830">
        <w:rPr>
          <w:rFonts w:ascii="宋体" w:hAnsi="宋体" w:cs="宋体" w:hint="eastAsia"/>
          <w:bCs/>
          <w:kern w:val="2"/>
        </w:rPr>
        <w:t>水饱和正丁醇溶液</w:t>
      </w:r>
      <w:r w:rsidRPr="005C0830">
        <w:rPr>
          <w:rFonts w:hint="eastAsia"/>
          <w:kern w:val="2"/>
        </w:rPr>
        <w:t>：</w:t>
      </w:r>
      <w:r w:rsidRPr="005C0830">
        <w:rPr>
          <w:kern w:val="2"/>
        </w:rPr>
        <w:t>取正丁醇适量，加入适量水，充分振摇，静置使分层，上层液体即为水饱和正丁醇。</w:t>
      </w:r>
    </w:p>
    <w:p w:rsidR="0017407B" w:rsidRPr="005C0830" w:rsidRDefault="0017407B" w:rsidP="0017407B">
      <w:pPr>
        <w:widowControl w:val="0"/>
        <w:spacing w:line="360" w:lineRule="auto"/>
        <w:jc w:val="both"/>
        <w:rPr>
          <w:kern w:val="2"/>
        </w:rPr>
      </w:pPr>
      <w:r w:rsidRPr="005C0830">
        <w:rPr>
          <w:rFonts w:hint="eastAsia"/>
          <w:kern w:val="2"/>
        </w:rPr>
        <w:t xml:space="preserve">3.2.3  </w:t>
      </w:r>
      <w:r w:rsidRPr="005C0830">
        <w:rPr>
          <w:rFonts w:hint="eastAsia"/>
          <w:kern w:val="2"/>
        </w:rPr>
        <w:t>氨试液：</w:t>
      </w:r>
      <w:r w:rsidRPr="005C0830">
        <w:rPr>
          <w:kern w:val="2"/>
        </w:rPr>
        <w:t>取氨水</w:t>
      </w:r>
      <w:r w:rsidRPr="005C0830">
        <w:rPr>
          <w:kern w:val="2"/>
        </w:rPr>
        <w:t>40mL</w:t>
      </w:r>
      <w:r w:rsidRPr="005C0830">
        <w:rPr>
          <w:kern w:val="2"/>
        </w:rPr>
        <w:t>，加水使成</w:t>
      </w:r>
      <w:r w:rsidRPr="005C0830">
        <w:rPr>
          <w:kern w:val="2"/>
        </w:rPr>
        <w:t>100mL</w:t>
      </w:r>
      <w:r w:rsidRPr="005C0830">
        <w:rPr>
          <w:rFonts w:hint="eastAsia"/>
          <w:kern w:val="2"/>
        </w:rPr>
        <w:t>，混匀。</w:t>
      </w:r>
    </w:p>
    <w:p w:rsidR="0017407B" w:rsidRPr="005C0830" w:rsidRDefault="0017407B" w:rsidP="0017407B">
      <w:pPr>
        <w:widowControl w:val="0"/>
        <w:spacing w:line="276" w:lineRule="auto"/>
        <w:jc w:val="both"/>
        <w:rPr>
          <w:rFonts w:ascii="黑体" w:eastAsia="黑体" w:hAnsi="黑体"/>
          <w:bCs/>
          <w:kern w:val="2"/>
        </w:rPr>
      </w:pPr>
      <w:r w:rsidRPr="005C0830">
        <w:rPr>
          <w:rFonts w:ascii="黑体" w:eastAsia="黑体" w:hAnsi="黑体" w:hint="eastAsia"/>
          <w:bCs/>
          <w:kern w:val="2"/>
        </w:rPr>
        <w:t xml:space="preserve">3.3 </w:t>
      </w:r>
      <w:r w:rsidRPr="005C0830">
        <w:rPr>
          <w:rFonts w:ascii="黑体" w:eastAsia="黑体" w:hAnsi="黑体"/>
          <w:bCs/>
          <w:kern w:val="2"/>
        </w:rPr>
        <w:t>标准品</w:t>
      </w:r>
    </w:p>
    <w:p w:rsidR="0017407B" w:rsidRPr="005C0830" w:rsidRDefault="0017407B" w:rsidP="005C0830">
      <w:pPr>
        <w:widowControl w:val="0"/>
        <w:spacing w:line="360" w:lineRule="auto"/>
        <w:ind w:firstLineChars="200" w:firstLine="480"/>
        <w:jc w:val="both"/>
        <w:rPr>
          <w:kern w:val="2"/>
        </w:rPr>
      </w:pPr>
      <w:r w:rsidRPr="005C0830">
        <w:rPr>
          <w:rFonts w:hint="eastAsia"/>
          <w:kern w:val="2"/>
        </w:rPr>
        <w:t>人参皂苷</w:t>
      </w:r>
      <w:r w:rsidRPr="005C0830">
        <w:rPr>
          <w:rFonts w:hint="eastAsia"/>
          <w:kern w:val="2"/>
        </w:rPr>
        <w:t>Re</w:t>
      </w:r>
      <w:r w:rsidRPr="005C0830">
        <w:rPr>
          <w:kern w:val="2"/>
        </w:rPr>
        <w:t xml:space="preserve"> (</w:t>
      </w:r>
      <w:r w:rsidRPr="005C0830">
        <w:rPr>
          <w:rFonts w:hint="eastAsia"/>
          <w:kern w:val="2"/>
        </w:rPr>
        <w:t>C</w:t>
      </w:r>
      <w:r w:rsidRPr="005C0830">
        <w:rPr>
          <w:rFonts w:hint="eastAsia"/>
          <w:kern w:val="2"/>
          <w:vertAlign w:val="subscript"/>
        </w:rPr>
        <w:t>48</w:t>
      </w:r>
      <w:r w:rsidRPr="005C0830">
        <w:rPr>
          <w:rFonts w:hint="eastAsia"/>
          <w:kern w:val="2"/>
        </w:rPr>
        <w:t>H</w:t>
      </w:r>
      <w:r w:rsidRPr="005C0830">
        <w:rPr>
          <w:rFonts w:hint="eastAsia"/>
          <w:kern w:val="2"/>
          <w:vertAlign w:val="subscript"/>
        </w:rPr>
        <w:t>82</w:t>
      </w:r>
      <w:r w:rsidRPr="005C0830">
        <w:rPr>
          <w:rFonts w:hint="eastAsia"/>
          <w:kern w:val="2"/>
        </w:rPr>
        <w:t>O</w:t>
      </w:r>
      <w:r w:rsidRPr="005C0830">
        <w:rPr>
          <w:rFonts w:hint="eastAsia"/>
          <w:kern w:val="2"/>
          <w:vertAlign w:val="subscript"/>
        </w:rPr>
        <w:t>18</w:t>
      </w:r>
      <w:r w:rsidRPr="005C0830">
        <w:rPr>
          <w:kern w:val="2"/>
        </w:rPr>
        <w:t>)</w:t>
      </w:r>
      <w:r w:rsidRPr="005C0830">
        <w:rPr>
          <w:kern w:val="2"/>
        </w:rPr>
        <w:t>。</w:t>
      </w:r>
    </w:p>
    <w:p w:rsidR="0017407B" w:rsidRPr="005C0830" w:rsidRDefault="0017407B" w:rsidP="0017407B">
      <w:pPr>
        <w:widowControl w:val="0"/>
        <w:spacing w:line="276" w:lineRule="auto"/>
        <w:jc w:val="both"/>
        <w:rPr>
          <w:rFonts w:ascii="黑体" w:eastAsia="黑体" w:hAnsi="黑体"/>
          <w:bCs/>
          <w:kern w:val="2"/>
        </w:rPr>
      </w:pPr>
      <w:r w:rsidRPr="005C0830">
        <w:rPr>
          <w:rFonts w:ascii="黑体" w:eastAsia="黑体" w:hAnsi="黑体" w:hint="eastAsia"/>
          <w:bCs/>
          <w:kern w:val="2"/>
        </w:rPr>
        <w:lastRenderedPageBreak/>
        <w:t xml:space="preserve">3.4 </w:t>
      </w:r>
      <w:r w:rsidRPr="005C0830">
        <w:rPr>
          <w:rFonts w:ascii="黑体" w:eastAsia="黑体" w:hAnsi="黑体"/>
          <w:bCs/>
          <w:kern w:val="2"/>
        </w:rPr>
        <w:t>标准溶液的配制</w:t>
      </w:r>
    </w:p>
    <w:p w:rsidR="0017407B" w:rsidRPr="005C0830" w:rsidRDefault="0017407B" w:rsidP="0017407B">
      <w:pPr>
        <w:widowControl w:val="0"/>
        <w:spacing w:line="360" w:lineRule="auto"/>
        <w:ind w:firstLine="420"/>
        <w:jc w:val="both"/>
        <w:rPr>
          <w:bCs/>
          <w:kern w:val="2"/>
        </w:rPr>
      </w:pPr>
      <w:r w:rsidRPr="005C0830">
        <w:rPr>
          <w:rFonts w:hint="eastAsia"/>
          <w:kern w:val="2"/>
        </w:rPr>
        <w:t>人参皂苷</w:t>
      </w:r>
      <w:r w:rsidRPr="005C0830">
        <w:rPr>
          <w:rFonts w:hint="eastAsia"/>
          <w:kern w:val="2"/>
        </w:rPr>
        <w:t>Re</w:t>
      </w:r>
      <w:r w:rsidRPr="005C0830">
        <w:rPr>
          <w:bCs/>
          <w:kern w:val="2"/>
        </w:rPr>
        <w:t>标准储备液</w:t>
      </w:r>
      <w:r w:rsidRPr="005C0830">
        <w:rPr>
          <w:bCs/>
          <w:kern w:val="2"/>
        </w:rPr>
        <w:t>(</w:t>
      </w:r>
      <w:r w:rsidRPr="005C0830">
        <w:rPr>
          <w:rFonts w:hint="eastAsia"/>
          <w:bCs/>
          <w:kern w:val="2"/>
        </w:rPr>
        <w:t>0.2</w:t>
      </w:r>
      <w:r w:rsidRPr="005C0830">
        <w:rPr>
          <w:bCs/>
          <w:kern w:val="2"/>
        </w:rPr>
        <w:t xml:space="preserve"> mg/mL)</w:t>
      </w:r>
      <w:r w:rsidRPr="005C0830">
        <w:rPr>
          <w:bCs/>
          <w:kern w:val="2"/>
        </w:rPr>
        <w:t>：</w:t>
      </w:r>
      <w:r w:rsidRPr="005C0830">
        <w:rPr>
          <w:rFonts w:hint="eastAsia"/>
          <w:bCs/>
          <w:kern w:val="2"/>
        </w:rPr>
        <w:t>准确</w:t>
      </w:r>
      <w:r w:rsidRPr="005C0830">
        <w:rPr>
          <w:bCs/>
          <w:kern w:val="2"/>
        </w:rPr>
        <w:t>称取</w:t>
      </w:r>
      <w:r w:rsidRPr="005C0830">
        <w:rPr>
          <w:bCs/>
          <w:kern w:val="2"/>
        </w:rPr>
        <w:t>10</w:t>
      </w:r>
      <w:r w:rsidRPr="005C0830">
        <w:rPr>
          <w:rFonts w:hint="eastAsia"/>
          <w:bCs/>
          <w:kern w:val="2"/>
        </w:rPr>
        <w:t>.0</w:t>
      </w:r>
      <w:r w:rsidRPr="005C0830">
        <w:rPr>
          <w:bCs/>
          <w:kern w:val="2"/>
        </w:rPr>
        <w:t xml:space="preserve"> mg </w:t>
      </w:r>
      <w:r w:rsidRPr="005C0830">
        <w:rPr>
          <w:rFonts w:hint="eastAsia"/>
          <w:kern w:val="2"/>
        </w:rPr>
        <w:t>人参皂苷</w:t>
      </w:r>
      <w:r w:rsidRPr="005C0830">
        <w:rPr>
          <w:rFonts w:hint="eastAsia"/>
          <w:kern w:val="2"/>
        </w:rPr>
        <w:t>Re</w:t>
      </w:r>
      <w:r w:rsidRPr="005C0830">
        <w:rPr>
          <w:bCs/>
          <w:kern w:val="2"/>
        </w:rPr>
        <w:t>标准</w:t>
      </w:r>
      <w:r w:rsidRPr="005C0830">
        <w:rPr>
          <w:rFonts w:hint="eastAsia"/>
          <w:bCs/>
          <w:kern w:val="2"/>
        </w:rPr>
        <w:t>品（精确至</w:t>
      </w:r>
      <w:r w:rsidRPr="005C0830">
        <w:rPr>
          <w:rFonts w:hint="eastAsia"/>
          <w:bCs/>
          <w:kern w:val="2"/>
        </w:rPr>
        <w:t>0.1 mg</w:t>
      </w:r>
      <w:r w:rsidRPr="005C0830">
        <w:rPr>
          <w:rFonts w:hint="eastAsia"/>
          <w:bCs/>
          <w:kern w:val="2"/>
        </w:rPr>
        <w:t>）</w:t>
      </w:r>
      <w:r w:rsidRPr="005C0830">
        <w:rPr>
          <w:bCs/>
          <w:kern w:val="2"/>
        </w:rPr>
        <w:t>于</w:t>
      </w:r>
      <w:r w:rsidRPr="005C0830">
        <w:rPr>
          <w:bCs/>
          <w:kern w:val="2"/>
        </w:rPr>
        <w:t xml:space="preserve"> </w:t>
      </w:r>
      <w:r w:rsidRPr="005C0830">
        <w:rPr>
          <w:rFonts w:hint="eastAsia"/>
          <w:bCs/>
          <w:kern w:val="2"/>
        </w:rPr>
        <w:t xml:space="preserve">50 </w:t>
      </w:r>
      <w:r w:rsidRPr="005C0830">
        <w:rPr>
          <w:bCs/>
          <w:kern w:val="2"/>
        </w:rPr>
        <w:t>mL</w:t>
      </w:r>
      <w:r w:rsidRPr="005C0830">
        <w:rPr>
          <w:bCs/>
          <w:kern w:val="2"/>
        </w:rPr>
        <w:t>容量瓶中，用</w:t>
      </w:r>
      <w:r w:rsidRPr="005C0830">
        <w:rPr>
          <w:rFonts w:hint="eastAsia"/>
          <w:bCs/>
          <w:kern w:val="2"/>
        </w:rPr>
        <w:t>甲醇</w:t>
      </w:r>
      <w:r w:rsidRPr="005C0830">
        <w:rPr>
          <w:bCs/>
          <w:kern w:val="2"/>
        </w:rPr>
        <w:t>溶解并定容至刻度，摇匀。</w:t>
      </w:r>
    </w:p>
    <w:p w:rsidR="0017407B" w:rsidRPr="005C0830" w:rsidRDefault="0017407B" w:rsidP="0017407B">
      <w:pPr>
        <w:widowControl w:val="0"/>
        <w:spacing w:line="480" w:lineRule="auto"/>
        <w:jc w:val="both"/>
        <w:rPr>
          <w:rFonts w:ascii="黑体" w:eastAsia="黑体" w:hAnsi="黑体"/>
          <w:bCs/>
          <w:kern w:val="2"/>
        </w:rPr>
      </w:pPr>
      <w:r w:rsidRPr="005C0830">
        <w:rPr>
          <w:rFonts w:ascii="黑体" w:eastAsia="黑体" w:hAnsi="黑体"/>
          <w:bCs/>
          <w:kern w:val="2"/>
        </w:rPr>
        <w:t>4  仪器设备</w:t>
      </w:r>
    </w:p>
    <w:p w:rsidR="0017407B" w:rsidRPr="005C0830" w:rsidRDefault="0017407B" w:rsidP="0017407B">
      <w:pPr>
        <w:widowControl w:val="0"/>
        <w:spacing w:line="360" w:lineRule="auto"/>
        <w:jc w:val="both"/>
        <w:rPr>
          <w:kern w:val="2"/>
        </w:rPr>
      </w:pPr>
      <w:r w:rsidRPr="005C0830">
        <w:rPr>
          <w:rFonts w:ascii="黑体" w:eastAsia="黑体" w:hAnsi="黑体"/>
          <w:kern w:val="2"/>
        </w:rPr>
        <w:t xml:space="preserve">4.1 </w:t>
      </w:r>
      <w:r w:rsidRPr="005C0830">
        <w:rPr>
          <w:kern w:val="2"/>
        </w:rPr>
        <w:t> </w:t>
      </w:r>
      <w:r w:rsidRPr="005C0830">
        <w:rPr>
          <w:kern w:val="2"/>
        </w:rPr>
        <w:t>紫外</w:t>
      </w:r>
      <w:r w:rsidRPr="005C0830">
        <w:rPr>
          <w:kern w:val="2"/>
        </w:rPr>
        <w:t>/</w:t>
      </w:r>
      <w:r w:rsidRPr="005C0830">
        <w:rPr>
          <w:kern w:val="2"/>
        </w:rPr>
        <w:t>可见分光光度计。</w:t>
      </w:r>
      <w:r w:rsidRPr="005C0830">
        <w:rPr>
          <w:kern w:val="2"/>
        </w:rPr>
        <w:t xml:space="preserve"> </w:t>
      </w:r>
    </w:p>
    <w:p w:rsidR="0017407B" w:rsidRPr="005C0830" w:rsidRDefault="0017407B" w:rsidP="0017407B">
      <w:pPr>
        <w:widowControl w:val="0"/>
        <w:spacing w:line="360" w:lineRule="auto"/>
        <w:jc w:val="both"/>
        <w:rPr>
          <w:kern w:val="2"/>
        </w:rPr>
      </w:pPr>
      <w:r w:rsidRPr="005C0830">
        <w:rPr>
          <w:rFonts w:ascii="黑体" w:eastAsia="黑体" w:hAnsi="黑体"/>
          <w:kern w:val="2"/>
        </w:rPr>
        <w:t xml:space="preserve">4.2 </w:t>
      </w:r>
      <w:r w:rsidRPr="005C0830">
        <w:rPr>
          <w:kern w:val="2"/>
        </w:rPr>
        <w:t> </w:t>
      </w:r>
      <w:r w:rsidRPr="005C0830">
        <w:rPr>
          <w:kern w:val="2"/>
        </w:rPr>
        <w:t>天平</w:t>
      </w:r>
      <w:r w:rsidRPr="005C0830">
        <w:rPr>
          <w:rFonts w:hint="eastAsia"/>
          <w:kern w:val="2"/>
        </w:rPr>
        <w:t>：</w:t>
      </w:r>
      <w:r w:rsidRPr="005C0830">
        <w:rPr>
          <w:kern w:val="2"/>
        </w:rPr>
        <w:t>感量为</w:t>
      </w:r>
      <w:r w:rsidRPr="005C0830">
        <w:rPr>
          <w:kern w:val="2"/>
        </w:rPr>
        <w:t xml:space="preserve"> 1 mg </w:t>
      </w:r>
      <w:r w:rsidRPr="005C0830">
        <w:rPr>
          <w:kern w:val="2"/>
        </w:rPr>
        <w:t>和</w:t>
      </w:r>
      <w:r w:rsidRPr="005C0830">
        <w:rPr>
          <w:kern w:val="2"/>
        </w:rPr>
        <w:t xml:space="preserve"> 0.1 mg</w:t>
      </w:r>
      <w:r w:rsidRPr="005C0830">
        <w:rPr>
          <w:kern w:val="2"/>
        </w:rPr>
        <w:t>。</w:t>
      </w:r>
      <w:r w:rsidRPr="005C0830">
        <w:rPr>
          <w:kern w:val="2"/>
        </w:rPr>
        <w:t xml:space="preserve"> </w:t>
      </w:r>
    </w:p>
    <w:p w:rsidR="0017407B" w:rsidRPr="005C0830" w:rsidRDefault="0017407B" w:rsidP="0017407B">
      <w:pPr>
        <w:widowControl w:val="0"/>
        <w:spacing w:line="360" w:lineRule="auto"/>
        <w:jc w:val="both"/>
        <w:rPr>
          <w:kern w:val="2"/>
        </w:rPr>
      </w:pPr>
      <w:r w:rsidRPr="005C0830">
        <w:rPr>
          <w:rFonts w:ascii="黑体" w:eastAsia="黑体" w:hAnsi="黑体"/>
          <w:kern w:val="2"/>
        </w:rPr>
        <w:t xml:space="preserve">4.3 </w:t>
      </w:r>
      <w:r w:rsidRPr="005C0830">
        <w:rPr>
          <w:kern w:val="2"/>
        </w:rPr>
        <w:t> </w:t>
      </w:r>
      <w:r w:rsidRPr="005C0830">
        <w:rPr>
          <w:kern w:val="2"/>
        </w:rPr>
        <w:t>超声波清洗器。</w:t>
      </w:r>
      <w:r w:rsidRPr="005C0830">
        <w:rPr>
          <w:kern w:val="2"/>
        </w:rPr>
        <w:t xml:space="preserve"> </w:t>
      </w:r>
    </w:p>
    <w:p w:rsidR="0017407B" w:rsidRPr="005C0830" w:rsidRDefault="0017407B" w:rsidP="0017407B">
      <w:pPr>
        <w:widowControl w:val="0"/>
        <w:spacing w:line="360" w:lineRule="auto"/>
        <w:jc w:val="both"/>
        <w:rPr>
          <w:kern w:val="2"/>
        </w:rPr>
      </w:pPr>
      <w:r w:rsidRPr="005C0830">
        <w:rPr>
          <w:rFonts w:ascii="黑体" w:eastAsia="黑体" w:hAnsi="黑体"/>
          <w:kern w:val="2"/>
        </w:rPr>
        <w:t>4.4</w:t>
      </w:r>
      <w:r w:rsidRPr="005C0830">
        <w:rPr>
          <w:kern w:val="2"/>
        </w:rPr>
        <w:t xml:space="preserve">  </w:t>
      </w:r>
      <w:r w:rsidRPr="005C0830">
        <w:rPr>
          <w:kern w:val="2"/>
        </w:rPr>
        <w:t>离心机</w:t>
      </w:r>
      <w:r w:rsidRPr="005C0830">
        <w:rPr>
          <w:rFonts w:hint="eastAsia"/>
          <w:kern w:val="2"/>
        </w:rPr>
        <w:t>：</w:t>
      </w:r>
      <w:r w:rsidRPr="005C0830">
        <w:rPr>
          <w:kern w:val="2"/>
        </w:rPr>
        <w:t>转速</w:t>
      </w:r>
      <w:r w:rsidRPr="005C0830">
        <w:rPr>
          <w:kern w:val="2"/>
        </w:rPr>
        <w:t xml:space="preserve"> ≥4000 r/min</w:t>
      </w:r>
      <w:r w:rsidRPr="005C0830">
        <w:rPr>
          <w:kern w:val="2"/>
        </w:rPr>
        <w:t>。</w:t>
      </w:r>
      <w:r w:rsidRPr="005C0830">
        <w:rPr>
          <w:kern w:val="2"/>
        </w:rPr>
        <w:t xml:space="preserve">  </w:t>
      </w:r>
    </w:p>
    <w:p w:rsidR="0017407B" w:rsidRPr="005C0830" w:rsidRDefault="0017407B" w:rsidP="0017407B">
      <w:pPr>
        <w:widowControl w:val="0"/>
        <w:spacing w:line="360" w:lineRule="auto"/>
        <w:jc w:val="both"/>
        <w:rPr>
          <w:kern w:val="2"/>
        </w:rPr>
      </w:pPr>
      <w:r w:rsidRPr="005C0830">
        <w:rPr>
          <w:rFonts w:ascii="黑体" w:eastAsia="黑体" w:hAnsi="黑体"/>
          <w:kern w:val="2"/>
        </w:rPr>
        <w:t>4.</w:t>
      </w:r>
      <w:r w:rsidRPr="005C0830">
        <w:rPr>
          <w:rFonts w:ascii="黑体" w:eastAsia="黑体" w:hAnsi="黑体" w:hint="eastAsia"/>
          <w:kern w:val="2"/>
        </w:rPr>
        <w:t>5</w:t>
      </w:r>
      <w:r w:rsidRPr="005C0830">
        <w:rPr>
          <w:rFonts w:ascii="黑体" w:eastAsia="黑体" w:hAnsi="黑体"/>
          <w:kern w:val="2"/>
        </w:rPr>
        <w:t xml:space="preserve"> </w:t>
      </w:r>
      <w:r w:rsidRPr="005C0830">
        <w:rPr>
          <w:kern w:val="2"/>
        </w:rPr>
        <w:t> </w:t>
      </w:r>
      <w:r w:rsidRPr="005C0830">
        <w:rPr>
          <w:kern w:val="2"/>
        </w:rPr>
        <w:t>恒温水浴锅。</w:t>
      </w:r>
      <w:r w:rsidRPr="005C0830">
        <w:rPr>
          <w:kern w:val="2"/>
        </w:rPr>
        <w:t xml:space="preserve"> </w:t>
      </w:r>
    </w:p>
    <w:p w:rsidR="0017407B" w:rsidRPr="005C0830" w:rsidRDefault="0017407B" w:rsidP="0017407B">
      <w:pPr>
        <w:widowControl w:val="0"/>
        <w:spacing w:line="480" w:lineRule="auto"/>
        <w:jc w:val="both"/>
        <w:rPr>
          <w:rFonts w:ascii="黑体" w:eastAsia="黑体" w:hAnsi="黑体"/>
          <w:bCs/>
          <w:kern w:val="2"/>
        </w:rPr>
      </w:pPr>
      <w:r w:rsidRPr="005C0830">
        <w:rPr>
          <w:rFonts w:ascii="黑体" w:eastAsia="黑体" w:hAnsi="黑体"/>
          <w:bCs/>
          <w:kern w:val="2"/>
        </w:rPr>
        <w:t>5  分析步骤</w:t>
      </w:r>
    </w:p>
    <w:p w:rsidR="0017407B" w:rsidRPr="005C0830" w:rsidRDefault="0017407B" w:rsidP="0017407B">
      <w:pPr>
        <w:widowControl w:val="0"/>
        <w:spacing w:line="480" w:lineRule="auto"/>
        <w:jc w:val="both"/>
        <w:rPr>
          <w:rFonts w:ascii="黑体" w:eastAsia="黑体" w:hAnsi="黑体"/>
          <w:bCs/>
          <w:kern w:val="2"/>
        </w:rPr>
      </w:pPr>
      <w:r w:rsidRPr="005C0830">
        <w:rPr>
          <w:rFonts w:ascii="黑体" w:eastAsia="黑体" w:hAnsi="黑体"/>
          <w:bCs/>
          <w:kern w:val="2"/>
        </w:rPr>
        <w:t xml:space="preserve">5.1 试样制备 </w:t>
      </w:r>
    </w:p>
    <w:p w:rsidR="0017407B" w:rsidRPr="005C0830" w:rsidRDefault="0017407B" w:rsidP="0017407B">
      <w:pPr>
        <w:widowControl w:val="0"/>
        <w:tabs>
          <w:tab w:val="left" w:pos="720"/>
        </w:tabs>
        <w:spacing w:line="360" w:lineRule="auto"/>
        <w:jc w:val="both"/>
        <w:rPr>
          <w:kern w:val="2"/>
        </w:rPr>
      </w:pPr>
      <w:r w:rsidRPr="005C0830">
        <w:rPr>
          <w:rFonts w:eastAsia="黑体"/>
          <w:kern w:val="2"/>
        </w:rPr>
        <w:t xml:space="preserve">5.1.1 </w:t>
      </w:r>
      <w:r w:rsidRPr="005C0830">
        <w:rPr>
          <w:kern w:val="2"/>
        </w:rPr>
        <w:t>试样处理</w:t>
      </w:r>
    </w:p>
    <w:p w:rsidR="0017407B" w:rsidRPr="005C0830" w:rsidRDefault="0017407B" w:rsidP="0017407B">
      <w:pPr>
        <w:widowControl w:val="0"/>
        <w:tabs>
          <w:tab w:val="left" w:pos="720"/>
        </w:tabs>
        <w:spacing w:line="360" w:lineRule="auto"/>
        <w:jc w:val="both"/>
        <w:rPr>
          <w:kern w:val="2"/>
        </w:rPr>
      </w:pPr>
      <w:r w:rsidRPr="005C0830">
        <w:rPr>
          <w:rFonts w:eastAsia="黑体"/>
          <w:kern w:val="2"/>
        </w:rPr>
        <w:t xml:space="preserve">5.1.1.1 </w:t>
      </w:r>
      <w:r w:rsidRPr="005C0830">
        <w:rPr>
          <w:kern w:val="2"/>
        </w:rPr>
        <w:t>固体试样</w:t>
      </w:r>
      <w:r w:rsidRPr="005C0830">
        <w:rPr>
          <w:kern w:val="2"/>
        </w:rPr>
        <w:t xml:space="preserve"> </w:t>
      </w:r>
    </w:p>
    <w:p w:rsidR="0017407B" w:rsidRPr="005C0830" w:rsidRDefault="0017407B" w:rsidP="005C0830">
      <w:pPr>
        <w:widowControl w:val="0"/>
        <w:tabs>
          <w:tab w:val="left" w:pos="720"/>
        </w:tabs>
        <w:spacing w:line="360" w:lineRule="auto"/>
        <w:ind w:firstLineChars="200" w:firstLine="480"/>
        <w:jc w:val="both"/>
        <w:rPr>
          <w:kern w:val="2"/>
        </w:rPr>
      </w:pPr>
      <w:r w:rsidRPr="005C0830">
        <w:rPr>
          <w:kern w:val="2"/>
        </w:rPr>
        <w:t>称取已粉碎混合均匀的待测试样</w:t>
      </w:r>
      <w:r w:rsidRPr="005C0830">
        <w:rPr>
          <w:kern w:val="2"/>
        </w:rPr>
        <w:t>1</w:t>
      </w:r>
      <w:r w:rsidRPr="005C0830">
        <w:rPr>
          <w:rFonts w:hint="eastAsia"/>
          <w:kern w:val="2"/>
        </w:rPr>
        <w:t xml:space="preserve"> </w:t>
      </w:r>
      <w:r w:rsidRPr="005C0830">
        <w:rPr>
          <w:kern w:val="2"/>
        </w:rPr>
        <w:t>g(</w:t>
      </w:r>
      <w:r w:rsidRPr="005C0830">
        <w:rPr>
          <w:kern w:val="2"/>
        </w:rPr>
        <w:t>精确</w:t>
      </w:r>
      <w:r w:rsidRPr="005C0830">
        <w:rPr>
          <w:rFonts w:hint="eastAsia"/>
          <w:kern w:val="2"/>
        </w:rPr>
        <w:t>至</w:t>
      </w:r>
      <w:r w:rsidRPr="005C0830">
        <w:rPr>
          <w:kern w:val="2"/>
        </w:rPr>
        <w:t xml:space="preserve"> 0.001 g)</w:t>
      </w:r>
      <w:r w:rsidRPr="005C0830">
        <w:rPr>
          <w:kern w:val="2"/>
        </w:rPr>
        <w:t>（或根据试样含总皂苷量定），置于</w:t>
      </w:r>
      <w:r w:rsidRPr="005C0830">
        <w:rPr>
          <w:rFonts w:hint="eastAsia"/>
          <w:kern w:val="2"/>
        </w:rPr>
        <w:t>具塞锥形瓶中，加入水</w:t>
      </w:r>
      <w:r w:rsidRPr="005C0830">
        <w:rPr>
          <w:rFonts w:hint="eastAsia"/>
          <w:kern w:val="2"/>
        </w:rPr>
        <w:t>100.0 mL</w:t>
      </w:r>
      <w:r w:rsidRPr="005C0830">
        <w:rPr>
          <w:kern w:val="2"/>
        </w:rPr>
        <w:t>，</w:t>
      </w:r>
      <w:r w:rsidRPr="005C0830">
        <w:rPr>
          <w:rFonts w:hint="eastAsia"/>
          <w:kern w:val="2"/>
        </w:rPr>
        <w:t>称重，</w:t>
      </w:r>
      <w:r w:rsidRPr="005C0830">
        <w:rPr>
          <w:kern w:val="2"/>
        </w:rPr>
        <w:t>超声</w:t>
      </w:r>
      <w:r w:rsidRPr="005C0830">
        <w:rPr>
          <w:kern w:val="2"/>
        </w:rPr>
        <w:t>30</w:t>
      </w:r>
      <w:r w:rsidRPr="005C0830">
        <w:rPr>
          <w:rFonts w:hint="eastAsia"/>
          <w:kern w:val="2"/>
        </w:rPr>
        <w:t xml:space="preserve"> </w:t>
      </w:r>
      <w:r w:rsidRPr="005C0830">
        <w:rPr>
          <w:kern w:val="2"/>
        </w:rPr>
        <w:t>min</w:t>
      </w:r>
      <w:r w:rsidRPr="005C0830">
        <w:rPr>
          <w:kern w:val="2"/>
        </w:rPr>
        <w:t>，放冷，再用水</w:t>
      </w:r>
      <w:r w:rsidRPr="005C0830">
        <w:rPr>
          <w:rFonts w:hint="eastAsia"/>
          <w:kern w:val="2"/>
        </w:rPr>
        <w:t>补足减失重量</w:t>
      </w:r>
      <w:r w:rsidRPr="005C0830">
        <w:rPr>
          <w:kern w:val="2"/>
        </w:rPr>
        <w:t>，摇匀，放置，滤过，续滤液</w:t>
      </w:r>
      <w:r w:rsidRPr="005C0830">
        <w:rPr>
          <w:rFonts w:hint="eastAsia"/>
          <w:kern w:val="2"/>
        </w:rPr>
        <w:t>备用</w:t>
      </w:r>
      <w:r w:rsidRPr="005C0830">
        <w:rPr>
          <w:kern w:val="2"/>
        </w:rPr>
        <w:t>。</w:t>
      </w:r>
    </w:p>
    <w:p w:rsidR="0017407B" w:rsidRPr="005C0830" w:rsidRDefault="0017407B" w:rsidP="0017407B">
      <w:pPr>
        <w:widowControl w:val="0"/>
        <w:tabs>
          <w:tab w:val="left" w:pos="720"/>
        </w:tabs>
        <w:spacing w:line="360" w:lineRule="auto"/>
        <w:jc w:val="both"/>
        <w:rPr>
          <w:kern w:val="2"/>
        </w:rPr>
      </w:pPr>
      <w:r w:rsidRPr="005C0830">
        <w:rPr>
          <w:rFonts w:eastAsia="黑体"/>
          <w:kern w:val="2"/>
        </w:rPr>
        <w:t>5.1.1.2</w:t>
      </w:r>
      <w:r w:rsidRPr="005C0830">
        <w:rPr>
          <w:rFonts w:hint="eastAsia"/>
          <w:kern w:val="2"/>
        </w:rPr>
        <w:t>液体试样</w:t>
      </w:r>
      <w:r w:rsidRPr="005C0830">
        <w:rPr>
          <w:kern w:val="2"/>
        </w:rPr>
        <w:t xml:space="preserve"> </w:t>
      </w:r>
    </w:p>
    <w:p w:rsidR="0017407B" w:rsidRPr="005C0830" w:rsidRDefault="0017407B" w:rsidP="005C0830">
      <w:pPr>
        <w:widowControl w:val="0"/>
        <w:tabs>
          <w:tab w:val="left" w:pos="720"/>
        </w:tabs>
        <w:spacing w:line="360" w:lineRule="auto"/>
        <w:ind w:firstLineChars="200" w:firstLine="480"/>
        <w:jc w:val="both"/>
        <w:rPr>
          <w:kern w:val="2"/>
        </w:rPr>
      </w:pPr>
      <w:r w:rsidRPr="005C0830">
        <w:rPr>
          <w:kern w:val="2"/>
        </w:rPr>
        <w:t>含乙醇的</w:t>
      </w:r>
      <w:r w:rsidRPr="005C0830">
        <w:rPr>
          <w:rFonts w:hint="eastAsia"/>
          <w:kern w:val="2"/>
        </w:rPr>
        <w:t>液体试样</w:t>
      </w:r>
      <w:r w:rsidRPr="005C0830">
        <w:rPr>
          <w:kern w:val="2"/>
        </w:rPr>
        <w:t>，吸取</w:t>
      </w:r>
      <w:r w:rsidRPr="005C0830">
        <w:rPr>
          <w:rFonts w:hint="eastAsia"/>
          <w:kern w:val="2"/>
        </w:rPr>
        <w:t>混合均匀的待测试样</w:t>
      </w:r>
      <w:r w:rsidRPr="005C0830">
        <w:rPr>
          <w:rFonts w:hint="eastAsia"/>
          <w:kern w:val="2"/>
        </w:rPr>
        <w:t>10.0 mL</w:t>
      </w:r>
      <w:r w:rsidRPr="005C0830">
        <w:rPr>
          <w:rFonts w:hint="eastAsia"/>
          <w:kern w:val="2"/>
        </w:rPr>
        <w:t>（或根据试样含总皂苷量定）置水浴上挥尽乙醇后，用水转移至</w:t>
      </w:r>
      <w:r w:rsidRPr="005C0830">
        <w:rPr>
          <w:rFonts w:hint="eastAsia"/>
          <w:kern w:val="2"/>
        </w:rPr>
        <w:t>10mL</w:t>
      </w:r>
      <w:r w:rsidRPr="005C0830">
        <w:rPr>
          <w:rFonts w:hint="eastAsia"/>
          <w:kern w:val="2"/>
        </w:rPr>
        <w:t>容量瓶中，并用水稀释至刻度，备用；</w:t>
      </w:r>
      <w:r w:rsidRPr="005C0830">
        <w:rPr>
          <w:kern w:val="2"/>
        </w:rPr>
        <w:t>非乙醇类的液体试样，</w:t>
      </w:r>
      <w:r w:rsidRPr="005C0830">
        <w:rPr>
          <w:rFonts w:hint="eastAsia"/>
          <w:kern w:val="2"/>
        </w:rPr>
        <w:t>直接取样</w:t>
      </w:r>
      <w:r w:rsidRPr="005C0830">
        <w:rPr>
          <w:kern w:val="2"/>
        </w:rPr>
        <w:t>。</w:t>
      </w:r>
    </w:p>
    <w:p w:rsidR="0017407B" w:rsidRPr="005C0830" w:rsidRDefault="0017407B" w:rsidP="0017407B">
      <w:pPr>
        <w:widowControl w:val="0"/>
        <w:tabs>
          <w:tab w:val="left" w:pos="720"/>
        </w:tabs>
        <w:spacing w:line="360" w:lineRule="auto"/>
        <w:jc w:val="both"/>
        <w:rPr>
          <w:kern w:val="2"/>
        </w:rPr>
      </w:pPr>
      <w:r w:rsidRPr="005C0830">
        <w:rPr>
          <w:rFonts w:hint="eastAsia"/>
          <w:kern w:val="2"/>
        </w:rPr>
        <w:t xml:space="preserve">5.1.2 </w:t>
      </w:r>
      <w:r w:rsidRPr="005C0830">
        <w:rPr>
          <w:rFonts w:hint="eastAsia"/>
          <w:kern w:val="2"/>
        </w:rPr>
        <w:t>去除杂质（可根据样品性质选择以下一种方法）</w:t>
      </w:r>
    </w:p>
    <w:p w:rsidR="0017407B" w:rsidRPr="005C0830" w:rsidRDefault="0017407B" w:rsidP="0017407B">
      <w:pPr>
        <w:widowControl w:val="0"/>
        <w:tabs>
          <w:tab w:val="left" w:pos="720"/>
        </w:tabs>
        <w:spacing w:line="360" w:lineRule="auto"/>
        <w:jc w:val="both"/>
        <w:rPr>
          <w:rFonts w:eastAsia="黑体"/>
          <w:kern w:val="2"/>
        </w:rPr>
      </w:pPr>
      <w:r w:rsidRPr="005C0830">
        <w:rPr>
          <w:kern w:val="2"/>
        </w:rPr>
        <w:t xml:space="preserve">5.1.2.1 </w:t>
      </w:r>
      <w:r w:rsidRPr="005C0830">
        <w:rPr>
          <w:kern w:val="2"/>
        </w:rPr>
        <w:t>大孔树脂柱层析法</w:t>
      </w:r>
      <w:r w:rsidRPr="005C0830">
        <w:rPr>
          <w:rFonts w:eastAsia="黑体"/>
          <w:kern w:val="2"/>
        </w:rPr>
        <w:t xml:space="preserve"> </w:t>
      </w:r>
    </w:p>
    <w:p w:rsidR="0017407B" w:rsidRPr="005C0830" w:rsidRDefault="0017407B" w:rsidP="005C0830">
      <w:pPr>
        <w:widowControl w:val="0"/>
        <w:tabs>
          <w:tab w:val="left" w:pos="720"/>
        </w:tabs>
        <w:spacing w:line="360" w:lineRule="auto"/>
        <w:ind w:firstLineChars="200" w:firstLine="480"/>
        <w:jc w:val="both"/>
        <w:rPr>
          <w:kern w:val="2"/>
        </w:rPr>
      </w:pPr>
      <w:r w:rsidRPr="005C0830">
        <w:rPr>
          <w:rFonts w:hint="eastAsia"/>
          <w:kern w:val="2"/>
        </w:rPr>
        <w:t>用</w:t>
      </w:r>
      <w:r w:rsidRPr="005C0830">
        <w:rPr>
          <w:rFonts w:hint="eastAsia"/>
          <w:kern w:val="2"/>
        </w:rPr>
        <w:t>10 mL</w:t>
      </w:r>
      <w:r w:rsidRPr="005C0830">
        <w:rPr>
          <w:rFonts w:hint="eastAsia"/>
          <w:kern w:val="2"/>
        </w:rPr>
        <w:t>注射器作层析管，内装</w:t>
      </w:r>
      <w:r w:rsidRPr="005C0830">
        <w:rPr>
          <w:rFonts w:hint="eastAsia"/>
          <w:kern w:val="2"/>
        </w:rPr>
        <w:t>3cm</w:t>
      </w:r>
      <w:r w:rsidRPr="005C0830">
        <w:rPr>
          <w:rFonts w:hint="eastAsia"/>
          <w:kern w:val="2"/>
        </w:rPr>
        <w:t>大孔树脂，上加</w:t>
      </w:r>
      <w:r w:rsidRPr="005C0830">
        <w:rPr>
          <w:rFonts w:hint="eastAsia"/>
          <w:kern w:val="2"/>
        </w:rPr>
        <w:t>1 cm</w:t>
      </w:r>
      <w:r w:rsidRPr="005C0830">
        <w:rPr>
          <w:rFonts w:hint="eastAsia"/>
          <w:kern w:val="2"/>
        </w:rPr>
        <w:t>中性氧化铝。先用</w:t>
      </w:r>
      <w:r w:rsidRPr="005C0830">
        <w:rPr>
          <w:rFonts w:hint="eastAsia"/>
          <w:kern w:val="2"/>
        </w:rPr>
        <w:t>25 mL70%</w:t>
      </w:r>
      <w:r w:rsidRPr="005C0830">
        <w:rPr>
          <w:rFonts w:hint="eastAsia"/>
          <w:kern w:val="2"/>
        </w:rPr>
        <w:t>乙醇洗柱，弃去洗脱液，再用约</w:t>
      </w:r>
      <w:r w:rsidRPr="005C0830">
        <w:rPr>
          <w:rFonts w:hint="eastAsia"/>
          <w:kern w:val="2"/>
        </w:rPr>
        <w:t>25 mL</w:t>
      </w:r>
      <w:r w:rsidRPr="005C0830">
        <w:rPr>
          <w:rFonts w:hint="eastAsia"/>
          <w:kern w:val="2"/>
        </w:rPr>
        <w:t>水洗脱至无醇味，弃去洗脱液，加入</w:t>
      </w:r>
      <w:r w:rsidRPr="005C0830">
        <w:rPr>
          <w:rFonts w:hint="eastAsia"/>
          <w:kern w:val="2"/>
        </w:rPr>
        <w:t>1.0 mL</w:t>
      </w:r>
      <w:r w:rsidRPr="005C0830">
        <w:rPr>
          <w:rFonts w:hint="eastAsia"/>
          <w:kern w:val="2"/>
        </w:rPr>
        <w:t>已处理好的试样溶液（</w:t>
      </w:r>
      <w:r w:rsidRPr="005C0830">
        <w:rPr>
          <w:kern w:val="2"/>
        </w:rPr>
        <w:t>5.1.1.1</w:t>
      </w:r>
      <w:r w:rsidRPr="005C0830">
        <w:rPr>
          <w:kern w:val="2"/>
        </w:rPr>
        <w:t>，</w:t>
      </w:r>
      <w:r w:rsidRPr="005C0830">
        <w:rPr>
          <w:kern w:val="2"/>
        </w:rPr>
        <w:t>5.1.1.2</w:t>
      </w:r>
      <w:r w:rsidRPr="005C0830">
        <w:rPr>
          <w:rFonts w:hint="eastAsia"/>
          <w:kern w:val="2"/>
        </w:rPr>
        <w:t>），用</w:t>
      </w:r>
      <w:r w:rsidRPr="005C0830">
        <w:rPr>
          <w:rFonts w:hint="eastAsia"/>
          <w:kern w:val="2"/>
        </w:rPr>
        <w:t>25 mL</w:t>
      </w:r>
      <w:r w:rsidRPr="005C0830">
        <w:rPr>
          <w:rFonts w:hint="eastAsia"/>
          <w:kern w:val="2"/>
        </w:rPr>
        <w:t>水洗柱，弃去洗脱液，再用</w:t>
      </w:r>
      <w:r w:rsidRPr="005C0830">
        <w:rPr>
          <w:rFonts w:hint="eastAsia"/>
          <w:kern w:val="2"/>
        </w:rPr>
        <w:t>25 mL</w:t>
      </w:r>
      <w:r w:rsidRPr="005C0830">
        <w:rPr>
          <w:rFonts w:hint="eastAsia"/>
          <w:kern w:val="2"/>
        </w:rPr>
        <w:t>或以上</w:t>
      </w:r>
      <w:r w:rsidRPr="005C0830">
        <w:rPr>
          <w:rFonts w:hint="eastAsia"/>
          <w:kern w:val="2"/>
        </w:rPr>
        <w:t>70%</w:t>
      </w:r>
      <w:r w:rsidRPr="005C0830">
        <w:rPr>
          <w:rFonts w:hint="eastAsia"/>
          <w:kern w:val="2"/>
        </w:rPr>
        <w:t>乙醇洗脱人参皂苷至洗脱液无色，收集洗脱液于蒸发皿中，置于</w:t>
      </w:r>
      <w:r w:rsidRPr="005C0830">
        <w:rPr>
          <w:rFonts w:hint="eastAsia"/>
          <w:kern w:val="2"/>
        </w:rPr>
        <w:t>60</w:t>
      </w:r>
      <w:r w:rsidRPr="005C0830">
        <w:rPr>
          <w:rFonts w:hint="eastAsia"/>
          <w:kern w:val="2"/>
        </w:rPr>
        <w:t>℃水浴挥干，残渣用少量甲醇溶解并转移至</w:t>
      </w:r>
      <w:r w:rsidRPr="005C0830">
        <w:rPr>
          <w:rFonts w:hint="eastAsia"/>
          <w:kern w:val="2"/>
        </w:rPr>
        <w:t>10mL</w:t>
      </w:r>
      <w:r w:rsidRPr="005C0830">
        <w:rPr>
          <w:rFonts w:hint="eastAsia"/>
          <w:kern w:val="2"/>
        </w:rPr>
        <w:t>具塞比色管中，备用。</w:t>
      </w:r>
    </w:p>
    <w:p w:rsidR="0017407B" w:rsidRPr="005C0830" w:rsidRDefault="0017407B" w:rsidP="0017407B">
      <w:pPr>
        <w:widowControl w:val="0"/>
        <w:tabs>
          <w:tab w:val="left" w:pos="720"/>
        </w:tabs>
        <w:spacing w:line="360" w:lineRule="auto"/>
        <w:jc w:val="both"/>
        <w:rPr>
          <w:kern w:val="2"/>
        </w:rPr>
      </w:pPr>
      <w:r w:rsidRPr="005C0830">
        <w:rPr>
          <w:rFonts w:hint="eastAsia"/>
          <w:kern w:val="2"/>
        </w:rPr>
        <w:t xml:space="preserve">5.1.2.2 </w:t>
      </w:r>
      <w:r w:rsidRPr="005C0830">
        <w:rPr>
          <w:rFonts w:hint="eastAsia"/>
          <w:kern w:val="2"/>
        </w:rPr>
        <w:t>水饱和正丁醇萃取法</w:t>
      </w:r>
    </w:p>
    <w:p w:rsidR="0017407B" w:rsidRPr="005C0830" w:rsidRDefault="0017407B" w:rsidP="005C0830">
      <w:pPr>
        <w:widowControl w:val="0"/>
        <w:tabs>
          <w:tab w:val="left" w:pos="720"/>
        </w:tabs>
        <w:spacing w:line="360" w:lineRule="auto"/>
        <w:ind w:firstLineChars="200" w:firstLine="480"/>
        <w:jc w:val="both"/>
        <w:rPr>
          <w:kern w:val="2"/>
        </w:rPr>
      </w:pPr>
      <w:r w:rsidRPr="005C0830">
        <w:rPr>
          <w:rFonts w:hint="eastAsia"/>
          <w:kern w:val="2"/>
        </w:rPr>
        <w:lastRenderedPageBreak/>
        <w:t>取</w:t>
      </w:r>
      <w:r w:rsidRPr="005C0830">
        <w:rPr>
          <w:rFonts w:hint="eastAsia"/>
          <w:kern w:val="2"/>
        </w:rPr>
        <w:t>5.1.1.1</w:t>
      </w:r>
      <w:r w:rsidRPr="005C0830">
        <w:rPr>
          <w:rFonts w:hint="eastAsia"/>
          <w:kern w:val="2"/>
        </w:rPr>
        <w:t>项下备用溶液</w:t>
      </w:r>
      <w:r w:rsidRPr="005C0830">
        <w:rPr>
          <w:rFonts w:hint="eastAsia"/>
          <w:kern w:val="2"/>
        </w:rPr>
        <w:t>25.0 mL</w:t>
      </w:r>
      <w:r w:rsidRPr="005C0830">
        <w:rPr>
          <w:rFonts w:hint="eastAsia"/>
          <w:kern w:val="2"/>
        </w:rPr>
        <w:t>置分液漏斗中；或将</w:t>
      </w:r>
      <w:r w:rsidRPr="005C0830">
        <w:rPr>
          <w:rFonts w:hint="eastAsia"/>
          <w:kern w:val="2"/>
        </w:rPr>
        <w:t>5.1.1.2</w:t>
      </w:r>
      <w:r w:rsidRPr="005C0830">
        <w:rPr>
          <w:rFonts w:hint="eastAsia"/>
          <w:kern w:val="2"/>
        </w:rPr>
        <w:t>项下备用溶液用水全部转移至分液漏斗中（非乙醇类液体试样直接取</w:t>
      </w:r>
      <w:r w:rsidRPr="005C0830">
        <w:rPr>
          <w:rFonts w:hint="eastAsia"/>
          <w:kern w:val="2"/>
        </w:rPr>
        <w:t>10.0 mL</w:t>
      </w:r>
      <w:r w:rsidRPr="005C0830">
        <w:rPr>
          <w:rFonts w:hint="eastAsia"/>
          <w:kern w:val="2"/>
        </w:rPr>
        <w:t>）并加水至约</w:t>
      </w:r>
      <w:r w:rsidRPr="005C0830">
        <w:rPr>
          <w:rFonts w:hint="eastAsia"/>
          <w:kern w:val="2"/>
        </w:rPr>
        <w:t>25mL</w:t>
      </w:r>
      <w:r w:rsidRPr="005C0830">
        <w:rPr>
          <w:rFonts w:hint="eastAsia"/>
          <w:kern w:val="2"/>
        </w:rPr>
        <w:t>。</w:t>
      </w:r>
      <w:r w:rsidRPr="005C0830">
        <w:rPr>
          <w:kern w:val="2"/>
        </w:rPr>
        <w:t>加入</w:t>
      </w:r>
      <w:r w:rsidRPr="005C0830">
        <w:rPr>
          <w:kern w:val="2"/>
        </w:rPr>
        <w:t>20</w:t>
      </w:r>
      <w:r w:rsidRPr="005C0830">
        <w:rPr>
          <w:rFonts w:hint="eastAsia"/>
          <w:kern w:val="2"/>
        </w:rPr>
        <w:t xml:space="preserve"> </w:t>
      </w:r>
      <w:r w:rsidRPr="005C0830">
        <w:rPr>
          <w:kern w:val="2"/>
        </w:rPr>
        <w:t>mL</w:t>
      </w:r>
      <w:r w:rsidRPr="005C0830">
        <w:rPr>
          <w:kern w:val="2"/>
        </w:rPr>
        <w:t>水饱和正丁醇</w:t>
      </w:r>
      <w:r w:rsidRPr="005C0830">
        <w:rPr>
          <w:rFonts w:hint="eastAsia"/>
          <w:kern w:val="2"/>
        </w:rPr>
        <w:t>（</w:t>
      </w:r>
      <w:r w:rsidRPr="005C0830">
        <w:rPr>
          <w:rFonts w:hint="eastAsia"/>
          <w:kern w:val="2"/>
        </w:rPr>
        <w:t>3.2.2</w:t>
      </w:r>
      <w:r w:rsidRPr="005C0830">
        <w:rPr>
          <w:rFonts w:hint="eastAsia"/>
          <w:kern w:val="2"/>
        </w:rPr>
        <w:t>）</w:t>
      </w:r>
      <w:r w:rsidRPr="005C0830">
        <w:rPr>
          <w:kern w:val="2"/>
        </w:rPr>
        <w:t>振摇萃取，分取正丁醇液（必要时可离心），</w:t>
      </w:r>
      <w:r w:rsidRPr="005C0830">
        <w:rPr>
          <w:rFonts w:hint="eastAsia"/>
          <w:kern w:val="2"/>
        </w:rPr>
        <w:t>重复操作</w:t>
      </w:r>
      <w:r w:rsidRPr="005C0830">
        <w:rPr>
          <w:rFonts w:hint="eastAsia"/>
          <w:kern w:val="2"/>
        </w:rPr>
        <w:t>3</w:t>
      </w:r>
      <w:r w:rsidRPr="005C0830">
        <w:rPr>
          <w:rFonts w:hint="eastAsia"/>
          <w:kern w:val="2"/>
        </w:rPr>
        <w:t>次，</w:t>
      </w:r>
      <w:r w:rsidRPr="005C0830">
        <w:rPr>
          <w:kern w:val="2"/>
        </w:rPr>
        <w:t>合并正丁醇液用</w:t>
      </w:r>
      <w:r w:rsidRPr="005C0830">
        <w:rPr>
          <w:rFonts w:hint="eastAsia"/>
          <w:kern w:val="2"/>
        </w:rPr>
        <w:t>20 mL</w:t>
      </w:r>
      <w:r w:rsidRPr="005C0830">
        <w:rPr>
          <w:kern w:val="2"/>
        </w:rPr>
        <w:t>氨试液</w:t>
      </w:r>
      <w:r w:rsidRPr="005C0830">
        <w:rPr>
          <w:rFonts w:hint="eastAsia"/>
          <w:kern w:val="2"/>
        </w:rPr>
        <w:t>（</w:t>
      </w:r>
      <w:r w:rsidRPr="005C0830">
        <w:rPr>
          <w:rFonts w:hint="eastAsia"/>
          <w:kern w:val="2"/>
        </w:rPr>
        <w:t>3.2.3</w:t>
      </w:r>
      <w:r w:rsidRPr="005C0830">
        <w:rPr>
          <w:rFonts w:hint="eastAsia"/>
          <w:kern w:val="2"/>
        </w:rPr>
        <w:t>）</w:t>
      </w:r>
      <w:r w:rsidRPr="005C0830">
        <w:rPr>
          <w:kern w:val="2"/>
        </w:rPr>
        <w:t>洗涤</w:t>
      </w:r>
      <w:r w:rsidRPr="005C0830">
        <w:rPr>
          <w:rFonts w:hint="eastAsia"/>
          <w:kern w:val="2"/>
        </w:rPr>
        <w:t>，重复操作</w:t>
      </w:r>
      <w:r w:rsidRPr="005C0830">
        <w:rPr>
          <w:rFonts w:hint="eastAsia"/>
          <w:kern w:val="2"/>
        </w:rPr>
        <w:t>2</w:t>
      </w:r>
      <w:r w:rsidRPr="005C0830">
        <w:rPr>
          <w:rFonts w:hint="eastAsia"/>
          <w:kern w:val="2"/>
        </w:rPr>
        <w:t>次</w:t>
      </w:r>
      <w:r w:rsidRPr="005C0830">
        <w:rPr>
          <w:kern w:val="2"/>
        </w:rPr>
        <w:t>，</w:t>
      </w:r>
      <w:r w:rsidRPr="005C0830">
        <w:rPr>
          <w:rFonts w:hint="eastAsia"/>
          <w:kern w:val="2"/>
        </w:rPr>
        <w:t>弃去氨试液，</w:t>
      </w:r>
      <w:r w:rsidRPr="005C0830">
        <w:rPr>
          <w:kern w:val="2"/>
        </w:rPr>
        <w:t>正丁醇液</w:t>
      </w:r>
      <w:r w:rsidRPr="005C0830">
        <w:rPr>
          <w:rFonts w:hint="eastAsia"/>
          <w:kern w:val="2"/>
        </w:rPr>
        <w:t>水浴</w:t>
      </w:r>
      <w:r w:rsidRPr="005C0830">
        <w:rPr>
          <w:kern w:val="2"/>
        </w:rPr>
        <w:t>蒸干，残渣用甲醇溶解并转移至</w:t>
      </w:r>
      <w:r w:rsidRPr="005C0830">
        <w:rPr>
          <w:kern w:val="2"/>
        </w:rPr>
        <w:t>25</w:t>
      </w:r>
      <w:r w:rsidRPr="005C0830">
        <w:rPr>
          <w:rFonts w:hint="eastAsia"/>
          <w:kern w:val="2"/>
        </w:rPr>
        <w:t xml:space="preserve"> </w:t>
      </w:r>
      <w:r w:rsidRPr="005C0830">
        <w:rPr>
          <w:kern w:val="2"/>
        </w:rPr>
        <w:t>mL</w:t>
      </w:r>
      <w:r w:rsidRPr="005C0830">
        <w:rPr>
          <w:kern w:val="2"/>
        </w:rPr>
        <w:t>量瓶中（液体样品则转移至</w:t>
      </w:r>
      <w:r w:rsidRPr="005C0830">
        <w:rPr>
          <w:kern w:val="2"/>
        </w:rPr>
        <w:t>10</w:t>
      </w:r>
      <w:r w:rsidRPr="005C0830">
        <w:rPr>
          <w:rFonts w:hint="eastAsia"/>
          <w:kern w:val="2"/>
        </w:rPr>
        <w:t xml:space="preserve"> </w:t>
      </w:r>
      <w:r w:rsidRPr="005C0830">
        <w:rPr>
          <w:kern w:val="2"/>
        </w:rPr>
        <w:t>mL</w:t>
      </w:r>
      <w:r w:rsidRPr="005C0830">
        <w:rPr>
          <w:kern w:val="2"/>
        </w:rPr>
        <w:t>量瓶中），加甲醇定容至刻度，摇匀，滤过，取续滤液，</w:t>
      </w:r>
      <w:r w:rsidRPr="005C0830">
        <w:rPr>
          <w:rFonts w:hint="eastAsia"/>
          <w:kern w:val="2"/>
        </w:rPr>
        <w:t>备用</w:t>
      </w:r>
      <w:r w:rsidRPr="005C0830">
        <w:rPr>
          <w:kern w:val="2"/>
        </w:rPr>
        <w:t>。</w:t>
      </w:r>
    </w:p>
    <w:p w:rsidR="0017407B" w:rsidRPr="005C0830" w:rsidRDefault="0017407B" w:rsidP="0017407B">
      <w:pPr>
        <w:widowControl w:val="0"/>
        <w:tabs>
          <w:tab w:val="left" w:pos="720"/>
        </w:tabs>
        <w:spacing w:line="360" w:lineRule="exact"/>
        <w:jc w:val="both"/>
        <w:rPr>
          <w:rFonts w:ascii="黑体" w:eastAsia="黑体" w:hAnsi="黑体"/>
          <w:kern w:val="2"/>
        </w:rPr>
      </w:pPr>
      <w:r w:rsidRPr="005C0830">
        <w:rPr>
          <w:rFonts w:ascii="黑体" w:eastAsia="黑体" w:hAnsi="黑体"/>
          <w:kern w:val="2"/>
        </w:rPr>
        <w:t>5.</w:t>
      </w:r>
      <w:r w:rsidRPr="005C0830">
        <w:rPr>
          <w:rFonts w:ascii="黑体" w:eastAsia="黑体" w:hAnsi="黑体" w:hint="eastAsia"/>
          <w:kern w:val="2"/>
        </w:rPr>
        <w:t>2</w:t>
      </w:r>
      <w:r w:rsidRPr="005C0830">
        <w:rPr>
          <w:rFonts w:ascii="黑体" w:eastAsia="黑体" w:hAnsi="黑体"/>
          <w:kern w:val="2"/>
        </w:rPr>
        <w:t xml:space="preserve"> 标准曲线的制作 </w:t>
      </w:r>
    </w:p>
    <w:p w:rsidR="0017407B" w:rsidRPr="005C0830" w:rsidRDefault="0017407B" w:rsidP="0017407B">
      <w:pPr>
        <w:widowControl w:val="0"/>
        <w:spacing w:line="360" w:lineRule="auto"/>
        <w:ind w:firstLine="420"/>
        <w:jc w:val="both"/>
        <w:rPr>
          <w:kern w:val="2"/>
        </w:rPr>
      </w:pPr>
      <w:r w:rsidRPr="005C0830">
        <w:rPr>
          <w:kern w:val="2"/>
        </w:rPr>
        <w:t>吸取人参皂苷</w:t>
      </w:r>
      <w:r w:rsidRPr="005C0830">
        <w:rPr>
          <w:kern w:val="2"/>
        </w:rPr>
        <w:t>Re</w:t>
      </w:r>
      <w:r w:rsidRPr="005C0830">
        <w:rPr>
          <w:kern w:val="2"/>
        </w:rPr>
        <w:t>标准溶液（</w:t>
      </w:r>
      <w:r w:rsidRPr="005C0830">
        <w:rPr>
          <w:kern w:val="2"/>
        </w:rPr>
        <w:t>3.</w:t>
      </w:r>
      <w:r w:rsidRPr="005C0830">
        <w:rPr>
          <w:rFonts w:hint="eastAsia"/>
          <w:kern w:val="2"/>
        </w:rPr>
        <w:t>4</w:t>
      </w:r>
      <w:r w:rsidRPr="005C0830">
        <w:rPr>
          <w:kern w:val="2"/>
        </w:rPr>
        <w:t>）</w:t>
      </w:r>
      <w:r w:rsidRPr="005C0830">
        <w:rPr>
          <w:rFonts w:hint="eastAsia"/>
          <w:kern w:val="2"/>
        </w:rPr>
        <w:t>0 mL</w:t>
      </w:r>
      <w:r w:rsidRPr="005C0830">
        <w:rPr>
          <w:rFonts w:hint="eastAsia"/>
          <w:kern w:val="2"/>
        </w:rPr>
        <w:t>、</w:t>
      </w:r>
      <w:r w:rsidRPr="005C0830">
        <w:rPr>
          <w:kern w:val="2"/>
        </w:rPr>
        <w:t>0.4</w:t>
      </w:r>
      <w:r w:rsidRPr="005C0830">
        <w:rPr>
          <w:rFonts w:hint="eastAsia"/>
          <w:kern w:val="2"/>
        </w:rPr>
        <w:t xml:space="preserve"> mL</w:t>
      </w:r>
      <w:r w:rsidRPr="005C0830">
        <w:rPr>
          <w:kern w:val="2"/>
        </w:rPr>
        <w:t>、</w:t>
      </w:r>
      <w:r w:rsidRPr="005C0830">
        <w:rPr>
          <w:kern w:val="2"/>
        </w:rPr>
        <w:t>0.6</w:t>
      </w:r>
      <w:r w:rsidRPr="005C0830">
        <w:rPr>
          <w:rFonts w:hint="eastAsia"/>
          <w:kern w:val="2"/>
        </w:rPr>
        <w:t xml:space="preserve"> mL</w:t>
      </w:r>
      <w:r w:rsidRPr="005C0830">
        <w:rPr>
          <w:kern w:val="2"/>
        </w:rPr>
        <w:t>、</w:t>
      </w:r>
      <w:r w:rsidRPr="005C0830">
        <w:rPr>
          <w:kern w:val="2"/>
        </w:rPr>
        <w:t>0.8</w:t>
      </w:r>
      <w:r w:rsidRPr="005C0830">
        <w:rPr>
          <w:rFonts w:hint="eastAsia"/>
          <w:kern w:val="2"/>
        </w:rPr>
        <w:t xml:space="preserve"> mL</w:t>
      </w:r>
      <w:r w:rsidRPr="005C0830">
        <w:rPr>
          <w:kern w:val="2"/>
        </w:rPr>
        <w:t>、</w:t>
      </w:r>
      <w:r w:rsidRPr="005C0830">
        <w:rPr>
          <w:kern w:val="2"/>
        </w:rPr>
        <w:t>1.0</w:t>
      </w:r>
      <w:r w:rsidRPr="005C0830">
        <w:rPr>
          <w:rFonts w:hint="eastAsia"/>
          <w:kern w:val="2"/>
        </w:rPr>
        <w:t xml:space="preserve"> mL</w:t>
      </w:r>
      <w:r w:rsidRPr="005C0830">
        <w:rPr>
          <w:kern w:val="2"/>
        </w:rPr>
        <w:t>、</w:t>
      </w:r>
      <w:r w:rsidRPr="005C0830">
        <w:rPr>
          <w:kern w:val="2"/>
        </w:rPr>
        <w:t>1.2</w:t>
      </w:r>
      <w:r w:rsidRPr="005C0830">
        <w:rPr>
          <w:rFonts w:hint="eastAsia"/>
          <w:kern w:val="2"/>
        </w:rPr>
        <w:t xml:space="preserve"> mL</w:t>
      </w:r>
      <w:r w:rsidRPr="005C0830">
        <w:rPr>
          <w:kern w:val="2"/>
        </w:rPr>
        <w:t>于</w:t>
      </w:r>
      <w:r w:rsidRPr="005C0830">
        <w:rPr>
          <w:kern w:val="2"/>
        </w:rPr>
        <w:t>10</w:t>
      </w:r>
      <w:r w:rsidRPr="005C0830">
        <w:rPr>
          <w:rFonts w:hint="eastAsia"/>
          <w:kern w:val="2"/>
        </w:rPr>
        <w:t xml:space="preserve"> </w:t>
      </w:r>
      <w:r w:rsidRPr="005C0830">
        <w:rPr>
          <w:kern w:val="2"/>
        </w:rPr>
        <w:t>mL</w:t>
      </w:r>
      <w:r w:rsidRPr="005C0830">
        <w:rPr>
          <w:kern w:val="2"/>
        </w:rPr>
        <w:t>具塞比色管中，</w:t>
      </w:r>
      <w:r w:rsidRPr="005C0830">
        <w:rPr>
          <w:rFonts w:hint="eastAsia"/>
          <w:kern w:val="2"/>
        </w:rPr>
        <w:t>置水浴中挥干溶剂，加入</w:t>
      </w:r>
      <w:r w:rsidRPr="005C0830">
        <w:rPr>
          <w:rFonts w:hint="eastAsia"/>
          <w:kern w:val="2"/>
        </w:rPr>
        <w:t>0.2 mL</w:t>
      </w:r>
      <w:r w:rsidRPr="005C0830">
        <w:rPr>
          <w:rFonts w:hint="eastAsia"/>
          <w:kern w:val="2"/>
        </w:rPr>
        <w:t>香草醛冰乙酸溶液（</w:t>
      </w:r>
      <w:r w:rsidRPr="005C0830">
        <w:rPr>
          <w:rFonts w:hint="eastAsia"/>
          <w:kern w:val="2"/>
        </w:rPr>
        <w:t>3.2.1</w:t>
      </w:r>
      <w:r w:rsidRPr="005C0830">
        <w:rPr>
          <w:rFonts w:hint="eastAsia"/>
          <w:kern w:val="2"/>
        </w:rPr>
        <w:t>），再加入</w:t>
      </w:r>
      <w:r w:rsidRPr="005C0830">
        <w:rPr>
          <w:rFonts w:hint="eastAsia"/>
          <w:kern w:val="2"/>
        </w:rPr>
        <w:t>0.8 mL</w:t>
      </w:r>
      <w:r w:rsidRPr="005C0830">
        <w:rPr>
          <w:rFonts w:hint="eastAsia"/>
          <w:kern w:val="2"/>
        </w:rPr>
        <w:t>高氯酸（</w:t>
      </w:r>
      <w:r w:rsidRPr="005C0830">
        <w:rPr>
          <w:rFonts w:hint="eastAsia"/>
          <w:kern w:val="2"/>
        </w:rPr>
        <w:t>3.1.7</w:t>
      </w:r>
      <w:r w:rsidRPr="005C0830">
        <w:rPr>
          <w:rFonts w:hint="eastAsia"/>
          <w:kern w:val="2"/>
        </w:rPr>
        <w:t>），混匀，使残渣全部溶解，置</w:t>
      </w:r>
      <w:r w:rsidRPr="005C0830">
        <w:rPr>
          <w:rFonts w:hint="eastAsia"/>
          <w:kern w:val="2"/>
        </w:rPr>
        <w:t>60</w:t>
      </w:r>
      <w:r w:rsidRPr="005C0830">
        <w:rPr>
          <w:rFonts w:hint="eastAsia"/>
          <w:kern w:val="2"/>
        </w:rPr>
        <w:t>℃水浴中加热</w:t>
      </w:r>
      <w:r w:rsidRPr="005C0830">
        <w:rPr>
          <w:rFonts w:hint="eastAsia"/>
          <w:kern w:val="2"/>
        </w:rPr>
        <w:t>10 min</w:t>
      </w:r>
      <w:r w:rsidRPr="005C0830">
        <w:rPr>
          <w:rFonts w:hint="eastAsia"/>
          <w:kern w:val="2"/>
        </w:rPr>
        <w:t>，取出，冰浴冷却后，加入</w:t>
      </w:r>
      <w:r w:rsidRPr="005C0830">
        <w:rPr>
          <w:rFonts w:hint="eastAsia"/>
          <w:kern w:val="2"/>
        </w:rPr>
        <w:t>5.0 mL</w:t>
      </w:r>
      <w:r w:rsidRPr="005C0830">
        <w:rPr>
          <w:rFonts w:hint="eastAsia"/>
          <w:kern w:val="2"/>
        </w:rPr>
        <w:t>冰乙酸（</w:t>
      </w:r>
      <w:r w:rsidRPr="005C0830">
        <w:rPr>
          <w:rFonts w:hint="eastAsia"/>
          <w:kern w:val="2"/>
        </w:rPr>
        <w:t>3.1.8</w:t>
      </w:r>
      <w:r w:rsidRPr="005C0830">
        <w:rPr>
          <w:rFonts w:hint="eastAsia"/>
          <w:kern w:val="2"/>
        </w:rPr>
        <w:t>），摇匀后，立即于</w:t>
      </w:r>
      <w:r w:rsidRPr="005C0830">
        <w:rPr>
          <w:rFonts w:hint="eastAsia"/>
          <w:kern w:val="2"/>
        </w:rPr>
        <w:t>560 nm</w:t>
      </w:r>
      <w:r w:rsidRPr="005C0830">
        <w:rPr>
          <w:rFonts w:hint="eastAsia"/>
          <w:kern w:val="2"/>
        </w:rPr>
        <w:t>波长处测定吸光度。</w:t>
      </w:r>
    </w:p>
    <w:p w:rsidR="0017407B" w:rsidRPr="005C0830" w:rsidRDefault="0017407B" w:rsidP="0017407B">
      <w:pPr>
        <w:widowControl w:val="0"/>
        <w:tabs>
          <w:tab w:val="left" w:pos="720"/>
        </w:tabs>
        <w:spacing w:line="360" w:lineRule="exact"/>
        <w:jc w:val="both"/>
        <w:rPr>
          <w:rFonts w:ascii="黑体" w:eastAsia="黑体" w:hAnsi="黑体"/>
          <w:kern w:val="2"/>
        </w:rPr>
      </w:pPr>
      <w:r w:rsidRPr="005C0830">
        <w:rPr>
          <w:rFonts w:ascii="黑体" w:eastAsia="黑体" w:hAnsi="黑体"/>
          <w:kern w:val="2"/>
        </w:rPr>
        <w:t>5.</w:t>
      </w:r>
      <w:r w:rsidRPr="005C0830">
        <w:rPr>
          <w:rFonts w:ascii="黑体" w:eastAsia="黑体" w:hAnsi="黑体" w:hint="eastAsia"/>
          <w:kern w:val="2"/>
        </w:rPr>
        <w:t>3</w:t>
      </w:r>
      <w:r w:rsidRPr="005C0830">
        <w:rPr>
          <w:rFonts w:ascii="黑体" w:eastAsia="黑体" w:hAnsi="黑体"/>
          <w:kern w:val="2"/>
        </w:rPr>
        <w:t xml:space="preserve"> 试</w:t>
      </w:r>
      <w:r w:rsidRPr="005C0830">
        <w:rPr>
          <w:rFonts w:ascii="黑体" w:eastAsia="黑体" w:hAnsi="黑体" w:hint="eastAsia"/>
          <w:kern w:val="2"/>
        </w:rPr>
        <w:t>样</w:t>
      </w:r>
      <w:r w:rsidRPr="005C0830">
        <w:rPr>
          <w:rFonts w:ascii="黑体" w:eastAsia="黑体" w:hAnsi="黑体"/>
          <w:kern w:val="2"/>
        </w:rPr>
        <w:t xml:space="preserve">溶液的测定 </w:t>
      </w:r>
    </w:p>
    <w:p w:rsidR="0017407B" w:rsidRPr="005C0830" w:rsidRDefault="0017407B" w:rsidP="005C0830">
      <w:pPr>
        <w:widowControl w:val="0"/>
        <w:tabs>
          <w:tab w:val="left" w:pos="720"/>
        </w:tabs>
        <w:spacing w:line="360" w:lineRule="auto"/>
        <w:ind w:firstLineChars="200" w:firstLine="480"/>
        <w:jc w:val="both"/>
        <w:rPr>
          <w:kern w:val="2"/>
        </w:rPr>
      </w:pPr>
      <w:r w:rsidRPr="005C0830">
        <w:rPr>
          <w:rFonts w:hint="eastAsia"/>
          <w:kern w:val="2"/>
        </w:rPr>
        <w:t>取</w:t>
      </w:r>
      <w:r w:rsidRPr="005C0830">
        <w:rPr>
          <w:rFonts w:hint="eastAsia"/>
          <w:kern w:val="2"/>
        </w:rPr>
        <w:t>5.1.2.1</w:t>
      </w:r>
      <w:r w:rsidRPr="005C0830">
        <w:rPr>
          <w:rFonts w:hint="eastAsia"/>
          <w:kern w:val="2"/>
        </w:rPr>
        <w:t>项下备用溶液，或者</w:t>
      </w:r>
      <w:r w:rsidRPr="005C0830">
        <w:rPr>
          <w:kern w:val="2"/>
        </w:rPr>
        <w:t>吸取</w:t>
      </w:r>
      <w:r w:rsidRPr="005C0830">
        <w:rPr>
          <w:kern w:val="2"/>
        </w:rPr>
        <w:t>5.</w:t>
      </w:r>
      <w:r w:rsidRPr="005C0830">
        <w:rPr>
          <w:rFonts w:hint="eastAsia"/>
          <w:kern w:val="2"/>
        </w:rPr>
        <w:t>1.</w:t>
      </w:r>
      <w:r w:rsidRPr="005C0830">
        <w:rPr>
          <w:kern w:val="2"/>
        </w:rPr>
        <w:t>2</w:t>
      </w:r>
      <w:r w:rsidRPr="005C0830">
        <w:rPr>
          <w:rFonts w:hint="eastAsia"/>
          <w:kern w:val="2"/>
        </w:rPr>
        <w:t>.2</w:t>
      </w:r>
      <w:r w:rsidRPr="005C0830">
        <w:rPr>
          <w:kern w:val="2"/>
        </w:rPr>
        <w:t xml:space="preserve"> </w:t>
      </w:r>
      <w:r w:rsidRPr="005C0830">
        <w:rPr>
          <w:kern w:val="2"/>
        </w:rPr>
        <w:t>项下</w:t>
      </w:r>
      <w:r w:rsidRPr="005C0830">
        <w:rPr>
          <w:rFonts w:hint="eastAsia"/>
          <w:kern w:val="2"/>
        </w:rPr>
        <w:t>备用</w:t>
      </w:r>
      <w:r w:rsidRPr="005C0830">
        <w:rPr>
          <w:kern w:val="2"/>
        </w:rPr>
        <w:t>溶液</w:t>
      </w:r>
      <w:r w:rsidRPr="005C0830">
        <w:rPr>
          <w:kern w:val="2"/>
        </w:rPr>
        <w:t>1.0</w:t>
      </w:r>
      <w:r w:rsidRPr="005C0830">
        <w:rPr>
          <w:rFonts w:hint="eastAsia"/>
          <w:kern w:val="2"/>
        </w:rPr>
        <w:t xml:space="preserve"> </w:t>
      </w:r>
      <w:r w:rsidRPr="005C0830">
        <w:rPr>
          <w:kern w:val="2"/>
        </w:rPr>
        <w:t>mL</w:t>
      </w:r>
      <w:r w:rsidRPr="005C0830">
        <w:rPr>
          <w:rFonts w:hint="eastAsia"/>
          <w:kern w:val="2"/>
        </w:rPr>
        <w:t>于</w:t>
      </w:r>
      <w:r w:rsidRPr="005C0830">
        <w:rPr>
          <w:rFonts w:hint="eastAsia"/>
          <w:kern w:val="2"/>
        </w:rPr>
        <w:t>10 mL</w:t>
      </w:r>
      <w:r w:rsidRPr="005C0830">
        <w:rPr>
          <w:rFonts w:hint="eastAsia"/>
          <w:kern w:val="2"/>
        </w:rPr>
        <w:t>具塞比色管中，从</w:t>
      </w:r>
      <w:r w:rsidRPr="005C0830">
        <w:rPr>
          <w:rFonts w:hint="eastAsia"/>
          <w:kern w:val="2"/>
        </w:rPr>
        <w:t xml:space="preserve">5.2 </w:t>
      </w:r>
      <w:r w:rsidRPr="005C0830">
        <w:rPr>
          <w:rFonts w:hint="eastAsia"/>
          <w:kern w:val="2"/>
        </w:rPr>
        <w:t>“置水浴中挥干溶剂……”起，与标准溶液同法测定吸光度。</w:t>
      </w:r>
    </w:p>
    <w:p w:rsidR="0017407B" w:rsidRPr="005C0830" w:rsidRDefault="0017407B" w:rsidP="005C0830">
      <w:pPr>
        <w:widowControl w:val="0"/>
        <w:spacing w:line="360" w:lineRule="exact"/>
        <w:ind w:firstLineChars="200" w:firstLine="480"/>
        <w:rPr>
          <w:kern w:val="2"/>
        </w:rPr>
      </w:pPr>
      <w:r w:rsidRPr="005C0830">
        <w:rPr>
          <w:rFonts w:ascii="黑体" w:eastAsia="黑体" w:hAnsi="黑体"/>
          <w:kern w:val="2"/>
        </w:rPr>
        <w:t>5.</w:t>
      </w:r>
      <w:r w:rsidRPr="005C0830">
        <w:rPr>
          <w:rFonts w:ascii="黑体" w:eastAsia="黑体" w:hAnsi="黑体" w:hint="eastAsia"/>
          <w:kern w:val="2"/>
        </w:rPr>
        <w:t>4</w:t>
      </w:r>
      <w:r w:rsidRPr="005C0830">
        <w:rPr>
          <w:rFonts w:ascii="黑体" w:eastAsia="黑体" w:hAnsi="黑体"/>
          <w:kern w:val="2"/>
        </w:rPr>
        <w:t xml:space="preserve"> </w:t>
      </w:r>
      <w:r w:rsidRPr="005C0830">
        <w:rPr>
          <w:rFonts w:ascii="黑体" w:eastAsia="黑体" w:hAnsi="黑体" w:hint="eastAsia"/>
          <w:kern w:val="2"/>
        </w:rPr>
        <w:t>结果校正（如样品不存在背景干扰，无需校正）</w:t>
      </w:r>
      <w:r w:rsidRPr="005C0830">
        <w:rPr>
          <w:rFonts w:hint="eastAsia"/>
          <w:kern w:val="2"/>
        </w:rPr>
        <w:t>照</w:t>
      </w:r>
      <w:r w:rsidRPr="005C0830">
        <w:rPr>
          <w:rFonts w:hint="eastAsia"/>
          <w:kern w:val="2"/>
        </w:rPr>
        <w:t>5.1.2.1</w:t>
      </w:r>
      <w:r w:rsidRPr="005C0830">
        <w:rPr>
          <w:rFonts w:hint="eastAsia"/>
          <w:kern w:val="2"/>
        </w:rPr>
        <w:t>同法制备备用溶液，或者</w:t>
      </w:r>
      <w:r w:rsidRPr="005C0830">
        <w:rPr>
          <w:kern w:val="2"/>
        </w:rPr>
        <w:t>吸取</w:t>
      </w:r>
      <w:r w:rsidRPr="005C0830">
        <w:rPr>
          <w:kern w:val="2"/>
        </w:rPr>
        <w:t>5.</w:t>
      </w:r>
      <w:r w:rsidRPr="005C0830">
        <w:rPr>
          <w:rFonts w:hint="eastAsia"/>
          <w:kern w:val="2"/>
        </w:rPr>
        <w:t>1.</w:t>
      </w:r>
      <w:r w:rsidRPr="005C0830">
        <w:rPr>
          <w:kern w:val="2"/>
        </w:rPr>
        <w:t>2</w:t>
      </w:r>
      <w:r w:rsidRPr="005C0830">
        <w:rPr>
          <w:rFonts w:hint="eastAsia"/>
          <w:kern w:val="2"/>
        </w:rPr>
        <w:t>.2</w:t>
      </w:r>
      <w:r w:rsidRPr="005C0830">
        <w:rPr>
          <w:kern w:val="2"/>
        </w:rPr>
        <w:t xml:space="preserve"> </w:t>
      </w:r>
      <w:r w:rsidRPr="005C0830">
        <w:rPr>
          <w:kern w:val="2"/>
        </w:rPr>
        <w:t>项下</w:t>
      </w:r>
      <w:r w:rsidRPr="005C0830">
        <w:rPr>
          <w:rFonts w:hint="eastAsia"/>
          <w:kern w:val="2"/>
        </w:rPr>
        <w:t>备用</w:t>
      </w:r>
      <w:r w:rsidRPr="005C0830">
        <w:rPr>
          <w:kern w:val="2"/>
        </w:rPr>
        <w:t>溶液</w:t>
      </w:r>
      <w:r w:rsidRPr="005C0830">
        <w:rPr>
          <w:kern w:val="2"/>
        </w:rPr>
        <w:t>1.0</w:t>
      </w:r>
      <w:r w:rsidRPr="005C0830">
        <w:rPr>
          <w:rFonts w:hint="eastAsia"/>
          <w:kern w:val="2"/>
        </w:rPr>
        <w:t xml:space="preserve"> </w:t>
      </w:r>
      <w:r w:rsidRPr="005C0830">
        <w:rPr>
          <w:kern w:val="2"/>
        </w:rPr>
        <w:t>mL</w:t>
      </w:r>
      <w:r w:rsidRPr="005C0830">
        <w:rPr>
          <w:rFonts w:hint="eastAsia"/>
          <w:kern w:val="2"/>
        </w:rPr>
        <w:t>于</w:t>
      </w:r>
      <w:r w:rsidRPr="005C0830">
        <w:rPr>
          <w:rFonts w:hint="eastAsia"/>
          <w:kern w:val="2"/>
        </w:rPr>
        <w:t>10 mL</w:t>
      </w:r>
      <w:r w:rsidRPr="005C0830">
        <w:rPr>
          <w:rFonts w:hint="eastAsia"/>
          <w:kern w:val="2"/>
        </w:rPr>
        <w:t>具塞比色管中</w:t>
      </w:r>
      <w:r w:rsidRPr="005C0830">
        <w:rPr>
          <w:kern w:val="2"/>
        </w:rPr>
        <w:t>，置水浴中挥干溶剂，加入</w:t>
      </w:r>
      <w:r w:rsidRPr="005C0830">
        <w:rPr>
          <w:kern w:val="2"/>
        </w:rPr>
        <w:t>0.2</w:t>
      </w:r>
      <w:r w:rsidRPr="005C0830">
        <w:rPr>
          <w:rFonts w:hint="eastAsia"/>
          <w:kern w:val="2"/>
        </w:rPr>
        <w:t xml:space="preserve"> </w:t>
      </w:r>
      <w:r w:rsidRPr="005C0830">
        <w:rPr>
          <w:kern w:val="2"/>
        </w:rPr>
        <w:t>mL</w:t>
      </w:r>
      <w:r w:rsidRPr="005C0830">
        <w:rPr>
          <w:kern w:val="2"/>
        </w:rPr>
        <w:t>冰乙酸</w:t>
      </w:r>
      <w:r w:rsidRPr="005C0830">
        <w:rPr>
          <w:rFonts w:hint="eastAsia"/>
          <w:kern w:val="2"/>
        </w:rPr>
        <w:t>（</w:t>
      </w:r>
      <w:r w:rsidRPr="005C0830">
        <w:rPr>
          <w:rFonts w:hint="eastAsia"/>
          <w:kern w:val="2"/>
        </w:rPr>
        <w:t>3.1.8</w:t>
      </w:r>
      <w:r w:rsidRPr="005C0830">
        <w:rPr>
          <w:rFonts w:hint="eastAsia"/>
          <w:kern w:val="2"/>
        </w:rPr>
        <w:t>）</w:t>
      </w:r>
      <w:r w:rsidRPr="005C0830">
        <w:rPr>
          <w:kern w:val="2"/>
        </w:rPr>
        <w:t>，从</w:t>
      </w:r>
      <w:r w:rsidRPr="005C0830">
        <w:rPr>
          <w:kern w:val="2"/>
        </w:rPr>
        <w:t>5.</w:t>
      </w:r>
      <w:r w:rsidRPr="005C0830">
        <w:rPr>
          <w:rFonts w:hint="eastAsia"/>
          <w:kern w:val="2"/>
        </w:rPr>
        <w:t>2</w:t>
      </w:r>
      <w:r w:rsidRPr="005C0830">
        <w:rPr>
          <w:kern w:val="2"/>
        </w:rPr>
        <w:t xml:space="preserve"> </w:t>
      </w:r>
      <w:r w:rsidRPr="005C0830">
        <w:rPr>
          <w:rFonts w:hint="eastAsia"/>
          <w:kern w:val="2"/>
        </w:rPr>
        <w:t>“</w:t>
      </w:r>
      <w:r w:rsidRPr="005C0830">
        <w:rPr>
          <w:kern w:val="2"/>
        </w:rPr>
        <w:t>再精密加入</w:t>
      </w:r>
      <w:r w:rsidRPr="005C0830">
        <w:rPr>
          <w:kern w:val="2"/>
        </w:rPr>
        <w:t>0.8</w:t>
      </w:r>
      <w:r w:rsidRPr="005C0830">
        <w:rPr>
          <w:rFonts w:hint="eastAsia"/>
          <w:kern w:val="2"/>
        </w:rPr>
        <w:t xml:space="preserve"> </w:t>
      </w:r>
      <w:r w:rsidRPr="005C0830">
        <w:rPr>
          <w:kern w:val="2"/>
        </w:rPr>
        <w:t>mL</w:t>
      </w:r>
      <w:r w:rsidRPr="005C0830">
        <w:rPr>
          <w:kern w:val="2"/>
        </w:rPr>
        <w:t>高氯酸</w:t>
      </w:r>
      <w:r w:rsidRPr="005C0830">
        <w:rPr>
          <w:rFonts w:hint="eastAsia"/>
          <w:kern w:val="2"/>
        </w:rPr>
        <w:t>（</w:t>
      </w:r>
      <w:r w:rsidRPr="005C0830">
        <w:rPr>
          <w:rFonts w:hint="eastAsia"/>
          <w:kern w:val="2"/>
        </w:rPr>
        <w:t>3.1.7</w:t>
      </w:r>
      <w:r w:rsidRPr="005C0830">
        <w:rPr>
          <w:rFonts w:hint="eastAsia"/>
          <w:kern w:val="2"/>
        </w:rPr>
        <w:t>）</w:t>
      </w:r>
      <w:r w:rsidRPr="005C0830">
        <w:rPr>
          <w:kern w:val="2"/>
        </w:rPr>
        <w:t>……</w:t>
      </w:r>
      <w:r w:rsidRPr="005C0830">
        <w:rPr>
          <w:rFonts w:hint="eastAsia"/>
          <w:kern w:val="2"/>
        </w:rPr>
        <w:t>”</w:t>
      </w:r>
      <w:r w:rsidRPr="005C0830">
        <w:rPr>
          <w:kern w:val="2"/>
        </w:rPr>
        <w:t>起，与试样同法测定吸光度，做试样</w:t>
      </w:r>
      <w:r w:rsidRPr="005C0830">
        <w:rPr>
          <w:rFonts w:hint="eastAsia"/>
          <w:kern w:val="2"/>
        </w:rPr>
        <w:t>背景</w:t>
      </w:r>
      <w:r w:rsidRPr="005C0830">
        <w:rPr>
          <w:kern w:val="2"/>
        </w:rPr>
        <w:t>校正。</w:t>
      </w:r>
    </w:p>
    <w:p w:rsidR="0017407B" w:rsidRPr="005C0830" w:rsidRDefault="0017407B" w:rsidP="0017407B">
      <w:pPr>
        <w:widowControl w:val="0"/>
        <w:tabs>
          <w:tab w:val="left" w:pos="720"/>
        </w:tabs>
        <w:spacing w:line="360" w:lineRule="exact"/>
        <w:jc w:val="both"/>
        <w:rPr>
          <w:rFonts w:ascii="黑体" w:eastAsia="黑体" w:hAnsi="黑体"/>
          <w:kern w:val="2"/>
        </w:rPr>
      </w:pPr>
      <w:r w:rsidRPr="005C0830">
        <w:rPr>
          <w:rFonts w:ascii="黑体" w:eastAsia="黑体" w:hAnsi="黑体"/>
          <w:kern w:val="2"/>
        </w:rPr>
        <w:t>6  分析结果的表述</w:t>
      </w:r>
    </w:p>
    <w:p w:rsidR="0017407B" w:rsidRPr="005C0830" w:rsidRDefault="0017407B" w:rsidP="005C0830">
      <w:pPr>
        <w:widowControl w:val="0"/>
        <w:tabs>
          <w:tab w:val="left" w:pos="720"/>
        </w:tabs>
        <w:spacing w:line="360" w:lineRule="auto"/>
        <w:ind w:firstLineChars="200" w:firstLine="480"/>
        <w:jc w:val="both"/>
        <w:rPr>
          <w:kern w:val="2"/>
        </w:rPr>
      </w:pPr>
      <w:r w:rsidRPr="005C0830">
        <w:rPr>
          <w:kern w:val="2"/>
        </w:rPr>
        <w:t>试样中</w:t>
      </w:r>
      <w:r w:rsidRPr="005C0830">
        <w:rPr>
          <w:rFonts w:hint="eastAsia"/>
          <w:kern w:val="2"/>
        </w:rPr>
        <w:t>总皂苷</w:t>
      </w:r>
      <w:r w:rsidRPr="005C0830">
        <w:rPr>
          <w:kern w:val="2"/>
        </w:rPr>
        <w:t>含量</w:t>
      </w:r>
      <w:r w:rsidRPr="005C0830">
        <w:rPr>
          <w:rFonts w:hint="eastAsia"/>
          <w:kern w:val="2"/>
        </w:rPr>
        <w:t>（以人参皂苷</w:t>
      </w:r>
      <w:r w:rsidRPr="005C0830">
        <w:rPr>
          <w:rFonts w:hint="eastAsia"/>
          <w:kern w:val="2"/>
        </w:rPr>
        <w:t>Re</w:t>
      </w:r>
      <w:r w:rsidRPr="005C0830">
        <w:rPr>
          <w:rFonts w:hint="eastAsia"/>
          <w:kern w:val="2"/>
        </w:rPr>
        <w:t>计）</w:t>
      </w:r>
      <w:r w:rsidRPr="005C0830">
        <w:rPr>
          <w:kern w:val="2"/>
        </w:rPr>
        <w:t>按式</w:t>
      </w:r>
      <w:r w:rsidRPr="005C0830">
        <w:rPr>
          <w:rFonts w:hint="eastAsia"/>
          <w:kern w:val="2"/>
        </w:rPr>
        <w:t>（</w:t>
      </w:r>
      <w:r w:rsidRPr="005C0830">
        <w:rPr>
          <w:rFonts w:hint="eastAsia"/>
          <w:kern w:val="2"/>
        </w:rPr>
        <w:t>1</w:t>
      </w:r>
      <w:r w:rsidRPr="005C0830">
        <w:rPr>
          <w:rFonts w:hint="eastAsia"/>
          <w:kern w:val="2"/>
        </w:rPr>
        <w:t>）</w:t>
      </w:r>
      <w:r w:rsidRPr="005C0830">
        <w:rPr>
          <w:kern w:val="2"/>
        </w:rPr>
        <w:t>计算</w:t>
      </w:r>
      <w:r w:rsidRPr="005C0830">
        <w:rPr>
          <w:kern w:val="2"/>
        </w:rPr>
        <w:t>:</w:t>
      </w:r>
    </w:p>
    <w:p w:rsidR="0017407B" w:rsidRPr="005C0830" w:rsidRDefault="0017407B" w:rsidP="005C0830">
      <w:pPr>
        <w:widowControl w:val="0"/>
        <w:tabs>
          <w:tab w:val="left" w:pos="720"/>
        </w:tabs>
        <w:spacing w:line="360" w:lineRule="auto"/>
        <w:ind w:firstLineChars="200" w:firstLine="480"/>
        <w:jc w:val="both"/>
        <w:rPr>
          <w:kern w:val="2"/>
        </w:rPr>
      </w:pPr>
    </w:p>
    <w:p w:rsidR="0017407B" w:rsidRPr="005C0830" w:rsidRDefault="0017407B" w:rsidP="0017407B">
      <w:pPr>
        <w:widowControl w:val="0"/>
        <w:spacing w:line="360" w:lineRule="auto"/>
        <w:ind w:firstLine="1920"/>
        <w:jc w:val="both"/>
        <w:rPr>
          <w:kern w:val="2"/>
        </w:rPr>
      </w:pPr>
      <w:r w:rsidRPr="005C0830">
        <w:rPr>
          <w:kern w:val="2"/>
        </w:rPr>
        <w:t xml:space="preserve">      </w:t>
      </w:r>
      <w:r w:rsidRPr="005C0830">
        <w:rPr>
          <w:i/>
          <w:kern w:val="2"/>
        </w:rPr>
        <w:t>C</w:t>
      </w:r>
      <w:r w:rsidRPr="005C0830">
        <w:rPr>
          <w:i/>
          <w:kern w:val="2"/>
          <w:vertAlign w:val="subscript"/>
        </w:rPr>
        <w:t>i</w:t>
      </w:r>
      <w:r w:rsidRPr="005C0830">
        <w:rPr>
          <w:i/>
          <w:kern w:val="2"/>
        </w:rPr>
        <w:t xml:space="preserve"> </w:t>
      </w:r>
      <w:r w:rsidRPr="005C0830">
        <w:rPr>
          <w:kern w:val="2"/>
        </w:rPr>
        <w:t>×</w:t>
      </w:r>
      <w:r w:rsidRPr="005C0830">
        <w:rPr>
          <w:i/>
          <w:kern w:val="2"/>
        </w:rPr>
        <w:t>V</w:t>
      </w:r>
      <w:r w:rsidRPr="005C0830">
        <w:rPr>
          <w:kern w:val="2"/>
        </w:rPr>
        <w:t>×100</w:t>
      </w:r>
    </w:p>
    <w:p w:rsidR="0017407B" w:rsidRPr="005C0830" w:rsidRDefault="0017407B" w:rsidP="0017407B">
      <w:pPr>
        <w:widowControl w:val="0"/>
        <w:spacing w:line="360" w:lineRule="auto"/>
        <w:ind w:firstLine="1922"/>
        <w:jc w:val="both"/>
        <w:rPr>
          <w:strike/>
          <w:kern w:val="2"/>
        </w:rPr>
      </w:pPr>
      <w:r w:rsidRPr="005C0830">
        <w:rPr>
          <w:i/>
          <w:kern w:val="2"/>
        </w:rPr>
        <w:t>X</w:t>
      </w:r>
      <w:r w:rsidRPr="005C0830">
        <w:rPr>
          <w:i/>
          <w:kern w:val="2"/>
          <w:vertAlign w:val="subscript"/>
        </w:rPr>
        <w:t xml:space="preserve">i </w:t>
      </w:r>
      <w:r w:rsidRPr="005C0830">
        <w:rPr>
          <w:kern w:val="2"/>
        </w:rPr>
        <w:t xml:space="preserve">= </w:t>
      </w:r>
      <w:r w:rsidRPr="005C0830">
        <w:rPr>
          <w:strike/>
          <w:kern w:val="2"/>
        </w:rPr>
        <w:t xml:space="preserve">               </w:t>
      </w:r>
      <w:r w:rsidRPr="005C0830">
        <w:rPr>
          <w:kern w:val="2"/>
        </w:rPr>
        <w:t xml:space="preserve">        ..........................................(1)</w:t>
      </w:r>
    </w:p>
    <w:p w:rsidR="0017407B" w:rsidRPr="005C0830" w:rsidRDefault="0017407B" w:rsidP="0017407B">
      <w:pPr>
        <w:widowControl w:val="0"/>
        <w:spacing w:line="360" w:lineRule="auto"/>
        <w:ind w:firstLine="1922"/>
        <w:jc w:val="both"/>
        <w:rPr>
          <w:kern w:val="2"/>
        </w:rPr>
      </w:pPr>
      <w:r w:rsidRPr="005C0830">
        <w:rPr>
          <w:kern w:val="2"/>
        </w:rPr>
        <w:t xml:space="preserve">        </w:t>
      </w:r>
      <w:r w:rsidRPr="005C0830">
        <w:rPr>
          <w:i/>
          <w:kern w:val="2"/>
        </w:rPr>
        <w:t>V</w:t>
      </w:r>
      <w:r w:rsidRPr="005C0830">
        <w:rPr>
          <w:rFonts w:hint="eastAsia"/>
          <w:i/>
          <w:kern w:val="2"/>
          <w:vertAlign w:val="subscript"/>
        </w:rPr>
        <w:t>0</w:t>
      </w:r>
      <w:r w:rsidRPr="005C0830">
        <w:rPr>
          <w:kern w:val="2"/>
        </w:rPr>
        <w:t>×</w:t>
      </w:r>
      <w:r w:rsidRPr="005C0830">
        <w:rPr>
          <w:i/>
          <w:kern w:val="2"/>
        </w:rPr>
        <w:t>m</w:t>
      </w:r>
      <w:r w:rsidRPr="005C0830">
        <w:rPr>
          <w:kern w:val="2"/>
        </w:rPr>
        <w:t xml:space="preserve">          </w:t>
      </w:r>
    </w:p>
    <w:p w:rsidR="0017407B" w:rsidRPr="005C0830" w:rsidRDefault="0017407B" w:rsidP="005C0830">
      <w:pPr>
        <w:widowControl w:val="0"/>
        <w:tabs>
          <w:tab w:val="left" w:pos="720"/>
        </w:tabs>
        <w:spacing w:line="360" w:lineRule="auto"/>
        <w:ind w:firstLineChars="200" w:firstLine="480"/>
        <w:jc w:val="both"/>
        <w:rPr>
          <w:kern w:val="2"/>
        </w:rPr>
      </w:pPr>
      <w:r w:rsidRPr="005C0830">
        <w:rPr>
          <w:kern w:val="2"/>
        </w:rPr>
        <w:t>式中</w:t>
      </w:r>
      <w:r w:rsidRPr="005C0830">
        <w:rPr>
          <w:kern w:val="2"/>
        </w:rPr>
        <w:t>:</w:t>
      </w:r>
    </w:p>
    <w:p w:rsidR="0017407B" w:rsidRPr="005C0830" w:rsidRDefault="0017407B" w:rsidP="005C0830">
      <w:pPr>
        <w:widowControl w:val="0"/>
        <w:tabs>
          <w:tab w:val="left" w:pos="720"/>
        </w:tabs>
        <w:spacing w:line="360" w:lineRule="auto"/>
        <w:ind w:firstLineChars="200" w:firstLine="480"/>
        <w:jc w:val="both"/>
        <w:rPr>
          <w:kern w:val="2"/>
        </w:rPr>
      </w:pPr>
      <w:r w:rsidRPr="005C0830">
        <w:rPr>
          <w:i/>
          <w:kern w:val="2"/>
        </w:rPr>
        <w:t>X</w:t>
      </w:r>
      <w:r w:rsidRPr="005C0830">
        <w:rPr>
          <w:i/>
          <w:kern w:val="2"/>
          <w:vertAlign w:val="subscript"/>
        </w:rPr>
        <w:t>i</w:t>
      </w:r>
      <w:r w:rsidRPr="005C0830">
        <w:rPr>
          <w:kern w:val="2"/>
        </w:rPr>
        <w:t>——</w:t>
      </w:r>
      <w:r w:rsidRPr="005C0830">
        <w:rPr>
          <w:kern w:val="2"/>
        </w:rPr>
        <w:t>试样中</w:t>
      </w:r>
      <w:r w:rsidRPr="005C0830">
        <w:rPr>
          <w:rFonts w:hint="eastAsia"/>
          <w:kern w:val="2"/>
        </w:rPr>
        <w:t>总皂苷</w:t>
      </w:r>
      <w:r w:rsidRPr="005C0830">
        <w:rPr>
          <w:kern w:val="2"/>
        </w:rPr>
        <w:t>的含量</w:t>
      </w:r>
      <w:r w:rsidRPr="005C0830">
        <w:rPr>
          <w:rFonts w:hint="eastAsia"/>
          <w:kern w:val="2"/>
        </w:rPr>
        <w:t>（以人参皂苷</w:t>
      </w:r>
      <w:r w:rsidRPr="005C0830">
        <w:rPr>
          <w:rFonts w:hint="eastAsia"/>
          <w:kern w:val="2"/>
        </w:rPr>
        <w:t>Re</w:t>
      </w:r>
      <w:r w:rsidRPr="005C0830">
        <w:rPr>
          <w:rFonts w:hint="eastAsia"/>
          <w:kern w:val="2"/>
        </w:rPr>
        <w:t>计）</w:t>
      </w:r>
      <w:r w:rsidRPr="005C0830">
        <w:rPr>
          <w:kern w:val="2"/>
        </w:rPr>
        <w:t>，单位为</w:t>
      </w:r>
      <w:r w:rsidRPr="005C0830">
        <w:rPr>
          <w:rFonts w:hint="eastAsia"/>
          <w:kern w:val="2"/>
        </w:rPr>
        <w:t>毫</w:t>
      </w:r>
      <w:r w:rsidRPr="005C0830">
        <w:rPr>
          <w:kern w:val="2"/>
        </w:rPr>
        <w:t>克每百克</w:t>
      </w:r>
      <w:r w:rsidRPr="005C0830">
        <w:rPr>
          <w:rFonts w:hint="eastAsia"/>
          <w:kern w:val="2"/>
        </w:rPr>
        <w:t>（</w:t>
      </w:r>
      <w:r w:rsidRPr="005C0830">
        <w:rPr>
          <w:rFonts w:hint="eastAsia"/>
          <w:kern w:val="2"/>
        </w:rPr>
        <w:t>m</w:t>
      </w:r>
      <w:r w:rsidRPr="005C0830">
        <w:rPr>
          <w:kern w:val="2"/>
        </w:rPr>
        <w:t>g/100g</w:t>
      </w:r>
      <w:r w:rsidRPr="005C0830">
        <w:rPr>
          <w:rFonts w:hint="eastAsia"/>
          <w:kern w:val="2"/>
        </w:rPr>
        <w:t>）或毫</w:t>
      </w:r>
      <w:r w:rsidRPr="005C0830">
        <w:rPr>
          <w:kern w:val="2"/>
        </w:rPr>
        <w:t>克每百</w:t>
      </w:r>
      <w:r w:rsidRPr="005C0830">
        <w:rPr>
          <w:rFonts w:hint="eastAsia"/>
          <w:kern w:val="2"/>
        </w:rPr>
        <w:t>毫升（</w:t>
      </w:r>
      <w:r w:rsidRPr="005C0830">
        <w:rPr>
          <w:rFonts w:hint="eastAsia"/>
          <w:kern w:val="2"/>
        </w:rPr>
        <w:t>m</w:t>
      </w:r>
      <w:r w:rsidRPr="005C0830">
        <w:rPr>
          <w:kern w:val="2"/>
        </w:rPr>
        <w:t>g/100</w:t>
      </w:r>
      <w:r w:rsidRPr="005C0830">
        <w:rPr>
          <w:rFonts w:hint="eastAsia"/>
          <w:kern w:val="2"/>
        </w:rPr>
        <w:t>mL</w:t>
      </w:r>
      <w:r w:rsidRPr="005C0830">
        <w:rPr>
          <w:rFonts w:hint="eastAsia"/>
          <w:kern w:val="2"/>
        </w:rPr>
        <w:t>）；</w:t>
      </w:r>
      <w:r w:rsidRPr="005C0830">
        <w:rPr>
          <w:kern w:val="2"/>
        </w:rPr>
        <w:t xml:space="preserve"> </w:t>
      </w:r>
    </w:p>
    <w:p w:rsidR="0017407B" w:rsidRPr="005C0830" w:rsidRDefault="0017407B" w:rsidP="005C0830">
      <w:pPr>
        <w:widowControl w:val="0"/>
        <w:tabs>
          <w:tab w:val="left" w:pos="720"/>
        </w:tabs>
        <w:spacing w:line="360" w:lineRule="auto"/>
        <w:ind w:firstLineChars="200" w:firstLine="480"/>
        <w:jc w:val="both"/>
        <w:rPr>
          <w:kern w:val="2"/>
        </w:rPr>
      </w:pPr>
      <w:r w:rsidRPr="005C0830">
        <w:rPr>
          <w:i/>
          <w:kern w:val="2"/>
        </w:rPr>
        <w:t>C</w:t>
      </w:r>
      <w:r w:rsidRPr="005C0830">
        <w:rPr>
          <w:i/>
          <w:kern w:val="2"/>
          <w:vertAlign w:val="subscript"/>
        </w:rPr>
        <w:t>i</w:t>
      </w:r>
      <w:r w:rsidRPr="005C0830">
        <w:rPr>
          <w:kern w:val="2"/>
        </w:rPr>
        <w:t>——</w:t>
      </w:r>
      <w:r w:rsidRPr="005C0830">
        <w:rPr>
          <w:rFonts w:hint="eastAsia"/>
          <w:kern w:val="2"/>
        </w:rPr>
        <w:t>经试样背景校正后，由标准曲线算得被测液中人参皂苷</w:t>
      </w:r>
      <w:r w:rsidRPr="005C0830">
        <w:rPr>
          <w:rFonts w:hint="eastAsia"/>
          <w:kern w:val="2"/>
        </w:rPr>
        <w:t>Re</w:t>
      </w:r>
      <w:r w:rsidRPr="005C0830">
        <w:rPr>
          <w:rFonts w:hint="eastAsia"/>
          <w:kern w:val="2"/>
        </w:rPr>
        <w:t>质量</w:t>
      </w:r>
      <w:r w:rsidRPr="005C0830">
        <w:rPr>
          <w:kern w:val="2"/>
        </w:rPr>
        <w:t>，单</w:t>
      </w:r>
      <w:r w:rsidRPr="005C0830">
        <w:rPr>
          <w:kern w:val="2"/>
        </w:rPr>
        <w:lastRenderedPageBreak/>
        <w:t>位为毫克</w:t>
      </w:r>
      <w:r w:rsidRPr="005C0830">
        <w:rPr>
          <w:kern w:val="2"/>
        </w:rPr>
        <w:t>( mg)</w:t>
      </w:r>
      <w:r w:rsidRPr="005C0830">
        <w:rPr>
          <w:rFonts w:hint="eastAsia"/>
          <w:kern w:val="2"/>
        </w:rPr>
        <w:t>；</w:t>
      </w:r>
      <w:r w:rsidRPr="005C0830">
        <w:rPr>
          <w:kern w:val="2"/>
        </w:rPr>
        <w:t xml:space="preserve"> </w:t>
      </w:r>
    </w:p>
    <w:p w:rsidR="0017407B" w:rsidRPr="005C0830" w:rsidRDefault="0017407B" w:rsidP="005C0830">
      <w:pPr>
        <w:widowControl w:val="0"/>
        <w:tabs>
          <w:tab w:val="left" w:pos="720"/>
        </w:tabs>
        <w:spacing w:line="360" w:lineRule="auto"/>
        <w:ind w:firstLineChars="200" w:firstLine="480"/>
        <w:jc w:val="both"/>
        <w:rPr>
          <w:kern w:val="2"/>
        </w:rPr>
      </w:pPr>
      <w:r w:rsidRPr="005C0830">
        <w:rPr>
          <w:i/>
          <w:kern w:val="2"/>
        </w:rPr>
        <w:t>V</w:t>
      </w:r>
      <w:r w:rsidRPr="005C0830">
        <w:rPr>
          <w:kern w:val="2"/>
        </w:rPr>
        <w:t>——</w:t>
      </w:r>
      <w:r w:rsidRPr="005C0830">
        <w:rPr>
          <w:kern w:val="2"/>
        </w:rPr>
        <w:t>被测定样液的定容体积，单位为毫升</w:t>
      </w:r>
      <w:r w:rsidRPr="005C0830">
        <w:rPr>
          <w:kern w:val="2"/>
        </w:rPr>
        <w:t>( mL)</w:t>
      </w:r>
      <w:r w:rsidRPr="005C0830">
        <w:rPr>
          <w:rFonts w:hint="eastAsia"/>
          <w:kern w:val="2"/>
        </w:rPr>
        <w:t>；</w:t>
      </w:r>
    </w:p>
    <w:p w:rsidR="0017407B" w:rsidRPr="005C0830" w:rsidRDefault="0017407B" w:rsidP="005C0830">
      <w:pPr>
        <w:widowControl w:val="0"/>
        <w:tabs>
          <w:tab w:val="left" w:pos="720"/>
        </w:tabs>
        <w:spacing w:line="360" w:lineRule="auto"/>
        <w:ind w:firstLineChars="200" w:firstLine="480"/>
        <w:jc w:val="both"/>
        <w:rPr>
          <w:i/>
          <w:kern w:val="2"/>
        </w:rPr>
      </w:pPr>
      <w:r w:rsidRPr="005C0830">
        <w:rPr>
          <w:i/>
          <w:kern w:val="2"/>
        </w:rPr>
        <w:t>V</w:t>
      </w:r>
      <w:r w:rsidRPr="005C0830">
        <w:rPr>
          <w:rFonts w:hint="eastAsia"/>
          <w:i/>
          <w:kern w:val="2"/>
          <w:vertAlign w:val="subscript"/>
        </w:rPr>
        <w:t>0</w:t>
      </w:r>
      <w:r w:rsidRPr="005C0830">
        <w:rPr>
          <w:kern w:val="2"/>
        </w:rPr>
        <w:t>——</w:t>
      </w:r>
      <w:r w:rsidRPr="005C0830">
        <w:rPr>
          <w:kern w:val="2"/>
        </w:rPr>
        <w:t>被测定样液的</w:t>
      </w:r>
      <w:r w:rsidRPr="005C0830">
        <w:rPr>
          <w:rFonts w:hint="eastAsia"/>
          <w:kern w:val="2"/>
        </w:rPr>
        <w:t>显色</w:t>
      </w:r>
      <w:r w:rsidRPr="005C0830">
        <w:rPr>
          <w:kern w:val="2"/>
        </w:rPr>
        <w:t>体积，单位为毫升</w:t>
      </w:r>
      <w:r w:rsidRPr="005C0830">
        <w:rPr>
          <w:kern w:val="2"/>
        </w:rPr>
        <w:t>( mL)</w:t>
      </w:r>
      <w:r w:rsidRPr="005C0830">
        <w:rPr>
          <w:rFonts w:hint="eastAsia"/>
          <w:kern w:val="2"/>
        </w:rPr>
        <w:t>；</w:t>
      </w:r>
    </w:p>
    <w:p w:rsidR="0017407B" w:rsidRPr="005C0830" w:rsidRDefault="0017407B" w:rsidP="005C0830">
      <w:pPr>
        <w:widowControl w:val="0"/>
        <w:tabs>
          <w:tab w:val="left" w:pos="720"/>
        </w:tabs>
        <w:spacing w:line="360" w:lineRule="auto"/>
        <w:ind w:firstLineChars="200" w:firstLine="480"/>
        <w:jc w:val="both"/>
        <w:rPr>
          <w:kern w:val="2"/>
        </w:rPr>
      </w:pPr>
      <w:r w:rsidRPr="005C0830">
        <w:rPr>
          <w:i/>
          <w:kern w:val="2"/>
        </w:rPr>
        <w:t>m</w:t>
      </w:r>
      <w:r w:rsidRPr="005C0830">
        <w:rPr>
          <w:kern w:val="2"/>
        </w:rPr>
        <w:t>——</w:t>
      </w:r>
      <w:r w:rsidRPr="005C0830">
        <w:rPr>
          <w:kern w:val="2"/>
        </w:rPr>
        <w:t>试样的称样质量，单位为克</w:t>
      </w:r>
      <w:r w:rsidRPr="005C0830">
        <w:rPr>
          <w:kern w:val="2"/>
        </w:rPr>
        <w:t>( g)</w:t>
      </w:r>
      <w:r w:rsidRPr="005C0830">
        <w:rPr>
          <w:rFonts w:hint="eastAsia"/>
          <w:kern w:val="2"/>
        </w:rPr>
        <w:t>；</w:t>
      </w:r>
    </w:p>
    <w:p w:rsidR="0017407B" w:rsidRPr="005C0830" w:rsidRDefault="0017407B" w:rsidP="005C0830">
      <w:pPr>
        <w:widowControl w:val="0"/>
        <w:tabs>
          <w:tab w:val="left" w:pos="720"/>
        </w:tabs>
        <w:spacing w:line="360" w:lineRule="auto"/>
        <w:ind w:firstLineChars="200" w:firstLine="480"/>
        <w:jc w:val="both"/>
        <w:rPr>
          <w:kern w:val="2"/>
        </w:rPr>
      </w:pPr>
      <w:r w:rsidRPr="005C0830">
        <w:rPr>
          <w:kern w:val="2"/>
        </w:rPr>
        <w:t>100——</w:t>
      </w:r>
      <w:r w:rsidRPr="005C0830">
        <w:rPr>
          <w:kern w:val="2"/>
        </w:rPr>
        <w:t>单位转换。</w:t>
      </w:r>
      <w:r w:rsidRPr="005C0830">
        <w:rPr>
          <w:kern w:val="2"/>
        </w:rPr>
        <w:t xml:space="preserve"> </w:t>
      </w:r>
    </w:p>
    <w:p w:rsidR="0017407B" w:rsidRPr="005C0830" w:rsidRDefault="0017407B" w:rsidP="005C0830">
      <w:pPr>
        <w:widowControl w:val="0"/>
        <w:tabs>
          <w:tab w:val="left" w:pos="720"/>
        </w:tabs>
        <w:spacing w:line="360" w:lineRule="auto"/>
        <w:ind w:firstLineChars="200" w:firstLine="480"/>
        <w:jc w:val="both"/>
        <w:rPr>
          <w:kern w:val="2"/>
        </w:rPr>
      </w:pPr>
      <w:r w:rsidRPr="005C0830">
        <w:rPr>
          <w:kern w:val="2"/>
        </w:rPr>
        <w:t>计算结果以重复条件下获得的两次独立测定结果的算术平均值表示，保留</w:t>
      </w:r>
      <w:r w:rsidRPr="005C0830">
        <w:rPr>
          <w:rFonts w:hint="eastAsia"/>
          <w:kern w:val="2"/>
        </w:rPr>
        <w:t>三</w:t>
      </w:r>
      <w:r w:rsidRPr="005C0830">
        <w:rPr>
          <w:kern w:val="2"/>
        </w:rPr>
        <w:t>位有效数字。</w:t>
      </w:r>
      <w:r w:rsidRPr="005C0830">
        <w:rPr>
          <w:kern w:val="2"/>
        </w:rPr>
        <w:t xml:space="preserve"> </w:t>
      </w:r>
    </w:p>
    <w:p w:rsidR="0017407B" w:rsidRPr="005C0830" w:rsidRDefault="0017407B" w:rsidP="0017407B">
      <w:pPr>
        <w:widowControl w:val="0"/>
        <w:tabs>
          <w:tab w:val="left" w:pos="720"/>
        </w:tabs>
        <w:spacing w:line="360" w:lineRule="auto"/>
        <w:jc w:val="both"/>
        <w:rPr>
          <w:rFonts w:ascii="黑体" w:eastAsia="黑体" w:hAnsi="黑体"/>
          <w:kern w:val="2"/>
        </w:rPr>
      </w:pPr>
      <w:r w:rsidRPr="005C0830">
        <w:rPr>
          <w:rFonts w:ascii="黑体" w:eastAsia="黑体" w:hAnsi="黑体"/>
          <w:kern w:val="2"/>
        </w:rPr>
        <w:t>7  精密度</w:t>
      </w:r>
    </w:p>
    <w:p w:rsidR="0017407B" w:rsidRPr="005C0830" w:rsidRDefault="0017407B" w:rsidP="005C0830">
      <w:pPr>
        <w:widowControl w:val="0"/>
        <w:tabs>
          <w:tab w:val="left" w:pos="720"/>
        </w:tabs>
        <w:spacing w:line="360" w:lineRule="auto"/>
        <w:ind w:firstLineChars="200" w:firstLine="480"/>
        <w:jc w:val="both"/>
        <w:rPr>
          <w:kern w:val="2"/>
        </w:rPr>
      </w:pPr>
      <w:r w:rsidRPr="005C0830">
        <w:rPr>
          <w:kern w:val="2"/>
        </w:rPr>
        <w:t>在重复性条件下获得的两次独立测定结果的绝对差值不超过算术平均值</w:t>
      </w:r>
      <w:r w:rsidRPr="005C0830">
        <w:rPr>
          <w:rFonts w:hint="eastAsia"/>
          <w:kern w:val="2"/>
        </w:rPr>
        <w:t>的</w:t>
      </w:r>
      <w:r w:rsidRPr="005C0830">
        <w:rPr>
          <w:kern w:val="2"/>
        </w:rPr>
        <w:t xml:space="preserve">10% </w:t>
      </w:r>
      <w:r w:rsidRPr="005C0830">
        <w:rPr>
          <w:kern w:val="2"/>
        </w:rPr>
        <w:t>。</w:t>
      </w:r>
      <w:r w:rsidRPr="005C0830">
        <w:rPr>
          <w:kern w:val="2"/>
        </w:rPr>
        <w:t xml:space="preserve"> </w:t>
      </w:r>
    </w:p>
    <w:p w:rsidR="0017407B" w:rsidRPr="005C0830" w:rsidRDefault="0017407B" w:rsidP="0017407B">
      <w:pPr>
        <w:widowControl w:val="0"/>
        <w:tabs>
          <w:tab w:val="left" w:pos="720"/>
        </w:tabs>
        <w:spacing w:line="360" w:lineRule="auto"/>
        <w:jc w:val="both"/>
        <w:rPr>
          <w:rFonts w:ascii="黑体" w:eastAsia="黑体" w:hAnsi="黑体"/>
          <w:kern w:val="2"/>
        </w:rPr>
      </w:pPr>
      <w:r w:rsidRPr="005C0830">
        <w:rPr>
          <w:rFonts w:ascii="黑体" w:eastAsia="黑体" w:hAnsi="黑体"/>
          <w:kern w:val="2"/>
        </w:rPr>
        <w:t xml:space="preserve">8 其他 </w:t>
      </w:r>
    </w:p>
    <w:p w:rsidR="00ED2954" w:rsidRPr="005C0830" w:rsidRDefault="0017407B" w:rsidP="005C0830">
      <w:pPr>
        <w:widowControl w:val="0"/>
        <w:tabs>
          <w:tab w:val="left" w:pos="720"/>
        </w:tabs>
        <w:spacing w:line="360" w:lineRule="auto"/>
        <w:ind w:firstLineChars="200" w:firstLine="480"/>
        <w:jc w:val="both"/>
        <w:rPr>
          <w:kern w:val="2"/>
        </w:rPr>
      </w:pPr>
      <w:r w:rsidRPr="005C0830">
        <w:rPr>
          <w:rFonts w:hint="eastAsia"/>
          <w:kern w:val="2"/>
        </w:rPr>
        <w:t>固体试样：</w:t>
      </w:r>
      <w:r w:rsidRPr="005C0830">
        <w:rPr>
          <w:kern w:val="2"/>
        </w:rPr>
        <w:t>当称样量为</w:t>
      </w:r>
      <w:r w:rsidRPr="005C0830">
        <w:rPr>
          <w:kern w:val="2"/>
        </w:rPr>
        <w:t xml:space="preserve"> </w:t>
      </w:r>
      <w:r w:rsidRPr="005C0830">
        <w:rPr>
          <w:rFonts w:hint="eastAsia"/>
          <w:kern w:val="2"/>
        </w:rPr>
        <w:t>1.0</w:t>
      </w:r>
      <w:r w:rsidRPr="005C0830">
        <w:rPr>
          <w:kern w:val="2"/>
        </w:rPr>
        <w:t xml:space="preserve"> g</w:t>
      </w:r>
      <w:r w:rsidRPr="005C0830">
        <w:rPr>
          <w:kern w:val="2"/>
        </w:rPr>
        <w:t>，定容体积为</w:t>
      </w:r>
      <w:r w:rsidRPr="005C0830">
        <w:rPr>
          <w:kern w:val="2"/>
        </w:rPr>
        <w:t xml:space="preserve"> </w:t>
      </w:r>
      <w:r w:rsidRPr="005C0830">
        <w:rPr>
          <w:rFonts w:hint="eastAsia"/>
          <w:kern w:val="2"/>
        </w:rPr>
        <w:t>100</w:t>
      </w:r>
      <w:r w:rsidRPr="005C0830">
        <w:rPr>
          <w:kern w:val="2"/>
        </w:rPr>
        <w:t xml:space="preserve"> mL</w:t>
      </w:r>
      <w:r w:rsidRPr="005C0830">
        <w:rPr>
          <w:kern w:val="2"/>
        </w:rPr>
        <w:t>时，</w:t>
      </w:r>
      <w:r w:rsidRPr="005C0830">
        <w:rPr>
          <w:rFonts w:hint="eastAsia"/>
          <w:kern w:val="2"/>
        </w:rPr>
        <w:t>总皂苷（以人参皂苷</w:t>
      </w:r>
      <w:r w:rsidRPr="005C0830">
        <w:rPr>
          <w:rFonts w:hint="eastAsia"/>
          <w:kern w:val="2"/>
        </w:rPr>
        <w:t>Re</w:t>
      </w:r>
      <w:r w:rsidRPr="005C0830">
        <w:rPr>
          <w:rFonts w:hint="eastAsia"/>
          <w:kern w:val="2"/>
        </w:rPr>
        <w:t>计）</w:t>
      </w:r>
      <w:r w:rsidRPr="005C0830">
        <w:rPr>
          <w:kern w:val="2"/>
        </w:rPr>
        <w:t>的定量限为</w:t>
      </w:r>
      <w:r w:rsidRPr="005C0830">
        <w:rPr>
          <w:kern w:val="2"/>
        </w:rPr>
        <w:t>0.</w:t>
      </w:r>
      <w:r w:rsidRPr="005C0830">
        <w:rPr>
          <w:rFonts w:hint="eastAsia"/>
          <w:kern w:val="2"/>
        </w:rPr>
        <w:t>5</w:t>
      </w:r>
      <w:r w:rsidRPr="005C0830">
        <w:rPr>
          <w:kern w:val="2"/>
        </w:rPr>
        <w:t xml:space="preserve"> </w:t>
      </w:r>
      <w:r w:rsidRPr="005C0830">
        <w:rPr>
          <w:rFonts w:hint="eastAsia"/>
          <w:kern w:val="2"/>
        </w:rPr>
        <w:t>m</w:t>
      </w:r>
      <w:r w:rsidRPr="005C0830">
        <w:rPr>
          <w:kern w:val="2"/>
        </w:rPr>
        <w:t>g/100g</w:t>
      </w:r>
      <w:r w:rsidRPr="005C0830">
        <w:rPr>
          <w:rFonts w:hint="eastAsia"/>
          <w:kern w:val="2"/>
        </w:rPr>
        <w:t>，液体试样：</w:t>
      </w:r>
      <w:r w:rsidRPr="005C0830">
        <w:rPr>
          <w:kern w:val="2"/>
        </w:rPr>
        <w:t>当</w:t>
      </w:r>
      <w:r w:rsidRPr="005C0830">
        <w:rPr>
          <w:rFonts w:hint="eastAsia"/>
          <w:kern w:val="2"/>
        </w:rPr>
        <w:t>取样量为</w:t>
      </w:r>
      <w:r w:rsidRPr="005C0830">
        <w:rPr>
          <w:rFonts w:hint="eastAsia"/>
          <w:kern w:val="2"/>
        </w:rPr>
        <w:t>1.0</w:t>
      </w:r>
      <w:r w:rsidRPr="005C0830">
        <w:rPr>
          <w:rFonts w:hint="eastAsia"/>
          <w:kern w:val="2"/>
        </w:rPr>
        <w:t>（或</w:t>
      </w:r>
      <w:r w:rsidRPr="005C0830">
        <w:rPr>
          <w:rFonts w:hint="eastAsia"/>
          <w:kern w:val="2"/>
        </w:rPr>
        <w:t>10.0</w:t>
      </w:r>
      <w:r w:rsidRPr="005C0830">
        <w:rPr>
          <w:rFonts w:hint="eastAsia"/>
          <w:kern w:val="2"/>
        </w:rPr>
        <w:t>）</w:t>
      </w:r>
      <w:r w:rsidRPr="005C0830">
        <w:rPr>
          <w:rFonts w:hint="eastAsia"/>
          <w:kern w:val="2"/>
        </w:rPr>
        <w:t>mL</w:t>
      </w:r>
      <w:r w:rsidRPr="005C0830">
        <w:rPr>
          <w:kern w:val="2"/>
        </w:rPr>
        <w:t>，定容体积为</w:t>
      </w:r>
      <w:r w:rsidRPr="005C0830">
        <w:rPr>
          <w:rFonts w:hint="eastAsia"/>
          <w:kern w:val="2"/>
        </w:rPr>
        <w:t>1</w:t>
      </w:r>
      <w:r w:rsidRPr="005C0830">
        <w:rPr>
          <w:rFonts w:hint="eastAsia"/>
          <w:kern w:val="2"/>
        </w:rPr>
        <w:t>（或</w:t>
      </w:r>
      <w:r w:rsidRPr="005C0830">
        <w:rPr>
          <w:rFonts w:hint="eastAsia"/>
          <w:kern w:val="2"/>
        </w:rPr>
        <w:t>10</w:t>
      </w:r>
      <w:r w:rsidRPr="005C0830">
        <w:rPr>
          <w:rFonts w:hint="eastAsia"/>
          <w:kern w:val="2"/>
        </w:rPr>
        <w:t>）</w:t>
      </w:r>
      <w:r w:rsidRPr="005C0830">
        <w:rPr>
          <w:kern w:val="2"/>
        </w:rPr>
        <w:t>mL</w:t>
      </w:r>
      <w:r w:rsidRPr="005C0830">
        <w:rPr>
          <w:kern w:val="2"/>
        </w:rPr>
        <w:t>时，</w:t>
      </w:r>
      <w:r w:rsidRPr="005C0830">
        <w:rPr>
          <w:rFonts w:hint="eastAsia"/>
          <w:kern w:val="2"/>
        </w:rPr>
        <w:t>总皂苷（以人参皂苷</w:t>
      </w:r>
      <w:r w:rsidRPr="005C0830">
        <w:rPr>
          <w:rFonts w:hint="eastAsia"/>
          <w:kern w:val="2"/>
        </w:rPr>
        <w:t>Re</w:t>
      </w:r>
      <w:r w:rsidRPr="005C0830">
        <w:rPr>
          <w:rFonts w:hint="eastAsia"/>
          <w:kern w:val="2"/>
        </w:rPr>
        <w:t>计）</w:t>
      </w:r>
      <w:r w:rsidRPr="005C0830">
        <w:rPr>
          <w:kern w:val="2"/>
        </w:rPr>
        <w:t>的定量限为</w:t>
      </w:r>
      <w:r w:rsidRPr="005C0830">
        <w:rPr>
          <w:kern w:val="2"/>
        </w:rPr>
        <w:t>0.</w:t>
      </w:r>
      <w:r w:rsidRPr="005C0830">
        <w:rPr>
          <w:rFonts w:hint="eastAsia"/>
          <w:kern w:val="2"/>
        </w:rPr>
        <w:t>005</w:t>
      </w:r>
      <w:r w:rsidRPr="005C0830">
        <w:rPr>
          <w:kern w:val="2"/>
        </w:rPr>
        <w:t xml:space="preserve"> </w:t>
      </w:r>
      <w:r w:rsidRPr="005C0830">
        <w:rPr>
          <w:rFonts w:hint="eastAsia"/>
          <w:kern w:val="2"/>
        </w:rPr>
        <w:t>m</w:t>
      </w:r>
      <w:r w:rsidRPr="005C0830">
        <w:rPr>
          <w:kern w:val="2"/>
        </w:rPr>
        <w:t>g/100</w:t>
      </w:r>
      <w:r w:rsidRPr="005C0830">
        <w:rPr>
          <w:rFonts w:hint="eastAsia"/>
          <w:kern w:val="2"/>
        </w:rPr>
        <w:t>mL</w:t>
      </w:r>
      <w:r w:rsidRPr="005C0830">
        <w:rPr>
          <w:kern w:val="2"/>
        </w:rPr>
        <w:t>。</w:t>
      </w:r>
      <w:r w:rsidR="00ED2954" w:rsidRPr="005C0830">
        <w:rPr>
          <w:kern w:val="2"/>
        </w:rPr>
        <w:t xml:space="preserve"> </w:t>
      </w:r>
    </w:p>
    <w:p w:rsidR="00ED2954" w:rsidRPr="005C0830" w:rsidRDefault="00ED2954" w:rsidP="00ED2954">
      <w:pPr>
        <w:widowControl w:val="0"/>
        <w:tabs>
          <w:tab w:val="left" w:pos="720"/>
        </w:tabs>
        <w:spacing w:line="360" w:lineRule="exact"/>
        <w:jc w:val="both"/>
        <w:rPr>
          <w:kern w:val="2"/>
        </w:rPr>
      </w:pPr>
    </w:p>
    <w:p w:rsidR="00ED2954" w:rsidRPr="005C0830" w:rsidRDefault="00ED2954" w:rsidP="00ED2954">
      <w:pPr>
        <w:widowControl w:val="0"/>
        <w:jc w:val="both"/>
        <w:rPr>
          <w:kern w:val="2"/>
        </w:rPr>
      </w:pPr>
    </w:p>
    <w:p w:rsidR="00ED2954" w:rsidRPr="005C0830" w:rsidRDefault="00ED2954" w:rsidP="00ED2954">
      <w:pPr>
        <w:widowControl w:val="0"/>
        <w:tabs>
          <w:tab w:val="left" w:pos="720"/>
        </w:tabs>
        <w:spacing w:line="360" w:lineRule="exact"/>
        <w:jc w:val="both"/>
        <w:rPr>
          <w:kern w:val="2"/>
        </w:rPr>
      </w:pPr>
    </w:p>
    <w:p w:rsidR="00ED2954" w:rsidRPr="005C0830" w:rsidRDefault="00ED2954" w:rsidP="00ED2954">
      <w:pPr>
        <w:widowControl w:val="0"/>
        <w:jc w:val="both"/>
        <w:rPr>
          <w:kern w:val="2"/>
        </w:rPr>
      </w:pPr>
    </w:p>
    <w:p w:rsidR="00CA558C" w:rsidRPr="0096360E" w:rsidRDefault="00CA558C" w:rsidP="00ED2954">
      <w:pPr>
        <w:widowControl w:val="0"/>
        <w:spacing w:line="440" w:lineRule="exact"/>
        <w:jc w:val="center"/>
        <w:rPr>
          <w:b/>
          <w:kern w:val="2"/>
        </w:rPr>
      </w:pPr>
    </w:p>
    <w:p w:rsidR="00CA558C" w:rsidRPr="0096360E" w:rsidRDefault="00CA558C" w:rsidP="00CA558C">
      <w:pPr>
        <w:rPr>
          <w:b/>
          <w:kern w:val="2"/>
        </w:rPr>
      </w:pPr>
      <w:r w:rsidRPr="0096360E">
        <w:rPr>
          <w:b/>
          <w:kern w:val="2"/>
        </w:rPr>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37" w:name="_Toc10938802"/>
      <w:r w:rsidRPr="0096360E">
        <w:rPr>
          <w:rFonts w:ascii="黑体" w:eastAsia="黑体" w:hAnsi="黑体" w:hint="eastAsia"/>
          <w:kern w:val="2"/>
          <w:sz w:val="28"/>
        </w:rPr>
        <w:lastRenderedPageBreak/>
        <w:t>十</w:t>
      </w:r>
      <w:r w:rsidR="00C5532D" w:rsidRPr="0096360E">
        <w:rPr>
          <w:rFonts w:ascii="黑体" w:eastAsia="黑体" w:hAnsi="黑体" w:hint="eastAsia"/>
          <w:kern w:val="2"/>
          <w:sz w:val="28"/>
        </w:rPr>
        <w:t>六</w:t>
      </w:r>
      <w:r w:rsidRPr="0096360E">
        <w:rPr>
          <w:rFonts w:ascii="黑体" w:eastAsia="黑体" w:hAnsi="黑体" w:hint="eastAsia"/>
          <w:kern w:val="2"/>
          <w:sz w:val="28"/>
        </w:rPr>
        <w:t>、保健食品中总黄酮的测定</w:t>
      </w:r>
      <w:bookmarkEnd w:id="37"/>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total flavonoid in health food</w:t>
      </w:r>
    </w:p>
    <w:p w:rsidR="00CA558C" w:rsidRPr="0096360E" w:rsidRDefault="00CA558C" w:rsidP="00CA558C">
      <w:pPr>
        <w:widowControl w:val="0"/>
        <w:jc w:val="both"/>
        <w:rPr>
          <w:kern w:val="2"/>
          <w:u w:val="single"/>
        </w:rPr>
      </w:pPr>
      <w:r w:rsidRPr="0096360E">
        <w:rPr>
          <w:kern w:val="2"/>
          <w:u w:val="single"/>
        </w:rPr>
        <w:t xml:space="preserve">                                                                                </w:t>
      </w:r>
    </w:p>
    <w:p w:rsidR="00CA558C" w:rsidRPr="0096360E" w:rsidRDefault="00CA558C" w:rsidP="00CA558C">
      <w:pPr>
        <w:widowControl w:val="0"/>
        <w:spacing w:line="360" w:lineRule="exact"/>
        <w:jc w:val="both"/>
        <w:rPr>
          <w:kern w:val="2"/>
        </w:rPr>
      </w:pPr>
    </w:p>
    <w:p w:rsidR="00CA558C" w:rsidRPr="005C0830" w:rsidRDefault="00CA558C" w:rsidP="00CA558C">
      <w:pPr>
        <w:widowControl w:val="0"/>
        <w:numPr>
          <w:ilvl w:val="0"/>
          <w:numId w:val="6"/>
        </w:numPr>
        <w:spacing w:line="360" w:lineRule="exact"/>
        <w:jc w:val="both"/>
        <w:rPr>
          <w:rFonts w:ascii="黑体" w:eastAsia="黑体"/>
          <w:bCs/>
          <w:kern w:val="2"/>
        </w:rPr>
      </w:pPr>
      <w:r w:rsidRPr="005C0830">
        <w:rPr>
          <w:rFonts w:ascii="黑体" w:eastAsia="黑体" w:hint="eastAsia"/>
          <w:bCs/>
          <w:kern w:val="2"/>
        </w:rPr>
        <w:t>范围</w:t>
      </w:r>
    </w:p>
    <w:p w:rsidR="00CA558C" w:rsidRPr="0096360E" w:rsidRDefault="00CA558C" w:rsidP="0096360E">
      <w:pPr>
        <w:widowControl w:val="0"/>
        <w:spacing w:line="360" w:lineRule="exact"/>
        <w:ind w:firstLineChars="200" w:firstLine="480"/>
        <w:rPr>
          <w:bCs/>
          <w:kern w:val="2"/>
        </w:rPr>
      </w:pPr>
      <w:r w:rsidRPr="0096360E">
        <w:rPr>
          <w:bCs/>
          <w:kern w:val="2"/>
        </w:rPr>
        <w:t>本方法适用于以含黄酮类成分为主要原料的保健食品中总黄酮含量的测定。</w:t>
      </w:r>
    </w:p>
    <w:p w:rsidR="00CA558C" w:rsidRPr="0096360E" w:rsidRDefault="00CA558C" w:rsidP="0096360E">
      <w:pPr>
        <w:widowControl w:val="0"/>
        <w:spacing w:line="360" w:lineRule="exact"/>
        <w:ind w:firstLineChars="200" w:firstLine="480"/>
        <w:rPr>
          <w:bCs/>
          <w:kern w:val="2"/>
        </w:rPr>
      </w:pPr>
    </w:p>
    <w:p w:rsidR="00CA558C" w:rsidRPr="005C0830" w:rsidRDefault="00CA558C" w:rsidP="00CA558C">
      <w:pPr>
        <w:widowControl w:val="0"/>
        <w:numPr>
          <w:ilvl w:val="0"/>
          <w:numId w:val="6"/>
        </w:numPr>
        <w:spacing w:line="360" w:lineRule="exact"/>
        <w:jc w:val="both"/>
        <w:rPr>
          <w:rFonts w:ascii="黑体" w:eastAsia="黑体"/>
          <w:bCs/>
          <w:kern w:val="2"/>
        </w:rPr>
      </w:pPr>
      <w:r w:rsidRPr="005C0830">
        <w:rPr>
          <w:rFonts w:ascii="黑体" w:eastAsia="黑体" w:hint="eastAsia"/>
          <w:bCs/>
          <w:kern w:val="2"/>
        </w:rPr>
        <w:t>原理</w:t>
      </w:r>
    </w:p>
    <w:p w:rsidR="00CA558C" w:rsidRPr="0096360E" w:rsidRDefault="00CA558C" w:rsidP="0096360E">
      <w:pPr>
        <w:widowControl w:val="0"/>
        <w:spacing w:line="360" w:lineRule="auto"/>
        <w:ind w:firstLineChars="200" w:firstLine="480"/>
        <w:rPr>
          <w:bCs/>
          <w:kern w:val="2"/>
        </w:rPr>
      </w:pPr>
      <w:r w:rsidRPr="0096360E">
        <w:rPr>
          <w:bCs/>
          <w:kern w:val="2"/>
        </w:rPr>
        <w:t>试样经预处理除杂后，以甲醇或</w:t>
      </w:r>
      <w:r w:rsidRPr="0096360E">
        <w:rPr>
          <w:bCs/>
          <w:kern w:val="2"/>
        </w:rPr>
        <w:t>60%</w:t>
      </w:r>
      <w:r w:rsidRPr="0096360E">
        <w:rPr>
          <w:bCs/>
          <w:kern w:val="2"/>
        </w:rPr>
        <w:t>乙醇溶液提取黄酮类成分。试样中的黄酮类成分可被亚硝酸钠还原，与硝酸铝生成络合物，在氢氧化钠溶液碱性条件下开环，生成</w:t>
      </w:r>
      <w:r w:rsidRPr="0096360E">
        <w:rPr>
          <w:bCs/>
          <w:kern w:val="2"/>
        </w:rPr>
        <w:t xml:space="preserve"> 2-</w:t>
      </w:r>
      <w:r w:rsidRPr="0096360E">
        <w:rPr>
          <w:bCs/>
          <w:kern w:val="2"/>
        </w:rPr>
        <w:t>羟基查耳酮而使溶液显特征的橙红色，采用分光光法在</w:t>
      </w:r>
      <w:r w:rsidRPr="0096360E">
        <w:rPr>
          <w:bCs/>
          <w:kern w:val="2"/>
        </w:rPr>
        <w:t>510nm</w:t>
      </w:r>
      <w:r w:rsidRPr="0096360E">
        <w:rPr>
          <w:bCs/>
          <w:kern w:val="2"/>
        </w:rPr>
        <w:t>波长处测定吸光度，以芦丁为对照品，采用标准曲线法计算样品中总黄酮的含量。</w:t>
      </w:r>
    </w:p>
    <w:p w:rsidR="00CA558C" w:rsidRPr="0096360E" w:rsidRDefault="00CA558C" w:rsidP="0096360E">
      <w:pPr>
        <w:widowControl w:val="0"/>
        <w:spacing w:line="360" w:lineRule="exact"/>
        <w:ind w:firstLineChars="200" w:firstLine="480"/>
        <w:rPr>
          <w:bCs/>
          <w:kern w:val="2"/>
        </w:rPr>
      </w:pPr>
    </w:p>
    <w:p w:rsidR="00CA558C" w:rsidRPr="005C0830" w:rsidRDefault="00CA558C" w:rsidP="00CA558C">
      <w:pPr>
        <w:widowControl w:val="0"/>
        <w:spacing w:line="360" w:lineRule="exact"/>
        <w:rPr>
          <w:rFonts w:ascii="黑体" w:eastAsia="黑体"/>
          <w:bCs/>
          <w:kern w:val="2"/>
        </w:rPr>
      </w:pPr>
      <w:r w:rsidRPr="005C0830">
        <w:rPr>
          <w:rFonts w:ascii="黑体" w:eastAsia="黑体" w:hint="eastAsia"/>
          <w:bCs/>
          <w:kern w:val="2"/>
        </w:rPr>
        <w:t>3  试剂</w:t>
      </w:r>
    </w:p>
    <w:p w:rsidR="00F65100" w:rsidRPr="0096360E" w:rsidRDefault="00F65100" w:rsidP="0096360E">
      <w:pPr>
        <w:widowControl w:val="0"/>
        <w:spacing w:line="360" w:lineRule="auto"/>
        <w:ind w:firstLineChars="200" w:firstLine="480"/>
        <w:jc w:val="both"/>
        <w:rPr>
          <w:kern w:val="2"/>
        </w:rPr>
      </w:pPr>
      <w:r w:rsidRPr="0096360E">
        <w:rPr>
          <w:kern w:val="2"/>
        </w:rPr>
        <w:t>注：除非另有说明，本方法所用试剂均为分析纯，水为</w:t>
      </w:r>
      <w:r w:rsidRPr="0096360E">
        <w:rPr>
          <w:kern w:val="2"/>
        </w:rPr>
        <w:t xml:space="preserve"> GB/T</w:t>
      </w:r>
      <w:r w:rsidRPr="0096360E">
        <w:rPr>
          <w:rFonts w:hint="eastAsia"/>
          <w:kern w:val="2"/>
        </w:rPr>
        <w:t xml:space="preserve"> </w:t>
      </w:r>
      <w:r w:rsidRPr="0096360E">
        <w:rPr>
          <w:kern w:val="2"/>
        </w:rPr>
        <w:t xml:space="preserve">6682 </w:t>
      </w:r>
      <w:r w:rsidRPr="0096360E">
        <w:rPr>
          <w:kern w:val="2"/>
        </w:rPr>
        <w:t>规定的一级水。</w:t>
      </w:r>
    </w:p>
    <w:p w:rsidR="00341AC3" w:rsidRPr="0096360E" w:rsidRDefault="00CA558C" w:rsidP="00341AC3">
      <w:pPr>
        <w:widowControl w:val="0"/>
        <w:spacing w:line="360" w:lineRule="exact"/>
        <w:rPr>
          <w:bCs/>
          <w:kern w:val="2"/>
        </w:rPr>
      </w:pPr>
      <w:r w:rsidRPr="0096360E">
        <w:rPr>
          <w:bCs/>
          <w:kern w:val="2"/>
        </w:rPr>
        <w:t xml:space="preserve">3.1  </w:t>
      </w:r>
      <w:r w:rsidR="00341AC3" w:rsidRPr="0096360E">
        <w:rPr>
          <w:bCs/>
          <w:kern w:val="2"/>
        </w:rPr>
        <w:t>5</w:t>
      </w:r>
      <w:r w:rsidR="00341AC3" w:rsidRPr="0096360E">
        <w:rPr>
          <w:rFonts w:hint="eastAsia"/>
          <w:bCs/>
          <w:kern w:val="2"/>
        </w:rPr>
        <w:t>％亚硝酸钠溶液：称取</w:t>
      </w:r>
      <w:r w:rsidR="00341AC3" w:rsidRPr="0096360E">
        <w:rPr>
          <w:bCs/>
          <w:kern w:val="2"/>
        </w:rPr>
        <w:t>5g</w:t>
      </w:r>
      <w:r w:rsidR="00341AC3" w:rsidRPr="0096360E">
        <w:rPr>
          <w:rFonts w:hint="eastAsia"/>
          <w:bCs/>
          <w:kern w:val="2"/>
        </w:rPr>
        <w:t>亚硝酸钠（</w:t>
      </w:r>
      <w:r w:rsidR="00341AC3" w:rsidRPr="0096360E">
        <w:rPr>
          <w:bCs/>
          <w:kern w:val="2"/>
        </w:rPr>
        <w:t>NaNO</w:t>
      </w:r>
      <w:r w:rsidR="00341AC3" w:rsidRPr="0096360E">
        <w:rPr>
          <w:rFonts w:ascii="Cambria Math" w:hAnsi="Cambria Math" w:cs="Cambria Math"/>
          <w:bCs/>
          <w:kern w:val="2"/>
        </w:rPr>
        <w:t>₂</w:t>
      </w:r>
      <w:r w:rsidR="00341AC3" w:rsidRPr="0096360E">
        <w:rPr>
          <w:rFonts w:hint="eastAsia"/>
          <w:bCs/>
          <w:kern w:val="2"/>
        </w:rPr>
        <w:t>），加水溶解成</w:t>
      </w:r>
      <w:r w:rsidR="00341AC3" w:rsidRPr="0096360E">
        <w:rPr>
          <w:bCs/>
          <w:kern w:val="2"/>
        </w:rPr>
        <w:t>100mL</w:t>
      </w:r>
      <w:r w:rsidR="00341AC3" w:rsidRPr="0096360E">
        <w:rPr>
          <w:rFonts w:hint="eastAsia"/>
          <w:bCs/>
          <w:kern w:val="2"/>
        </w:rPr>
        <w:t>。</w:t>
      </w:r>
    </w:p>
    <w:p w:rsidR="00341AC3" w:rsidRPr="0096360E" w:rsidRDefault="00341AC3" w:rsidP="00341AC3">
      <w:pPr>
        <w:widowControl w:val="0"/>
        <w:spacing w:line="360" w:lineRule="exact"/>
        <w:rPr>
          <w:bCs/>
          <w:kern w:val="2"/>
        </w:rPr>
      </w:pPr>
      <w:r w:rsidRPr="0096360E">
        <w:rPr>
          <w:rFonts w:hint="eastAsia"/>
          <w:bCs/>
          <w:kern w:val="2"/>
        </w:rPr>
        <w:t>3.2  10</w:t>
      </w:r>
      <w:r w:rsidRPr="0096360E">
        <w:rPr>
          <w:rFonts w:hint="eastAsia"/>
          <w:bCs/>
          <w:kern w:val="2"/>
        </w:rPr>
        <w:t>％硝酸铝溶液：称取硝酸铝（</w:t>
      </w:r>
      <w:r w:rsidRPr="0096360E">
        <w:rPr>
          <w:rFonts w:hint="eastAsia"/>
          <w:bCs/>
          <w:kern w:val="2"/>
        </w:rPr>
        <w:t>Al(NO</w:t>
      </w:r>
      <w:r w:rsidRPr="0096360E">
        <w:rPr>
          <w:rFonts w:hint="eastAsia"/>
          <w:bCs/>
          <w:kern w:val="2"/>
          <w:vertAlign w:val="subscript"/>
        </w:rPr>
        <w:t>3</w:t>
      </w:r>
      <w:r w:rsidRPr="0096360E">
        <w:rPr>
          <w:rFonts w:hint="eastAsia"/>
          <w:bCs/>
          <w:kern w:val="2"/>
        </w:rPr>
        <w:t>)3</w:t>
      </w:r>
      <w:r w:rsidRPr="0096360E">
        <w:rPr>
          <w:rFonts w:hint="eastAsia"/>
          <w:bCs/>
          <w:kern w:val="2"/>
        </w:rPr>
        <w:t>•</w:t>
      </w:r>
      <w:r w:rsidRPr="0096360E">
        <w:rPr>
          <w:rFonts w:hint="eastAsia"/>
          <w:bCs/>
          <w:kern w:val="2"/>
        </w:rPr>
        <w:t>9H</w:t>
      </w:r>
      <w:r w:rsidRPr="0096360E">
        <w:rPr>
          <w:rFonts w:hint="eastAsia"/>
          <w:bCs/>
          <w:kern w:val="2"/>
          <w:vertAlign w:val="subscript"/>
        </w:rPr>
        <w:t>2</w:t>
      </w:r>
      <w:r w:rsidRPr="0096360E">
        <w:rPr>
          <w:rFonts w:hint="eastAsia"/>
          <w:bCs/>
          <w:kern w:val="2"/>
        </w:rPr>
        <w:t>O</w:t>
      </w:r>
      <w:r w:rsidRPr="0096360E">
        <w:rPr>
          <w:rFonts w:hint="eastAsia"/>
          <w:bCs/>
          <w:kern w:val="2"/>
        </w:rPr>
        <w:t>）</w:t>
      </w:r>
      <w:r w:rsidRPr="0096360E">
        <w:rPr>
          <w:rFonts w:hint="eastAsia"/>
          <w:bCs/>
          <w:kern w:val="2"/>
        </w:rPr>
        <w:t>10g</w:t>
      </w:r>
      <w:r w:rsidRPr="0096360E">
        <w:rPr>
          <w:rFonts w:hint="eastAsia"/>
          <w:bCs/>
          <w:kern w:val="2"/>
        </w:rPr>
        <w:t>，加水溶解成</w:t>
      </w:r>
      <w:r w:rsidRPr="0096360E">
        <w:rPr>
          <w:rFonts w:hint="eastAsia"/>
          <w:bCs/>
          <w:kern w:val="2"/>
        </w:rPr>
        <w:t>100mL</w:t>
      </w:r>
      <w:r w:rsidRPr="0096360E">
        <w:rPr>
          <w:rFonts w:hint="eastAsia"/>
          <w:bCs/>
          <w:kern w:val="2"/>
        </w:rPr>
        <w:t>。</w:t>
      </w:r>
    </w:p>
    <w:p w:rsidR="00341AC3" w:rsidRPr="0096360E" w:rsidRDefault="00341AC3" w:rsidP="00341AC3">
      <w:pPr>
        <w:widowControl w:val="0"/>
        <w:spacing w:line="360" w:lineRule="exact"/>
        <w:rPr>
          <w:bCs/>
          <w:kern w:val="2"/>
        </w:rPr>
      </w:pPr>
      <w:r w:rsidRPr="0096360E">
        <w:rPr>
          <w:rFonts w:hint="eastAsia"/>
          <w:bCs/>
          <w:kern w:val="2"/>
        </w:rPr>
        <w:t xml:space="preserve">3.3  </w:t>
      </w:r>
      <w:r w:rsidRPr="0096360E">
        <w:rPr>
          <w:rFonts w:hint="eastAsia"/>
          <w:bCs/>
          <w:kern w:val="2"/>
        </w:rPr>
        <w:t>氢氧化钠试液：取氢氧化钠（</w:t>
      </w:r>
      <w:r w:rsidRPr="0096360E">
        <w:rPr>
          <w:rFonts w:hint="eastAsia"/>
          <w:bCs/>
          <w:kern w:val="2"/>
        </w:rPr>
        <w:t>NaOH</w:t>
      </w:r>
      <w:r w:rsidRPr="0096360E">
        <w:rPr>
          <w:rFonts w:hint="eastAsia"/>
          <w:bCs/>
          <w:kern w:val="2"/>
        </w:rPr>
        <w:t>）</w:t>
      </w:r>
      <w:r w:rsidRPr="0096360E">
        <w:rPr>
          <w:rFonts w:hint="eastAsia"/>
          <w:bCs/>
          <w:kern w:val="2"/>
        </w:rPr>
        <w:t>4.3g</w:t>
      </w:r>
      <w:r w:rsidRPr="0096360E">
        <w:rPr>
          <w:rFonts w:hint="eastAsia"/>
          <w:bCs/>
          <w:kern w:val="2"/>
        </w:rPr>
        <w:t>，加水溶解成</w:t>
      </w:r>
      <w:r w:rsidRPr="0096360E">
        <w:rPr>
          <w:rFonts w:hint="eastAsia"/>
          <w:bCs/>
          <w:kern w:val="2"/>
        </w:rPr>
        <w:t>100mL</w:t>
      </w:r>
      <w:r w:rsidRPr="0096360E">
        <w:rPr>
          <w:rFonts w:hint="eastAsia"/>
          <w:bCs/>
          <w:kern w:val="2"/>
        </w:rPr>
        <w:t>。</w:t>
      </w:r>
    </w:p>
    <w:p w:rsidR="00341AC3" w:rsidRPr="0096360E" w:rsidRDefault="00341AC3" w:rsidP="00341AC3">
      <w:pPr>
        <w:widowControl w:val="0"/>
        <w:spacing w:line="360" w:lineRule="exact"/>
        <w:rPr>
          <w:bCs/>
          <w:kern w:val="2"/>
        </w:rPr>
      </w:pPr>
      <w:r w:rsidRPr="0096360E">
        <w:rPr>
          <w:rFonts w:hint="eastAsia"/>
          <w:bCs/>
          <w:kern w:val="2"/>
        </w:rPr>
        <w:t xml:space="preserve">3.4  </w:t>
      </w:r>
      <w:r w:rsidRPr="0096360E">
        <w:rPr>
          <w:rFonts w:hint="eastAsia"/>
          <w:bCs/>
          <w:kern w:val="2"/>
        </w:rPr>
        <w:t>石油醚（</w:t>
      </w:r>
      <w:r w:rsidRPr="0096360E">
        <w:rPr>
          <w:rFonts w:hint="eastAsia"/>
          <w:bCs/>
          <w:kern w:val="2"/>
        </w:rPr>
        <w:t>60</w:t>
      </w:r>
      <w:r w:rsidRPr="0096360E">
        <w:rPr>
          <w:rFonts w:hint="eastAsia"/>
          <w:bCs/>
          <w:kern w:val="2"/>
        </w:rPr>
        <w:t>～</w:t>
      </w:r>
      <w:r w:rsidRPr="0096360E">
        <w:rPr>
          <w:rFonts w:hint="eastAsia"/>
          <w:bCs/>
          <w:kern w:val="2"/>
        </w:rPr>
        <w:t>90</w:t>
      </w:r>
      <w:r w:rsidRPr="0096360E">
        <w:rPr>
          <w:rFonts w:hint="eastAsia"/>
          <w:bCs/>
          <w:kern w:val="2"/>
        </w:rPr>
        <w:t>℃）。</w:t>
      </w:r>
    </w:p>
    <w:p w:rsidR="00341AC3" w:rsidRPr="0096360E" w:rsidRDefault="00341AC3" w:rsidP="00341AC3">
      <w:pPr>
        <w:widowControl w:val="0"/>
        <w:spacing w:line="360" w:lineRule="exact"/>
        <w:rPr>
          <w:bCs/>
          <w:kern w:val="2"/>
        </w:rPr>
      </w:pPr>
      <w:r w:rsidRPr="0096360E">
        <w:rPr>
          <w:rFonts w:hint="eastAsia"/>
          <w:bCs/>
          <w:kern w:val="2"/>
        </w:rPr>
        <w:t xml:space="preserve">3.5  </w:t>
      </w:r>
      <w:r w:rsidR="00323003" w:rsidRPr="0096360E">
        <w:rPr>
          <w:rFonts w:hint="eastAsia"/>
          <w:bCs/>
          <w:kern w:val="2"/>
        </w:rPr>
        <w:t>乙醇</w:t>
      </w:r>
      <w:r w:rsidRPr="0096360E">
        <w:rPr>
          <w:rFonts w:hint="eastAsia"/>
          <w:bCs/>
          <w:kern w:val="2"/>
        </w:rPr>
        <w:t>(CH</w:t>
      </w:r>
      <w:r w:rsidRPr="0096360E">
        <w:rPr>
          <w:rFonts w:hint="eastAsia"/>
          <w:bCs/>
          <w:kern w:val="2"/>
          <w:vertAlign w:val="subscript"/>
        </w:rPr>
        <w:t>3</w:t>
      </w:r>
      <w:r w:rsidRPr="0096360E">
        <w:rPr>
          <w:rFonts w:hint="eastAsia"/>
          <w:bCs/>
          <w:kern w:val="2"/>
        </w:rPr>
        <w:t>CH</w:t>
      </w:r>
      <w:r w:rsidRPr="0096360E">
        <w:rPr>
          <w:rFonts w:hint="eastAsia"/>
          <w:bCs/>
          <w:kern w:val="2"/>
          <w:vertAlign w:val="subscript"/>
        </w:rPr>
        <w:t>2</w:t>
      </w:r>
      <w:r w:rsidRPr="0096360E">
        <w:rPr>
          <w:rFonts w:hint="eastAsia"/>
          <w:bCs/>
          <w:kern w:val="2"/>
        </w:rPr>
        <w:t>OH)</w:t>
      </w:r>
      <w:r w:rsidRPr="0096360E">
        <w:rPr>
          <w:rFonts w:hint="eastAsia"/>
          <w:bCs/>
          <w:kern w:val="2"/>
        </w:rPr>
        <w:t>。</w:t>
      </w:r>
    </w:p>
    <w:p w:rsidR="00341AC3" w:rsidRPr="0096360E" w:rsidRDefault="00341AC3" w:rsidP="00341AC3">
      <w:pPr>
        <w:widowControl w:val="0"/>
        <w:spacing w:line="360" w:lineRule="exact"/>
        <w:rPr>
          <w:bCs/>
          <w:kern w:val="2"/>
        </w:rPr>
      </w:pPr>
      <w:r w:rsidRPr="0096360E">
        <w:rPr>
          <w:rFonts w:hint="eastAsia"/>
          <w:bCs/>
          <w:kern w:val="2"/>
        </w:rPr>
        <w:t xml:space="preserve">3.6  </w:t>
      </w:r>
      <w:r w:rsidRPr="0096360E">
        <w:rPr>
          <w:rFonts w:hint="eastAsia"/>
          <w:bCs/>
          <w:kern w:val="2"/>
        </w:rPr>
        <w:t>甲醇</w:t>
      </w:r>
      <w:r w:rsidRPr="0096360E">
        <w:rPr>
          <w:rFonts w:hint="eastAsia"/>
          <w:bCs/>
          <w:kern w:val="2"/>
        </w:rPr>
        <w:t>(CH</w:t>
      </w:r>
      <w:r w:rsidRPr="0096360E">
        <w:rPr>
          <w:rFonts w:hint="eastAsia"/>
          <w:bCs/>
          <w:kern w:val="2"/>
          <w:vertAlign w:val="subscript"/>
        </w:rPr>
        <w:t>3</w:t>
      </w:r>
      <w:r w:rsidRPr="0096360E">
        <w:rPr>
          <w:rFonts w:hint="eastAsia"/>
          <w:bCs/>
          <w:kern w:val="2"/>
        </w:rPr>
        <w:t>OH)</w:t>
      </w:r>
      <w:r w:rsidRPr="0096360E">
        <w:rPr>
          <w:rFonts w:hint="eastAsia"/>
          <w:bCs/>
          <w:kern w:val="2"/>
        </w:rPr>
        <w:t>。</w:t>
      </w:r>
    </w:p>
    <w:p w:rsidR="00CA558C" w:rsidRPr="0096360E" w:rsidRDefault="00341AC3" w:rsidP="00341AC3">
      <w:pPr>
        <w:widowControl w:val="0"/>
        <w:spacing w:line="360" w:lineRule="exact"/>
        <w:rPr>
          <w:bCs/>
          <w:kern w:val="2"/>
        </w:rPr>
      </w:pPr>
      <w:r w:rsidRPr="0096360E">
        <w:rPr>
          <w:rFonts w:hint="eastAsia"/>
          <w:bCs/>
          <w:kern w:val="2"/>
        </w:rPr>
        <w:t xml:space="preserve">3.7  </w:t>
      </w:r>
      <w:r w:rsidRPr="0096360E">
        <w:rPr>
          <w:rFonts w:hint="eastAsia"/>
          <w:bCs/>
          <w:kern w:val="2"/>
        </w:rPr>
        <w:t>芦丁对照品溶液：</w:t>
      </w:r>
      <w:r w:rsidRPr="0096360E">
        <w:rPr>
          <w:rFonts w:hint="eastAsia"/>
          <w:bCs/>
          <w:kern w:val="2"/>
        </w:rPr>
        <w:t xml:space="preserve"> </w:t>
      </w:r>
      <w:r w:rsidRPr="0096360E">
        <w:rPr>
          <w:rFonts w:hint="eastAsia"/>
          <w:bCs/>
          <w:kern w:val="2"/>
        </w:rPr>
        <w:t>取芦丁对照品适量，精密称定，加甲醇溶解，制成浓度为</w:t>
      </w:r>
      <w:r w:rsidRPr="0096360E">
        <w:rPr>
          <w:rFonts w:hint="eastAsia"/>
          <w:bCs/>
          <w:kern w:val="2"/>
        </w:rPr>
        <w:t>0.2mg/mL</w:t>
      </w:r>
      <w:r w:rsidRPr="0096360E">
        <w:rPr>
          <w:rFonts w:hint="eastAsia"/>
          <w:bCs/>
          <w:kern w:val="2"/>
        </w:rPr>
        <w:t>的对照品溶液。</w:t>
      </w:r>
    </w:p>
    <w:p w:rsidR="00CA558C" w:rsidRPr="005C0830" w:rsidRDefault="00CA558C" w:rsidP="00CA558C">
      <w:pPr>
        <w:widowControl w:val="0"/>
        <w:spacing w:line="360" w:lineRule="exact"/>
        <w:rPr>
          <w:rFonts w:ascii="黑体" w:eastAsia="黑体"/>
          <w:bCs/>
          <w:kern w:val="2"/>
        </w:rPr>
      </w:pPr>
    </w:p>
    <w:p w:rsidR="00CA558C" w:rsidRPr="005C0830" w:rsidRDefault="00CA558C" w:rsidP="00CA558C">
      <w:pPr>
        <w:widowControl w:val="0"/>
        <w:spacing w:line="360" w:lineRule="exact"/>
        <w:rPr>
          <w:rFonts w:ascii="黑体" w:eastAsia="黑体"/>
          <w:bCs/>
          <w:kern w:val="2"/>
        </w:rPr>
      </w:pPr>
      <w:r w:rsidRPr="005C0830">
        <w:rPr>
          <w:rFonts w:ascii="黑体" w:eastAsia="黑体" w:hint="eastAsia"/>
          <w:bCs/>
          <w:kern w:val="2"/>
        </w:rPr>
        <w:t>4　仪器</w:t>
      </w:r>
    </w:p>
    <w:p w:rsidR="00CA558C" w:rsidRPr="0096360E" w:rsidRDefault="00CA558C" w:rsidP="00CA558C">
      <w:pPr>
        <w:widowControl w:val="0"/>
        <w:spacing w:line="360" w:lineRule="exact"/>
        <w:rPr>
          <w:bCs/>
          <w:kern w:val="2"/>
        </w:rPr>
      </w:pPr>
      <w:r w:rsidRPr="0096360E">
        <w:rPr>
          <w:bCs/>
          <w:kern w:val="2"/>
        </w:rPr>
        <w:t>4.1</w:t>
      </w:r>
      <w:r w:rsidRPr="0096360E">
        <w:rPr>
          <w:bCs/>
          <w:kern w:val="2"/>
        </w:rPr>
        <w:t xml:space="preserve">　紫外</w:t>
      </w:r>
      <w:r w:rsidRPr="0096360E">
        <w:rPr>
          <w:bCs/>
          <w:kern w:val="2"/>
        </w:rPr>
        <w:t>/</w:t>
      </w:r>
      <w:r w:rsidRPr="0096360E">
        <w:rPr>
          <w:bCs/>
          <w:kern w:val="2"/>
        </w:rPr>
        <w:t>可见分光光度计</w:t>
      </w:r>
      <w:r w:rsidRPr="0096360E">
        <w:rPr>
          <w:rFonts w:hint="eastAsia"/>
          <w:bCs/>
          <w:kern w:val="2"/>
        </w:rPr>
        <w:t>。</w:t>
      </w:r>
    </w:p>
    <w:p w:rsidR="00CA558C" w:rsidRPr="0096360E" w:rsidRDefault="00CA558C" w:rsidP="00CA558C">
      <w:pPr>
        <w:widowControl w:val="0"/>
        <w:spacing w:line="360" w:lineRule="exact"/>
        <w:rPr>
          <w:bCs/>
          <w:kern w:val="2"/>
        </w:rPr>
      </w:pPr>
      <w:r w:rsidRPr="0096360E">
        <w:rPr>
          <w:bCs/>
          <w:kern w:val="2"/>
        </w:rPr>
        <w:t>4.2</w:t>
      </w:r>
      <w:r w:rsidRPr="0096360E">
        <w:rPr>
          <w:bCs/>
          <w:kern w:val="2"/>
        </w:rPr>
        <w:t xml:space="preserve">　超声波提取器</w:t>
      </w:r>
      <w:r w:rsidRPr="0096360E">
        <w:rPr>
          <w:rFonts w:hint="eastAsia"/>
          <w:bCs/>
          <w:kern w:val="2"/>
        </w:rPr>
        <w:t>。</w:t>
      </w:r>
    </w:p>
    <w:p w:rsidR="00CA558C" w:rsidRPr="0096360E" w:rsidRDefault="00CA558C" w:rsidP="00CA558C">
      <w:pPr>
        <w:widowControl w:val="0"/>
        <w:spacing w:line="360" w:lineRule="exact"/>
        <w:rPr>
          <w:bCs/>
          <w:kern w:val="2"/>
        </w:rPr>
      </w:pPr>
      <w:r w:rsidRPr="0096360E">
        <w:rPr>
          <w:bCs/>
          <w:kern w:val="2"/>
        </w:rPr>
        <w:t>4.3</w:t>
      </w:r>
      <w:r w:rsidRPr="0096360E">
        <w:rPr>
          <w:bCs/>
          <w:kern w:val="2"/>
        </w:rPr>
        <w:t xml:space="preserve">　离心机</w:t>
      </w:r>
      <w:r w:rsidRPr="0096360E">
        <w:rPr>
          <w:rFonts w:hint="eastAsia"/>
          <w:bCs/>
          <w:kern w:val="2"/>
        </w:rPr>
        <w:t>。</w:t>
      </w:r>
    </w:p>
    <w:p w:rsidR="00CA558C" w:rsidRPr="0096360E" w:rsidRDefault="00CA558C" w:rsidP="00CA558C">
      <w:pPr>
        <w:widowControl w:val="0"/>
        <w:spacing w:line="360" w:lineRule="exact"/>
        <w:rPr>
          <w:bCs/>
          <w:kern w:val="2"/>
        </w:rPr>
      </w:pPr>
      <w:r w:rsidRPr="0096360E">
        <w:rPr>
          <w:bCs/>
          <w:kern w:val="2"/>
        </w:rPr>
        <w:t>4.4</w:t>
      </w:r>
      <w:r w:rsidRPr="0096360E">
        <w:rPr>
          <w:bCs/>
          <w:kern w:val="2"/>
        </w:rPr>
        <w:t xml:space="preserve">　分析天平：感量</w:t>
      </w:r>
      <w:r w:rsidRPr="0096360E">
        <w:rPr>
          <w:bCs/>
          <w:kern w:val="2"/>
        </w:rPr>
        <w:t>1mg</w:t>
      </w:r>
      <w:r w:rsidRPr="0096360E">
        <w:rPr>
          <w:bCs/>
          <w:kern w:val="2"/>
        </w:rPr>
        <w:t>，</w:t>
      </w:r>
      <w:r w:rsidRPr="0096360E">
        <w:rPr>
          <w:bCs/>
          <w:kern w:val="2"/>
        </w:rPr>
        <w:t>0.1mg</w:t>
      </w:r>
      <w:r w:rsidRPr="0096360E">
        <w:rPr>
          <w:rFonts w:hint="eastAsia"/>
          <w:bCs/>
          <w:kern w:val="2"/>
        </w:rPr>
        <w:t>。</w:t>
      </w:r>
    </w:p>
    <w:p w:rsidR="00CA558C" w:rsidRPr="0096360E" w:rsidRDefault="00CA558C" w:rsidP="00CA558C">
      <w:pPr>
        <w:widowControl w:val="0"/>
        <w:spacing w:line="360" w:lineRule="exact"/>
        <w:rPr>
          <w:bCs/>
          <w:kern w:val="2"/>
        </w:rPr>
      </w:pPr>
    </w:p>
    <w:p w:rsidR="00CA558C" w:rsidRPr="005C0830" w:rsidRDefault="00CA558C" w:rsidP="00CA558C">
      <w:pPr>
        <w:widowControl w:val="0"/>
        <w:spacing w:line="360" w:lineRule="exact"/>
        <w:rPr>
          <w:rFonts w:ascii="黑体" w:eastAsia="黑体"/>
          <w:bCs/>
          <w:kern w:val="2"/>
        </w:rPr>
      </w:pPr>
      <w:r w:rsidRPr="005C0830">
        <w:rPr>
          <w:rFonts w:ascii="黑体" w:eastAsia="黑体" w:hint="eastAsia"/>
          <w:bCs/>
          <w:kern w:val="2"/>
        </w:rPr>
        <w:t>5　分析步骤</w:t>
      </w:r>
    </w:p>
    <w:p w:rsidR="00CA558C" w:rsidRPr="0096360E" w:rsidRDefault="00CA558C" w:rsidP="00575BDA">
      <w:pPr>
        <w:widowControl w:val="0"/>
        <w:spacing w:line="360" w:lineRule="auto"/>
        <w:rPr>
          <w:bCs/>
          <w:kern w:val="2"/>
        </w:rPr>
      </w:pPr>
      <w:r w:rsidRPr="0096360E">
        <w:rPr>
          <w:bCs/>
          <w:kern w:val="2"/>
        </w:rPr>
        <w:t xml:space="preserve">5.1  </w:t>
      </w:r>
      <w:r w:rsidRPr="0096360E">
        <w:rPr>
          <w:bCs/>
          <w:kern w:val="2"/>
        </w:rPr>
        <w:t>试样处理（试样取样量、供试液取样体积可根据试样中总黄酮的含量适当</w:t>
      </w:r>
      <w:r w:rsidRPr="0096360E">
        <w:rPr>
          <w:bCs/>
          <w:kern w:val="2"/>
        </w:rPr>
        <w:lastRenderedPageBreak/>
        <w:t>调整，以保证测定的吸收度值在</w:t>
      </w:r>
      <w:r w:rsidRPr="0096360E">
        <w:rPr>
          <w:rFonts w:hint="eastAsia"/>
          <w:bCs/>
          <w:kern w:val="2"/>
        </w:rPr>
        <w:t>0.3</w:t>
      </w:r>
      <w:r w:rsidRPr="0096360E">
        <w:rPr>
          <w:bCs/>
          <w:kern w:val="2"/>
        </w:rPr>
        <w:t>～</w:t>
      </w:r>
      <w:r w:rsidRPr="0096360E">
        <w:rPr>
          <w:bCs/>
          <w:kern w:val="2"/>
        </w:rPr>
        <w:t>0.7</w:t>
      </w:r>
      <w:r w:rsidRPr="0096360E">
        <w:rPr>
          <w:bCs/>
          <w:kern w:val="2"/>
        </w:rPr>
        <w:t>范围内）</w:t>
      </w:r>
    </w:p>
    <w:p w:rsidR="00CA558C" w:rsidRPr="0096360E" w:rsidRDefault="00CA558C" w:rsidP="00575BDA">
      <w:pPr>
        <w:widowControl w:val="0"/>
        <w:spacing w:line="360" w:lineRule="auto"/>
        <w:rPr>
          <w:bCs/>
          <w:kern w:val="2"/>
        </w:rPr>
      </w:pPr>
      <w:r w:rsidRPr="0096360E">
        <w:rPr>
          <w:bCs/>
          <w:kern w:val="2"/>
        </w:rPr>
        <w:t>5.1.1</w:t>
      </w:r>
      <w:r w:rsidRPr="0096360E">
        <w:rPr>
          <w:bCs/>
          <w:kern w:val="2"/>
        </w:rPr>
        <w:t xml:space="preserve">　</w:t>
      </w:r>
      <w:r w:rsidR="00323003" w:rsidRPr="0096360E">
        <w:rPr>
          <w:rFonts w:hint="eastAsia"/>
          <w:bCs/>
          <w:kern w:val="2"/>
        </w:rPr>
        <w:t>固体与软胶囊试样：精密称取固体试样粉末或软胶囊内容物</w:t>
      </w:r>
      <w:r w:rsidRPr="0096360E">
        <w:rPr>
          <w:bCs/>
          <w:kern w:val="2"/>
        </w:rPr>
        <w:t>0.4g</w:t>
      </w:r>
      <w:r w:rsidRPr="0096360E">
        <w:rPr>
          <w:bCs/>
          <w:kern w:val="2"/>
        </w:rPr>
        <w:t>（</w:t>
      </w:r>
      <w:r w:rsidRPr="0096360E">
        <w:rPr>
          <w:bCs/>
          <w:kern w:val="2"/>
        </w:rPr>
        <w:t>M</w:t>
      </w:r>
      <w:r w:rsidRPr="0096360E">
        <w:rPr>
          <w:bCs/>
          <w:kern w:val="2"/>
        </w:rPr>
        <w:t>），置索氏提取器中，加石油醚（</w:t>
      </w:r>
      <w:r w:rsidRPr="0096360E">
        <w:rPr>
          <w:bCs/>
          <w:kern w:val="2"/>
        </w:rPr>
        <w:t>60</w:t>
      </w:r>
      <w:r w:rsidRPr="0096360E">
        <w:rPr>
          <w:bCs/>
          <w:kern w:val="2"/>
        </w:rPr>
        <w:t>～</w:t>
      </w:r>
      <w:r w:rsidRPr="0096360E">
        <w:rPr>
          <w:bCs/>
          <w:kern w:val="2"/>
        </w:rPr>
        <w:t>90</w:t>
      </w:r>
      <w:r w:rsidRPr="0096360E">
        <w:rPr>
          <w:rFonts w:ascii="Cambria Math" w:hAnsi="Cambria Math" w:cs="Cambria Math"/>
          <w:bCs/>
          <w:kern w:val="2"/>
        </w:rPr>
        <w:t>℃</w:t>
      </w:r>
      <w:r w:rsidRPr="0096360E">
        <w:rPr>
          <w:bCs/>
          <w:kern w:val="2"/>
        </w:rPr>
        <w:t>）加热回流提取至提取液无色，弃去石油醚液，样渣挥去石油醚，转移至具塞锥形瓶中，精密加甲醇</w:t>
      </w:r>
      <w:r w:rsidRPr="0096360E">
        <w:rPr>
          <w:bCs/>
          <w:kern w:val="2"/>
        </w:rPr>
        <w:t>25mL</w:t>
      </w:r>
      <w:r w:rsidRPr="0096360E">
        <w:rPr>
          <w:bCs/>
          <w:kern w:val="2"/>
        </w:rPr>
        <w:t>（</w:t>
      </w:r>
      <w:r w:rsidRPr="0096360E">
        <w:rPr>
          <w:bCs/>
          <w:kern w:val="2"/>
        </w:rPr>
        <w:t>V</w:t>
      </w:r>
      <w:r w:rsidRPr="0096360E">
        <w:rPr>
          <w:bCs/>
          <w:kern w:val="2"/>
          <w:vertAlign w:val="subscript"/>
        </w:rPr>
        <w:t>1</w:t>
      </w:r>
      <w:r w:rsidRPr="0096360E">
        <w:rPr>
          <w:bCs/>
          <w:kern w:val="2"/>
        </w:rPr>
        <w:t>），密塞，称定重量，超声处理</w:t>
      </w:r>
      <w:r w:rsidRPr="0096360E">
        <w:rPr>
          <w:bCs/>
          <w:kern w:val="2"/>
        </w:rPr>
        <w:t>30</w:t>
      </w:r>
      <w:r w:rsidRPr="0096360E">
        <w:rPr>
          <w:bCs/>
          <w:kern w:val="2"/>
        </w:rPr>
        <w:t>分钟，放冷至室温，称定重量，用甲醇补足减失的重量，摇匀，离心，取上清液作为供试品溶液。</w:t>
      </w:r>
    </w:p>
    <w:p w:rsidR="00CA558C" w:rsidRPr="0096360E" w:rsidRDefault="00CA558C" w:rsidP="00575BDA">
      <w:pPr>
        <w:widowControl w:val="0"/>
        <w:spacing w:line="360" w:lineRule="auto"/>
        <w:rPr>
          <w:bCs/>
          <w:kern w:val="2"/>
        </w:rPr>
      </w:pPr>
      <w:r w:rsidRPr="0096360E">
        <w:rPr>
          <w:bCs/>
          <w:kern w:val="2"/>
        </w:rPr>
        <w:t>5.1.2</w:t>
      </w:r>
      <w:r w:rsidRPr="0096360E">
        <w:rPr>
          <w:bCs/>
          <w:kern w:val="2"/>
        </w:rPr>
        <w:t xml:space="preserve">　液体试样：精密吸取供试品</w:t>
      </w:r>
      <w:r w:rsidRPr="0096360E">
        <w:rPr>
          <w:bCs/>
          <w:kern w:val="2"/>
        </w:rPr>
        <w:t>2mL</w:t>
      </w:r>
      <w:r w:rsidRPr="0096360E">
        <w:rPr>
          <w:bCs/>
          <w:kern w:val="2"/>
        </w:rPr>
        <w:t>（</w:t>
      </w:r>
      <w:r w:rsidRPr="0096360E">
        <w:rPr>
          <w:bCs/>
          <w:kern w:val="2"/>
        </w:rPr>
        <w:t>M</w:t>
      </w:r>
      <w:r w:rsidRPr="0096360E">
        <w:rPr>
          <w:bCs/>
          <w:kern w:val="2"/>
        </w:rPr>
        <w:t>），至</w:t>
      </w:r>
      <w:r w:rsidRPr="0096360E">
        <w:rPr>
          <w:bCs/>
          <w:kern w:val="2"/>
        </w:rPr>
        <w:t>25mL</w:t>
      </w:r>
      <w:r w:rsidRPr="0096360E">
        <w:rPr>
          <w:bCs/>
          <w:kern w:val="2"/>
        </w:rPr>
        <w:t>（</w:t>
      </w:r>
      <w:r w:rsidRPr="0096360E">
        <w:rPr>
          <w:bCs/>
          <w:kern w:val="2"/>
        </w:rPr>
        <w:t>V</w:t>
      </w:r>
      <w:r w:rsidRPr="0096360E">
        <w:rPr>
          <w:bCs/>
          <w:kern w:val="2"/>
          <w:vertAlign w:val="subscript"/>
        </w:rPr>
        <w:t>1</w:t>
      </w:r>
      <w:r w:rsidRPr="0096360E">
        <w:rPr>
          <w:bCs/>
          <w:kern w:val="2"/>
        </w:rPr>
        <w:t>）量瓶中，加</w:t>
      </w:r>
      <w:r w:rsidRPr="0096360E">
        <w:rPr>
          <w:bCs/>
          <w:kern w:val="2"/>
        </w:rPr>
        <w:t>60%</w:t>
      </w:r>
      <w:r w:rsidRPr="0096360E">
        <w:rPr>
          <w:bCs/>
          <w:kern w:val="2"/>
        </w:rPr>
        <w:t>乙醇溶解并稀释至刻度，摇匀，作为供试品溶液。</w:t>
      </w:r>
    </w:p>
    <w:p w:rsidR="00CA558C" w:rsidRPr="0096360E" w:rsidRDefault="00CA558C" w:rsidP="00575BDA">
      <w:pPr>
        <w:widowControl w:val="0"/>
        <w:spacing w:line="360" w:lineRule="auto"/>
        <w:rPr>
          <w:bCs/>
          <w:kern w:val="2"/>
        </w:rPr>
      </w:pPr>
      <w:r w:rsidRPr="0096360E">
        <w:rPr>
          <w:bCs/>
          <w:kern w:val="2"/>
        </w:rPr>
        <w:t>5.2</w:t>
      </w:r>
      <w:r w:rsidRPr="0096360E">
        <w:rPr>
          <w:bCs/>
          <w:kern w:val="2"/>
        </w:rPr>
        <w:t xml:space="preserve">　芦丁对照品标准曲线制备：精密吸取芦丁对照品溶液（</w:t>
      </w:r>
      <w:r w:rsidRPr="0096360E">
        <w:rPr>
          <w:bCs/>
          <w:kern w:val="2"/>
        </w:rPr>
        <w:t>3.7</w:t>
      </w:r>
      <w:r w:rsidRPr="0096360E">
        <w:rPr>
          <w:bCs/>
          <w:kern w:val="2"/>
        </w:rPr>
        <w:t>项）</w:t>
      </w:r>
      <w:r w:rsidRPr="0096360E">
        <w:rPr>
          <w:bCs/>
          <w:kern w:val="2"/>
        </w:rPr>
        <w:t>0.0</w:t>
      </w:r>
      <w:r w:rsidRPr="0096360E">
        <w:rPr>
          <w:bCs/>
          <w:kern w:val="2"/>
        </w:rPr>
        <w:t>，</w:t>
      </w:r>
      <w:r w:rsidRPr="0096360E">
        <w:rPr>
          <w:bCs/>
          <w:kern w:val="2"/>
        </w:rPr>
        <w:t>1.0</w:t>
      </w:r>
      <w:r w:rsidRPr="0096360E">
        <w:rPr>
          <w:bCs/>
          <w:kern w:val="2"/>
        </w:rPr>
        <w:t>，</w:t>
      </w:r>
      <w:r w:rsidRPr="0096360E">
        <w:rPr>
          <w:bCs/>
          <w:kern w:val="2"/>
        </w:rPr>
        <w:t>2.0</w:t>
      </w:r>
      <w:r w:rsidRPr="0096360E">
        <w:rPr>
          <w:bCs/>
          <w:kern w:val="2"/>
        </w:rPr>
        <w:t>，</w:t>
      </w:r>
      <w:r w:rsidRPr="0096360E">
        <w:rPr>
          <w:bCs/>
          <w:kern w:val="2"/>
        </w:rPr>
        <w:t>3.0</w:t>
      </w:r>
      <w:r w:rsidRPr="0096360E">
        <w:rPr>
          <w:bCs/>
          <w:kern w:val="2"/>
        </w:rPr>
        <w:t>，</w:t>
      </w:r>
      <w:r w:rsidRPr="0096360E">
        <w:rPr>
          <w:bCs/>
          <w:kern w:val="2"/>
        </w:rPr>
        <w:t>4.0</w:t>
      </w:r>
      <w:r w:rsidRPr="0096360E">
        <w:rPr>
          <w:bCs/>
          <w:kern w:val="2"/>
        </w:rPr>
        <w:t>，</w:t>
      </w:r>
      <w:r w:rsidRPr="0096360E">
        <w:rPr>
          <w:bCs/>
          <w:kern w:val="2"/>
        </w:rPr>
        <w:t>5.0</w:t>
      </w:r>
      <w:r w:rsidRPr="0096360E">
        <w:rPr>
          <w:bCs/>
          <w:kern w:val="2"/>
        </w:rPr>
        <w:t>，</w:t>
      </w:r>
      <w:r w:rsidRPr="0096360E">
        <w:rPr>
          <w:bCs/>
          <w:kern w:val="2"/>
        </w:rPr>
        <w:t>6.0mL</w:t>
      </w:r>
      <w:r w:rsidRPr="0096360E">
        <w:rPr>
          <w:bCs/>
          <w:kern w:val="2"/>
        </w:rPr>
        <w:t>，分别置</w:t>
      </w:r>
      <w:r w:rsidRPr="0096360E">
        <w:rPr>
          <w:bCs/>
          <w:kern w:val="2"/>
        </w:rPr>
        <w:t>25mL</w:t>
      </w:r>
      <w:r w:rsidRPr="0096360E">
        <w:rPr>
          <w:bCs/>
          <w:kern w:val="2"/>
        </w:rPr>
        <w:t>（</w:t>
      </w:r>
      <w:r w:rsidRPr="0096360E">
        <w:rPr>
          <w:bCs/>
          <w:kern w:val="2"/>
        </w:rPr>
        <w:t>V</w:t>
      </w:r>
      <w:r w:rsidRPr="0096360E">
        <w:rPr>
          <w:bCs/>
          <w:kern w:val="2"/>
          <w:vertAlign w:val="subscript"/>
        </w:rPr>
        <w:t>3</w:t>
      </w:r>
      <w:r w:rsidRPr="0096360E">
        <w:rPr>
          <w:bCs/>
          <w:kern w:val="2"/>
        </w:rPr>
        <w:t>）量瓶中，加水至</w:t>
      </w:r>
      <w:r w:rsidRPr="0096360E">
        <w:rPr>
          <w:bCs/>
          <w:kern w:val="2"/>
        </w:rPr>
        <w:t>6mL</w:t>
      </w:r>
      <w:r w:rsidRPr="0096360E">
        <w:rPr>
          <w:bCs/>
          <w:kern w:val="2"/>
        </w:rPr>
        <w:t>，加入</w:t>
      </w:r>
      <w:r w:rsidRPr="0096360E">
        <w:rPr>
          <w:bCs/>
          <w:kern w:val="2"/>
        </w:rPr>
        <w:t>5%</w:t>
      </w:r>
      <w:r w:rsidRPr="0096360E">
        <w:rPr>
          <w:bCs/>
          <w:kern w:val="2"/>
        </w:rPr>
        <w:t>亚硝酸钠溶液</w:t>
      </w:r>
      <w:r w:rsidRPr="0096360E">
        <w:rPr>
          <w:bCs/>
          <w:kern w:val="2"/>
        </w:rPr>
        <w:t>1mL</w:t>
      </w:r>
      <w:r w:rsidRPr="0096360E">
        <w:rPr>
          <w:bCs/>
          <w:kern w:val="2"/>
        </w:rPr>
        <w:t>，摇匀，放置</w:t>
      </w:r>
      <w:r w:rsidRPr="0096360E">
        <w:rPr>
          <w:bCs/>
          <w:kern w:val="2"/>
        </w:rPr>
        <w:t>6min</w:t>
      </w:r>
      <w:r w:rsidRPr="0096360E">
        <w:rPr>
          <w:bCs/>
          <w:kern w:val="2"/>
        </w:rPr>
        <w:t>，加</w:t>
      </w:r>
      <w:r w:rsidRPr="0096360E">
        <w:rPr>
          <w:bCs/>
          <w:kern w:val="2"/>
        </w:rPr>
        <w:t>10%</w:t>
      </w:r>
      <w:r w:rsidRPr="0096360E">
        <w:rPr>
          <w:bCs/>
          <w:kern w:val="2"/>
        </w:rPr>
        <w:t>硝酸铝溶液</w:t>
      </w:r>
      <w:r w:rsidRPr="0096360E">
        <w:rPr>
          <w:bCs/>
          <w:kern w:val="2"/>
        </w:rPr>
        <w:t>1mL</w:t>
      </w:r>
      <w:r w:rsidRPr="0096360E">
        <w:rPr>
          <w:bCs/>
          <w:kern w:val="2"/>
        </w:rPr>
        <w:t>，摇匀放置</w:t>
      </w:r>
      <w:r w:rsidRPr="0096360E">
        <w:rPr>
          <w:bCs/>
          <w:kern w:val="2"/>
        </w:rPr>
        <w:t>6min</w:t>
      </w:r>
      <w:r w:rsidRPr="0096360E">
        <w:rPr>
          <w:bCs/>
          <w:kern w:val="2"/>
        </w:rPr>
        <w:t>，加氢氧化钠试液</w:t>
      </w:r>
      <w:r w:rsidRPr="0096360E">
        <w:rPr>
          <w:bCs/>
          <w:kern w:val="2"/>
        </w:rPr>
        <w:t>10mL</w:t>
      </w:r>
      <w:r w:rsidRPr="0096360E">
        <w:rPr>
          <w:bCs/>
          <w:kern w:val="2"/>
        </w:rPr>
        <w:t>，摇匀，再加水至刻度，摇匀，放置</w:t>
      </w:r>
      <w:r w:rsidRPr="0096360E">
        <w:rPr>
          <w:bCs/>
          <w:kern w:val="2"/>
        </w:rPr>
        <w:t>15</w:t>
      </w:r>
      <w:r w:rsidRPr="0096360E">
        <w:rPr>
          <w:bCs/>
          <w:kern w:val="2"/>
        </w:rPr>
        <w:t>分钟，以</w:t>
      </w:r>
      <w:r w:rsidRPr="0096360E">
        <w:rPr>
          <w:bCs/>
          <w:kern w:val="2"/>
        </w:rPr>
        <w:t>0.0mL</w:t>
      </w:r>
      <w:r w:rsidRPr="0096360E">
        <w:rPr>
          <w:bCs/>
          <w:kern w:val="2"/>
        </w:rPr>
        <w:t>对照品溶液制得的溶剂为空白，在波长</w:t>
      </w:r>
      <w:r w:rsidRPr="0096360E">
        <w:rPr>
          <w:bCs/>
          <w:kern w:val="2"/>
        </w:rPr>
        <w:t>510nm</w:t>
      </w:r>
      <w:r w:rsidRPr="0096360E">
        <w:rPr>
          <w:bCs/>
          <w:kern w:val="2"/>
        </w:rPr>
        <w:t>处分别测定吸</w:t>
      </w:r>
      <w:r w:rsidR="00F65100" w:rsidRPr="0096360E">
        <w:rPr>
          <w:rFonts w:hint="eastAsia"/>
          <w:bCs/>
          <w:kern w:val="2"/>
        </w:rPr>
        <w:t>光</w:t>
      </w:r>
      <w:r w:rsidRPr="0096360E">
        <w:rPr>
          <w:bCs/>
          <w:kern w:val="2"/>
        </w:rPr>
        <w:t>度值。以吸光度为纵坐标</w:t>
      </w:r>
      <w:r w:rsidRPr="0096360E">
        <w:rPr>
          <w:bCs/>
          <w:kern w:val="2"/>
        </w:rPr>
        <w:t>(</w:t>
      </w:r>
      <w:r w:rsidRPr="0096360E">
        <w:rPr>
          <w:bCs/>
          <w:i/>
          <w:kern w:val="2"/>
        </w:rPr>
        <w:t>A</w:t>
      </w:r>
      <w:r w:rsidRPr="0096360E">
        <w:rPr>
          <w:bCs/>
          <w:kern w:val="2"/>
        </w:rPr>
        <w:t>)</w:t>
      </w:r>
      <w:r w:rsidRPr="0096360E">
        <w:rPr>
          <w:bCs/>
          <w:kern w:val="2"/>
        </w:rPr>
        <w:t>，对照品浓度为横坐标（</w:t>
      </w:r>
      <w:r w:rsidRPr="0096360E">
        <w:rPr>
          <w:bCs/>
          <w:kern w:val="2"/>
        </w:rPr>
        <w:t>mg/mL</w:t>
      </w:r>
      <w:r w:rsidRPr="0096360E">
        <w:rPr>
          <w:bCs/>
          <w:kern w:val="2"/>
        </w:rPr>
        <w:t>），绘制标准曲线。</w:t>
      </w:r>
    </w:p>
    <w:p w:rsidR="00CA558C" w:rsidRPr="0096360E" w:rsidRDefault="00CA558C" w:rsidP="00575BDA">
      <w:pPr>
        <w:widowControl w:val="0"/>
        <w:spacing w:line="360" w:lineRule="auto"/>
        <w:rPr>
          <w:bCs/>
          <w:kern w:val="2"/>
        </w:rPr>
      </w:pPr>
      <w:r w:rsidRPr="0096360E">
        <w:rPr>
          <w:bCs/>
          <w:kern w:val="2"/>
        </w:rPr>
        <w:t xml:space="preserve">5.3  </w:t>
      </w:r>
      <w:r w:rsidRPr="0096360E">
        <w:rPr>
          <w:bCs/>
          <w:kern w:val="2"/>
        </w:rPr>
        <w:t>样品测定：精密吸取供试</w:t>
      </w:r>
      <w:r w:rsidRPr="0096360E">
        <w:rPr>
          <w:rFonts w:hint="eastAsia"/>
          <w:bCs/>
          <w:kern w:val="2"/>
        </w:rPr>
        <w:t>品</w:t>
      </w:r>
      <w:r w:rsidRPr="0096360E">
        <w:rPr>
          <w:bCs/>
          <w:kern w:val="2"/>
        </w:rPr>
        <w:t>溶液</w:t>
      </w:r>
      <w:r w:rsidRPr="0096360E">
        <w:rPr>
          <w:bCs/>
          <w:kern w:val="2"/>
        </w:rPr>
        <w:t>2mL</w:t>
      </w:r>
      <w:r w:rsidRPr="0096360E">
        <w:rPr>
          <w:bCs/>
          <w:kern w:val="2"/>
        </w:rPr>
        <w:t>（</w:t>
      </w:r>
      <w:r w:rsidRPr="0096360E">
        <w:rPr>
          <w:bCs/>
          <w:kern w:val="2"/>
        </w:rPr>
        <w:t>V</w:t>
      </w:r>
      <w:r w:rsidRPr="0096360E">
        <w:rPr>
          <w:bCs/>
          <w:kern w:val="2"/>
          <w:vertAlign w:val="subscript"/>
        </w:rPr>
        <w:t>2</w:t>
      </w:r>
      <w:r w:rsidRPr="0096360E">
        <w:rPr>
          <w:bCs/>
          <w:kern w:val="2"/>
        </w:rPr>
        <w:t>），至</w:t>
      </w:r>
      <w:r w:rsidRPr="0096360E">
        <w:rPr>
          <w:bCs/>
          <w:kern w:val="2"/>
        </w:rPr>
        <w:t>25mL</w:t>
      </w:r>
      <w:r w:rsidRPr="0096360E">
        <w:rPr>
          <w:bCs/>
          <w:kern w:val="2"/>
        </w:rPr>
        <w:t>量瓶中</w:t>
      </w:r>
      <w:r w:rsidRPr="0096360E">
        <w:rPr>
          <w:rFonts w:hint="eastAsia"/>
          <w:bCs/>
          <w:kern w:val="2"/>
        </w:rPr>
        <w:t>；</w:t>
      </w:r>
      <w:r w:rsidRPr="0096360E">
        <w:rPr>
          <w:bCs/>
          <w:kern w:val="2"/>
        </w:rPr>
        <w:t>照</w:t>
      </w:r>
      <w:r w:rsidRPr="0096360E">
        <w:rPr>
          <w:rFonts w:hint="eastAsia"/>
          <w:bCs/>
          <w:kern w:val="2"/>
        </w:rPr>
        <w:t>5.2</w:t>
      </w:r>
      <w:r w:rsidRPr="0096360E">
        <w:rPr>
          <w:rFonts w:hint="eastAsia"/>
          <w:bCs/>
          <w:kern w:val="2"/>
        </w:rPr>
        <w:t>，自</w:t>
      </w:r>
      <w:r w:rsidRPr="0096360E">
        <w:rPr>
          <w:bCs/>
          <w:kern w:val="2"/>
        </w:rPr>
        <w:t>加水至</w:t>
      </w:r>
      <w:r w:rsidRPr="0096360E">
        <w:rPr>
          <w:bCs/>
          <w:kern w:val="2"/>
        </w:rPr>
        <w:t>6mL</w:t>
      </w:r>
      <w:r w:rsidRPr="0096360E">
        <w:rPr>
          <w:bCs/>
          <w:kern w:val="2"/>
        </w:rPr>
        <w:t>起，</w:t>
      </w:r>
      <w:r w:rsidRPr="0096360E">
        <w:rPr>
          <w:rFonts w:hint="eastAsia"/>
          <w:bCs/>
          <w:kern w:val="2"/>
        </w:rPr>
        <w:t>……，至</w:t>
      </w:r>
      <w:r w:rsidRPr="0096360E">
        <w:rPr>
          <w:bCs/>
          <w:kern w:val="2"/>
        </w:rPr>
        <w:t>在</w:t>
      </w:r>
      <w:r w:rsidRPr="0096360E">
        <w:rPr>
          <w:bCs/>
          <w:kern w:val="2"/>
        </w:rPr>
        <w:t>510nm</w:t>
      </w:r>
      <w:r w:rsidRPr="0096360E">
        <w:rPr>
          <w:bCs/>
          <w:kern w:val="2"/>
        </w:rPr>
        <w:t>波长处测定吸光度，</w:t>
      </w:r>
      <w:r w:rsidRPr="0096360E">
        <w:rPr>
          <w:rFonts w:hint="eastAsia"/>
          <w:bCs/>
          <w:kern w:val="2"/>
        </w:rPr>
        <w:t>同法操作。</w:t>
      </w:r>
      <w:r w:rsidRPr="0096360E">
        <w:rPr>
          <w:bCs/>
          <w:kern w:val="2"/>
        </w:rPr>
        <w:t>从标准曲线上读出供试品溶液中含总黄酮的浓度</w:t>
      </w:r>
      <w:r w:rsidRPr="0096360E">
        <w:rPr>
          <w:bCs/>
          <w:kern w:val="2"/>
        </w:rPr>
        <w:t>(</w:t>
      </w:r>
      <w:r w:rsidRPr="0096360E">
        <w:rPr>
          <w:bCs/>
          <w:i/>
          <w:kern w:val="2"/>
        </w:rPr>
        <w:t>C</w:t>
      </w:r>
      <w:r w:rsidRPr="0096360E">
        <w:rPr>
          <w:bCs/>
          <w:kern w:val="2"/>
        </w:rPr>
        <w:t>)</w:t>
      </w:r>
      <w:r w:rsidRPr="0096360E">
        <w:rPr>
          <w:bCs/>
          <w:kern w:val="2"/>
        </w:rPr>
        <w:t>，计算样品中总黄酮的含量（</w:t>
      </w:r>
      <w:r w:rsidRPr="0096360E">
        <w:rPr>
          <w:bCs/>
          <w:kern w:val="2"/>
        </w:rPr>
        <w:t>X</w:t>
      </w:r>
      <w:r w:rsidRPr="0096360E">
        <w:rPr>
          <w:bCs/>
          <w:kern w:val="2"/>
        </w:rPr>
        <w:t>）。</w:t>
      </w:r>
    </w:p>
    <w:p w:rsidR="00CA558C" w:rsidRPr="005C0830" w:rsidRDefault="00CA558C" w:rsidP="00CA558C">
      <w:pPr>
        <w:widowControl w:val="0"/>
        <w:spacing w:line="360" w:lineRule="exact"/>
        <w:rPr>
          <w:rFonts w:ascii="黑体" w:eastAsia="黑体"/>
          <w:bCs/>
          <w:kern w:val="2"/>
        </w:rPr>
      </w:pPr>
    </w:p>
    <w:p w:rsidR="00CA558C" w:rsidRPr="005C0830" w:rsidRDefault="00CA558C" w:rsidP="00CA558C">
      <w:pPr>
        <w:widowControl w:val="0"/>
        <w:jc w:val="both"/>
        <w:rPr>
          <w:rFonts w:ascii="黑体" w:eastAsia="黑体"/>
          <w:kern w:val="2"/>
        </w:rPr>
      </w:pPr>
      <w:r w:rsidRPr="005C0830">
        <w:rPr>
          <w:rFonts w:ascii="黑体" w:eastAsia="黑体" w:hint="eastAsia"/>
          <w:bCs/>
          <w:kern w:val="2"/>
        </w:rPr>
        <w:t xml:space="preserve">6 </w:t>
      </w:r>
      <w:r w:rsidRPr="005C0830">
        <w:rPr>
          <w:rFonts w:ascii="黑体" w:eastAsia="黑体" w:hint="eastAsia"/>
          <w:kern w:val="2"/>
        </w:rPr>
        <w:t>分析结果的表述</w:t>
      </w:r>
    </w:p>
    <w:p w:rsidR="00CA558C" w:rsidRPr="0096360E" w:rsidRDefault="00CA558C" w:rsidP="0096360E">
      <w:pPr>
        <w:widowControl w:val="0"/>
        <w:spacing w:line="360" w:lineRule="exact"/>
        <w:ind w:firstLineChars="250" w:firstLine="600"/>
        <w:rPr>
          <w:bCs/>
          <w:kern w:val="2"/>
        </w:rPr>
      </w:pPr>
      <w:r w:rsidRPr="0096360E">
        <w:rPr>
          <w:bCs/>
          <w:kern w:val="2"/>
        </w:rPr>
        <w:t>C×V</w:t>
      </w:r>
      <w:r w:rsidRPr="0096360E">
        <w:rPr>
          <w:bCs/>
          <w:kern w:val="2"/>
          <w:vertAlign w:val="subscript"/>
        </w:rPr>
        <w:t>1</w:t>
      </w:r>
      <w:r w:rsidRPr="0096360E">
        <w:rPr>
          <w:bCs/>
          <w:kern w:val="2"/>
        </w:rPr>
        <w:t>×</w:t>
      </w:r>
      <w:r w:rsidRPr="0096360E">
        <w:rPr>
          <w:rFonts w:hint="eastAsia"/>
          <w:bCs/>
          <w:kern w:val="2"/>
        </w:rPr>
        <w:t>V</w:t>
      </w:r>
      <w:r w:rsidRPr="0096360E">
        <w:rPr>
          <w:bCs/>
          <w:kern w:val="2"/>
          <w:vertAlign w:val="subscript"/>
        </w:rPr>
        <w:t>3</w:t>
      </w:r>
      <w:r w:rsidRPr="0096360E">
        <w:rPr>
          <w:bCs/>
          <w:kern w:val="2"/>
        </w:rPr>
        <w:t>×</w:t>
      </w:r>
      <w:r w:rsidRPr="0096360E">
        <w:rPr>
          <w:rFonts w:hint="eastAsia"/>
          <w:bCs/>
          <w:kern w:val="2"/>
        </w:rPr>
        <w:t>100</w:t>
      </w:r>
    </w:p>
    <w:p w:rsidR="00CA558C" w:rsidRPr="0096360E" w:rsidRDefault="00CA558C" w:rsidP="0096360E">
      <w:pPr>
        <w:widowControl w:val="0"/>
        <w:spacing w:line="360" w:lineRule="exact"/>
        <w:ind w:firstLineChars="100" w:firstLine="240"/>
        <w:rPr>
          <w:bCs/>
          <w:kern w:val="2"/>
        </w:rPr>
      </w:pPr>
      <w:r w:rsidRPr="0096360E">
        <w:rPr>
          <w:bCs/>
          <w:kern w:val="2"/>
        </w:rPr>
        <w:t>X = ————————</w:t>
      </w:r>
    </w:p>
    <w:p w:rsidR="00CA558C" w:rsidRPr="0096360E" w:rsidRDefault="00CA558C" w:rsidP="0096360E">
      <w:pPr>
        <w:widowControl w:val="0"/>
        <w:spacing w:line="360" w:lineRule="exact"/>
        <w:ind w:firstLineChars="300" w:firstLine="720"/>
        <w:rPr>
          <w:bCs/>
          <w:kern w:val="2"/>
        </w:rPr>
      </w:pPr>
      <w:r w:rsidRPr="0096360E">
        <w:rPr>
          <w:bCs/>
          <w:kern w:val="2"/>
        </w:rPr>
        <w:t>V</w:t>
      </w:r>
      <w:r w:rsidRPr="0096360E">
        <w:rPr>
          <w:bCs/>
          <w:kern w:val="2"/>
          <w:vertAlign w:val="subscript"/>
        </w:rPr>
        <w:t>2</w:t>
      </w:r>
      <w:r w:rsidRPr="0096360E">
        <w:rPr>
          <w:bCs/>
          <w:kern w:val="2"/>
        </w:rPr>
        <w:t>×M×1000</w:t>
      </w:r>
    </w:p>
    <w:p w:rsidR="00CA558C" w:rsidRPr="0096360E" w:rsidRDefault="00CA558C" w:rsidP="00CA558C">
      <w:pPr>
        <w:widowControl w:val="0"/>
        <w:spacing w:line="360" w:lineRule="exact"/>
        <w:rPr>
          <w:bCs/>
          <w:kern w:val="2"/>
        </w:rPr>
      </w:pPr>
      <w:r w:rsidRPr="0096360E">
        <w:rPr>
          <w:bCs/>
          <w:kern w:val="2"/>
        </w:rPr>
        <w:t>式中：</w:t>
      </w:r>
    </w:p>
    <w:p w:rsidR="00CA558C" w:rsidRPr="0096360E" w:rsidRDefault="00CA558C" w:rsidP="00CA558C">
      <w:pPr>
        <w:widowControl w:val="0"/>
        <w:spacing w:line="360" w:lineRule="exact"/>
        <w:rPr>
          <w:bCs/>
          <w:kern w:val="2"/>
        </w:rPr>
      </w:pPr>
      <w:r w:rsidRPr="0096360E">
        <w:rPr>
          <w:bCs/>
          <w:kern w:val="2"/>
        </w:rPr>
        <w:t>X—</w:t>
      </w:r>
      <w:r w:rsidRPr="0096360E">
        <w:rPr>
          <w:bCs/>
          <w:kern w:val="2"/>
        </w:rPr>
        <w:t>试样中总黄酮百分含量，以芦丁</w:t>
      </w:r>
      <w:r w:rsidRPr="0096360E">
        <w:rPr>
          <w:bCs/>
          <w:kern w:val="2"/>
        </w:rPr>
        <w:t>(C</w:t>
      </w:r>
      <w:r w:rsidRPr="0096360E">
        <w:rPr>
          <w:bCs/>
          <w:kern w:val="2"/>
          <w:vertAlign w:val="subscript"/>
        </w:rPr>
        <w:t>27</w:t>
      </w:r>
      <w:r w:rsidRPr="0096360E">
        <w:rPr>
          <w:bCs/>
          <w:kern w:val="2"/>
        </w:rPr>
        <w:t>H</w:t>
      </w:r>
      <w:r w:rsidRPr="0096360E">
        <w:rPr>
          <w:bCs/>
          <w:kern w:val="2"/>
          <w:vertAlign w:val="subscript"/>
        </w:rPr>
        <w:t>30</w:t>
      </w:r>
      <w:r w:rsidRPr="0096360E">
        <w:rPr>
          <w:bCs/>
          <w:kern w:val="2"/>
        </w:rPr>
        <w:t>O</w:t>
      </w:r>
      <w:r w:rsidRPr="0096360E">
        <w:rPr>
          <w:bCs/>
          <w:kern w:val="2"/>
          <w:vertAlign w:val="subscript"/>
        </w:rPr>
        <w:t>16</w:t>
      </w:r>
      <w:r w:rsidRPr="0096360E">
        <w:rPr>
          <w:bCs/>
          <w:kern w:val="2"/>
        </w:rPr>
        <w:t>)</w:t>
      </w:r>
      <w:r w:rsidRPr="0096360E">
        <w:rPr>
          <w:bCs/>
          <w:kern w:val="2"/>
        </w:rPr>
        <w:t>计，</w:t>
      </w:r>
      <w:r w:rsidRPr="0096360E">
        <w:rPr>
          <w:bCs/>
          <w:kern w:val="2"/>
        </w:rPr>
        <w:t xml:space="preserve"> g/100g</w:t>
      </w:r>
      <w:r w:rsidRPr="0096360E">
        <w:rPr>
          <w:bCs/>
          <w:kern w:val="2"/>
        </w:rPr>
        <w:t>（</w:t>
      </w:r>
      <w:r w:rsidRPr="0096360E">
        <w:rPr>
          <w:bCs/>
          <w:kern w:val="2"/>
        </w:rPr>
        <w:t>mL</w:t>
      </w:r>
      <w:r w:rsidRPr="0096360E">
        <w:rPr>
          <w:bCs/>
          <w:kern w:val="2"/>
        </w:rPr>
        <w:t>）；</w:t>
      </w:r>
    </w:p>
    <w:p w:rsidR="00CA558C" w:rsidRPr="0096360E" w:rsidRDefault="00CA558C" w:rsidP="00CA558C">
      <w:pPr>
        <w:widowControl w:val="0"/>
        <w:spacing w:line="360" w:lineRule="exact"/>
        <w:rPr>
          <w:bCs/>
          <w:kern w:val="2"/>
        </w:rPr>
      </w:pPr>
      <w:r w:rsidRPr="0096360E">
        <w:rPr>
          <w:bCs/>
          <w:kern w:val="2"/>
        </w:rPr>
        <w:t>C—</w:t>
      </w:r>
      <w:r w:rsidRPr="0096360E">
        <w:rPr>
          <w:bCs/>
          <w:kern w:val="2"/>
        </w:rPr>
        <w:t>标准曲线上读出供试品溶液中总黄酮的浓度，</w:t>
      </w:r>
      <w:r w:rsidRPr="0096360E">
        <w:rPr>
          <w:bCs/>
          <w:kern w:val="2"/>
        </w:rPr>
        <w:t>mg/mL</w:t>
      </w:r>
      <w:r w:rsidRPr="0096360E">
        <w:rPr>
          <w:bCs/>
          <w:kern w:val="2"/>
        </w:rPr>
        <w:t>；</w:t>
      </w:r>
    </w:p>
    <w:p w:rsidR="00CA558C" w:rsidRPr="0096360E" w:rsidRDefault="00CA558C" w:rsidP="00CA558C">
      <w:pPr>
        <w:widowControl w:val="0"/>
        <w:spacing w:line="360" w:lineRule="exact"/>
        <w:rPr>
          <w:bCs/>
          <w:kern w:val="2"/>
        </w:rPr>
      </w:pPr>
      <w:r w:rsidRPr="0096360E">
        <w:rPr>
          <w:bCs/>
          <w:kern w:val="2"/>
        </w:rPr>
        <w:t>V</w:t>
      </w:r>
      <w:r w:rsidRPr="0096360E">
        <w:rPr>
          <w:bCs/>
          <w:kern w:val="2"/>
          <w:vertAlign w:val="subscript"/>
        </w:rPr>
        <w:t>1</w:t>
      </w:r>
      <w:r w:rsidRPr="0096360E">
        <w:rPr>
          <w:bCs/>
          <w:kern w:val="2"/>
        </w:rPr>
        <w:t>—</w:t>
      </w:r>
      <w:r w:rsidRPr="0096360E">
        <w:rPr>
          <w:bCs/>
          <w:kern w:val="2"/>
        </w:rPr>
        <w:t>试样定容体积，</w:t>
      </w:r>
      <w:r w:rsidRPr="0096360E">
        <w:rPr>
          <w:bCs/>
          <w:kern w:val="2"/>
        </w:rPr>
        <w:t>mL</w:t>
      </w:r>
      <w:r w:rsidRPr="0096360E">
        <w:rPr>
          <w:bCs/>
          <w:kern w:val="2"/>
        </w:rPr>
        <w:t>；</w:t>
      </w:r>
    </w:p>
    <w:p w:rsidR="00CA558C" w:rsidRPr="0096360E" w:rsidRDefault="00CA558C" w:rsidP="00CA558C">
      <w:pPr>
        <w:widowControl w:val="0"/>
        <w:spacing w:line="360" w:lineRule="exact"/>
        <w:rPr>
          <w:bCs/>
          <w:kern w:val="2"/>
        </w:rPr>
      </w:pPr>
      <w:r w:rsidRPr="0096360E">
        <w:rPr>
          <w:bCs/>
          <w:kern w:val="2"/>
        </w:rPr>
        <w:t>V</w:t>
      </w:r>
      <w:r w:rsidRPr="0096360E">
        <w:rPr>
          <w:bCs/>
          <w:kern w:val="2"/>
          <w:vertAlign w:val="subscript"/>
        </w:rPr>
        <w:t>2</w:t>
      </w:r>
      <w:r w:rsidRPr="0096360E">
        <w:rPr>
          <w:bCs/>
          <w:kern w:val="2"/>
        </w:rPr>
        <w:t>—</w:t>
      </w:r>
      <w:r w:rsidRPr="0096360E">
        <w:rPr>
          <w:bCs/>
          <w:kern w:val="2"/>
        </w:rPr>
        <w:t>吸取供试液体积，</w:t>
      </w:r>
      <w:r w:rsidRPr="0096360E">
        <w:rPr>
          <w:bCs/>
          <w:kern w:val="2"/>
        </w:rPr>
        <w:t>mL</w:t>
      </w:r>
      <w:r w:rsidRPr="0096360E">
        <w:rPr>
          <w:bCs/>
          <w:kern w:val="2"/>
        </w:rPr>
        <w:t>；</w:t>
      </w:r>
    </w:p>
    <w:p w:rsidR="00CA558C" w:rsidRPr="0096360E" w:rsidRDefault="00CA558C" w:rsidP="00CA558C">
      <w:pPr>
        <w:widowControl w:val="0"/>
        <w:spacing w:line="360" w:lineRule="exact"/>
        <w:rPr>
          <w:bCs/>
          <w:kern w:val="2"/>
        </w:rPr>
      </w:pPr>
      <w:r w:rsidRPr="0096360E">
        <w:rPr>
          <w:bCs/>
          <w:kern w:val="2"/>
        </w:rPr>
        <w:t>V</w:t>
      </w:r>
      <w:r w:rsidRPr="0096360E">
        <w:rPr>
          <w:bCs/>
          <w:kern w:val="2"/>
          <w:vertAlign w:val="subscript"/>
        </w:rPr>
        <w:t>3</w:t>
      </w:r>
      <w:r w:rsidRPr="0096360E">
        <w:rPr>
          <w:bCs/>
          <w:kern w:val="2"/>
        </w:rPr>
        <w:t>—</w:t>
      </w:r>
      <w:r w:rsidRPr="0096360E">
        <w:rPr>
          <w:bCs/>
          <w:kern w:val="2"/>
        </w:rPr>
        <w:t>显色定容体积，</w:t>
      </w:r>
      <w:r w:rsidRPr="0096360E">
        <w:rPr>
          <w:bCs/>
          <w:kern w:val="2"/>
        </w:rPr>
        <w:t>mL</w:t>
      </w:r>
      <w:r w:rsidRPr="0096360E">
        <w:rPr>
          <w:bCs/>
          <w:kern w:val="2"/>
        </w:rPr>
        <w:t>；</w:t>
      </w:r>
    </w:p>
    <w:p w:rsidR="00CA558C" w:rsidRPr="0096360E" w:rsidRDefault="00CA558C" w:rsidP="00CA558C">
      <w:pPr>
        <w:widowControl w:val="0"/>
        <w:spacing w:line="360" w:lineRule="exact"/>
        <w:rPr>
          <w:bCs/>
          <w:kern w:val="2"/>
        </w:rPr>
      </w:pPr>
      <w:r w:rsidRPr="0096360E">
        <w:rPr>
          <w:bCs/>
          <w:kern w:val="2"/>
        </w:rPr>
        <w:t>M—</w:t>
      </w:r>
      <w:r w:rsidRPr="0096360E">
        <w:rPr>
          <w:bCs/>
          <w:kern w:val="2"/>
        </w:rPr>
        <w:t>试样取样量，</w:t>
      </w:r>
      <w:r w:rsidRPr="0096360E">
        <w:rPr>
          <w:bCs/>
          <w:kern w:val="2"/>
        </w:rPr>
        <w:t>g(mL)</w:t>
      </w:r>
      <w:r w:rsidRPr="0096360E">
        <w:rPr>
          <w:bCs/>
          <w:kern w:val="2"/>
        </w:rPr>
        <w:t>。</w:t>
      </w:r>
    </w:p>
    <w:p w:rsidR="00CA558C" w:rsidRPr="0096360E" w:rsidRDefault="00CA558C" w:rsidP="00CA558C">
      <w:pPr>
        <w:widowControl w:val="0"/>
        <w:spacing w:line="360" w:lineRule="exact"/>
        <w:jc w:val="both"/>
        <w:rPr>
          <w:kern w:val="2"/>
        </w:rPr>
      </w:pPr>
      <w:r w:rsidRPr="0096360E">
        <w:rPr>
          <w:kern w:val="2"/>
        </w:rPr>
        <w:t>计算结果</w:t>
      </w:r>
      <w:r w:rsidRPr="0096360E">
        <w:rPr>
          <w:rFonts w:hint="eastAsia"/>
          <w:kern w:val="2"/>
        </w:rPr>
        <w:t>以重复条件下获得的两次独立测定结果的算术平均值表示，</w:t>
      </w:r>
      <w:r w:rsidRPr="0096360E">
        <w:rPr>
          <w:kern w:val="2"/>
        </w:rPr>
        <w:t>保留</w:t>
      </w:r>
      <w:r w:rsidRPr="0096360E">
        <w:rPr>
          <w:rFonts w:hint="eastAsia"/>
          <w:kern w:val="2"/>
        </w:rPr>
        <w:t>三</w:t>
      </w:r>
      <w:r w:rsidRPr="0096360E">
        <w:rPr>
          <w:kern w:val="2"/>
        </w:rPr>
        <w:t>位有效数字。</w:t>
      </w:r>
    </w:p>
    <w:p w:rsidR="00CA558C" w:rsidRPr="005C0830" w:rsidRDefault="00CA558C" w:rsidP="00CA558C">
      <w:pPr>
        <w:widowControl w:val="0"/>
        <w:spacing w:line="360" w:lineRule="exact"/>
        <w:jc w:val="both"/>
        <w:rPr>
          <w:rFonts w:ascii="黑体" w:eastAsia="黑体"/>
          <w:bCs/>
          <w:kern w:val="2"/>
        </w:rPr>
      </w:pPr>
    </w:p>
    <w:p w:rsidR="00CA558C" w:rsidRPr="005C0830" w:rsidRDefault="00CA558C" w:rsidP="00CA558C">
      <w:pPr>
        <w:widowControl w:val="0"/>
        <w:spacing w:line="360" w:lineRule="exact"/>
        <w:jc w:val="both"/>
        <w:rPr>
          <w:rFonts w:ascii="黑体" w:eastAsia="黑体"/>
          <w:bCs/>
          <w:spacing w:val="-4"/>
          <w:kern w:val="2"/>
        </w:rPr>
      </w:pPr>
      <w:r w:rsidRPr="005C0830">
        <w:rPr>
          <w:rFonts w:ascii="黑体" w:eastAsia="黑体" w:hint="eastAsia"/>
          <w:kern w:val="2"/>
        </w:rPr>
        <w:t xml:space="preserve">7 </w:t>
      </w:r>
      <w:r w:rsidRPr="005C0830">
        <w:rPr>
          <w:rFonts w:ascii="黑体" w:eastAsia="黑体" w:hint="eastAsia"/>
          <w:bCs/>
          <w:spacing w:val="-4"/>
          <w:kern w:val="2"/>
        </w:rPr>
        <w:t>精密度</w:t>
      </w:r>
    </w:p>
    <w:p w:rsidR="00CA558C" w:rsidRPr="0096360E" w:rsidRDefault="00CA558C" w:rsidP="00CA558C">
      <w:pPr>
        <w:widowControl w:val="0"/>
        <w:autoSpaceDE w:val="0"/>
        <w:autoSpaceDN w:val="0"/>
        <w:adjustRightInd w:val="0"/>
        <w:spacing w:line="360" w:lineRule="exact"/>
        <w:ind w:firstLine="420"/>
        <w:jc w:val="both"/>
        <w:rPr>
          <w:bCs/>
          <w:kern w:val="2"/>
        </w:rPr>
      </w:pPr>
      <w:r w:rsidRPr="0096360E">
        <w:rPr>
          <w:bCs/>
          <w:kern w:val="2"/>
        </w:rPr>
        <w:lastRenderedPageBreak/>
        <w:t>同一操作者两次平行测试结果的绝对差值不得超过算数平均值的：</w:t>
      </w:r>
      <w:r w:rsidRPr="0096360E">
        <w:rPr>
          <w:bCs/>
          <w:kern w:val="2"/>
        </w:rPr>
        <w:t xml:space="preserve"> 15%</w:t>
      </w:r>
      <w:r w:rsidRPr="0096360E">
        <w:rPr>
          <w:rFonts w:hint="eastAsia"/>
          <w:bCs/>
          <w:kern w:val="2"/>
        </w:rPr>
        <w:t>（</w:t>
      </w:r>
      <w:r w:rsidRPr="0096360E">
        <w:rPr>
          <w:bCs/>
          <w:kern w:val="2"/>
        </w:rPr>
        <w:t>固体样品</w:t>
      </w:r>
      <w:r w:rsidRPr="0096360E">
        <w:rPr>
          <w:rFonts w:hint="eastAsia"/>
          <w:bCs/>
          <w:kern w:val="2"/>
        </w:rPr>
        <w:t>）、</w:t>
      </w:r>
      <w:r w:rsidRPr="0096360E">
        <w:rPr>
          <w:bCs/>
          <w:kern w:val="2"/>
        </w:rPr>
        <w:t>10%</w:t>
      </w:r>
      <w:r w:rsidRPr="0096360E">
        <w:rPr>
          <w:rFonts w:hint="eastAsia"/>
          <w:bCs/>
          <w:kern w:val="2"/>
        </w:rPr>
        <w:t>（液体</w:t>
      </w:r>
      <w:r w:rsidRPr="0096360E">
        <w:rPr>
          <w:bCs/>
          <w:kern w:val="2"/>
        </w:rPr>
        <w:t>样品</w:t>
      </w:r>
      <w:r w:rsidRPr="0096360E">
        <w:rPr>
          <w:rFonts w:hint="eastAsia"/>
          <w:bCs/>
          <w:kern w:val="2"/>
        </w:rPr>
        <w:t>）</w:t>
      </w:r>
      <w:r w:rsidRPr="0096360E">
        <w:rPr>
          <w:bCs/>
          <w:kern w:val="2"/>
        </w:rPr>
        <w:t>。</w:t>
      </w:r>
    </w:p>
    <w:p w:rsidR="00CA558C" w:rsidRPr="0096360E" w:rsidRDefault="00CA558C" w:rsidP="00CA558C">
      <w:pPr>
        <w:widowControl w:val="0"/>
        <w:spacing w:line="360" w:lineRule="exact"/>
        <w:rPr>
          <w:b/>
          <w:bCs/>
          <w:kern w:val="2"/>
        </w:rPr>
      </w:pPr>
      <w:r w:rsidRPr="0096360E">
        <w:rPr>
          <w:bCs/>
          <w:kern w:val="2"/>
        </w:rPr>
        <w:t>注：样品有颜色时，可采用样品标准添加法，以</w:t>
      </w:r>
      <w:r w:rsidRPr="0096360E">
        <w:rPr>
          <w:bCs/>
          <w:kern w:val="2"/>
        </w:rPr>
        <w:t>0</w:t>
      </w:r>
      <w:r w:rsidRPr="0096360E">
        <w:rPr>
          <w:bCs/>
          <w:kern w:val="2"/>
        </w:rPr>
        <w:t>号管调零，绘制标准曲线，以消除样品颜色干扰。</w:t>
      </w:r>
    </w:p>
    <w:p w:rsidR="00CA558C" w:rsidRPr="0096360E" w:rsidRDefault="00CA558C" w:rsidP="00CA558C">
      <w:pPr>
        <w:widowControl w:val="0"/>
        <w:spacing w:line="360" w:lineRule="exact"/>
        <w:jc w:val="both"/>
        <w:rPr>
          <w:b/>
          <w:bCs/>
          <w:kern w:val="2"/>
        </w:rPr>
      </w:pPr>
    </w:p>
    <w:p w:rsidR="00CA558C" w:rsidRPr="005C0830" w:rsidRDefault="00CA558C" w:rsidP="00CA558C">
      <w:pPr>
        <w:tabs>
          <w:tab w:val="num" w:pos="720"/>
        </w:tabs>
        <w:spacing w:line="360" w:lineRule="auto"/>
        <w:rPr>
          <w:rFonts w:ascii="黑体" w:eastAsia="黑体"/>
          <w:kern w:val="2"/>
        </w:rPr>
      </w:pPr>
      <w:r w:rsidRPr="005C0830">
        <w:rPr>
          <w:rFonts w:ascii="黑体" w:eastAsia="黑体" w:hint="eastAsia"/>
          <w:kern w:val="2"/>
        </w:rPr>
        <w:t xml:space="preserve">8 其他 </w:t>
      </w:r>
    </w:p>
    <w:p w:rsidR="00CA558C" w:rsidRPr="0096360E" w:rsidRDefault="00CA558C" w:rsidP="0096360E">
      <w:pPr>
        <w:widowControl w:val="0"/>
        <w:spacing w:line="360" w:lineRule="exact"/>
        <w:ind w:firstLineChars="200" w:firstLine="480"/>
        <w:rPr>
          <w:bCs/>
          <w:kern w:val="2"/>
        </w:rPr>
      </w:pPr>
      <w:r w:rsidRPr="0096360E">
        <w:rPr>
          <w:bCs/>
          <w:kern w:val="2"/>
        </w:rPr>
        <w:t>本方法的检测限（</w:t>
      </w:r>
      <w:r w:rsidRPr="0096360E">
        <w:rPr>
          <w:bCs/>
          <w:kern w:val="2"/>
        </w:rPr>
        <w:t>LOD</w:t>
      </w:r>
      <w:r w:rsidRPr="0096360E">
        <w:rPr>
          <w:bCs/>
          <w:kern w:val="2"/>
        </w:rPr>
        <w:t>）为</w:t>
      </w:r>
      <w:r w:rsidRPr="0096360E">
        <w:rPr>
          <w:bCs/>
          <w:kern w:val="2"/>
        </w:rPr>
        <w:t>50ng</w:t>
      </w:r>
      <w:r w:rsidRPr="0096360E">
        <w:rPr>
          <w:bCs/>
          <w:kern w:val="2"/>
        </w:rPr>
        <w:t>；定量限（</w:t>
      </w:r>
      <w:r w:rsidRPr="0096360E">
        <w:rPr>
          <w:bCs/>
          <w:kern w:val="2"/>
        </w:rPr>
        <w:t>LOQ</w:t>
      </w:r>
      <w:r w:rsidRPr="0096360E">
        <w:rPr>
          <w:bCs/>
          <w:kern w:val="2"/>
        </w:rPr>
        <w:t>）</w:t>
      </w:r>
      <w:r w:rsidRPr="0096360E">
        <w:rPr>
          <w:bCs/>
          <w:kern w:val="2"/>
        </w:rPr>
        <w:t>200ng</w:t>
      </w:r>
      <w:r w:rsidRPr="0096360E">
        <w:rPr>
          <w:rFonts w:hint="eastAsia"/>
          <w:bCs/>
          <w:kern w:val="2"/>
        </w:rPr>
        <w:t>；</w:t>
      </w:r>
    </w:p>
    <w:p w:rsidR="00CA558C" w:rsidRPr="0096360E" w:rsidRDefault="00CA558C" w:rsidP="0096360E">
      <w:pPr>
        <w:widowControl w:val="0"/>
        <w:spacing w:line="360" w:lineRule="auto"/>
        <w:ind w:firstLineChars="200" w:firstLine="480"/>
        <w:rPr>
          <w:bCs/>
          <w:kern w:val="2"/>
        </w:rPr>
      </w:pPr>
      <w:r w:rsidRPr="0096360E">
        <w:rPr>
          <w:bCs/>
          <w:kern w:val="2"/>
        </w:rPr>
        <w:t>本方法的最佳线性范围（以芦丁计）：</w:t>
      </w:r>
      <w:r w:rsidRPr="0096360E">
        <w:rPr>
          <w:bCs/>
          <w:kern w:val="2"/>
        </w:rPr>
        <w:t>9.9</w:t>
      </w:r>
      <w:r w:rsidRPr="0096360E">
        <w:rPr>
          <w:bCs/>
          <w:kern w:val="2"/>
        </w:rPr>
        <w:t>～</w:t>
      </w:r>
      <w:r w:rsidRPr="0096360E">
        <w:rPr>
          <w:bCs/>
          <w:kern w:val="2"/>
        </w:rPr>
        <w:t>59.2</w:t>
      </w:r>
      <w:r w:rsidRPr="0096360E">
        <w:rPr>
          <w:bCs/>
          <w:kern w:val="2"/>
        </w:rPr>
        <w:t>最佳线性范围</w:t>
      </w:r>
      <w:r w:rsidRPr="0096360E">
        <w:rPr>
          <w:rFonts w:hint="eastAsia"/>
          <w:bCs/>
          <w:kern w:val="2"/>
        </w:rPr>
        <w:t>。</w:t>
      </w:r>
    </w:p>
    <w:p w:rsidR="00CA558C" w:rsidRPr="0096360E" w:rsidRDefault="00CA558C" w:rsidP="0096360E">
      <w:pPr>
        <w:widowControl w:val="0"/>
        <w:spacing w:line="440" w:lineRule="exact"/>
        <w:jc w:val="center"/>
        <w:rPr>
          <w:rFonts w:ascii="黑体" w:eastAsia="黑体" w:hAnsi="黑体"/>
          <w:kern w:val="2"/>
          <w:sz w:val="28"/>
        </w:rPr>
      </w:pPr>
      <w:r w:rsidRPr="0096360E">
        <w:rPr>
          <w:bCs/>
          <w:kern w:val="2"/>
        </w:rPr>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38" w:name="_Toc10938803"/>
      <w:r w:rsidRPr="0096360E">
        <w:rPr>
          <w:rFonts w:ascii="黑体" w:eastAsia="黑体" w:hAnsi="黑体" w:hint="eastAsia"/>
          <w:kern w:val="2"/>
          <w:sz w:val="28"/>
        </w:rPr>
        <w:lastRenderedPageBreak/>
        <w:t>十</w:t>
      </w:r>
      <w:r w:rsidR="00C5532D" w:rsidRPr="0096360E">
        <w:rPr>
          <w:rFonts w:ascii="黑体" w:eastAsia="黑体" w:hAnsi="黑体" w:hint="eastAsia"/>
          <w:kern w:val="2"/>
          <w:sz w:val="28"/>
        </w:rPr>
        <w:t>七</w:t>
      </w:r>
      <w:r w:rsidRPr="0096360E">
        <w:rPr>
          <w:rFonts w:ascii="黑体" w:eastAsia="黑体" w:hAnsi="黑体"/>
          <w:kern w:val="2"/>
          <w:sz w:val="28"/>
        </w:rPr>
        <w:t>、保健食品</w:t>
      </w:r>
      <w:r w:rsidRPr="0096360E">
        <w:rPr>
          <w:rFonts w:ascii="黑体" w:eastAsia="黑体" w:hAnsi="黑体" w:hint="eastAsia"/>
          <w:kern w:val="2"/>
          <w:sz w:val="28"/>
        </w:rPr>
        <w:t>中</w:t>
      </w:r>
      <w:r w:rsidRPr="0096360E">
        <w:rPr>
          <w:rFonts w:ascii="黑体" w:eastAsia="黑体" w:hAnsi="黑体"/>
          <w:kern w:val="2"/>
          <w:sz w:val="28"/>
        </w:rPr>
        <w:t>壳聚糖脱乙酰度的测定</w:t>
      </w:r>
      <w:bookmarkEnd w:id="38"/>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deacetylationg degree of</w:t>
      </w:r>
      <w:r w:rsidRPr="0096360E">
        <w:rPr>
          <w:rFonts w:ascii="黑体" w:eastAsia="黑体" w:hAnsi="黑体" w:hint="eastAsia"/>
          <w:kern w:val="2"/>
          <w:sz w:val="28"/>
        </w:rPr>
        <w:t xml:space="preserve"> </w:t>
      </w:r>
      <w:r w:rsidRPr="0096360E">
        <w:rPr>
          <w:rFonts w:ascii="黑体" w:eastAsia="黑体" w:hAnsi="黑体"/>
          <w:kern w:val="2"/>
          <w:sz w:val="28"/>
        </w:rPr>
        <w:t>chitosan in health food</w:t>
      </w:r>
    </w:p>
    <w:p w:rsidR="00CA558C" w:rsidRPr="005C0830" w:rsidRDefault="009C5BFA" w:rsidP="00CA558C">
      <w:pPr>
        <w:widowControl w:val="0"/>
        <w:spacing w:beforeLines="50" w:before="156"/>
        <w:ind w:left="3078" w:hanging="1678"/>
        <w:jc w:val="both"/>
        <w:rPr>
          <w:kern w:val="2"/>
        </w:rPr>
      </w:pPr>
      <w:r w:rsidRPr="005C0830">
        <w:rPr>
          <w:noProof/>
          <w:kern w:val="2"/>
        </w:rPr>
        <mc:AlternateContent>
          <mc:Choice Requires="wps">
            <w:drawing>
              <wp:anchor distT="0" distB="0" distL="114300" distR="114300" simplePos="0" relativeHeight="251640832" behindDoc="0" locked="0" layoutInCell="1" allowOverlap="1">
                <wp:simplePos x="0" y="0"/>
                <wp:positionH relativeFrom="column">
                  <wp:posOffset>85725</wp:posOffset>
                </wp:positionH>
                <wp:positionV relativeFrom="paragraph">
                  <wp:posOffset>36195</wp:posOffset>
                </wp:positionV>
                <wp:extent cx="5372100" cy="0"/>
                <wp:effectExtent l="9525" t="10795" r="9525" b="8255"/>
                <wp:wrapNone/>
                <wp:docPr id="3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94094" id="Line 15"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C0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"/>
            </w:pict>
          </mc:Fallback>
        </mc:AlternateConten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1  范围</w:t>
      </w:r>
    </w:p>
    <w:p w:rsidR="00CA558C" w:rsidRPr="005C0830" w:rsidRDefault="006F3EAA" w:rsidP="005C0830">
      <w:pPr>
        <w:widowControl w:val="0"/>
        <w:spacing w:line="360" w:lineRule="auto"/>
        <w:ind w:firstLineChars="200" w:firstLine="480"/>
        <w:jc w:val="both"/>
        <w:rPr>
          <w:kern w:val="2"/>
        </w:rPr>
      </w:pPr>
      <w:r w:rsidRPr="005C0830">
        <w:rPr>
          <w:kern w:val="2"/>
        </w:rPr>
        <w:t>本方法</w:t>
      </w:r>
      <w:r w:rsidR="00CA558C" w:rsidRPr="005C0830">
        <w:rPr>
          <w:kern w:val="2"/>
        </w:rPr>
        <w:t>规定了保健食品</w:t>
      </w:r>
      <w:r w:rsidR="00CA558C" w:rsidRPr="005C0830">
        <w:rPr>
          <w:rFonts w:hint="eastAsia"/>
          <w:kern w:val="2"/>
        </w:rPr>
        <w:t>中壳聚糖脱乙酰度</w:t>
      </w:r>
      <w:r w:rsidR="00CA558C" w:rsidRPr="005C0830">
        <w:rPr>
          <w:kern w:val="2"/>
        </w:rPr>
        <w:t>的</w:t>
      </w:r>
      <w:r w:rsidR="00CA558C" w:rsidRPr="005C0830">
        <w:rPr>
          <w:rFonts w:hint="eastAsia"/>
          <w:kern w:val="2"/>
        </w:rPr>
        <w:t>电位滴定</w:t>
      </w:r>
      <w:r w:rsidR="00CA558C" w:rsidRPr="005C0830">
        <w:rPr>
          <w:kern w:val="2"/>
        </w:rPr>
        <w:t>测定方法。</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2  原理</w:t>
      </w:r>
    </w:p>
    <w:p w:rsidR="00CA558C" w:rsidRPr="005C0830" w:rsidRDefault="00CA558C" w:rsidP="005C0830">
      <w:pPr>
        <w:widowControl w:val="0"/>
        <w:spacing w:line="360" w:lineRule="auto"/>
        <w:ind w:firstLineChars="200" w:firstLine="480"/>
        <w:jc w:val="both"/>
        <w:rPr>
          <w:kern w:val="2"/>
        </w:rPr>
      </w:pPr>
      <w:r w:rsidRPr="005C0830">
        <w:rPr>
          <w:rFonts w:hint="eastAsia"/>
          <w:kern w:val="2"/>
        </w:rPr>
        <w:t>用过量的盐酸溶液溶解脱乙酰甲壳素试样，盐酸与脱乙酰甲壳素中的氨基等摩尔结合后，溶液中含有过量的盐酸。用氢氧化钠溶液滴定时，氢氧化钠首先中和过量的盐酸，溶液</w:t>
      </w:r>
      <w:r w:rsidRPr="005C0830">
        <w:rPr>
          <w:rFonts w:hint="eastAsia"/>
          <w:kern w:val="2"/>
        </w:rPr>
        <w:t xml:space="preserve">pH </w:t>
      </w:r>
      <w:r w:rsidRPr="005C0830">
        <w:rPr>
          <w:rFonts w:hint="eastAsia"/>
          <w:kern w:val="2"/>
        </w:rPr>
        <w:t>发生变化，即第一个“突跃”，然后氢氧化钠再中和与脱乙酰甲壳素中氨基结合的盐酸，达到滴定等电点时，溶液</w:t>
      </w:r>
      <w:r w:rsidRPr="005C0830">
        <w:rPr>
          <w:rFonts w:hint="eastAsia"/>
          <w:kern w:val="2"/>
        </w:rPr>
        <w:t xml:space="preserve">pH </w:t>
      </w:r>
      <w:r w:rsidRPr="005C0830">
        <w:rPr>
          <w:rFonts w:hint="eastAsia"/>
          <w:kern w:val="2"/>
        </w:rPr>
        <w:t>出现第二个“突跃”，由两个“突跃”之间消耗的氢氧化钠量计算出试样中的氨基含量，从而得到试样的脱乙酰基度。</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3  试剂和材料</w:t>
      </w:r>
    </w:p>
    <w:p w:rsidR="00CA558C" w:rsidRPr="005C0830" w:rsidRDefault="00CA558C" w:rsidP="00CA558C">
      <w:pPr>
        <w:widowControl w:val="0"/>
        <w:autoSpaceDE w:val="0"/>
        <w:autoSpaceDN w:val="0"/>
        <w:adjustRightInd w:val="0"/>
        <w:jc w:val="both"/>
        <w:rPr>
          <w:kern w:val="2"/>
        </w:rPr>
      </w:pPr>
      <w:r w:rsidRPr="005C0830">
        <w:rPr>
          <w:rFonts w:ascii="黑体" w:eastAsia="黑体" w:hAnsi="黑体" w:hint="eastAsia"/>
          <w:bCs/>
          <w:kern w:val="2"/>
        </w:rPr>
        <w:t xml:space="preserve">3.1 </w:t>
      </w:r>
      <w:r w:rsidRPr="005C0830">
        <w:rPr>
          <w:rFonts w:hint="eastAsia"/>
          <w:kern w:val="2"/>
        </w:rPr>
        <w:t>盐酸标准滴定液：</w:t>
      </w:r>
      <w:r w:rsidRPr="005C0830">
        <w:rPr>
          <w:i/>
          <w:iCs/>
          <w:kern w:val="2"/>
        </w:rPr>
        <w:t>c</w:t>
      </w:r>
      <w:r w:rsidRPr="005C0830">
        <w:rPr>
          <w:rFonts w:hint="eastAsia"/>
          <w:kern w:val="2"/>
        </w:rPr>
        <w:t>(</w:t>
      </w:r>
      <w:r w:rsidRPr="005C0830">
        <w:rPr>
          <w:kern w:val="2"/>
        </w:rPr>
        <w:t>HCl</w:t>
      </w:r>
      <w:r w:rsidRPr="005C0830">
        <w:rPr>
          <w:rFonts w:hint="eastAsia"/>
          <w:kern w:val="2"/>
        </w:rPr>
        <w:t>)</w:t>
      </w:r>
      <w:r w:rsidRPr="005C0830">
        <w:rPr>
          <w:kern w:val="2"/>
        </w:rPr>
        <w:t>=0.1 mol/L</w:t>
      </w:r>
      <w:r w:rsidRPr="005C0830">
        <w:rPr>
          <w:kern w:val="2"/>
        </w:rPr>
        <w:t>。</w:t>
      </w:r>
    </w:p>
    <w:p w:rsidR="00CA558C" w:rsidRPr="005C0830" w:rsidRDefault="00CA558C" w:rsidP="00CA558C">
      <w:pPr>
        <w:widowControl w:val="0"/>
        <w:spacing w:line="480" w:lineRule="auto"/>
        <w:jc w:val="both"/>
        <w:rPr>
          <w:kern w:val="2"/>
        </w:rPr>
      </w:pPr>
      <w:r w:rsidRPr="005C0830">
        <w:rPr>
          <w:rFonts w:ascii="黑体" w:eastAsia="黑体" w:hAnsi="黑体" w:hint="eastAsia"/>
          <w:kern w:val="2"/>
        </w:rPr>
        <w:t>3.2</w:t>
      </w:r>
      <w:r w:rsidRPr="005C0830">
        <w:rPr>
          <w:kern w:val="2"/>
        </w:rPr>
        <w:t>氢氧化钠标准滴定溶液：</w:t>
      </w:r>
      <w:r w:rsidRPr="005C0830">
        <w:rPr>
          <w:i/>
          <w:iCs/>
          <w:kern w:val="2"/>
        </w:rPr>
        <w:t>c</w:t>
      </w:r>
      <w:r w:rsidRPr="005C0830">
        <w:rPr>
          <w:rFonts w:hint="eastAsia"/>
          <w:kern w:val="2"/>
        </w:rPr>
        <w:t>(</w:t>
      </w:r>
      <w:r w:rsidRPr="005C0830">
        <w:rPr>
          <w:kern w:val="2"/>
        </w:rPr>
        <w:t>NaOH</w:t>
      </w:r>
      <w:r w:rsidRPr="005C0830">
        <w:rPr>
          <w:rFonts w:hint="eastAsia"/>
          <w:kern w:val="2"/>
        </w:rPr>
        <w:t>)</w:t>
      </w:r>
      <w:r w:rsidRPr="005C0830">
        <w:rPr>
          <w:kern w:val="2"/>
        </w:rPr>
        <w:t>=0.1 mol/L</w:t>
      </w:r>
      <w:r w:rsidRPr="005C0830">
        <w:rPr>
          <w:kern w:val="2"/>
        </w:rPr>
        <w:t>。</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4  仪器设备</w:t>
      </w:r>
    </w:p>
    <w:p w:rsidR="00CA558C" w:rsidRPr="005C0830" w:rsidRDefault="00CA558C" w:rsidP="00CA558C">
      <w:pPr>
        <w:widowControl w:val="0"/>
        <w:spacing w:line="360" w:lineRule="auto"/>
        <w:jc w:val="both"/>
        <w:rPr>
          <w:kern w:val="2"/>
        </w:rPr>
      </w:pPr>
      <w:r w:rsidRPr="005C0830">
        <w:rPr>
          <w:rFonts w:ascii="黑体" w:eastAsia="黑体" w:hAnsi="黑体"/>
          <w:kern w:val="2"/>
        </w:rPr>
        <w:t xml:space="preserve">4.1 </w:t>
      </w:r>
      <w:r w:rsidRPr="005C0830">
        <w:rPr>
          <w:kern w:val="2"/>
        </w:rPr>
        <w:t> </w:t>
      </w:r>
      <w:r w:rsidRPr="005C0830">
        <w:rPr>
          <w:rFonts w:hint="eastAsia"/>
          <w:kern w:val="2"/>
        </w:rPr>
        <w:t>电磁搅拌器。</w:t>
      </w:r>
      <w:r w:rsidRPr="005C0830">
        <w:rPr>
          <w:kern w:val="2"/>
        </w:rPr>
        <w:t xml:space="preserve"> </w:t>
      </w:r>
    </w:p>
    <w:p w:rsidR="00534EC8" w:rsidRPr="005C0830" w:rsidRDefault="00CA558C" w:rsidP="00CA558C">
      <w:pPr>
        <w:widowControl w:val="0"/>
        <w:spacing w:line="360" w:lineRule="auto"/>
        <w:jc w:val="both"/>
        <w:rPr>
          <w:kern w:val="2"/>
        </w:rPr>
      </w:pPr>
      <w:r w:rsidRPr="005C0830">
        <w:rPr>
          <w:rFonts w:ascii="黑体" w:eastAsia="黑体" w:hAnsi="黑体"/>
          <w:kern w:val="2"/>
        </w:rPr>
        <w:t xml:space="preserve">4.2 </w:t>
      </w:r>
      <w:r w:rsidRPr="005C0830">
        <w:rPr>
          <w:kern w:val="2"/>
        </w:rPr>
        <w:t> </w:t>
      </w:r>
      <w:r w:rsidRPr="005C0830">
        <w:rPr>
          <w:rFonts w:hint="eastAsia"/>
          <w:kern w:val="2"/>
        </w:rPr>
        <w:t>酸度计或电位滴定仪。</w:t>
      </w:r>
      <w:r w:rsidRPr="005C0830">
        <w:rPr>
          <w:kern w:val="2"/>
        </w:rPr>
        <w:t xml:space="preserve"> </w:t>
      </w:r>
    </w:p>
    <w:p w:rsidR="00534EC8" w:rsidRPr="005C0830" w:rsidRDefault="00534EC8" w:rsidP="00534EC8">
      <w:pPr>
        <w:widowControl w:val="0"/>
        <w:spacing w:line="360" w:lineRule="auto"/>
        <w:jc w:val="both"/>
        <w:rPr>
          <w:rFonts w:ascii="黑体" w:eastAsia="黑体" w:hAnsi="黑体"/>
          <w:kern w:val="2"/>
        </w:rPr>
      </w:pPr>
      <w:r w:rsidRPr="005C0830">
        <w:rPr>
          <w:rFonts w:ascii="黑体" w:eastAsia="黑体" w:hAnsi="黑体" w:hint="eastAsia"/>
          <w:kern w:val="2"/>
        </w:rPr>
        <w:t xml:space="preserve">4.3 </w:t>
      </w:r>
      <w:r w:rsidRPr="005C0830">
        <w:rPr>
          <w:rFonts w:hint="eastAsia"/>
          <w:kern w:val="2"/>
        </w:rPr>
        <w:t>天平</w:t>
      </w:r>
      <w:r w:rsidR="00350FF9" w:rsidRPr="005C0830">
        <w:rPr>
          <w:rFonts w:hint="eastAsia"/>
          <w:kern w:val="2"/>
        </w:rPr>
        <w:t>：感量</w:t>
      </w:r>
      <w:r w:rsidR="00350FF9" w:rsidRPr="005C0830">
        <w:rPr>
          <w:bCs/>
          <w:kern w:val="2"/>
        </w:rPr>
        <w:t>1mg</w:t>
      </w:r>
      <w:r w:rsidR="00BA552E" w:rsidRPr="005C0830">
        <w:rPr>
          <w:rFonts w:hint="eastAsia"/>
          <w:kern w:val="2"/>
        </w:rPr>
        <w:t>。</w:t>
      </w:r>
    </w:p>
    <w:p w:rsidR="00534EC8" w:rsidRPr="005C0830" w:rsidRDefault="00534EC8" w:rsidP="00534EC8">
      <w:pPr>
        <w:widowControl w:val="0"/>
        <w:spacing w:line="360" w:lineRule="auto"/>
        <w:jc w:val="both"/>
        <w:rPr>
          <w:kern w:val="2"/>
        </w:rPr>
      </w:pPr>
      <w:r w:rsidRPr="005C0830">
        <w:rPr>
          <w:rFonts w:ascii="黑体" w:eastAsia="黑体" w:hAnsi="黑体" w:hint="eastAsia"/>
          <w:kern w:val="2"/>
        </w:rPr>
        <w:t xml:space="preserve">4.4 </w:t>
      </w:r>
      <w:r w:rsidRPr="005C0830">
        <w:rPr>
          <w:rFonts w:hint="eastAsia"/>
          <w:kern w:val="2"/>
        </w:rPr>
        <w:t>电热干燥箱</w:t>
      </w:r>
      <w:r w:rsidR="00BA552E" w:rsidRPr="005C0830">
        <w:rPr>
          <w:rFonts w:hint="eastAsia"/>
          <w:kern w:val="2"/>
        </w:rPr>
        <w:t>。</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5  分析步骤</w:t>
      </w:r>
    </w:p>
    <w:p w:rsidR="00CA558C" w:rsidRPr="005C0830" w:rsidRDefault="00CA558C" w:rsidP="00CA558C">
      <w:pPr>
        <w:widowControl w:val="0"/>
        <w:spacing w:line="360" w:lineRule="auto"/>
        <w:jc w:val="both"/>
        <w:rPr>
          <w:rFonts w:ascii="黑体" w:eastAsia="黑体" w:hAnsi="黑体"/>
          <w:bCs/>
          <w:kern w:val="2"/>
        </w:rPr>
      </w:pPr>
      <w:r w:rsidRPr="005C0830">
        <w:rPr>
          <w:rFonts w:ascii="黑体" w:eastAsia="黑体" w:hAnsi="黑体" w:hint="eastAsia"/>
          <w:bCs/>
          <w:kern w:val="2"/>
        </w:rPr>
        <w:t>5.1 试样处理</w:t>
      </w:r>
    </w:p>
    <w:p w:rsidR="00CA558C" w:rsidRPr="005C0830" w:rsidRDefault="00CA558C" w:rsidP="005C0830">
      <w:pPr>
        <w:widowControl w:val="0"/>
        <w:spacing w:line="360" w:lineRule="auto"/>
        <w:ind w:firstLineChars="200" w:firstLine="480"/>
        <w:jc w:val="both"/>
        <w:rPr>
          <w:kern w:val="2"/>
        </w:rPr>
      </w:pPr>
      <w:r w:rsidRPr="005C0830">
        <w:rPr>
          <w:kern w:val="2"/>
        </w:rPr>
        <w:t>称取于</w:t>
      </w:r>
      <w:r w:rsidRPr="005C0830">
        <w:rPr>
          <w:kern w:val="2"/>
        </w:rPr>
        <w:t>105</w:t>
      </w:r>
      <w:r w:rsidRPr="005C0830">
        <w:rPr>
          <w:bCs/>
          <w:kern w:val="2"/>
        </w:rPr>
        <w:t>°C</w:t>
      </w:r>
      <w:r w:rsidRPr="005C0830">
        <w:rPr>
          <w:rFonts w:hAnsi="宋体" w:hint="eastAsia"/>
          <w:kern w:val="2"/>
        </w:rPr>
        <w:t xml:space="preserve"> </w:t>
      </w:r>
      <w:r w:rsidRPr="005C0830">
        <w:rPr>
          <w:kern w:val="2"/>
        </w:rPr>
        <w:t>±</w:t>
      </w:r>
      <w:r w:rsidRPr="005C0830">
        <w:rPr>
          <w:rFonts w:hint="eastAsia"/>
          <w:kern w:val="2"/>
        </w:rPr>
        <w:t xml:space="preserve"> </w:t>
      </w:r>
      <w:r w:rsidRPr="005C0830">
        <w:rPr>
          <w:kern w:val="2"/>
        </w:rPr>
        <w:t>2</w:t>
      </w:r>
      <w:r w:rsidRPr="005C0830">
        <w:rPr>
          <w:bCs/>
          <w:kern w:val="2"/>
        </w:rPr>
        <w:t>°C</w:t>
      </w:r>
      <w:r w:rsidRPr="005C0830">
        <w:rPr>
          <w:kern w:val="2"/>
        </w:rPr>
        <w:t>烘干至恒重的试样</w:t>
      </w:r>
      <w:r w:rsidRPr="005C0830">
        <w:rPr>
          <w:kern w:val="2"/>
        </w:rPr>
        <w:t>0.2 g</w:t>
      </w:r>
      <w:r w:rsidRPr="005C0830">
        <w:rPr>
          <w:kern w:val="2"/>
        </w:rPr>
        <w:t>，精确至</w:t>
      </w:r>
      <w:r w:rsidRPr="005C0830">
        <w:rPr>
          <w:kern w:val="2"/>
        </w:rPr>
        <w:t>0.0001 g</w:t>
      </w:r>
      <w:r w:rsidRPr="005C0830">
        <w:rPr>
          <w:kern w:val="2"/>
        </w:rPr>
        <w:t>，加入</w:t>
      </w:r>
      <w:r w:rsidRPr="005C0830">
        <w:rPr>
          <w:kern w:val="2"/>
        </w:rPr>
        <w:t xml:space="preserve">30 mL </w:t>
      </w:r>
      <w:r w:rsidRPr="005C0830">
        <w:rPr>
          <w:kern w:val="2"/>
        </w:rPr>
        <w:t>盐酸标准滴定溶液，搅拌至完全溶解，再加</w:t>
      </w:r>
      <w:r w:rsidRPr="005C0830">
        <w:rPr>
          <w:kern w:val="2"/>
        </w:rPr>
        <w:t xml:space="preserve">50 mL </w:t>
      </w:r>
      <w:r w:rsidRPr="005C0830">
        <w:rPr>
          <w:kern w:val="2"/>
        </w:rPr>
        <w:t>水，混匀。</w:t>
      </w:r>
    </w:p>
    <w:p w:rsidR="00CA558C" w:rsidRPr="005C0830" w:rsidRDefault="00CA558C" w:rsidP="00CA558C">
      <w:pPr>
        <w:widowControl w:val="0"/>
        <w:spacing w:line="360" w:lineRule="auto"/>
        <w:jc w:val="both"/>
        <w:rPr>
          <w:rFonts w:ascii="黑体" w:eastAsia="黑体" w:hAnsi="黑体"/>
          <w:bCs/>
          <w:kern w:val="2"/>
        </w:rPr>
      </w:pPr>
      <w:r w:rsidRPr="005C0830">
        <w:rPr>
          <w:rFonts w:ascii="黑体" w:eastAsia="黑体" w:hAnsi="黑体" w:hint="eastAsia"/>
          <w:bCs/>
          <w:kern w:val="2"/>
        </w:rPr>
        <w:t>5.2 滴定</w:t>
      </w:r>
    </w:p>
    <w:p w:rsidR="00CA558C" w:rsidRPr="005C0830" w:rsidRDefault="00CA558C" w:rsidP="005C0830">
      <w:pPr>
        <w:widowControl w:val="0"/>
        <w:spacing w:line="360" w:lineRule="auto"/>
        <w:ind w:firstLineChars="200" w:firstLine="480"/>
        <w:jc w:val="both"/>
        <w:rPr>
          <w:kern w:val="2"/>
        </w:rPr>
      </w:pPr>
      <w:r w:rsidRPr="005C0830">
        <w:rPr>
          <w:kern w:val="2"/>
        </w:rPr>
        <w:t>用氢氧化钠标准滴定溶液滴定</w:t>
      </w:r>
      <w:r w:rsidRPr="005C0830">
        <w:rPr>
          <w:rFonts w:hint="eastAsia"/>
          <w:kern w:val="2"/>
        </w:rPr>
        <w:t>5.1</w:t>
      </w:r>
      <w:r w:rsidRPr="005C0830">
        <w:rPr>
          <w:kern w:val="2"/>
        </w:rPr>
        <w:t>得到的溶液，测其</w:t>
      </w:r>
      <w:r w:rsidRPr="005C0830">
        <w:rPr>
          <w:kern w:val="2"/>
        </w:rPr>
        <w:t>pH</w:t>
      </w:r>
      <w:r w:rsidRPr="005C0830">
        <w:rPr>
          <w:kern w:val="2"/>
        </w:rPr>
        <w:t>，每滴加</w:t>
      </w:r>
      <w:r w:rsidRPr="005C0830">
        <w:rPr>
          <w:kern w:val="2"/>
        </w:rPr>
        <w:t xml:space="preserve">0.5 mL </w:t>
      </w:r>
      <w:r w:rsidRPr="005C0830">
        <w:rPr>
          <w:kern w:val="2"/>
        </w:rPr>
        <w:t>记录一次。当滴加至</w:t>
      </w:r>
      <w:r w:rsidRPr="005C0830">
        <w:rPr>
          <w:kern w:val="2"/>
        </w:rPr>
        <w:t>pH</w:t>
      </w:r>
      <w:r w:rsidRPr="005C0830">
        <w:rPr>
          <w:kern w:val="2"/>
        </w:rPr>
        <w:t>接近</w:t>
      </w:r>
      <w:r w:rsidRPr="005C0830">
        <w:rPr>
          <w:rFonts w:ascii="宋体" w:hAnsi="宋体"/>
          <w:kern w:val="2"/>
        </w:rPr>
        <w:t>“突跃”</w:t>
      </w:r>
      <w:r w:rsidRPr="005C0830">
        <w:rPr>
          <w:kern w:val="2"/>
        </w:rPr>
        <w:t>时，逐滴滴定，记录氢氧化钠标准滴定溶液</w:t>
      </w:r>
      <w:r w:rsidRPr="005C0830">
        <w:rPr>
          <w:kern w:val="2"/>
        </w:rPr>
        <w:lastRenderedPageBreak/>
        <w:t>的体积和相应的</w:t>
      </w:r>
      <w:r w:rsidRPr="005C0830">
        <w:rPr>
          <w:kern w:val="2"/>
        </w:rPr>
        <w:t>pH</w:t>
      </w:r>
      <w:r w:rsidRPr="005C0830">
        <w:rPr>
          <w:kern w:val="2"/>
        </w:rPr>
        <w:t>，得到</w:t>
      </w:r>
      <w:r w:rsidRPr="005C0830">
        <w:rPr>
          <w:kern w:val="2"/>
        </w:rPr>
        <w:t>pH-</w:t>
      </w:r>
      <w:r w:rsidRPr="005C0830">
        <w:rPr>
          <w:kern w:val="2"/>
        </w:rPr>
        <w:t>氢氧化钠标准滴定溶液体积曲线，找出其</w:t>
      </w:r>
      <w:r w:rsidRPr="005C0830">
        <w:rPr>
          <w:rFonts w:ascii="宋体" w:hAnsi="宋体"/>
          <w:kern w:val="2"/>
        </w:rPr>
        <w:t>“突跃”</w:t>
      </w:r>
      <w:r w:rsidRPr="005C0830">
        <w:rPr>
          <w:kern w:val="2"/>
        </w:rPr>
        <w:t>点。记录两次突跃点间所消耗的氢氧化钠标准滴定溶液的体积数值。</w:t>
      </w:r>
    </w:p>
    <w:p w:rsidR="00CA558C" w:rsidRPr="005C0830" w:rsidRDefault="00CA558C" w:rsidP="00CA558C">
      <w:pPr>
        <w:widowControl w:val="0"/>
        <w:tabs>
          <w:tab w:val="num" w:pos="720"/>
        </w:tabs>
        <w:spacing w:line="360" w:lineRule="exact"/>
        <w:jc w:val="both"/>
        <w:rPr>
          <w:rFonts w:ascii="黑体" w:eastAsia="黑体" w:hAnsi="黑体"/>
          <w:kern w:val="2"/>
        </w:rPr>
      </w:pPr>
      <w:r w:rsidRPr="005C0830">
        <w:rPr>
          <w:rFonts w:ascii="黑体" w:eastAsia="黑体" w:hAnsi="黑体"/>
          <w:kern w:val="2"/>
        </w:rPr>
        <w:t>6  分析结果的表述</w:t>
      </w:r>
    </w:p>
    <w:p w:rsidR="00CA558C" w:rsidRPr="005C0830" w:rsidRDefault="000B6F55" w:rsidP="005C0830">
      <w:pPr>
        <w:widowControl w:val="0"/>
        <w:tabs>
          <w:tab w:val="num" w:pos="720"/>
        </w:tabs>
        <w:spacing w:line="360" w:lineRule="auto"/>
        <w:ind w:firstLineChars="200" w:firstLine="480"/>
        <w:jc w:val="both"/>
        <w:rPr>
          <w:kern w:val="2"/>
        </w:rPr>
      </w:pPr>
      <w:r w:rsidRPr="005C0830">
        <w:rPr>
          <w:rFonts w:hint="eastAsia"/>
          <w:kern w:val="2"/>
        </w:rPr>
        <w:t>脱乙酰</w:t>
      </w:r>
      <w:r w:rsidR="00CA558C" w:rsidRPr="005C0830">
        <w:rPr>
          <w:rFonts w:hint="eastAsia"/>
          <w:kern w:val="2"/>
        </w:rPr>
        <w:t>度的质量分数</w:t>
      </w:r>
      <w:r w:rsidR="00CA558C" w:rsidRPr="005C0830">
        <w:rPr>
          <w:rFonts w:hint="eastAsia"/>
          <w:i/>
          <w:kern w:val="2"/>
        </w:rPr>
        <w:t>w</w:t>
      </w:r>
      <w:r w:rsidR="00CA558C" w:rsidRPr="005C0830">
        <w:rPr>
          <w:rFonts w:hint="eastAsia"/>
          <w:kern w:val="2"/>
        </w:rPr>
        <w:t>按公式</w:t>
      </w:r>
      <w:r w:rsidR="00CA558C" w:rsidRPr="005C0830">
        <w:rPr>
          <w:rFonts w:hint="eastAsia"/>
          <w:kern w:val="2"/>
        </w:rPr>
        <w:t xml:space="preserve"> </w:t>
      </w:r>
      <w:r w:rsidR="00CA558C" w:rsidRPr="005C0830">
        <w:rPr>
          <w:kern w:val="2"/>
        </w:rPr>
        <w:t>(</w:t>
      </w:r>
      <w:r w:rsidR="00CA558C" w:rsidRPr="005C0830">
        <w:rPr>
          <w:rFonts w:hint="eastAsia"/>
          <w:kern w:val="2"/>
        </w:rPr>
        <w:t xml:space="preserve"> </w:t>
      </w:r>
      <w:r w:rsidR="00CA558C" w:rsidRPr="005C0830">
        <w:rPr>
          <w:kern w:val="2"/>
        </w:rPr>
        <w:t>1</w:t>
      </w:r>
      <w:r w:rsidR="00CA558C" w:rsidRPr="005C0830">
        <w:rPr>
          <w:rFonts w:hint="eastAsia"/>
          <w:kern w:val="2"/>
        </w:rPr>
        <w:t xml:space="preserve"> </w:t>
      </w:r>
      <w:r w:rsidR="00CA558C" w:rsidRPr="005C0830">
        <w:rPr>
          <w:kern w:val="2"/>
        </w:rPr>
        <w:t>)</w:t>
      </w:r>
      <w:r w:rsidR="00CA558C" w:rsidRPr="005C0830">
        <w:rPr>
          <w:rFonts w:hint="eastAsia"/>
          <w:kern w:val="2"/>
        </w:rPr>
        <w:t xml:space="preserve"> </w:t>
      </w:r>
      <w:r w:rsidR="00CA558C" w:rsidRPr="005C0830">
        <w:rPr>
          <w:kern w:val="2"/>
        </w:rPr>
        <w:t>计算</w:t>
      </w:r>
      <w:r w:rsidR="00CA558C" w:rsidRPr="005C0830">
        <w:rPr>
          <w:rFonts w:hint="eastAsia"/>
          <w:kern w:val="2"/>
        </w:rPr>
        <w:t>：</w:t>
      </w:r>
    </w:p>
    <w:p w:rsidR="00CA558C" w:rsidRPr="005C0830" w:rsidRDefault="009C5BFA" w:rsidP="005C0830">
      <w:pPr>
        <w:widowControl w:val="0"/>
        <w:tabs>
          <w:tab w:val="num" w:pos="720"/>
        </w:tabs>
        <w:spacing w:line="360" w:lineRule="auto"/>
        <w:ind w:firstLineChars="200" w:firstLine="420"/>
        <w:jc w:val="center"/>
        <w:rPr>
          <w:kern w:val="2"/>
        </w:rPr>
      </w:pPr>
      <m:oMath>
        <m:r>
          <w:rPr>
            <w:rFonts w:ascii="Cambria Math" w:hAnsi="Cambria Math"/>
            <w:kern w:val="2"/>
            <w:sz w:val="21"/>
            <w:szCs w:val="21"/>
          </w:rPr>
          <m:t>w=</m:t>
        </m:r>
        <m:f>
          <m:fPr>
            <m:ctrlPr>
              <w:rPr>
                <w:rFonts w:ascii="Cambria Math" w:hAnsi="Cambria Math"/>
                <w:kern w:val="2"/>
                <w:sz w:val="21"/>
                <w:szCs w:val="21"/>
              </w:rPr>
            </m:ctrlPr>
          </m:fPr>
          <m:num>
            <m:r>
              <m:rPr>
                <m:nor/>
              </m:rPr>
              <w:rPr>
                <w:kern w:val="2"/>
                <w:sz w:val="21"/>
                <w:szCs w:val="21"/>
              </w:rPr>
              <m:t>∆</m:t>
            </m:r>
            <m:r>
              <m:rPr>
                <m:nor/>
              </m:rPr>
              <w:rPr>
                <w:i/>
                <w:kern w:val="2"/>
                <w:sz w:val="21"/>
                <w:szCs w:val="21"/>
              </w:rPr>
              <m:t>V</m:t>
            </m:r>
            <m:r>
              <m:rPr>
                <m:nor/>
              </m:rPr>
              <w:rPr>
                <w:kern w:val="2"/>
                <w:sz w:val="21"/>
                <w:szCs w:val="21"/>
              </w:rPr>
              <m:t>×</m:t>
            </m:r>
            <m:r>
              <w:rPr>
                <w:rFonts w:ascii="Cambria Math" w:hAnsi="Cambria Math"/>
                <w:kern w:val="2"/>
                <w:sz w:val="21"/>
                <w:szCs w:val="21"/>
              </w:rPr>
              <m:t>c</m:t>
            </m:r>
            <m:r>
              <m:rPr>
                <m:nor/>
              </m:rPr>
              <w:rPr>
                <w:kern w:val="2"/>
                <w:sz w:val="21"/>
                <w:szCs w:val="21"/>
              </w:rPr>
              <m:t>×</m:t>
            </m:r>
            <m:sSup>
              <m:sSupPr>
                <m:ctrlPr>
                  <w:rPr>
                    <w:rFonts w:ascii="Cambria Math" w:hAnsi="Cambria Math"/>
                    <w:i/>
                    <w:kern w:val="2"/>
                    <w:sz w:val="21"/>
                    <w:szCs w:val="21"/>
                  </w:rPr>
                </m:ctrlPr>
              </m:sSupPr>
              <m:e>
                <m:r>
                  <w:rPr>
                    <w:rFonts w:ascii="Cambria Math"/>
                    <w:kern w:val="2"/>
                    <w:sz w:val="21"/>
                    <w:szCs w:val="21"/>
                  </w:rPr>
                  <m:t>10</m:t>
                </m:r>
              </m:e>
              <m:sup>
                <m:r>
                  <w:rPr>
                    <w:rFonts w:ascii="Cambria Math" w:hAnsi="Cambria Math"/>
                    <w:kern w:val="2"/>
                    <w:sz w:val="21"/>
                    <w:szCs w:val="21"/>
                  </w:rPr>
                  <m:t>-</m:t>
                </m:r>
                <m:r>
                  <w:rPr>
                    <w:rFonts w:ascii="Cambria Math"/>
                    <w:kern w:val="2"/>
                    <w:sz w:val="21"/>
                    <w:szCs w:val="21"/>
                  </w:rPr>
                  <m:t>3</m:t>
                </m:r>
              </m:sup>
            </m:sSup>
            <m:r>
              <w:rPr>
                <w:rFonts w:ascii="Cambria Math" w:hAnsi="Cambria Math"/>
                <w:kern w:val="2"/>
                <w:sz w:val="21"/>
                <w:szCs w:val="21"/>
              </w:rPr>
              <m:t>×</m:t>
            </m:r>
            <m:r>
              <w:rPr>
                <w:rFonts w:ascii="Cambria Math"/>
                <w:kern w:val="2"/>
                <w:sz w:val="21"/>
                <w:szCs w:val="21"/>
              </w:rPr>
              <m:t>16</m:t>
            </m:r>
          </m:num>
          <m:den>
            <m:r>
              <w:rPr>
                <w:rFonts w:ascii="Cambria Math" w:hAnsi="Cambria Math"/>
                <w:kern w:val="2"/>
                <w:sz w:val="21"/>
                <w:szCs w:val="21"/>
              </w:rPr>
              <m:t>m</m:t>
            </m:r>
            <m:r>
              <m:rPr>
                <m:nor/>
              </m:rPr>
              <w:rPr>
                <w:kern w:val="2"/>
                <w:sz w:val="21"/>
                <w:szCs w:val="21"/>
              </w:rPr>
              <m:t>×</m:t>
            </m:r>
            <m:r>
              <m:rPr>
                <m:nor/>
              </m:rPr>
              <w:rPr>
                <w:rFonts w:ascii="Cambria Math" w:hint="eastAsia"/>
                <w:kern w:val="2"/>
                <w:sz w:val="21"/>
                <w:szCs w:val="21"/>
              </w:rPr>
              <m:t>0.0994</m:t>
            </m:r>
          </m:den>
        </m:f>
        <m:r>
          <m:rPr>
            <m:sty m:val="p"/>
          </m:rPr>
          <w:rPr>
            <w:rFonts w:ascii="Cambria Math" w:hAnsi="Cambria Math"/>
            <w:kern w:val="2"/>
            <w:sz w:val="21"/>
            <w:szCs w:val="21"/>
          </w:rPr>
          <m:t>×</m:t>
        </m:r>
        <m:r>
          <m:rPr>
            <m:sty m:val="p"/>
          </m:rPr>
          <w:rPr>
            <w:rFonts w:ascii="Cambria Math"/>
            <w:kern w:val="2"/>
            <w:sz w:val="21"/>
            <w:szCs w:val="21"/>
          </w:rPr>
          <m:t>100%</m:t>
        </m:r>
      </m:oMath>
      <w:r w:rsidR="00CA558C" w:rsidRPr="005C0830">
        <w:rPr>
          <w:kern w:val="2"/>
        </w:rPr>
        <w:t>……………………………(1)</w:t>
      </w:r>
    </w:p>
    <w:p w:rsidR="00CA558C" w:rsidRPr="005C0830" w:rsidRDefault="00CA558C" w:rsidP="005C0830">
      <w:pPr>
        <w:widowControl w:val="0"/>
        <w:tabs>
          <w:tab w:val="num" w:pos="720"/>
        </w:tabs>
        <w:spacing w:line="360" w:lineRule="auto"/>
        <w:ind w:firstLineChars="200" w:firstLine="480"/>
        <w:jc w:val="both"/>
        <w:rPr>
          <w:kern w:val="2"/>
        </w:rPr>
      </w:pPr>
      <w:r w:rsidRPr="005C0830">
        <w:rPr>
          <w:kern w:val="2"/>
        </w:rPr>
        <w:t>式中</w:t>
      </w:r>
      <w:r w:rsidRPr="005C0830">
        <w:rPr>
          <w:rFonts w:hint="eastAsia"/>
          <w:kern w:val="2"/>
        </w:rPr>
        <w:t>：</w:t>
      </w:r>
    </w:p>
    <w:p w:rsidR="00CA558C" w:rsidRPr="005C0830" w:rsidRDefault="00CA558C" w:rsidP="005C0830">
      <w:pPr>
        <w:widowControl w:val="0"/>
        <w:tabs>
          <w:tab w:val="num" w:pos="720"/>
        </w:tabs>
        <w:spacing w:line="360" w:lineRule="auto"/>
        <w:ind w:firstLineChars="200" w:firstLine="480"/>
        <w:rPr>
          <w:kern w:val="2"/>
        </w:rPr>
      </w:pPr>
      <w:r w:rsidRPr="005C0830">
        <w:rPr>
          <w:kern w:val="2"/>
        </w:rPr>
        <w:t>Δ</w:t>
      </w:r>
      <w:r w:rsidRPr="005C0830">
        <w:rPr>
          <w:i/>
          <w:iCs/>
          <w:kern w:val="2"/>
        </w:rPr>
        <w:t>V</w:t>
      </w:r>
      <w:r w:rsidRPr="005C0830">
        <w:rPr>
          <w:kern w:val="2"/>
        </w:rPr>
        <w:t>——</w:t>
      </w:r>
      <w:r w:rsidRPr="005C0830">
        <w:rPr>
          <w:rFonts w:hint="eastAsia"/>
          <w:kern w:val="2"/>
        </w:rPr>
        <w:t>二个“突跃”点之间消耗的氢氧化钠标准滴定溶液的体积，单位为毫升</w:t>
      </w:r>
      <w:r w:rsidRPr="005C0830">
        <w:rPr>
          <w:rFonts w:hint="eastAsia"/>
          <w:kern w:val="2"/>
        </w:rPr>
        <w:t>( mL )</w:t>
      </w:r>
      <w:r w:rsidRPr="005C0830">
        <w:rPr>
          <w:rFonts w:hint="eastAsia"/>
          <w:kern w:val="2"/>
        </w:rPr>
        <w:t>；</w:t>
      </w:r>
    </w:p>
    <w:p w:rsidR="00CA558C" w:rsidRPr="005C0830" w:rsidRDefault="00CA558C" w:rsidP="005C0830">
      <w:pPr>
        <w:widowControl w:val="0"/>
        <w:tabs>
          <w:tab w:val="num" w:pos="720"/>
        </w:tabs>
        <w:spacing w:line="360" w:lineRule="auto"/>
        <w:ind w:firstLineChars="200" w:firstLine="480"/>
        <w:rPr>
          <w:kern w:val="2"/>
        </w:rPr>
      </w:pPr>
      <w:r w:rsidRPr="005C0830">
        <w:rPr>
          <w:rFonts w:hint="eastAsia"/>
          <w:i/>
          <w:kern w:val="2"/>
        </w:rPr>
        <w:t>c</w:t>
      </w:r>
      <w:r w:rsidRPr="005C0830">
        <w:rPr>
          <w:rFonts w:hint="eastAsia"/>
          <w:kern w:val="2"/>
          <w:vertAlign w:val="subscript"/>
        </w:rPr>
        <w:t xml:space="preserve"> </w:t>
      </w:r>
      <w:r w:rsidRPr="005C0830">
        <w:rPr>
          <w:kern w:val="2"/>
        </w:rPr>
        <w:t>——</w:t>
      </w:r>
      <w:r w:rsidRPr="005C0830">
        <w:rPr>
          <w:rFonts w:hint="eastAsia"/>
          <w:kern w:val="2"/>
        </w:rPr>
        <w:t>氢氧化钠标准滴定溶液的浓度，单位为摩尔每升</w:t>
      </w:r>
      <w:r w:rsidRPr="005C0830">
        <w:rPr>
          <w:rFonts w:hint="eastAsia"/>
          <w:kern w:val="2"/>
        </w:rPr>
        <w:t>( mol/L )</w:t>
      </w:r>
      <w:r w:rsidRPr="005C0830">
        <w:rPr>
          <w:rFonts w:hint="eastAsia"/>
          <w:kern w:val="2"/>
        </w:rPr>
        <w:t>；</w:t>
      </w:r>
    </w:p>
    <w:p w:rsidR="00CA558C" w:rsidRPr="005C0830" w:rsidRDefault="00CA558C" w:rsidP="005C0830">
      <w:pPr>
        <w:widowControl w:val="0"/>
        <w:tabs>
          <w:tab w:val="num" w:pos="720"/>
        </w:tabs>
        <w:spacing w:line="360" w:lineRule="auto"/>
        <w:ind w:firstLineChars="200" w:firstLine="480"/>
        <w:rPr>
          <w:kern w:val="2"/>
        </w:rPr>
      </w:pPr>
      <w:r w:rsidRPr="005C0830">
        <w:rPr>
          <w:rFonts w:hint="eastAsia"/>
          <w:kern w:val="2"/>
        </w:rPr>
        <w:t>10</w:t>
      </w:r>
      <w:r w:rsidRPr="005C0830">
        <w:rPr>
          <w:rFonts w:hint="eastAsia"/>
          <w:kern w:val="2"/>
          <w:vertAlign w:val="superscript"/>
        </w:rPr>
        <w:t>-3</w:t>
      </w:r>
      <w:r w:rsidRPr="005C0830">
        <w:rPr>
          <w:kern w:val="2"/>
        </w:rPr>
        <w:t>——</w:t>
      </w:r>
      <w:r w:rsidRPr="005C0830">
        <w:rPr>
          <w:rFonts w:hint="eastAsia"/>
          <w:kern w:val="2"/>
        </w:rPr>
        <w:t>单位换算系数；</w:t>
      </w:r>
    </w:p>
    <w:p w:rsidR="00CA558C" w:rsidRPr="005C0830" w:rsidRDefault="00CA558C" w:rsidP="005C0830">
      <w:pPr>
        <w:widowControl w:val="0"/>
        <w:tabs>
          <w:tab w:val="num" w:pos="720"/>
        </w:tabs>
        <w:spacing w:line="360" w:lineRule="auto"/>
        <w:ind w:firstLineChars="200" w:firstLine="480"/>
        <w:rPr>
          <w:kern w:val="2"/>
        </w:rPr>
      </w:pPr>
      <w:r w:rsidRPr="005C0830">
        <w:rPr>
          <w:rFonts w:hint="eastAsia"/>
          <w:kern w:val="2"/>
        </w:rPr>
        <w:t>16</w:t>
      </w:r>
      <w:r w:rsidRPr="005C0830">
        <w:rPr>
          <w:kern w:val="2"/>
        </w:rPr>
        <w:t>——</w:t>
      </w:r>
      <w:r w:rsidRPr="005C0830">
        <w:rPr>
          <w:rFonts w:hint="eastAsia"/>
          <w:kern w:val="2"/>
        </w:rPr>
        <w:t>氨基的摩尔质量，单位为克每摩尔</w:t>
      </w:r>
      <w:r w:rsidRPr="005C0830">
        <w:rPr>
          <w:rFonts w:hint="eastAsia"/>
          <w:kern w:val="2"/>
        </w:rPr>
        <w:t>( g/moL )</w:t>
      </w:r>
      <w:r w:rsidRPr="005C0830">
        <w:rPr>
          <w:rFonts w:hint="eastAsia"/>
          <w:kern w:val="2"/>
        </w:rPr>
        <w:t>；</w:t>
      </w:r>
    </w:p>
    <w:p w:rsidR="00CA558C" w:rsidRPr="005C0830" w:rsidRDefault="00CA558C" w:rsidP="005C0830">
      <w:pPr>
        <w:widowControl w:val="0"/>
        <w:tabs>
          <w:tab w:val="num" w:pos="720"/>
        </w:tabs>
        <w:spacing w:line="360" w:lineRule="auto"/>
        <w:ind w:firstLineChars="200" w:firstLine="480"/>
        <w:rPr>
          <w:kern w:val="2"/>
        </w:rPr>
      </w:pPr>
      <w:r w:rsidRPr="005C0830">
        <w:rPr>
          <w:rFonts w:hint="eastAsia"/>
          <w:i/>
          <w:kern w:val="2"/>
        </w:rPr>
        <w:t>m</w:t>
      </w:r>
      <w:r w:rsidRPr="005C0830">
        <w:rPr>
          <w:rFonts w:hint="eastAsia"/>
          <w:kern w:val="2"/>
          <w:vertAlign w:val="subscript"/>
        </w:rPr>
        <w:t xml:space="preserve"> </w:t>
      </w:r>
      <w:r w:rsidRPr="005C0830">
        <w:rPr>
          <w:kern w:val="2"/>
        </w:rPr>
        <w:t>——</w:t>
      </w:r>
      <w:r w:rsidRPr="005C0830">
        <w:rPr>
          <w:rFonts w:hint="eastAsia"/>
          <w:kern w:val="2"/>
        </w:rPr>
        <w:t>试样中壳聚糖的质量，单位为克</w:t>
      </w:r>
      <w:r w:rsidRPr="005C0830">
        <w:rPr>
          <w:rFonts w:hint="eastAsia"/>
          <w:kern w:val="2"/>
        </w:rPr>
        <w:t>( g )</w:t>
      </w:r>
      <w:r w:rsidRPr="005C0830">
        <w:rPr>
          <w:rFonts w:hint="eastAsia"/>
          <w:kern w:val="2"/>
        </w:rPr>
        <w:t>；</w:t>
      </w:r>
    </w:p>
    <w:p w:rsidR="00CA558C" w:rsidRPr="005C0830" w:rsidRDefault="00CA558C" w:rsidP="005C0830">
      <w:pPr>
        <w:widowControl w:val="0"/>
        <w:tabs>
          <w:tab w:val="num" w:pos="720"/>
        </w:tabs>
        <w:spacing w:line="360" w:lineRule="auto"/>
        <w:ind w:firstLineChars="200" w:firstLine="480"/>
        <w:rPr>
          <w:kern w:val="2"/>
        </w:rPr>
      </w:pPr>
      <w:r w:rsidRPr="005C0830">
        <w:rPr>
          <w:rFonts w:hint="eastAsia"/>
          <w:kern w:val="2"/>
        </w:rPr>
        <w:t>0.0994</w:t>
      </w:r>
      <w:r w:rsidRPr="005C0830">
        <w:rPr>
          <w:kern w:val="2"/>
        </w:rPr>
        <w:t>——</w:t>
      </w:r>
      <w:r w:rsidRPr="005C0830">
        <w:rPr>
          <w:rFonts w:hint="eastAsia"/>
          <w:kern w:val="2"/>
        </w:rPr>
        <w:t>理论氨基含量</w:t>
      </w:r>
      <w:r w:rsidRPr="005C0830">
        <w:rPr>
          <w:rFonts w:hint="eastAsia"/>
          <w:kern w:val="2"/>
        </w:rPr>
        <w:t>( 16/161 )</w:t>
      </w:r>
      <w:r w:rsidRPr="005C0830">
        <w:rPr>
          <w:rFonts w:hint="eastAsia"/>
          <w:kern w:val="2"/>
        </w:rPr>
        <w:t>。</w:t>
      </w:r>
    </w:p>
    <w:p w:rsidR="00CA558C" w:rsidRPr="005C0830" w:rsidRDefault="00CA558C" w:rsidP="005C0830">
      <w:pPr>
        <w:widowControl w:val="0"/>
        <w:tabs>
          <w:tab w:val="num" w:pos="720"/>
        </w:tabs>
        <w:spacing w:line="360" w:lineRule="auto"/>
        <w:ind w:firstLineChars="200" w:firstLine="480"/>
        <w:rPr>
          <w:kern w:val="2"/>
        </w:rPr>
      </w:pPr>
      <w:r w:rsidRPr="005C0830">
        <w:rPr>
          <w:rFonts w:hint="eastAsia"/>
          <w:kern w:val="2"/>
        </w:rPr>
        <w:t>实验结果以平行测定结果的算术平均值为准。在重复性条件下获得的两次独立测定结果的绝对差值不大于算术平均值的</w:t>
      </w:r>
      <w:r w:rsidRPr="005C0830">
        <w:rPr>
          <w:kern w:val="2"/>
        </w:rPr>
        <w:t>2</w:t>
      </w:r>
      <w:r w:rsidRPr="005C0830">
        <w:rPr>
          <w:rFonts w:hint="eastAsia"/>
          <w:kern w:val="2"/>
        </w:rPr>
        <w:t>%</w:t>
      </w:r>
      <w:r w:rsidRPr="005C0830">
        <w:rPr>
          <w:rFonts w:hint="eastAsia"/>
          <w:kern w:val="2"/>
        </w:rPr>
        <w:t>。</w:t>
      </w: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5C0830">
      <w:pPr>
        <w:widowControl w:val="0"/>
        <w:tabs>
          <w:tab w:val="num" w:pos="720"/>
        </w:tabs>
        <w:spacing w:line="360" w:lineRule="auto"/>
        <w:ind w:firstLineChars="200" w:firstLine="480"/>
        <w:jc w:val="both"/>
        <w:rPr>
          <w:kern w:val="2"/>
        </w:rPr>
      </w:pPr>
    </w:p>
    <w:p w:rsidR="00CA558C" w:rsidRPr="0096360E" w:rsidRDefault="00CA558C" w:rsidP="0096360E">
      <w:pPr>
        <w:widowControl w:val="0"/>
        <w:tabs>
          <w:tab w:val="num" w:pos="720"/>
        </w:tabs>
        <w:spacing w:line="360" w:lineRule="auto"/>
        <w:ind w:firstLineChars="200" w:firstLine="480"/>
        <w:jc w:val="both"/>
        <w:rPr>
          <w:kern w:val="2"/>
        </w:rPr>
      </w:pPr>
    </w:p>
    <w:p w:rsidR="00CA558C" w:rsidRPr="0096360E" w:rsidRDefault="00CA558C" w:rsidP="0096360E">
      <w:pPr>
        <w:widowControl w:val="0"/>
        <w:tabs>
          <w:tab w:val="num" w:pos="720"/>
        </w:tabs>
        <w:spacing w:line="360" w:lineRule="auto"/>
        <w:ind w:firstLineChars="200" w:firstLine="480"/>
        <w:jc w:val="both"/>
        <w:rPr>
          <w:kern w:val="2"/>
        </w:rPr>
      </w:pPr>
    </w:p>
    <w:p w:rsidR="00CA558C" w:rsidRPr="0096360E" w:rsidRDefault="00CA558C" w:rsidP="00CA558C">
      <w:pPr>
        <w:widowControl w:val="0"/>
        <w:spacing w:line="440" w:lineRule="exact"/>
        <w:jc w:val="center"/>
        <w:rPr>
          <w:b/>
          <w:kern w:val="2"/>
        </w:rPr>
      </w:pPr>
    </w:p>
    <w:p w:rsidR="00CA558C" w:rsidRPr="0096360E" w:rsidRDefault="00CA558C" w:rsidP="00CA558C">
      <w:pPr>
        <w:rPr>
          <w:b/>
          <w:kern w:val="2"/>
        </w:rPr>
      </w:pPr>
      <w:r w:rsidRPr="0096360E">
        <w:rPr>
          <w:b/>
          <w:kern w:val="2"/>
        </w:rPr>
        <w:br w:type="page"/>
      </w:r>
    </w:p>
    <w:p w:rsidR="003B3A19" w:rsidRPr="0096360E" w:rsidRDefault="00C5532D" w:rsidP="00E45608">
      <w:pPr>
        <w:widowControl w:val="0"/>
        <w:spacing w:line="440" w:lineRule="exact"/>
        <w:jc w:val="center"/>
        <w:outlineLvl w:val="1"/>
        <w:rPr>
          <w:rFonts w:ascii="黑体" w:eastAsia="黑体" w:hAnsi="黑体"/>
          <w:kern w:val="2"/>
          <w:sz w:val="28"/>
        </w:rPr>
      </w:pPr>
      <w:bookmarkStart w:id="39" w:name="_Toc10938804"/>
      <w:r w:rsidRPr="0096360E">
        <w:rPr>
          <w:rFonts w:ascii="黑体" w:eastAsia="黑体" w:hAnsi="黑体" w:hint="eastAsia"/>
          <w:kern w:val="2"/>
          <w:sz w:val="28"/>
        </w:rPr>
        <w:lastRenderedPageBreak/>
        <w:t>十八</w:t>
      </w:r>
      <w:r w:rsidR="00CA558C" w:rsidRPr="0096360E">
        <w:rPr>
          <w:rFonts w:ascii="黑体" w:eastAsia="黑体" w:hAnsi="黑体" w:hint="eastAsia"/>
          <w:kern w:val="2"/>
          <w:sz w:val="28"/>
        </w:rPr>
        <w:t>、</w:t>
      </w:r>
      <w:r w:rsidR="003B3A19" w:rsidRPr="0096360E">
        <w:rPr>
          <w:rFonts w:ascii="黑体" w:eastAsia="黑体" w:hAnsi="黑体" w:hint="eastAsia"/>
          <w:kern w:val="2"/>
          <w:sz w:val="28"/>
        </w:rPr>
        <w:t>蚓激酶活性的测定方法</w:t>
      </w:r>
      <w:bookmarkEnd w:id="39"/>
    </w:p>
    <w:p w:rsidR="003B3A19" w:rsidRPr="0096360E" w:rsidRDefault="003B3A19"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activity of lumbrokinase</w:t>
      </w:r>
    </w:p>
    <w:p w:rsidR="003B3A19" w:rsidRPr="0096360E" w:rsidRDefault="003B3A19" w:rsidP="003B3A19">
      <w:pPr>
        <w:widowControl w:val="0"/>
        <w:jc w:val="both"/>
        <w:rPr>
          <w:kern w:val="2"/>
          <w:u w:val="single"/>
        </w:rPr>
      </w:pPr>
      <w:r w:rsidRPr="0096360E">
        <w:rPr>
          <w:kern w:val="2"/>
          <w:u w:val="single"/>
        </w:rPr>
        <w:t xml:space="preserve">                                                                                 </w:t>
      </w:r>
    </w:p>
    <w:p w:rsidR="003B3A19" w:rsidRPr="005C0830" w:rsidRDefault="003B3A19" w:rsidP="003B3A19">
      <w:pPr>
        <w:spacing w:line="480" w:lineRule="auto"/>
        <w:rPr>
          <w:rFonts w:ascii="黑体" w:eastAsia="黑体" w:hAnsi="黑体"/>
          <w:bCs/>
        </w:rPr>
      </w:pPr>
      <w:r w:rsidRPr="005C0830">
        <w:rPr>
          <w:rFonts w:ascii="黑体" w:eastAsia="黑体" w:hAnsi="黑体" w:hint="eastAsia"/>
          <w:bCs/>
        </w:rPr>
        <w:t>1  范围</w:t>
      </w:r>
    </w:p>
    <w:p w:rsidR="003B3A19" w:rsidRPr="005C0830" w:rsidRDefault="003B3A19" w:rsidP="005C0830">
      <w:pPr>
        <w:spacing w:line="480" w:lineRule="auto"/>
        <w:ind w:firstLineChars="200" w:firstLine="480"/>
        <w:rPr>
          <w:rFonts w:ascii="宋体" w:hAnsi="宋体" w:cs="宋体"/>
        </w:rPr>
      </w:pPr>
      <w:r w:rsidRPr="005C0830">
        <w:rPr>
          <w:rFonts w:ascii="宋体" w:hAnsi="宋体" w:cs="宋体" w:hint="eastAsia"/>
        </w:rPr>
        <w:t>本标准规定了蚓激酶粉中蚓激酶活性的测定方法。</w:t>
      </w:r>
    </w:p>
    <w:p w:rsidR="003B3A19" w:rsidRPr="005C0830" w:rsidRDefault="003B3A19" w:rsidP="003B3A19">
      <w:pPr>
        <w:spacing w:line="480" w:lineRule="auto"/>
        <w:rPr>
          <w:rFonts w:ascii="宋体" w:hAnsi="宋体" w:cs="宋体"/>
        </w:rPr>
      </w:pPr>
      <w:r w:rsidRPr="005C0830">
        <w:rPr>
          <w:rFonts w:ascii="黑体" w:eastAsia="黑体" w:hAnsi="黑体" w:hint="eastAsia"/>
          <w:bCs/>
        </w:rPr>
        <w:t>2  原理</w:t>
      </w:r>
    </w:p>
    <w:p w:rsidR="003B3A19" w:rsidRPr="005C0830" w:rsidRDefault="003B3A19" w:rsidP="005C0830">
      <w:pPr>
        <w:widowControl w:val="0"/>
        <w:spacing w:line="360" w:lineRule="auto"/>
        <w:ind w:firstLineChars="200" w:firstLine="480"/>
        <w:jc w:val="both"/>
        <w:rPr>
          <w:kern w:val="2"/>
        </w:rPr>
      </w:pPr>
      <w:r w:rsidRPr="005C0830">
        <w:rPr>
          <w:rFonts w:hint="eastAsia"/>
          <w:kern w:val="2"/>
        </w:rPr>
        <w:t>由于蚓激酶粉具有直接和间接溶解血纤维蛋白的作用，本方法采用琼脂糖</w:t>
      </w:r>
      <w:r w:rsidRPr="005C0830">
        <w:rPr>
          <w:kern w:val="2"/>
        </w:rPr>
        <w:t>—</w:t>
      </w:r>
      <w:r w:rsidRPr="005C0830">
        <w:rPr>
          <w:rFonts w:hint="eastAsia"/>
          <w:kern w:val="2"/>
        </w:rPr>
        <w:t>纤维蛋白平板法，通过蚓激酶标准品得到线性方程，将样品带入线性方程计算其中蚓激酶的效价。</w:t>
      </w:r>
    </w:p>
    <w:p w:rsidR="003B3A19" w:rsidRPr="005C0830" w:rsidRDefault="003B3A19" w:rsidP="003B3A19">
      <w:pPr>
        <w:spacing w:line="480" w:lineRule="auto"/>
        <w:rPr>
          <w:rFonts w:ascii="黑体" w:eastAsia="黑体" w:hAnsi="黑体"/>
          <w:bCs/>
        </w:rPr>
      </w:pPr>
      <w:r w:rsidRPr="005C0830">
        <w:rPr>
          <w:rFonts w:ascii="黑体" w:eastAsia="黑体" w:hAnsi="黑体" w:hint="eastAsia"/>
          <w:bCs/>
        </w:rPr>
        <w:t>3  试剂和材料</w:t>
      </w:r>
    </w:p>
    <w:p w:rsidR="003B3A19" w:rsidRPr="005C0830" w:rsidRDefault="003B3A19" w:rsidP="005C0830">
      <w:pPr>
        <w:spacing w:line="360" w:lineRule="auto"/>
        <w:ind w:firstLineChars="200" w:firstLine="480"/>
      </w:pPr>
      <w:r w:rsidRPr="005C0830">
        <w:rPr>
          <w:rFonts w:hint="eastAsia"/>
        </w:rPr>
        <w:t>注：除非另有说明，本方法所用试剂均为分析纯，水为</w:t>
      </w:r>
      <w:r w:rsidRPr="005C0830">
        <w:t xml:space="preserve"> GB/T6682 </w:t>
      </w:r>
      <w:r w:rsidRPr="005C0830">
        <w:rPr>
          <w:rFonts w:hint="eastAsia"/>
        </w:rPr>
        <w:t>规定的一级水。</w:t>
      </w:r>
    </w:p>
    <w:p w:rsidR="003B3A19" w:rsidRPr="005C0830" w:rsidRDefault="003B3A19" w:rsidP="003B3A19">
      <w:pPr>
        <w:spacing w:line="480" w:lineRule="auto"/>
        <w:rPr>
          <w:rFonts w:ascii="黑体" w:eastAsia="黑体" w:hAnsi="黑体"/>
          <w:bCs/>
        </w:rPr>
      </w:pPr>
      <w:r w:rsidRPr="005C0830">
        <w:rPr>
          <w:rFonts w:ascii="黑体" w:eastAsia="黑体" w:hAnsi="黑体" w:hint="eastAsia"/>
          <w:bCs/>
        </w:rPr>
        <w:t>3.1 试剂</w:t>
      </w:r>
    </w:p>
    <w:p w:rsidR="003B3A19" w:rsidRPr="005C0830" w:rsidRDefault="003B3A19" w:rsidP="003B3A19">
      <w:pPr>
        <w:widowControl w:val="0"/>
        <w:spacing w:line="360" w:lineRule="auto"/>
        <w:jc w:val="both"/>
        <w:rPr>
          <w:kern w:val="2"/>
        </w:rPr>
      </w:pPr>
      <w:r w:rsidRPr="005C0830">
        <w:rPr>
          <w:kern w:val="2"/>
        </w:rPr>
        <w:t xml:space="preserve">3.1.1 </w:t>
      </w:r>
      <w:r w:rsidRPr="005C0830">
        <w:rPr>
          <w:rFonts w:hint="eastAsia"/>
          <w:kern w:val="2"/>
        </w:rPr>
        <w:t>磷酸氢二钠</w:t>
      </w:r>
      <w:r w:rsidRPr="005C0830">
        <w:rPr>
          <w:rFonts w:hint="eastAsia"/>
          <w:kern w:val="2"/>
        </w:rPr>
        <w:t>(</w:t>
      </w:r>
      <w:r w:rsidRPr="005C0830">
        <w:rPr>
          <w:kern w:val="2"/>
        </w:rPr>
        <w:t>Na</w:t>
      </w:r>
      <w:r w:rsidRPr="005C0830">
        <w:rPr>
          <w:kern w:val="2"/>
          <w:vertAlign w:val="subscript"/>
        </w:rPr>
        <w:t>2</w:t>
      </w:r>
      <w:r w:rsidRPr="005C0830">
        <w:rPr>
          <w:kern w:val="2"/>
        </w:rPr>
        <w:t>HPO</w:t>
      </w:r>
      <w:r w:rsidRPr="005C0830">
        <w:rPr>
          <w:kern w:val="2"/>
          <w:vertAlign w:val="subscript"/>
        </w:rPr>
        <w:t>4</w:t>
      </w:r>
      <w:r w:rsidRPr="005C0830">
        <w:rPr>
          <w:kern w:val="2"/>
        </w:rPr>
        <w:t>·12H</w:t>
      </w:r>
      <w:r w:rsidRPr="005C0830">
        <w:rPr>
          <w:kern w:val="2"/>
          <w:vertAlign w:val="subscript"/>
        </w:rPr>
        <w:t>2</w:t>
      </w:r>
      <w:r w:rsidRPr="005C0830">
        <w:rPr>
          <w:kern w:val="2"/>
        </w:rPr>
        <w:t>O</w:t>
      </w:r>
      <w:r w:rsidRPr="005C0830">
        <w:rPr>
          <w:rFonts w:hint="eastAsia"/>
          <w:kern w:val="2"/>
        </w:rPr>
        <w:t>)</w:t>
      </w:r>
      <w:r w:rsidRPr="005C0830">
        <w:rPr>
          <w:rFonts w:hint="eastAsia"/>
          <w:kern w:val="2"/>
        </w:rPr>
        <w:t>。</w:t>
      </w:r>
    </w:p>
    <w:p w:rsidR="003B3A19" w:rsidRPr="005C0830" w:rsidRDefault="003B3A19" w:rsidP="003B3A19">
      <w:pPr>
        <w:widowControl w:val="0"/>
        <w:spacing w:line="360" w:lineRule="auto"/>
        <w:jc w:val="both"/>
        <w:rPr>
          <w:kern w:val="2"/>
        </w:rPr>
      </w:pPr>
      <w:r w:rsidRPr="005C0830">
        <w:rPr>
          <w:kern w:val="2"/>
        </w:rPr>
        <w:t xml:space="preserve">3.1.2 </w:t>
      </w:r>
      <w:r w:rsidRPr="005C0830">
        <w:rPr>
          <w:rFonts w:hint="eastAsia"/>
          <w:kern w:val="2"/>
        </w:rPr>
        <w:t>磷酸二氢钠</w:t>
      </w:r>
      <w:r w:rsidRPr="005C0830">
        <w:rPr>
          <w:rFonts w:hint="eastAsia"/>
          <w:kern w:val="2"/>
        </w:rPr>
        <w:t>(Na</w:t>
      </w:r>
      <w:r w:rsidRPr="005C0830">
        <w:rPr>
          <w:kern w:val="2"/>
        </w:rPr>
        <w:t>H</w:t>
      </w:r>
      <w:r w:rsidRPr="005C0830">
        <w:rPr>
          <w:kern w:val="2"/>
          <w:vertAlign w:val="subscript"/>
        </w:rPr>
        <w:t>2</w:t>
      </w:r>
      <w:r w:rsidRPr="005C0830">
        <w:rPr>
          <w:rFonts w:hint="eastAsia"/>
          <w:kern w:val="2"/>
        </w:rPr>
        <w:t>P</w:t>
      </w:r>
      <w:r w:rsidRPr="005C0830">
        <w:rPr>
          <w:kern w:val="2"/>
        </w:rPr>
        <w:t>O</w:t>
      </w:r>
      <w:r w:rsidRPr="005C0830">
        <w:rPr>
          <w:kern w:val="2"/>
          <w:vertAlign w:val="subscript"/>
        </w:rPr>
        <w:t>4</w:t>
      </w:r>
      <w:r w:rsidRPr="005C0830">
        <w:rPr>
          <w:kern w:val="2"/>
        </w:rPr>
        <w:t>·2H</w:t>
      </w:r>
      <w:r w:rsidRPr="005C0830">
        <w:rPr>
          <w:kern w:val="2"/>
          <w:vertAlign w:val="subscript"/>
        </w:rPr>
        <w:t>2</w:t>
      </w:r>
      <w:r w:rsidRPr="005C0830">
        <w:rPr>
          <w:kern w:val="2"/>
        </w:rPr>
        <w:t>O</w:t>
      </w:r>
      <w:r w:rsidRPr="005C0830">
        <w:rPr>
          <w:rFonts w:hint="eastAsia"/>
          <w:kern w:val="2"/>
        </w:rPr>
        <w:t>)</w:t>
      </w:r>
      <w:r w:rsidRPr="005C0830">
        <w:rPr>
          <w:rFonts w:hint="eastAsia"/>
          <w:kern w:val="2"/>
        </w:rPr>
        <w:t>。</w:t>
      </w:r>
    </w:p>
    <w:p w:rsidR="003B3A19" w:rsidRPr="005C0830" w:rsidRDefault="003B3A19" w:rsidP="003B3A19">
      <w:pPr>
        <w:widowControl w:val="0"/>
        <w:spacing w:line="360" w:lineRule="auto"/>
        <w:jc w:val="both"/>
        <w:rPr>
          <w:kern w:val="2"/>
        </w:rPr>
      </w:pPr>
      <w:r w:rsidRPr="005C0830">
        <w:rPr>
          <w:kern w:val="2"/>
        </w:rPr>
        <w:t xml:space="preserve">3.1.3 </w:t>
      </w:r>
      <w:r w:rsidRPr="005C0830">
        <w:rPr>
          <w:rFonts w:hint="eastAsia"/>
          <w:kern w:val="2"/>
        </w:rPr>
        <w:t>氯化钠</w:t>
      </w:r>
      <w:r w:rsidRPr="005C0830">
        <w:rPr>
          <w:rFonts w:hint="eastAsia"/>
          <w:kern w:val="2"/>
        </w:rPr>
        <w:t>(</w:t>
      </w:r>
      <w:r w:rsidRPr="005C0830">
        <w:rPr>
          <w:kern w:val="2"/>
        </w:rPr>
        <w:t>NaCl</w:t>
      </w:r>
      <w:r w:rsidRPr="005C0830">
        <w:rPr>
          <w:rFonts w:hint="eastAsia"/>
          <w:kern w:val="2"/>
        </w:rPr>
        <w:t>)</w:t>
      </w:r>
      <w:r w:rsidRPr="005C0830">
        <w:rPr>
          <w:rFonts w:hint="eastAsia"/>
          <w:kern w:val="2"/>
        </w:rPr>
        <w:t>。</w:t>
      </w:r>
    </w:p>
    <w:p w:rsidR="003B3A19" w:rsidRPr="005C0830" w:rsidRDefault="003B3A19" w:rsidP="003B3A19">
      <w:pPr>
        <w:widowControl w:val="0"/>
        <w:spacing w:line="360" w:lineRule="auto"/>
        <w:jc w:val="both"/>
        <w:rPr>
          <w:kern w:val="2"/>
        </w:rPr>
      </w:pPr>
      <w:r w:rsidRPr="005C0830">
        <w:rPr>
          <w:kern w:val="2"/>
        </w:rPr>
        <w:t xml:space="preserve">3.1.3 </w:t>
      </w:r>
      <w:r w:rsidRPr="005C0830">
        <w:rPr>
          <w:rFonts w:hint="eastAsia"/>
          <w:kern w:val="2"/>
        </w:rPr>
        <w:t>盐酸</w:t>
      </w:r>
      <w:r w:rsidRPr="005C0830">
        <w:rPr>
          <w:rFonts w:hint="eastAsia"/>
          <w:kern w:val="2"/>
        </w:rPr>
        <w:t>(</w:t>
      </w:r>
      <w:r w:rsidRPr="005C0830">
        <w:rPr>
          <w:kern w:val="2"/>
        </w:rPr>
        <w:t>HCl</w:t>
      </w:r>
      <w:r w:rsidRPr="005C0830">
        <w:rPr>
          <w:rFonts w:hint="eastAsia"/>
          <w:kern w:val="2"/>
        </w:rPr>
        <w:t>)</w:t>
      </w:r>
      <w:r w:rsidRPr="005C0830">
        <w:rPr>
          <w:rFonts w:hint="eastAsia"/>
          <w:kern w:val="2"/>
        </w:rPr>
        <w:t>。</w:t>
      </w:r>
    </w:p>
    <w:p w:rsidR="003B3A19" w:rsidRPr="005C0830" w:rsidRDefault="003B3A19" w:rsidP="003B3A19">
      <w:pPr>
        <w:widowControl w:val="0"/>
        <w:spacing w:line="360" w:lineRule="auto"/>
        <w:jc w:val="both"/>
        <w:rPr>
          <w:kern w:val="2"/>
        </w:rPr>
      </w:pPr>
      <w:r w:rsidRPr="005C0830">
        <w:rPr>
          <w:kern w:val="2"/>
        </w:rPr>
        <w:t xml:space="preserve">3.1.4 </w:t>
      </w:r>
      <w:r w:rsidRPr="005C0830">
        <w:rPr>
          <w:rFonts w:hint="eastAsia"/>
          <w:kern w:val="2"/>
        </w:rPr>
        <w:t>纤维蛋白原。</w:t>
      </w:r>
    </w:p>
    <w:p w:rsidR="003B3A19" w:rsidRPr="005C0830" w:rsidRDefault="003B3A19" w:rsidP="003B3A19">
      <w:pPr>
        <w:widowControl w:val="0"/>
        <w:spacing w:line="360" w:lineRule="auto"/>
        <w:jc w:val="both"/>
        <w:rPr>
          <w:kern w:val="2"/>
        </w:rPr>
      </w:pPr>
      <w:r w:rsidRPr="005C0830">
        <w:rPr>
          <w:kern w:val="2"/>
        </w:rPr>
        <w:t xml:space="preserve">3.1.5 </w:t>
      </w:r>
      <w:r w:rsidRPr="005C0830">
        <w:rPr>
          <w:rFonts w:hint="eastAsia"/>
          <w:kern w:val="2"/>
        </w:rPr>
        <w:t>凝血酶。</w:t>
      </w:r>
    </w:p>
    <w:p w:rsidR="003B3A19" w:rsidRPr="005C0830" w:rsidRDefault="003B3A19" w:rsidP="003B3A19">
      <w:pPr>
        <w:widowControl w:val="0"/>
        <w:spacing w:line="360" w:lineRule="auto"/>
        <w:jc w:val="both"/>
        <w:rPr>
          <w:kern w:val="2"/>
        </w:rPr>
      </w:pPr>
      <w:r w:rsidRPr="005C0830">
        <w:rPr>
          <w:kern w:val="2"/>
        </w:rPr>
        <w:t>3.1.6</w:t>
      </w:r>
      <w:r w:rsidRPr="005C0830">
        <w:rPr>
          <w:rFonts w:hint="eastAsia"/>
          <w:kern w:val="2"/>
        </w:rPr>
        <w:t xml:space="preserve"> </w:t>
      </w:r>
      <w:r w:rsidRPr="005C0830">
        <w:rPr>
          <w:rFonts w:hint="eastAsia"/>
          <w:kern w:val="2"/>
        </w:rPr>
        <w:t>蚓激酶对照品。</w:t>
      </w:r>
    </w:p>
    <w:p w:rsidR="003B3A19" w:rsidRPr="005C0830" w:rsidRDefault="003B3A19" w:rsidP="003B3A19">
      <w:pPr>
        <w:widowControl w:val="0"/>
        <w:spacing w:line="360" w:lineRule="auto"/>
        <w:jc w:val="both"/>
        <w:rPr>
          <w:kern w:val="2"/>
        </w:rPr>
      </w:pPr>
      <w:r w:rsidRPr="005C0830">
        <w:rPr>
          <w:kern w:val="2"/>
        </w:rPr>
        <w:t xml:space="preserve">3.1.7 </w:t>
      </w:r>
      <w:r w:rsidRPr="005C0830">
        <w:rPr>
          <w:rFonts w:hint="eastAsia"/>
          <w:kern w:val="2"/>
        </w:rPr>
        <w:t>琼脂糖。</w:t>
      </w:r>
    </w:p>
    <w:p w:rsidR="003B3A19" w:rsidRPr="005C0830" w:rsidRDefault="003B3A19" w:rsidP="003B3A19">
      <w:pPr>
        <w:spacing w:line="480" w:lineRule="auto"/>
        <w:rPr>
          <w:rFonts w:ascii="黑体" w:eastAsia="黑体" w:hAnsi="黑体"/>
          <w:bCs/>
        </w:rPr>
      </w:pPr>
      <w:r w:rsidRPr="005C0830">
        <w:rPr>
          <w:rFonts w:ascii="黑体" w:eastAsia="黑体" w:hAnsi="黑体" w:hint="eastAsia"/>
          <w:bCs/>
        </w:rPr>
        <w:t>3.2 试剂配制</w:t>
      </w:r>
    </w:p>
    <w:p w:rsidR="003B3A19" w:rsidRPr="005C0830" w:rsidRDefault="003B3A19" w:rsidP="005C0830">
      <w:pPr>
        <w:widowControl w:val="0"/>
        <w:spacing w:line="360" w:lineRule="auto"/>
        <w:ind w:left="480" w:hangingChars="200" w:hanging="480"/>
        <w:jc w:val="both"/>
        <w:rPr>
          <w:kern w:val="2"/>
        </w:rPr>
      </w:pPr>
      <w:r w:rsidRPr="005C0830">
        <w:rPr>
          <w:kern w:val="2"/>
        </w:rPr>
        <w:t>3.2.1 0.01 mol/L</w:t>
      </w:r>
      <w:r w:rsidRPr="005C0830">
        <w:rPr>
          <w:rFonts w:hint="eastAsia"/>
          <w:kern w:val="2"/>
        </w:rPr>
        <w:t>磷酸盐缓冲液：取磷酸氢二钠</w:t>
      </w:r>
      <w:r w:rsidRPr="005C0830">
        <w:rPr>
          <w:rFonts w:hint="eastAsia"/>
          <w:kern w:val="2"/>
        </w:rPr>
        <w:t>3</w:t>
      </w:r>
      <w:r w:rsidRPr="005C0830">
        <w:rPr>
          <w:kern w:val="2"/>
        </w:rPr>
        <w:t>.58 g</w:t>
      </w:r>
      <w:r w:rsidRPr="005C0830">
        <w:rPr>
          <w:rFonts w:hint="eastAsia"/>
          <w:kern w:val="2"/>
        </w:rPr>
        <w:t>，加水使溶解并稀释至</w:t>
      </w:r>
      <w:r w:rsidRPr="005C0830">
        <w:rPr>
          <w:rFonts w:hint="eastAsia"/>
          <w:kern w:val="2"/>
        </w:rPr>
        <w:t>1</w:t>
      </w:r>
      <w:r w:rsidRPr="005C0830">
        <w:rPr>
          <w:kern w:val="2"/>
        </w:rPr>
        <w:t>00 mL</w:t>
      </w:r>
      <w:r w:rsidRPr="005C0830">
        <w:rPr>
          <w:rFonts w:hint="eastAsia"/>
          <w:kern w:val="2"/>
        </w:rPr>
        <w:t>为</w:t>
      </w:r>
      <w:r w:rsidRPr="005C0830">
        <w:rPr>
          <w:rFonts w:hint="eastAsia"/>
          <w:kern w:val="2"/>
        </w:rPr>
        <w:t>A</w:t>
      </w:r>
      <w:r w:rsidRPr="005C0830">
        <w:rPr>
          <w:rFonts w:hint="eastAsia"/>
          <w:kern w:val="2"/>
        </w:rPr>
        <w:t>液；取磷酸二氢钠</w:t>
      </w:r>
      <w:r w:rsidRPr="005C0830">
        <w:rPr>
          <w:rFonts w:hint="eastAsia"/>
          <w:kern w:val="2"/>
        </w:rPr>
        <w:t>0</w:t>
      </w:r>
      <w:r w:rsidRPr="005C0830">
        <w:rPr>
          <w:kern w:val="2"/>
        </w:rPr>
        <w:t>.78 g</w:t>
      </w:r>
      <w:r w:rsidRPr="005C0830">
        <w:rPr>
          <w:rFonts w:hint="eastAsia"/>
          <w:kern w:val="2"/>
        </w:rPr>
        <w:t>，加水使溶解并稀释至</w:t>
      </w:r>
      <w:r w:rsidRPr="005C0830">
        <w:rPr>
          <w:rFonts w:hint="eastAsia"/>
          <w:kern w:val="2"/>
        </w:rPr>
        <w:t>5</w:t>
      </w:r>
      <w:r w:rsidRPr="005C0830">
        <w:rPr>
          <w:kern w:val="2"/>
        </w:rPr>
        <w:t>00 mL</w:t>
      </w:r>
      <w:r w:rsidRPr="005C0830">
        <w:rPr>
          <w:rFonts w:hint="eastAsia"/>
          <w:kern w:val="2"/>
        </w:rPr>
        <w:t>为</w:t>
      </w:r>
      <w:r w:rsidRPr="005C0830">
        <w:rPr>
          <w:rFonts w:hint="eastAsia"/>
          <w:kern w:val="2"/>
        </w:rPr>
        <w:t>B</w:t>
      </w:r>
      <w:r w:rsidRPr="005C0830">
        <w:rPr>
          <w:rFonts w:hint="eastAsia"/>
          <w:kern w:val="2"/>
        </w:rPr>
        <w:t>液；将</w:t>
      </w:r>
      <w:r w:rsidRPr="005C0830">
        <w:rPr>
          <w:rFonts w:hint="eastAsia"/>
          <w:kern w:val="2"/>
        </w:rPr>
        <w:t>A</w:t>
      </w:r>
      <w:r w:rsidRPr="005C0830">
        <w:rPr>
          <w:rFonts w:hint="eastAsia"/>
          <w:kern w:val="2"/>
        </w:rPr>
        <w:t>、</w:t>
      </w:r>
      <w:r w:rsidRPr="005C0830">
        <w:rPr>
          <w:rFonts w:hint="eastAsia"/>
          <w:kern w:val="2"/>
        </w:rPr>
        <w:t>B</w:t>
      </w:r>
      <w:r w:rsidRPr="005C0830">
        <w:rPr>
          <w:rFonts w:hint="eastAsia"/>
          <w:kern w:val="2"/>
        </w:rPr>
        <w:t>两液混合至</w:t>
      </w:r>
      <w:r w:rsidRPr="005C0830">
        <w:rPr>
          <w:rFonts w:hint="eastAsia"/>
          <w:kern w:val="2"/>
        </w:rPr>
        <w:t>p</w:t>
      </w:r>
      <w:r w:rsidRPr="005C0830">
        <w:rPr>
          <w:kern w:val="2"/>
        </w:rPr>
        <w:t>H7.8</w:t>
      </w:r>
      <w:r w:rsidRPr="005C0830">
        <w:rPr>
          <w:rFonts w:hint="eastAsia"/>
          <w:kern w:val="2"/>
        </w:rPr>
        <w:t>。</w:t>
      </w:r>
    </w:p>
    <w:p w:rsidR="003B3A19" w:rsidRPr="005C0830" w:rsidRDefault="003B3A19" w:rsidP="005C0830">
      <w:pPr>
        <w:widowControl w:val="0"/>
        <w:spacing w:line="360" w:lineRule="auto"/>
        <w:ind w:left="480" w:hangingChars="200" w:hanging="480"/>
        <w:jc w:val="both"/>
        <w:rPr>
          <w:kern w:val="2"/>
        </w:rPr>
      </w:pPr>
      <w:r w:rsidRPr="005C0830">
        <w:rPr>
          <w:kern w:val="2"/>
        </w:rPr>
        <w:t xml:space="preserve">3.2.2 </w:t>
      </w:r>
      <w:r w:rsidRPr="005C0830">
        <w:rPr>
          <w:rFonts w:hint="eastAsia"/>
          <w:kern w:val="2"/>
        </w:rPr>
        <w:t>工作溶液：取</w:t>
      </w:r>
      <w:r w:rsidRPr="005C0830">
        <w:rPr>
          <w:kern w:val="2"/>
        </w:rPr>
        <w:t>0.01 mol/L</w:t>
      </w:r>
      <w:r w:rsidRPr="005C0830">
        <w:rPr>
          <w:rFonts w:hint="eastAsia"/>
          <w:kern w:val="2"/>
        </w:rPr>
        <w:t>磷酸盐缓冲液（</w:t>
      </w:r>
      <w:r w:rsidRPr="005C0830">
        <w:rPr>
          <w:rFonts w:hint="eastAsia"/>
          <w:kern w:val="2"/>
        </w:rPr>
        <w:t>pH</w:t>
      </w:r>
      <w:r w:rsidRPr="005C0830">
        <w:rPr>
          <w:kern w:val="2"/>
        </w:rPr>
        <w:t>7.8</w:t>
      </w:r>
      <w:r w:rsidRPr="005C0830">
        <w:rPr>
          <w:rFonts w:hint="eastAsia"/>
          <w:kern w:val="2"/>
        </w:rPr>
        <w:t>）与</w:t>
      </w:r>
      <w:r w:rsidRPr="005C0830">
        <w:rPr>
          <w:rFonts w:hint="eastAsia"/>
          <w:kern w:val="2"/>
        </w:rPr>
        <w:t>0</w:t>
      </w:r>
      <w:r w:rsidRPr="005C0830">
        <w:rPr>
          <w:kern w:val="2"/>
        </w:rPr>
        <w:t>.9%</w:t>
      </w:r>
      <w:r w:rsidRPr="005C0830">
        <w:rPr>
          <w:rFonts w:hint="eastAsia"/>
          <w:kern w:val="2"/>
        </w:rPr>
        <w:t>氯化钠溶液（</w:t>
      </w:r>
      <w:r w:rsidRPr="005C0830">
        <w:rPr>
          <w:rFonts w:hint="eastAsia"/>
          <w:kern w:val="2"/>
        </w:rPr>
        <w:t>1:</w:t>
      </w:r>
      <w:r w:rsidRPr="005C0830">
        <w:rPr>
          <w:kern w:val="2"/>
        </w:rPr>
        <w:t>17</w:t>
      </w:r>
      <w:r w:rsidRPr="005C0830">
        <w:rPr>
          <w:rFonts w:hint="eastAsia"/>
          <w:kern w:val="2"/>
        </w:rPr>
        <w:t>）混合。</w:t>
      </w:r>
    </w:p>
    <w:p w:rsidR="003B3A19" w:rsidRPr="005C0830" w:rsidRDefault="003B3A19" w:rsidP="005C0830">
      <w:pPr>
        <w:widowControl w:val="0"/>
        <w:spacing w:line="360" w:lineRule="auto"/>
        <w:ind w:left="480" w:hangingChars="200" w:hanging="480"/>
        <w:jc w:val="both"/>
        <w:rPr>
          <w:kern w:val="2"/>
        </w:rPr>
      </w:pPr>
      <w:r w:rsidRPr="005C0830">
        <w:rPr>
          <w:rFonts w:hint="eastAsia"/>
          <w:kern w:val="2"/>
        </w:rPr>
        <w:t>3</w:t>
      </w:r>
      <w:r w:rsidRPr="005C0830">
        <w:rPr>
          <w:kern w:val="2"/>
        </w:rPr>
        <w:t>.2.3 1.5%</w:t>
      </w:r>
      <w:r w:rsidRPr="005C0830">
        <w:rPr>
          <w:rFonts w:hint="eastAsia"/>
          <w:kern w:val="2"/>
        </w:rPr>
        <w:t>琼脂糖液：取琼脂糖</w:t>
      </w:r>
      <w:r w:rsidRPr="005C0830">
        <w:rPr>
          <w:rFonts w:hint="eastAsia"/>
          <w:kern w:val="2"/>
        </w:rPr>
        <w:t>1</w:t>
      </w:r>
      <w:r w:rsidRPr="005C0830">
        <w:rPr>
          <w:kern w:val="2"/>
        </w:rPr>
        <w:t>.5 g</w:t>
      </w:r>
      <w:r w:rsidRPr="005C0830">
        <w:rPr>
          <w:rFonts w:hint="eastAsia"/>
          <w:kern w:val="2"/>
        </w:rPr>
        <w:t>，加工作溶液</w:t>
      </w:r>
      <w:r w:rsidRPr="005C0830">
        <w:rPr>
          <w:rFonts w:hint="eastAsia"/>
          <w:kern w:val="2"/>
        </w:rPr>
        <w:t>1</w:t>
      </w:r>
      <w:r w:rsidRPr="005C0830">
        <w:rPr>
          <w:kern w:val="2"/>
        </w:rPr>
        <w:t>00 mL</w:t>
      </w:r>
      <w:r w:rsidRPr="005C0830">
        <w:rPr>
          <w:rFonts w:hint="eastAsia"/>
          <w:kern w:val="2"/>
        </w:rPr>
        <w:t>溶解。</w:t>
      </w:r>
    </w:p>
    <w:p w:rsidR="003B3A19" w:rsidRPr="005C0830" w:rsidRDefault="003B3A19" w:rsidP="005C0830">
      <w:pPr>
        <w:widowControl w:val="0"/>
        <w:spacing w:line="360" w:lineRule="auto"/>
        <w:ind w:left="480" w:hangingChars="200" w:hanging="480"/>
        <w:jc w:val="both"/>
        <w:rPr>
          <w:kern w:val="2"/>
        </w:rPr>
      </w:pPr>
      <w:r w:rsidRPr="005C0830">
        <w:rPr>
          <w:rFonts w:hint="eastAsia"/>
          <w:kern w:val="2"/>
        </w:rPr>
        <w:lastRenderedPageBreak/>
        <w:t>3</w:t>
      </w:r>
      <w:r w:rsidRPr="005C0830">
        <w:rPr>
          <w:kern w:val="2"/>
        </w:rPr>
        <w:t xml:space="preserve">.2.4 </w:t>
      </w:r>
      <w:r w:rsidRPr="005C0830">
        <w:rPr>
          <w:rFonts w:hint="eastAsia"/>
          <w:kern w:val="2"/>
        </w:rPr>
        <w:t>纤维蛋白原液：取纤维蛋白原适量，加工作溶液制成每</w:t>
      </w:r>
      <w:r w:rsidRPr="005C0830">
        <w:rPr>
          <w:rFonts w:hint="eastAsia"/>
          <w:kern w:val="2"/>
        </w:rPr>
        <w:t>1</w:t>
      </w:r>
      <w:r w:rsidRPr="005C0830">
        <w:rPr>
          <w:kern w:val="2"/>
        </w:rPr>
        <w:t xml:space="preserve"> mL</w:t>
      </w:r>
      <w:r w:rsidRPr="005C0830">
        <w:rPr>
          <w:rFonts w:hint="eastAsia"/>
          <w:kern w:val="2"/>
        </w:rPr>
        <w:t>中含</w:t>
      </w:r>
      <w:r w:rsidRPr="005C0830">
        <w:rPr>
          <w:rFonts w:hint="eastAsia"/>
          <w:kern w:val="2"/>
        </w:rPr>
        <w:t>1</w:t>
      </w:r>
      <w:r w:rsidRPr="005C0830">
        <w:rPr>
          <w:kern w:val="2"/>
        </w:rPr>
        <w:t>.5 mg</w:t>
      </w:r>
      <w:r w:rsidRPr="005C0830">
        <w:rPr>
          <w:rFonts w:hint="eastAsia"/>
          <w:kern w:val="2"/>
        </w:rPr>
        <w:t>纤维蛋白原的溶液。</w:t>
      </w:r>
    </w:p>
    <w:p w:rsidR="003B3A19" w:rsidRPr="005C0830" w:rsidRDefault="003B3A19" w:rsidP="003B3A19">
      <w:pPr>
        <w:widowControl w:val="0"/>
        <w:spacing w:line="360" w:lineRule="auto"/>
        <w:jc w:val="both"/>
        <w:rPr>
          <w:kern w:val="2"/>
        </w:rPr>
      </w:pPr>
      <w:r w:rsidRPr="005C0830">
        <w:rPr>
          <w:rFonts w:hint="eastAsia"/>
          <w:kern w:val="2"/>
        </w:rPr>
        <w:t>3</w:t>
      </w:r>
      <w:r w:rsidRPr="005C0830">
        <w:rPr>
          <w:kern w:val="2"/>
        </w:rPr>
        <w:t xml:space="preserve">.2.5 </w:t>
      </w:r>
      <w:r w:rsidRPr="005C0830">
        <w:rPr>
          <w:rFonts w:hint="eastAsia"/>
          <w:kern w:val="2"/>
        </w:rPr>
        <w:t>凝血酶溶液：取凝血酶适量，加</w:t>
      </w:r>
      <w:r w:rsidRPr="005C0830">
        <w:rPr>
          <w:rFonts w:hint="eastAsia"/>
          <w:kern w:val="2"/>
        </w:rPr>
        <w:t>0</w:t>
      </w:r>
      <w:r w:rsidRPr="005C0830">
        <w:rPr>
          <w:kern w:val="2"/>
        </w:rPr>
        <w:t>.9%</w:t>
      </w:r>
      <w:r w:rsidRPr="005C0830">
        <w:rPr>
          <w:rFonts w:hint="eastAsia"/>
          <w:kern w:val="2"/>
        </w:rPr>
        <w:t>氯化钠溶液制成每</w:t>
      </w:r>
      <w:r w:rsidRPr="005C0830">
        <w:rPr>
          <w:rFonts w:hint="eastAsia"/>
          <w:kern w:val="2"/>
        </w:rPr>
        <w:t>1</w:t>
      </w:r>
      <w:r w:rsidRPr="005C0830">
        <w:rPr>
          <w:kern w:val="2"/>
        </w:rPr>
        <w:t xml:space="preserve"> mL</w:t>
      </w:r>
      <w:r w:rsidRPr="005C0830">
        <w:rPr>
          <w:rFonts w:hint="eastAsia"/>
          <w:kern w:val="2"/>
        </w:rPr>
        <w:t>含有</w:t>
      </w:r>
      <w:r w:rsidRPr="005C0830">
        <w:rPr>
          <w:rFonts w:hint="eastAsia"/>
          <w:kern w:val="2"/>
        </w:rPr>
        <w:t>1</w:t>
      </w:r>
      <w:r w:rsidRPr="005C0830">
        <w:rPr>
          <w:kern w:val="2"/>
        </w:rPr>
        <w:t xml:space="preserve"> BP</w:t>
      </w:r>
      <w:r w:rsidRPr="005C0830">
        <w:rPr>
          <w:rFonts w:hint="eastAsia"/>
          <w:kern w:val="2"/>
        </w:rPr>
        <w:t>单位的溶液。</w:t>
      </w:r>
    </w:p>
    <w:p w:rsidR="003B3A19" w:rsidRPr="005C0830" w:rsidRDefault="003B3A19" w:rsidP="003B3A19">
      <w:pPr>
        <w:widowControl w:val="0"/>
        <w:spacing w:line="360" w:lineRule="auto"/>
        <w:jc w:val="both"/>
      </w:pPr>
      <w:r w:rsidRPr="005C0830">
        <w:rPr>
          <w:rFonts w:hint="eastAsia"/>
          <w:kern w:val="2"/>
        </w:rPr>
        <w:t>3</w:t>
      </w:r>
      <w:r w:rsidRPr="005C0830">
        <w:rPr>
          <w:kern w:val="2"/>
        </w:rPr>
        <w:t xml:space="preserve">.2.6 </w:t>
      </w:r>
      <w:r w:rsidRPr="005C0830">
        <w:rPr>
          <w:rFonts w:hint="eastAsia"/>
          <w:kern w:val="2"/>
        </w:rPr>
        <w:t>琼脂糖</w:t>
      </w:r>
      <w:r w:rsidRPr="005C0830">
        <w:rPr>
          <w:rFonts w:hint="eastAsia"/>
          <w:kern w:val="2"/>
        </w:rPr>
        <w:t>-</w:t>
      </w:r>
      <w:r w:rsidRPr="005C0830">
        <w:rPr>
          <w:rFonts w:hint="eastAsia"/>
          <w:kern w:val="2"/>
        </w:rPr>
        <w:t>纤维蛋白原平板制备</w:t>
      </w:r>
      <w:r w:rsidRPr="005C0830">
        <w:rPr>
          <w:rFonts w:hint="eastAsia"/>
          <w:kern w:val="2"/>
        </w:rPr>
        <w:t xml:space="preserve">: </w:t>
      </w:r>
      <w:r w:rsidRPr="005C0830">
        <w:rPr>
          <w:rFonts w:hint="eastAsia"/>
          <w:kern w:val="2"/>
        </w:rPr>
        <w:t>取纤维蛋白原溶液</w:t>
      </w:r>
      <w:r w:rsidRPr="005C0830">
        <w:rPr>
          <w:rFonts w:hint="eastAsia"/>
          <w:kern w:val="2"/>
        </w:rPr>
        <w:t>3</w:t>
      </w:r>
      <w:r w:rsidRPr="005C0830">
        <w:rPr>
          <w:kern w:val="2"/>
        </w:rPr>
        <w:t>9 mL</w:t>
      </w:r>
      <w:r w:rsidRPr="005C0830">
        <w:rPr>
          <w:rFonts w:hint="eastAsia"/>
          <w:kern w:val="2"/>
        </w:rPr>
        <w:t>，置烧杯中，边搅边加入</w:t>
      </w:r>
      <w:r w:rsidRPr="005C0830">
        <w:rPr>
          <w:rFonts w:hint="eastAsia"/>
          <w:kern w:val="2"/>
        </w:rPr>
        <w:t>5</w:t>
      </w:r>
      <w:r w:rsidRPr="005C0830">
        <w:rPr>
          <w:kern w:val="2"/>
        </w:rPr>
        <w:t>5</w:t>
      </w:r>
      <w:r w:rsidRPr="005C0830">
        <w:t xml:space="preserve"> °C</w:t>
      </w:r>
      <w:r w:rsidRPr="005C0830">
        <w:rPr>
          <w:rFonts w:hint="eastAsia"/>
        </w:rPr>
        <w:t>琼脂糖溶液</w:t>
      </w:r>
      <w:r w:rsidRPr="005C0830">
        <w:rPr>
          <w:rFonts w:hint="eastAsia"/>
        </w:rPr>
        <w:t>3</w:t>
      </w:r>
      <w:r w:rsidRPr="005C0830">
        <w:t>9 mL</w:t>
      </w:r>
      <w:r w:rsidRPr="005C0830">
        <w:rPr>
          <w:rFonts w:hint="eastAsia"/>
        </w:rPr>
        <w:t>，凝血酶溶液</w:t>
      </w:r>
      <w:r w:rsidRPr="005C0830">
        <w:rPr>
          <w:rFonts w:hint="eastAsia"/>
        </w:rPr>
        <w:t>3</w:t>
      </w:r>
      <w:r w:rsidRPr="005C0830">
        <w:t>.0 mL</w:t>
      </w:r>
      <w:r w:rsidRPr="005C0830">
        <w:rPr>
          <w:rFonts w:hint="eastAsia"/>
        </w:rPr>
        <w:t>，立即混匀，快速倒入直径</w:t>
      </w:r>
      <w:r w:rsidRPr="005C0830">
        <w:rPr>
          <w:rFonts w:hint="eastAsia"/>
        </w:rPr>
        <w:t>1</w:t>
      </w:r>
      <w:r w:rsidRPr="005C0830">
        <w:t>4 cm</w:t>
      </w:r>
      <w:r w:rsidRPr="005C0830">
        <w:rPr>
          <w:rFonts w:hint="eastAsia"/>
        </w:rPr>
        <w:t>的塑料培养皿中，室温水平放置</w:t>
      </w:r>
      <w:r w:rsidRPr="005C0830">
        <w:rPr>
          <w:rFonts w:hint="eastAsia"/>
        </w:rPr>
        <w:t>1</w:t>
      </w:r>
      <w:r w:rsidRPr="005C0830">
        <w:rPr>
          <w:rFonts w:hint="eastAsia"/>
        </w:rPr>
        <w:t>小时，打孔，备用。</w:t>
      </w:r>
    </w:p>
    <w:p w:rsidR="003B3A19" w:rsidRPr="005C0830" w:rsidRDefault="003B3A19" w:rsidP="003B3A19">
      <w:pPr>
        <w:widowControl w:val="0"/>
        <w:spacing w:line="360" w:lineRule="auto"/>
        <w:jc w:val="both"/>
        <w:rPr>
          <w:kern w:val="2"/>
        </w:rPr>
      </w:pPr>
      <w:r w:rsidRPr="005C0830">
        <w:rPr>
          <w:rFonts w:hint="eastAsia"/>
          <w:kern w:val="2"/>
        </w:rPr>
        <w:t>3</w:t>
      </w:r>
      <w:r w:rsidRPr="005C0830">
        <w:rPr>
          <w:kern w:val="2"/>
        </w:rPr>
        <w:t xml:space="preserve">.2.7 </w:t>
      </w:r>
      <w:r w:rsidRPr="005C0830">
        <w:rPr>
          <w:rFonts w:hint="eastAsia"/>
          <w:kern w:val="2"/>
        </w:rPr>
        <w:t>标准品溶液制备</w:t>
      </w:r>
      <w:r w:rsidRPr="005C0830">
        <w:rPr>
          <w:rFonts w:hint="eastAsia"/>
          <w:kern w:val="2"/>
        </w:rPr>
        <w:t xml:space="preserve">: </w:t>
      </w:r>
      <w:r w:rsidRPr="005C0830">
        <w:rPr>
          <w:rFonts w:hint="eastAsia"/>
          <w:kern w:val="2"/>
        </w:rPr>
        <w:t>取蚓激酶标准品，用</w:t>
      </w:r>
      <w:r w:rsidRPr="005C0830">
        <w:rPr>
          <w:rFonts w:hint="eastAsia"/>
          <w:kern w:val="2"/>
        </w:rPr>
        <w:t>0</w:t>
      </w:r>
      <w:r w:rsidRPr="005C0830">
        <w:rPr>
          <w:kern w:val="2"/>
        </w:rPr>
        <w:t>.9%</w:t>
      </w:r>
      <w:r w:rsidRPr="005C0830">
        <w:rPr>
          <w:rFonts w:hint="eastAsia"/>
          <w:kern w:val="2"/>
        </w:rPr>
        <w:t>氯化钠溶液制成浓度分别为每</w:t>
      </w:r>
      <w:r w:rsidRPr="005C0830">
        <w:rPr>
          <w:rFonts w:hint="eastAsia"/>
          <w:kern w:val="2"/>
        </w:rPr>
        <w:t>1</w:t>
      </w:r>
      <w:r w:rsidRPr="005C0830">
        <w:rPr>
          <w:kern w:val="2"/>
        </w:rPr>
        <w:t xml:space="preserve"> mL</w:t>
      </w:r>
      <w:r w:rsidRPr="005C0830">
        <w:rPr>
          <w:rFonts w:hint="eastAsia"/>
          <w:kern w:val="2"/>
        </w:rPr>
        <w:t>中含有</w:t>
      </w:r>
      <w:r w:rsidRPr="005C0830">
        <w:rPr>
          <w:rFonts w:hint="eastAsia"/>
          <w:kern w:val="2"/>
        </w:rPr>
        <w:t>1</w:t>
      </w:r>
      <w:r w:rsidRPr="005C0830">
        <w:rPr>
          <w:kern w:val="2"/>
        </w:rPr>
        <w:t>0000</w:t>
      </w:r>
      <w:r w:rsidRPr="005C0830">
        <w:rPr>
          <w:rFonts w:hint="eastAsia"/>
          <w:kern w:val="2"/>
        </w:rPr>
        <w:t>、</w:t>
      </w:r>
      <w:r w:rsidRPr="005C0830">
        <w:rPr>
          <w:kern w:val="2"/>
        </w:rPr>
        <w:t>8000</w:t>
      </w:r>
      <w:r w:rsidRPr="005C0830">
        <w:rPr>
          <w:rFonts w:hint="eastAsia"/>
          <w:kern w:val="2"/>
        </w:rPr>
        <w:t>、</w:t>
      </w:r>
      <w:r w:rsidRPr="005C0830">
        <w:rPr>
          <w:kern w:val="2"/>
        </w:rPr>
        <w:t>6000</w:t>
      </w:r>
      <w:r w:rsidRPr="005C0830">
        <w:rPr>
          <w:rFonts w:hint="eastAsia"/>
          <w:kern w:val="2"/>
        </w:rPr>
        <w:t>、</w:t>
      </w:r>
      <w:r w:rsidRPr="005C0830">
        <w:rPr>
          <w:kern w:val="2"/>
        </w:rPr>
        <w:t>4000</w:t>
      </w:r>
      <w:r w:rsidRPr="005C0830">
        <w:rPr>
          <w:rFonts w:hint="eastAsia"/>
          <w:kern w:val="2"/>
        </w:rPr>
        <w:t>、</w:t>
      </w:r>
      <w:r w:rsidRPr="005C0830">
        <w:rPr>
          <w:rFonts w:hint="eastAsia"/>
          <w:kern w:val="2"/>
        </w:rPr>
        <w:t>2</w:t>
      </w:r>
      <w:r w:rsidRPr="005C0830">
        <w:rPr>
          <w:kern w:val="2"/>
        </w:rPr>
        <w:t>000</w:t>
      </w:r>
      <w:r w:rsidRPr="005C0830">
        <w:rPr>
          <w:rFonts w:hint="eastAsia"/>
          <w:kern w:val="2"/>
        </w:rPr>
        <w:t>蚓激酶单位的溶液。</w:t>
      </w:r>
    </w:p>
    <w:p w:rsidR="003B3A19" w:rsidRPr="005C0830" w:rsidRDefault="003B3A19" w:rsidP="003B3A19">
      <w:pPr>
        <w:widowControl w:val="0"/>
        <w:spacing w:line="360" w:lineRule="auto"/>
        <w:jc w:val="both"/>
        <w:rPr>
          <w:kern w:val="2"/>
        </w:rPr>
      </w:pPr>
      <w:r w:rsidRPr="005C0830">
        <w:rPr>
          <w:rFonts w:hint="eastAsia"/>
          <w:kern w:val="2"/>
        </w:rPr>
        <w:t>3</w:t>
      </w:r>
      <w:r w:rsidRPr="005C0830">
        <w:rPr>
          <w:kern w:val="2"/>
        </w:rPr>
        <w:t xml:space="preserve">.2.8 </w:t>
      </w:r>
      <w:r w:rsidRPr="005C0830">
        <w:rPr>
          <w:rFonts w:hint="eastAsia"/>
          <w:kern w:val="2"/>
        </w:rPr>
        <w:t>试样溶液制备</w:t>
      </w:r>
      <w:r w:rsidRPr="005C0830">
        <w:rPr>
          <w:rFonts w:hint="eastAsia"/>
          <w:kern w:val="2"/>
        </w:rPr>
        <w:t xml:space="preserve">: </w:t>
      </w:r>
      <w:r w:rsidRPr="005C0830">
        <w:rPr>
          <w:rFonts w:hint="eastAsia"/>
          <w:kern w:val="2"/>
        </w:rPr>
        <w:t>取样品适量，研细，精密称定，加</w:t>
      </w:r>
      <w:r w:rsidRPr="005C0830">
        <w:rPr>
          <w:rFonts w:hint="eastAsia"/>
          <w:kern w:val="2"/>
        </w:rPr>
        <w:t>0</w:t>
      </w:r>
      <w:r w:rsidRPr="005C0830">
        <w:rPr>
          <w:kern w:val="2"/>
        </w:rPr>
        <w:t>.9%</w:t>
      </w:r>
      <w:r w:rsidRPr="005C0830">
        <w:rPr>
          <w:rFonts w:hint="eastAsia"/>
          <w:kern w:val="2"/>
        </w:rPr>
        <w:t>氯化钠溶液超声</w:t>
      </w:r>
      <w:r w:rsidRPr="005C0830">
        <w:rPr>
          <w:kern w:val="2"/>
        </w:rPr>
        <w:t>10 min</w:t>
      </w:r>
      <w:r w:rsidRPr="005C0830">
        <w:rPr>
          <w:rFonts w:hint="eastAsia"/>
          <w:kern w:val="2"/>
        </w:rPr>
        <w:t>，定容、摇匀。取上清液，根据标准曲线范围进行适当稀释。</w:t>
      </w:r>
    </w:p>
    <w:p w:rsidR="003B3A19" w:rsidRPr="005C0830" w:rsidRDefault="003B3A19" w:rsidP="003B3A19">
      <w:pPr>
        <w:spacing w:line="480" w:lineRule="auto"/>
        <w:rPr>
          <w:rFonts w:ascii="黑体" w:eastAsia="黑体" w:hAnsi="黑体"/>
          <w:bCs/>
        </w:rPr>
      </w:pPr>
      <w:r w:rsidRPr="005C0830">
        <w:rPr>
          <w:rFonts w:ascii="黑体" w:eastAsia="黑体" w:hAnsi="黑体" w:hint="eastAsia"/>
          <w:bCs/>
        </w:rPr>
        <w:t>4 仪器设备</w:t>
      </w:r>
    </w:p>
    <w:p w:rsidR="003B3A19" w:rsidRPr="005C0830" w:rsidRDefault="003B3A19" w:rsidP="005C0830">
      <w:pPr>
        <w:widowControl w:val="0"/>
        <w:spacing w:line="360" w:lineRule="auto"/>
        <w:ind w:left="480" w:hangingChars="200" w:hanging="480"/>
        <w:jc w:val="both"/>
        <w:rPr>
          <w:kern w:val="2"/>
        </w:rPr>
      </w:pPr>
      <w:r w:rsidRPr="005C0830">
        <w:rPr>
          <w:kern w:val="2"/>
        </w:rPr>
        <w:t xml:space="preserve">4.1 </w:t>
      </w:r>
      <w:r w:rsidRPr="005C0830">
        <w:rPr>
          <w:rFonts w:hint="eastAsia"/>
          <w:kern w:val="2"/>
        </w:rPr>
        <w:t>恒温培养箱。</w:t>
      </w:r>
    </w:p>
    <w:p w:rsidR="003B3A19" w:rsidRPr="005C0830" w:rsidRDefault="003B3A19" w:rsidP="005C0830">
      <w:pPr>
        <w:widowControl w:val="0"/>
        <w:spacing w:line="360" w:lineRule="auto"/>
        <w:ind w:left="480" w:hangingChars="200" w:hanging="480"/>
        <w:jc w:val="both"/>
        <w:rPr>
          <w:kern w:val="2"/>
        </w:rPr>
      </w:pPr>
      <w:r w:rsidRPr="005C0830">
        <w:rPr>
          <w:kern w:val="2"/>
        </w:rPr>
        <w:t xml:space="preserve">4.2 </w:t>
      </w:r>
      <w:r w:rsidRPr="005C0830">
        <w:rPr>
          <w:rFonts w:hint="eastAsia"/>
          <w:kern w:val="2"/>
        </w:rPr>
        <w:t>不绣钢小管，φ</w:t>
      </w:r>
      <w:r w:rsidRPr="005C0830">
        <w:rPr>
          <w:kern w:val="2"/>
        </w:rPr>
        <w:t>3 mm</w:t>
      </w:r>
      <w:r w:rsidRPr="005C0830">
        <w:rPr>
          <w:rFonts w:hint="eastAsia"/>
          <w:kern w:val="2"/>
        </w:rPr>
        <w:t>。</w:t>
      </w:r>
    </w:p>
    <w:p w:rsidR="003B3A19" w:rsidRPr="005C0830" w:rsidRDefault="003B3A19" w:rsidP="005C0830">
      <w:pPr>
        <w:widowControl w:val="0"/>
        <w:spacing w:line="360" w:lineRule="auto"/>
        <w:ind w:left="480" w:hangingChars="200" w:hanging="480"/>
        <w:jc w:val="both"/>
        <w:rPr>
          <w:kern w:val="2"/>
        </w:rPr>
      </w:pPr>
      <w:r w:rsidRPr="005C0830">
        <w:rPr>
          <w:kern w:val="2"/>
        </w:rPr>
        <w:t xml:space="preserve">4.3 </w:t>
      </w:r>
      <w:r w:rsidRPr="005C0830">
        <w:rPr>
          <w:rFonts w:hint="eastAsia"/>
          <w:kern w:val="2"/>
        </w:rPr>
        <w:t>天平：感量</w:t>
      </w:r>
      <w:r w:rsidRPr="005C0830">
        <w:rPr>
          <w:kern w:val="2"/>
        </w:rPr>
        <w:t>1 mg</w:t>
      </w:r>
      <w:r w:rsidRPr="005C0830">
        <w:rPr>
          <w:rFonts w:hint="eastAsia"/>
          <w:kern w:val="2"/>
        </w:rPr>
        <w:t>。</w:t>
      </w:r>
    </w:p>
    <w:p w:rsidR="003B3A19" w:rsidRPr="005C0830" w:rsidRDefault="003B3A19" w:rsidP="005C0830">
      <w:pPr>
        <w:widowControl w:val="0"/>
        <w:spacing w:line="360" w:lineRule="auto"/>
        <w:ind w:left="480" w:hangingChars="200" w:hanging="480"/>
        <w:jc w:val="both"/>
        <w:rPr>
          <w:kern w:val="2"/>
        </w:rPr>
      </w:pPr>
      <w:r w:rsidRPr="005C0830">
        <w:rPr>
          <w:rFonts w:hint="eastAsia"/>
          <w:kern w:val="2"/>
        </w:rPr>
        <w:t>4</w:t>
      </w:r>
      <w:r w:rsidRPr="005C0830">
        <w:rPr>
          <w:kern w:val="2"/>
        </w:rPr>
        <w:t>.4 pH</w:t>
      </w:r>
      <w:r w:rsidRPr="005C0830">
        <w:rPr>
          <w:rFonts w:hint="eastAsia"/>
          <w:kern w:val="2"/>
        </w:rPr>
        <w:t>计。</w:t>
      </w:r>
    </w:p>
    <w:p w:rsidR="003B3A19" w:rsidRPr="005C0830" w:rsidRDefault="003B3A19" w:rsidP="003B3A19">
      <w:pPr>
        <w:spacing w:line="480" w:lineRule="auto"/>
        <w:rPr>
          <w:rFonts w:ascii="黑体" w:eastAsia="黑体" w:hAnsi="黑体"/>
          <w:bCs/>
        </w:rPr>
      </w:pPr>
      <w:r w:rsidRPr="005C0830">
        <w:rPr>
          <w:rFonts w:ascii="黑体" w:eastAsia="黑体" w:hAnsi="黑体" w:hint="eastAsia"/>
          <w:bCs/>
        </w:rPr>
        <w:t>5 分析步骤</w:t>
      </w:r>
    </w:p>
    <w:p w:rsidR="003B3A19" w:rsidRPr="005C0830" w:rsidRDefault="003B3A19" w:rsidP="005C0830">
      <w:pPr>
        <w:widowControl w:val="0"/>
        <w:spacing w:line="360" w:lineRule="auto"/>
        <w:ind w:firstLineChars="200" w:firstLine="480"/>
        <w:jc w:val="both"/>
        <w:rPr>
          <w:kern w:val="2"/>
        </w:rPr>
      </w:pPr>
      <w:r w:rsidRPr="005C0830">
        <w:rPr>
          <w:rFonts w:hint="eastAsia"/>
          <w:kern w:val="2"/>
        </w:rPr>
        <w:t>精密量取蚓激酶标准品溶液和试样溶液各</w:t>
      </w:r>
      <w:r w:rsidRPr="005C0830">
        <w:rPr>
          <w:rFonts w:hint="eastAsia"/>
          <w:kern w:val="2"/>
        </w:rPr>
        <w:t>1</w:t>
      </w:r>
      <w:r w:rsidRPr="005C0830">
        <w:rPr>
          <w:kern w:val="2"/>
        </w:rPr>
        <w:t>0 µL</w:t>
      </w:r>
      <w:r w:rsidRPr="005C0830">
        <w:rPr>
          <w:rFonts w:hint="eastAsia"/>
          <w:kern w:val="2"/>
        </w:rPr>
        <w:t>，分别点在同一琼脂糖</w:t>
      </w:r>
      <w:r w:rsidRPr="005C0830">
        <w:rPr>
          <w:rFonts w:hint="eastAsia"/>
          <w:kern w:val="2"/>
        </w:rPr>
        <w:t>-</w:t>
      </w:r>
      <w:r w:rsidRPr="005C0830">
        <w:rPr>
          <w:rFonts w:hint="eastAsia"/>
          <w:kern w:val="2"/>
        </w:rPr>
        <w:t>纤维蛋白原平板上不同的小孔中，加盖，置</w:t>
      </w:r>
      <w:r w:rsidRPr="005C0830">
        <w:rPr>
          <w:rFonts w:hint="eastAsia"/>
          <w:kern w:val="2"/>
        </w:rPr>
        <w:t>3</w:t>
      </w:r>
      <w:r w:rsidRPr="005C0830">
        <w:rPr>
          <w:kern w:val="2"/>
        </w:rPr>
        <w:t>7</w:t>
      </w:r>
      <w:r w:rsidRPr="005C0830">
        <w:t>°C</w:t>
      </w:r>
      <w:r w:rsidRPr="005C0830">
        <w:rPr>
          <w:rFonts w:hint="eastAsia"/>
        </w:rPr>
        <w:t>恒温箱中反应</w:t>
      </w:r>
      <w:r w:rsidRPr="005C0830">
        <w:rPr>
          <w:rFonts w:hint="eastAsia"/>
        </w:rPr>
        <w:t>1</w:t>
      </w:r>
      <w:r w:rsidRPr="005C0830">
        <w:t>8</w:t>
      </w:r>
      <w:r w:rsidRPr="005C0830">
        <w:rPr>
          <w:rFonts w:hint="eastAsia"/>
        </w:rPr>
        <w:t>小时，取出后用卡尺测量溶菌圈垂直直径（取平均值计算溶圈面积）。以蚓激酶标准品单位数的对数为横坐标，溶圈面积的对数为纵坐标，计算标准曲线回归方程，将供试品溶圈面积的对数带入标准曲线回归方程，计算供试品效价单位数。标准品与样品应各做两点取平均值。</w:t>
      </w:r>
    </w:p>
    <w:p w:rsidR="003B3A19" w:rsidRPr="005C0830" w:rsidRDefault="003B3A19" w:rsidP="003B3A19">
      <w:pPr>
        <w:spacing w:line="480" w:lineRule="auto"/>
        <w:rPr>
          <w:kern w:val="2"/>
        </w:rPr>
      </w:pPr>
      <w:r w:rsidRPr="005C0830">
        <w:rPr>
          <w:rFonts w:ascii="黑体" w:eastAsia="黑体" w:hAnsi="黑体" w:hint="eastAsia"/>
          <w:bCs/>
        </w:rPr>
        <w:t>6  分析结果的表述</w:t>
      </w:r>
    </w:p>
    <w:p w:rsidR="003B3A19" w:rsidRPr="005C0830" w:rsidRDefault="003B3A19" w:rsidP="005C0830">
      <w:pPr>
        <w:widowControl w:val="0"/>
        <w:spacing w:line="360" w:lineRule="auto"/>
        <w:ind w:firstLineChars="200" w:firstLine="480"/>
        <w:jc w:val="both"/>
        <w:rPr>
          <w:kern w:val="2"/>
        </w:rPr>
      </w:pPr>
      <w:r w:rsidRPr="005C0830">
        <w:rPr>
          <w:rFonts w:hint="eastAsia"/>
          <w:kern w:val="2"/>
        </w:rPr>
        <w:t>按下列公式计算蚓激酶的活性：</w:t>
      </w:r>
    </w:p>
    <w:p w:rsidR="003B3A19" w:rsidRPr="005C0830" w:rsidRDefault="003B3A19" w:rsidP="005C0830">
      <w:pPr>
        <w:widowControl w:val="0"/>
        <w:spacing w:line="360" w:lineRule="auto"/>
        <w:ind w:firstLineChars="1200" w:firstLine="2880"/>
        <w:jc w:val="both"/>
        <w:rPr>
          <w:kern w:val="2"/>
          <w:lang w:val="pt-BR"/>
        </w:rPr>
      </w:pPr>
      <w:r w:rsidRPr="005C0830">
        <w:rPr>
          <w:kern w:val="2"/>
          <w:lang w:val="pt-BR"/>
        </w:rPr>
        <w:t>S=(D/2)</w:t>
      </w:r>
      <w:r w:rsidRPr="005C0830">
        <w:rPr>
          <w:kern w:val="2"/>
          <w:vertAlign w:val="superscript"/>
          <w:lang w:val="pt-BR"/>
        </w:rPr>
        <w:t>2</w:t>
      </w:r>
      <w:r w:rsidRPr="005C0830">
        <w:rPr>
          <w:kern w:val="2"/>
          <w:lang w:val="pt-BR"/>
        </w:rPr>
        <w:t>×3.14</w:t>
      </w:r>
    </w:p>
    <w:p w:rsidR="003B3A19" w:rsidRPr="005C0830" w:rsidRDefault="003B3A19" w:rsidP="005C0830">
      <w:pPr>
        <w:widowControl w:val="0"/>
        <w:spacing w:line="360" w:lineRule="auto"/>
        <w:ind w:firstLineChars="1200" w:firstLine="2880"/>
        <w:jc w:val="both"/>
        <w:rPr>
          <w:kern w:val="2"/>
          <w:lang w:val="pt-BR"/>
        </w:rPr>
      </w:pPr>
      <w:r w:rsidRPr="005C0830">
        <w:rPr>
          <w:kern w:val="2"/>
          <w:lang w:val="pt-BR"/>
        </w:rPr>
        <w:t>lgS = a×lg</w:t>
      </w:r>
      <w:r w:rsidRPr="005C0830">
        <w:rPr>
          <w:i/>
          <w:kern w:val="2"/>
          <w:lang w:val="pt-BR"/>
        </w:rPr>
        <w:t xml:space="preserve">U </w:t>
      </w:r>
      <w:r w:rsidRPr="005C0830">
        <w:rPr>
          <w:kern w:val="2"/>
          <w:lang w:val="pt-BR"/>
        </w:rPr>
        <w:t>+ b</w:t>
      </w:r>
    </w:p>
    <w:p w:rsidR="003B3A19" w:rsidRPr="005C0830" w:rsidRDefault="003B3A19" w:rsidP="005C0830">
      <w:pPr>
        <w:widowControl w:val="0"/>
        <w:spacing w:line="360" w:lineRule="auto"/>
        <w:ind w:firstLineChars="200" w:firstLine="480"/>
        <w:jc w:val="both"/>
        <w:rPr>
          <w:kern w:val="2"/>
        </w:rPr>
      </w:pPr>
      <w:r w:rsidRPr="005C0830">
        <w:rPr>
          <w:rFonts w:hint="eastAsia"/>
          <w:kern w:val="2"/>
        </w:rPr>
        <w:t>其中：</w:t>
      </w:r>
    </w:p>
    <w:p w:rsidR="003B3A19" w:rsidRPr="005C0830" w:rsidRDefault="003B3A19" w:rsidP="005C0830">
      <w:pPr>
        <w:widowControl w:val="0"/>
        <w:spacing w:line="360" w:lineRule="auto"/>
        <w:ind w:firstLineChars="200" w:firstLine="480"/>
        <w:jc w:val="both"/>
        <w:rPr>
          <w:kern w:val="2"/>
        </w:rPr>
      </w:pPr>
      <w:r w:rsidRPr="005C0830">
        <w:rPr>
          <w:kern w:val="2"/>
        </w:rPr>
        <w:lastRenderedPageBreak/>
        <w:t>S</w:t>
      </w:r>
      <w:r w:rsidRPr="005C0830">
        <w:rPr>
          <w:i/>
        </w:rPr>
        <w:t xml:space="preserve"> </w:t>
      </w:r>
      <w:r w:rsidRPr="005C0830">
        <w:t>——</w:t>
      </w:r>
      <w:r w:rsidRPr="005C0830">
        <w:rPr>
          <w:rFonts w:hint="eastAsia"/>
          <w:kern w:val="2"/>
        </w:rPr>
        <w:t>溶圈的面积，单位为</w:t>
      </w:r>
      <w:r w:rsidRPr="005C0830">
        <w:rPr>
          <w:kern w:val="2"/>
        </w:rPr>
        <w:t>mm</w:t>
      </w:r>
      <w:r w:rsidRPr="005C0830">
        <w:rPr>
          <w:kern w:val="2"/>
          <w:vertAlign w:val="superscript"/>
        </w:rPr>
        <w:t>2</w:t>
      </w:r>
      <w:r w:rsidRPr="005C0830">
        <w:rPr>
          <w:rFonts w:hint="eastAsia"/>
          <w:kern w:val="2"/>
        </w:rPr>
        <w:t>；</w:t>
      </w:r>
    </w:p>
    <w:p w:rsidR="003B3A19" w:rsidRPr="005C0830" w:rsidRDefault="003B3A19" w:rsidP="005C0830">
      <w:pPr>
        <w:widowControl w:val="0"/>
        <w:spacing w:line="360" w:lineRule="auto"/>
        <w:ind w:firstLineChars="200" w:firstLine="480"/>
        <w:jc w:val="both"/>
        <w:rPr>
          <w:kern w:val="2"/>
        </w:rPr>
      </w:pPr>
      <w:r w:rsidRPr="005C0830">
        <w:rPr>
          <w:kern w:val="2"/>
        </w:rPr>
        <w:t>D</w:t>
      </w:r>
      <w:r w:rsidRPr="005C0830">
        <w:t>——</w:t>
      </w:r>
      <w:r w:rsidRPr="005C0830">
        <w:rPr>
          <w:rFonts w:hint="eastAsia"/>
          <w:kern w:val="2"/>
        </w:rPr>
        <w:t>溶圈的直径，单位为</w:t>
      </w:r>
      <w:r w:rsidRPr="005C0830">
        <w:rPr>
          <w:kern w:val="2"/>
        </w:rPr>
        <w:t>mm</w:t>
      </w:r>
      <w:r w:rsidRPr="005C0830">
        <w:rPr>
          <w:rFonts w:hint="eastAsia"/>
          <w:kern w:val="2"/>
        </w:rPr>
        <w:t>；</w:t>
      </w:r>
    </w:p>
    <w:p w:rsidR="003B3A19" w:rsidRPr="005C0830" w:rsidRDefault="003B3A19" w:rsidP="005C0830">
      <w:pPr>
        <w:widowControl w:val="0"/>
        <w:spacing w:line="360" w:lineRule="auto"/>
        <w:ind w:firstLineChars="200" w:firstLine="480"/>
        <w:jc w:val="both"/>
        <w:rPr>
          <w:kern w:val="2"/>
        </w:rPr>
      </w:pPr>
      <w:r w:rsidRPr="005C0830">
        <w:rPr>
          <w:i/>
          <w:kern w:val="2"/>
        </w:rPr>
        <w:t>U</w:t>
      </w:r>
      <w:r w:rsidRPr="005C0830">
        <w:t>——</w:t>
      </w:r>
      <w:r w:rsidRPr="005C0830">
        <w:rPr>
          <w:rFonts w:hint="eastAsia"/>
          <w:kern w:val="2"/>
        </w:rPr>
        <w:t>蚓激酶的活性，单位为</w:t>
      </w:r>
      <w:r w:rsidRPr="005C0830">
        <w:rPr>
          <w:kern w:val="2"/>
        </w:rPr>
        <w:t>U/mL</w:t>
      </w:r>
      <w:r w:rsidRPr="005C0830">
        <w:rPr>
          <w:rFonts w:hint="eastAsia"/>
          <w:kern w:val="2"/>
        </w:rPr>
        <w:t>；</w:t>
      </w:r>
    </w:p>
    <w:p w:rsidR="003B3A19" w:rsidRPr="005C0830" w:rsidRDefault="003B3A19" w:rsidP="003B3A19">
      <w:pPr>
        <w:widowControl w:val="0"/>
        <w:spacing w:line="360" w:lineRule="auto"/>
        <w:ind w:firstLine="435"/>
        <w:jc w:val="both"/>
        <w:rPr>
          <w:kern w:val="2"/>
        </w:rPr>
      </w:pPr>
      <w:r w:rsidRPr="005C0830">
        <w:rPr>
          <w:kern w:val="2"/>
        </w:rPr>
        <w:t>a</w:t>
      </w:r>
      <w:r w:rsidRPr="005C0830">
        <w:t>——</w:t>
      </w:r>
      <w:r w:rsidRPr="005C0830">
        <w:rPr>
          <w:rFonts w:hint="eastAsia"/>
          <w:kern w:val="2"/>
        </w:rPr>
        <w:t>蚓激酶标准品计算得到的线性方程斜率；</w:t>
      </w:r>
    </w:p>
    <w:p w:rsidR="003B3A19" w:rsidRPr="005C0830" w:rsidRDefault="003B3A19" w:rsidP="003B3A19">
      <w:pPr>
        <w:widowControl w:val="0"/>
        <w:spacing w:line="360" w:lineRule="auto"/>
        <w:ind w:firstLine="435"/>
        <w:jc w:val="both"/>
        <w:rPr>
          <w:kern w:val="2"/>
        </w:rPr>
      </w:pPr>
      <w:r w:rsidRPr="005C0830">
        <w:t>b——</w:t>
      </w:r>
      <w:r w:rsidRPr="005C0830">
        <w:rPr>
          <w:rFonts w:hint="eastAsia"/>
          <w:kern w:val="2"/>
        </w:rPr>
        <w:t>蚓激酶标准品计算得到的线性方程截距。</w:t>
      </w:r>
    </w:p>
    <w:p w:rsidR="00CA558C" w:rsidRPr="0096360E" w:rsidRDefault="00113825" w:rsidP="003B3A19">
      <w:pPr>
        <w:widowControl w:val="0"/>
        <w:spacing w:line="440" w:lineRule="exact"/>
        <w:jc w:val="center"/>
        <w:rPr>
          <w:kern w:val="2"/>
        </w:rPr>
      </w:pPr>
      <w:r w:rsidRPr="005C0830">
        <w:rPr>
          <w:kern w:val="2"/>
        </w:rPr>
        <w:br w:type="page"/>
      </w:r>
    </w:p>
    <w:p w:rsidR="00CA558C" w:rsidRPr="0096360E" w:rsidRDefault="00C5532D" w:rsidP="00E45608">
      <w:pPr>
        <w:widowControl w:val="0"/>
        <w:spacing w:line="440" w:lineRule="exact"/>
        <w:jc w:val="center"/>
        <w:outlineLvl w:val="1"/>
        <w:rPr>
          <w:rFonts w:ascii="黑体" w:eastAsia="黑体" w:hAnsi="黑体"/>
          <w:kern w:val="2"/>
          <w:sz w:val="28"/>
        </w:rPr>
      </w:pPr>
      <w:bookmarkStart w:id="40" w:name="_Toc10938805"/>
      <w:r w:rsidRPr="0096360E">
        <w:rPr>
          <w:rFonts w:ascii="黑体" w:eastAsia="黑体" w:hAnsi="黑体" w:hint="eastAsia"/>
          <w:kern w:val="2"/>
          <w:sz w:val="28"/>
        </w:rPr>
        <w:lastRenderedPageBreak/>
        <w:t>十九</w:t>
      </w:r>
      <w:r w:rsidR="00CA558C" w:rsidRPr="0096360E">
        <w:rPr>
          <w:rFonts w:ascii="黑体" w:eastAsia="黑体" w:hAnsi="黑体" w:hint="eastAsia"/>
          <w:kern w:val="2"/>
          <w:sz w:val="28"/>
        </w:rPr>
        <w:t>、保健食品中总蒽醌的测定</w:t>
      </w:r>
      <w:bookmarkEnd w:id="40"/>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total anthraquinone in health food</w:t>
      </w:r>
    </w:p>
    <w:p w:rsidR="00CA558C" w:rsidRPr="005C0830" w:rsidRDefault="009C5BFA" w:rsidP="00CA558C">
      <w:pPr>
        <w:widowControl w:val="0"/>
        <w:spacing w:beforeLines="50" w:before="156"/>
        <w:ind w:left="3078" w:hanging="1678"/>
        <w:jc w:val="both"/>
        <w:rPr>
          <w:kern w:val="2"/>
        </w:rPr>
      </w:pPr>
      <w:r w:rsidRPr="005C0830">
        <w:rPr>
          <w:noProof/>
          <w:kern w:val="2"/>
        </w:rPr>
        <mc:AlternateContent>
          <mc:Choice Requires="wps">
            <w:drawing>
              <wp:anchor distT="0" distB="0" distL="114300" distR="114300" simplePos="0" relativeHeight="251641856" behindDoc="0" locked="0" layoutInCell="1" allowOverlap="1">
                <wp:simplePos x="0" y="0"/>
                <wp:positionH relativeFrom="column">
                  <wp:posOffset>85725</wp:posOffset>
                </wp:positionH>
                <wp:positionV relativeFrom="paragraph">
                  <wp:posOffset>36195</wp:posOffset>
                </wp:positionV>
                <wp:extent cx="5372100" cy="0"/>
                <wp:effectExtent l="9525" t="7620" r="9525" b="11430"/>
                <wp:wrapNone/>
                <wp:docPr id="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9CC10" id="Line 14"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CO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"/>
            </w:pict>
          </mc:Fallback>
        </mc:AlternateConten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 xml:space="preserve">1  </w:t>
      </w:r>
      <w:r w:rsidRPr="005C0830">
        <w:rPr>
          <w:rFonts w:ascii="黑体" w:eastAsia="黑体" w:hAnsi="黑体" w:hint="eastAsia"/>
          <w:bCs/>
          <w:kern w:val="2"/>
        </w:rPr>
        <w:t>范围</w:t>
      </w:r>
    </w:p>
    <w:p w:rsidR="00CA558C" w:rsidRPr="005C0830" w:rsidRDefault="006F3EAA" w:rsidP="005C0830">
      <w:pPr>
        <w:widowControl w:val="0"/>
        <w:spacing w:line="360" w:lineRule="auto"/>
        <w:ind w:firstLineChars="200" w:firstLine="480"/>
        <w:jc w:val="both"/>
        <w:rPr>
          <w:kern w:val="2"/>
        </w:rPr>
      </w:pPr>
      <w:r w:rsidRPr="005C0830">
        <w:rPr>
          <w:rFonts w:hint="eastAsia"/>
          <w:kern w:val="2"/>
        </w:rPr>
        <w:t>本方法</w:t>
      </w:r>
      <w:r w:rsidR="00CA558C" w:rsidRPr="005C0830">
        <w:rPr>
          <w:rFonts w:hint="eastAsia"/>
          <w:kern w:val="2"/>
        </w:rPr>
        <w:t>规定了保健食品中总蒽醌的分光光度测定方法。</w:t>
      </w:r>
    </w:p>
    <w:p w:rsidR="00CA558C" w:rsidRPr="005C0830" w:rsidRDefault="006F3EAA" w:rsidP="005C0830">
      <w:pPr>
        <w:widowControl w:val="0"/>
        <w:spacing w:line="360" w:lineRule="auto"/>
        <w:ind w:firstLineChars="200" w:firstLine="480"/>
        <w:jc w:val="both"/>
        <w:rPr>
          <w:kern w:val="2"/>
        </w:rPr>
      </w:pPr>
      <w:r w:rsidRPr="005C0830">
        <w:rPr>
          <w:rFonts w:hint="eastAsia"/>
          <w:kern w:val="2"/>
        </w:rPr>
        <w:t>本方法</w:t>
      </w:r>
      <w:r w:rsidR="00CA558C" w:rsidRPr="005C0830">
        <w:rPr>
          <w:rFonts w:hint="eastAsia"/>
          <w:kern w:val="2"/>
        </w:rPr>
        <w:t>适用于保健食品中总蒽醌的测定。</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 xml:space="preserve">2  </w:t>
      </w:r>
      <w:r w:rsidRPr="005C0830">
        <w:rPr>
          <w:rFonts w:ascii="黑体" w:eastAsia="黑体" w:hAnsi="黑体" w:hint="eastAsia"/>
          <w:bCs/>
          <w:kern w:val="2"/>
        </w:rPr>
        <w:t>原理</w:t>
      </w:r>
    </w:p>
    <w:p w:rsidR="00CA558C" w:rsidRPr="005C0830" w:rsidRDefault="00CA558C" w:rsidP="005C0830">
      <w:pPr>
        <w:widowControl w:val="0"/>
        <w:spacing w:line="360" w:lineRule="auto"/>
        <w:ind w:firstLineChars="200" w:firstLine="480"/>
        <w:jc w:val="both"/>
        <w:rPr>
          <w:kern w:val="2"/>
        </w:rPr>
      </w:pPr>
      <w:r w:rsidRPr="005C0830">
        <w:rPr>
          <w:rFonts w:hint="eastAsia"/>
          <w:kern w:val="2"/>
        </w:rPr>
        <w:t>试样经酸水解后，有机溶剂提取总蒽醌，利用羟基蒽醌衍生物在碱性溶液中显红</w:t>
      </w:r>
      <w:r w:rsidRPr="005C0830">
        <w:rPr>
          <w:kern w:val="2"/>
        </w:rPr>
        <w:t>-</w:t>
      </w:r>
      <w:r w:rsidRPr="005C0830">
        <w:rPr>
          <w:rFonts w:hint="eastAsia"/>
          <w:kern w:val="2"/>
        </w:rPr>
        <w:t>紫红色反应（</w:t>
      </w:r>
      <w:r w:rsidRPr="005C0830">
        <w:rPr>
          <w:kern w:val="2"/>
        </w:rPr>
        <w:t>Borntrager</w:t>
      </w:r>
      <w:r w:rsidRPr="005C0830">
        <w:rPr>
          <w:rFonts w:hint="eastAsia"/>
          <w:kern w:val="2"/>
        </w:rPr>
        <w:t>反应）</w:t>
      </w:r>
      <w:r w:rsidRPr="005C0830">
        <w:rPr>
          <w:kern w:val="2"/>
        </w:rPr>
        <w:t xml:space="preserve"> </w:t>
      </w:r>
      <w:r w:rsidRPr="005C0830">
        <w:rPr>
          <w:rFonts w:hint="eastAsia"/>
          <w:kern w:val="2"/>
        </w:rPr>
        <w:t>，采用分光光度法，以标准曲线定量检测。</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 xml:space="preserve">3  </w:t>
      </w:r>
      <w:r w:rsidRPr="005C0830">
        <w:rPr>
          <w:rFonts w:ascii="黑体" w:eastAsia="黑体" w:hAnsi="黑体" w:hint="eastAsia"/>
          <w:bCs/>
          <w:kern w:val="2"/>
        </w:rPr>
        <w:t>试剂和材料</w:t>
      </w:r>
    </w:p>
    <w:p w:rsidR="00CA558C" w:rsidRPr="005C0830" w:rsidRDefault="00CA558C" w:rsidP="005C0830">
      <w:pPr>
        <w:widowControl w:val="0"/>
        <w:spacing w:line="360" w:lineRule="auto"/>
        <w:ind w:firstLineChars="200" w:firstLine="480"/>
        <w:jc w:val="both"/>
        <w:rPr>
          <w:kern w:val="2"/>
        </w:rPr>
      </w:pPr>
      <w:r w:rsidRPr="005C0830">
        <w:rPr>
          <w:rFonts w:hint="eastAsia"/>
          <w:kern w:val="2"/>
        </w:rPr>
        <w:t>注：除非另有说明，本方法所用试剂均为分析纯，水为</w:t>
      </w:r>
      <w:r w:rsidRPr="005C0830">
        <w:rPr>
          <w:kern w:val="2"/>
        </w:rPr>
        <w:t xml:space="preserve"> GB/T 6682 </w:t>
      </w:r>
      <w:r w:rsidRPr="005C0830">
        <w:rPr>
          <w:rFonts w:hint="eastAsia"/>
          <w:kern w:val="2"/>
        </w:rPr>
        <w:t>规定的三级水。</w:t>
      </w:r>
    </w:p>
    <w:p w:rsidR="00CA558C" w:rsidRPr="005C0830" w:rsidRDefault="00CA558C" w:rsidP="00412BD3">
      <w:pPr>
        <w:widowControl w:val="0"/>
        <w:numPr>
          <w:ilvl w:val="1"/>
          <w:numId w:val="21"/>
        </w:numPr>
        <w:spacing w:line="276" w:lineRule="auto"/>
        <w:jc w:val="both"/>
        <w:rPr>
          <w:rFonts w:ascii="黑体" w:eastAsia="黑体" w:hAnsi="黑体"/>
          <w:bCs/>
          <w:kern w:val="2"/>
        </w:rPr>
      </w:pPr>
      <w:r w:rsidRPr="005C0830">
        <w:rPr>
          <w:rFonts w:ascii="黑体" w:eastAsia="黑体" w:hAnsi="黑体" w:hint="eastAsia"/>
          <w:bCs/>
          <w:kern w:val="2"/>
        </w:rPr>
        <w:t>试剂</w:t>
      </w:r>
    </w:p>
    <w:p w:rsidR="00CA558C" w:rsidRPr="005C0830" w:rsidRDefault="00CA558C" w:rsidP="00CA558C">
      <w:pPr>
        <w:widowControl w:val="0"/>
        <w:spacing w:line="360" w:lineRule="auto"/>
        <w:jc w:val="both"/>
        <w:rPr>
          <w:kern w:val="2"/>
        </w:rPr>
      </w:pPr>
      <w:r w:rsidRPr="005C0830">
        <w:rPr>
          <w:rFonts w:ascii="黑体" w:eastAsia="黑体" w:hAnsi="黑体"/>
          <w:bCs/>
          <w:kern w:val="2"/>
        </w:rPr>
        <w:t xml:space="preserve">3.1.1  </w:t>
      </w:r>
      <w:r w:rsidRPr="005C0830">
        <w:rPr>
          <w:rFonts w:hint="eastAsia"/>
          <w:kern w:val="2"/>
        </w:rPr>
        <w:t>盐酸</w:t>
      </w:r>
      <w:r w:rsidRPr="005C0830">
        <w:rPr>
          <w:kern w:val="2"/>
        </w:rPr>
        <w:t>(HCl)</w:t>
      </w:r>
    </w:p>
    <w:p w:rsidR="00CA558C" w:rsidRPr="005C0830" w:rsidRDefault="00CA558C" w:rsidP="00CA558C">
      <w:pPr>
        <w:widowControl w:val="0"/>
        <w:spacing w:line="360" w:lineRule="auto"/>
        <w:jc w:val="both"/>
        <w:rPr>
          <w:kern w:val="2"/>
        </w:rPr>
      </w:pPr>
      <w:r w:rsidRPr="005C0830">
        <w:rPr>
          <w:rFonts w:ascii="黑体" w:eastAsia="黑体" w:hAnsi="黑体"/>
          <w:bCs/>
          <w:kern w:val="2"/>
        </w:rPr>
        <w:t>3.1.2</w:t>
      </w:r>
      <w:r w:rsidRPr="005C0830">
        <w:rPr>
          <w:kern w:val="2"/>
        </w:rPr>
        <w:t xml:space="preserve">  </w:t>
      </w:r>
      <w:r w:rsidRPr="005C0830">
        <w:rPr>
          <w:rFonts w:hint="eastAsia"/>
          <w:kern w:val="2"/>
        </w:rPr>
        <w:t>氨水</w:t>
      </w:r>
      <w:r w:rsidRPr="005C0830">
        <w:rPr>
          <w:kern w:val="2"/>
        </w:rPr>
        <w:t>(NH</w:t>
      </w:r>
      <w:r w:rsidRPr="005C0830">
        <w:rPr>
          <w:kern w:val="2"/>
          <w:vertAlign w:val="subscript"/>
        </w:rPr>
        <w:t>3</w:t>
      </w:r>
      <w:r w:rsidRPr="005C0830">
        <w:rPr>
          <w:rFonts w:hint="eastAsia"/>
          <w:kern w:val="2"/>
        </w:rPr>
        <w:t>·</w:t>
      </w:r>
      <w:r w:rsidRPr="005C0830">
        <w:rPr>
          <w:kern w:val="2"/>
        </w:rPr>
        <w:t>H</w:t>
      </w:r>
      <w:r w:rsidRPr="005C0830">
        <w:rPr>
          <w:kern w:val="2"/>
          <w:vertAlign w:val="subscript"/>
        </w:rPr>
        <w:t>2</w:t>
      </w:r>
      <w:r w:rsidRPr="005C0830">
        <w:rPr>
          <w:kern w:val="2"/>
        </w:rPr>
        <w:t>O)</w:t>
      </w:r>
    </w:p>
    <w:p w:rsidR="00CA558C" w:rsidRPr="005C0830" w:rsidRDefault="00CA558C" w:rsidP="00CA558C">
      <w:pPr>
        <w:widowControl w:val="0"/>
        <w:spacing w:line="360" w:lineRule="auto"/>
        <w:jc w:val="both"/>
        <w:rPr>
          <w:kern w:val="2"/>
        </w:rPr>
      </w:pPr>
      <w:r w:rsidRPr="005C0830">
        <w:rPr>
          <w:rFonts w:ascii="黑体" w:eastAsia="黑体" w:hAnsi="黑体"/>
          <w:bCs/>
          <w:kern w:val="2"/>
        </w:rPr>
        <w:t>3.1.3</w:t>
      </w:r>
      <w:r w:rsidRPr="005C0830">
        <w:rPr>
          <w:kern w:val="2"/>
        </w:rPr>
        <w:t xml:space="preserve">  </w:t>
      </w:r>
      <w:r w:rsidR="00FE55EE" w:rsidRPr="005C0830">
        <w:rPr>
          <w:rFonts w:hint="eastAsia"/>
          <w:kern w:val="2"/>
        </w:rPr>
        <w:t>二氯甲烷</w:t>
      </w:r>
      <w:r w:rsidR="00FE55EE" w:rsidRPr="005C0830">
        <w:rPr>
          <w:kern w:val="2"/>
        </w:rPr>
        <w:t>(C</w:t>
      </w:r>
      <w:r w:rsidR="00FE55EE" w:rsidRPr="005C0830">
        <w:rPr>
          <w:kern w:val="2"/>
          <w:vertAlign w:val="subscript"/>
        </w:rPr>
        <w:t>2</w:t>
      </w:r>
      <w:r w:rsidR="00FE55EE" w:rsidRPr="005C0830">
        <w:rPr>
          <w:kern w:val="2"/>
        </w:rPr>
        <w:t>H</w:t>
      </w:r>
      <w:r w:rsidR="00FE55EE" w:rsidRPr="005C0830">
        <w:rPr>
          <w:kern w:val="2"/>
          <w:vertAlign w:val="subscript"/>
        </w:rPr>
        <w:t>6</w:t>
      </w:r>
      <w:r w:rsidR="00FE55EE" w:rsidRPr="005C0830">
        <w:rPr>
          <w:kern w:val="2"/>
        </w:rPr>
        <w:t>Cl</w:t>
      </w:r>
      <w:r w:rsidR="00FE55EE" w:rsidRPr="005C0830">
        <w:rPr>
          <w:kern w:val="2"/>
          <w:vertAlign w:val="subscript"/>
        </w:rPr>
        <w:t>2</w:t>
      </w:r>
      <w:r w:rsidR="00FE55EE" w:rsidRPr="005C0830">
        <w:rPr>
          <w:strike/>
          <w:kern w:val="2"/>
        </w:rPr>
        <w:t>)</w:t>
      </w:r>
    </w:p>
    <w:p w:rsidR="00CA558C" w:rsidRPr="005C0830" w:rsidRDefault="00CA558C" w:rsidP="00CA558C">
      <w:pPr>
        <w:widowControl w:val="0"/>
        <w:spacing w:line="360" w:lineRule="auto"/>
        <w:jc w:val="both"/>
        <w:rPr>
          <w:kern w:val="2"/>
        </w:rPr>
      </w:pPr>
      <w:r w:rsidRPr="005C0830">
        <w:rPr>
          <w:rFonts w:ascii="黑体" w:eastAsia="黑体" w:hAnsi="黑体"/>
          <w:bCs/>
          <w:kern w:val="2"/>
        </w:rPr>
        <w:t>3.1.4</w:t>
      </w:r>
      <w:r w:rsidRPr="005C0830">
        <w:rPr>
          <w:kern w:val="2"/>
        </w:rPr>
        <w:t xml:space="preserve">  </w:t>
      </w:r>
      <w:r w:rsidRPr="005C0830">
        <w:rPr>
          <w:rFonts w:hint="eastAsia"/>
          <w:kern w:val="2"/>
        </w:rPr>
        <w:t>氢氧化钠（</w:t>
      </w:r>
      <w:r w:rsidRPr="005C0830">
        <w:rPr>
          <w:kern w:val="2"/>
        </w:rPr>
        <w:t>NaOH</w:t>
      </w:r>
      <w:r w:rsidRPr="005C0830">
        <w:rPr>
          <w:rFonts w:hint="eastAsia"/>
          <w:kern w:val="2"/>
        </w:rPr>
        <w:t>）</w:t>
      </w:r>
    </w:p>
    <w:p w:rsidR="00CA558C" w:rsidRPr="005C0830" w:rsidRDefault="00CA558C" w:rsidP="00CA558C">
      <w:pPr>
        <w:widowControl w:val="0"/>
        <w:spacing w:line="360" w:lineRule="auto"/>
        <w:jc w:val="both"/>
        <w:rPr>
          <w:kern w:val="2"/>
        </w:rPr>
      </w:pPr>
      <w:r w:rsidRPr="005C0830">
        <w:rPr>
          <w:rFonts w:ascii="黑体" w:eastAsia="黑体" w:hAnsi="黑体"/>
          <w:bCs/>
          <w:kern w:val="2"/>
        </w:rPr>
        <w:t xml:space="preserve">3.1.5  </w:t>
      </w:r>
      <w:r w:rsidRPr="005C0830">
        <w:rPr>
          <w:rFonts w:ascii="宋体" w:hAnsi="宋体" w:hint="eastAsia"/>
          <w:kern w:val="2"/>
        </w:rPr>
        <w:t>甲醇</w:t>
      </w:r>
      <w:r w:rsidRPr="005C0830">
        <w:rPr>
          <w:kern w:val="2"/>
        </w:rPr>
        <w:t xml:space="preserve"> (CH</w:t>
      </w:r>
      <w:r w:rsidRPr="005C0830">
        <w:rPr>
          <w:kern w:val="2"/>
          <w:vertAlign w:val="subscript"/>
        </w:rPr>
        <w:t>3</w:t>
      </w:r>
      <w:r w:rsidRPr="005C0830">
        <w:rPr>
          <w:kern w:val="2"/>
        </w:rPr>
        <w:t>OH)</w:t>
      </w:r>
    </w:p>
    <w:p w:rsidR="00CA558C" w:rsidRPr="005C0830" w:rsidRDefault="00CA558C" w:rsidP="00CA558C">
      <w:pPr>
        <w:widowControl w:val="0"/>
        <w:spacing w:line="360" w:lineRule="auto"/>
        <w:jc w:val="both"/>
        <w:rPr>
          <w:rFonts w:ascii="黑体" w:eastAsia="黑体" w:hAnsi="黑体"/>
          <w:bCs/>
          <w:kern w:val="2"/>
        </w:rPr>
      </w:pPr>
      <w:r w:rsidRPr="005C0830">
        <w:rPr>
          <w:rFonts w:ascii="黑体" w:eastAsia="黑体" w:hAnsi="黑体"/>
          <w:bCs/>
          <w:kern w:val="2"/>
        </w:rPr>
        <w:t xml:space="preserve">3.2   </w:t>
      </w:r>
      <w:r w:rsidRPr="005C0830">
        <w:rPr>
          <w:rFonts w:ascii="黑体" w:eastAsia="黑体" w:hAnsi="黑体" w:hint="eastAsia"/>
          <w:bCs/>
          <w:kern w:val="2"/>
        </w:rPr>
        <w:t>试剂配制</w:t>
      </w:r>
    </w:p>
    <w:p w:rsidR="00CA558C" w:rsidRPr="005C0830" w:rsidRDefault="00CA558C" w:rsidP="00CA558C">
      <w:pPr>
        <w:widowControl w:val="0"/>
        <w:spacing w:line="360" w:lineRule="auto"/>
        <w:jc w:val="both"/>
        <w:rPr>
          <w:kern w:val="2"/>
        </w:rPr>
      </w:pPr>
      <w:r w:rsidRPr="005C0830">
        <w:rPr>
          <w:rFonts w:ascii="黑体" w:eastAsia="黑体" w:hAnsi="黑体"/>
          <w:bCs/>
          <w:kern w:val="2"/>
        </w:rPr>
        <w:t>3.2.1  25%</w:t>
      </w:r>
      <w:r w:rsidRPr="005C0830">
        <w:rPr>
          <w:rFonts w:hint="eastAsia"/>
          <w:kern w:val="2"/>
        </w:rPr>
        <w:t>盐酸：取盐酸</w:t>
      </w:r>
      <w:r w:rsidRPr="005C0830">
        <w:rPr>
          <w:kern w:val="2"/>
        </w:rPr>
        <w:t>68</w:t>
      </w:r>
      <w:r w:rsidRPr="005C0830">
        <w:rPr>
          <w:bCs/>
          <w:kern w:val="2"/>
        </w:rPr>
        <w:t xml:space="preserve"> mL</w:t>
      </w:r>
      <w:r w:rsidRPr="005C0830">
        <w:rPr>
          <w:rFonts w:hint="eastAsia"/>
          <w:bCs/>
          <w:kern w:val="2"/>
        </w:rPr>
        <w:t>，加水稀释至</w:t>
      </w:r>
      <w:r w:rsidRPr="005C0830">
        <w:rPr>
          <w:bCs/>
          <w:kern w:val="2"/>
        </w:rPr>
        <w:t>100 mL</w:t>
      </w:r>
      <w:r w:rsidRPr="005C0830">
        <w:rPr>
          <w:rFonts w:hint="eastAsia"/>
          <w:kern w:val="2"/>
        </w:rPr>
        <w:t>。</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bCs/>
          <w:kern w:val="2"/>
        </w:rPr>
        <w:t>3.2.2</w:t>
      </w:r>
      <w:r w:rsidRPr="005C0830">
        <w:rPr>
          <w:kern w:val="2"/>
        </w:rPr>
        <w:t xml:space="preserve">  </w:t>
      </w:r>
      <w:r w:rsidRPr="005C0830">
        <w:rPr>
          <w:rFonts w:ascii="黑体" w:eastAsia="黑体" w:hAnsi="黑体"/>
          <w:bCs/>
          <w:kern w:val="2"/>
        </w:rPr>
        <w:t>4%</w:t>
      </w:r>
      <w:r w:rsidRPr="005C0830">
        <w:rPr>
          <w:rFonts w:hint="eastAsia"/>
          <w:kern w:val="2"/>
        </w:rPr>
        <w:t>氨溶液：取氨水</w:t>
      </w:r>
      <w:r w:rsidRPr="005C0830">
        <w:rPr>
          <w:kern w:val="2"/>
        </w:rPr>
        <w:t>16</w:t>
      </w:r>
      <w:r w:rsidRPr="005C0830">
        <w:rPr>
          <w:bCs/>
          <w:kern w:val="2"/>
        </w:rPr>
        <w:t xml:space="preserve"> mL</w:t>
      </w:r>
      <w:r w:rsidRPr="005C0830">
        <w:rPr>
          <w:rFonts w:hint="eastAsia"/>
          <w:bCs/>
          <w:kern w:val="2"/>
        </w:rPr>
        <w:t>，加水稀释至</w:t>
      </w:r>
      <w:r w:rsidRPr="005C0830">
        <w:rPr>
          <w:bCs/>
          <w:kern w:val="2"/>
        </w:rPr>
        <w:t>100 mL</w:t>
      </w:r>
      <w:r w:rsidRPr="005C0830">
        <w:rPr>
          <w:rFonts w:hint="eastAsia"/>
          <w:kern w:val="2"/>
        </w:rPr>
        <w:t>。</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kern w:val="2"/>
        </w:rPr>
        <w:t xml:space="preserve">3.2.3  </w:t>
      </w:r>
      <w:r w:rsidRPr="005C0830">
        <w:rPr>
          <w:kern w:val="2"/>
        </w:rPr>
        <w:t>10%</w:t>
      </w:r>
      <w:r w:rsidRPr="005C0830">
        <w:rPr>
          <w:rFonts w:hint="eastAsia"/>
          <w:kern w:val="2"/>
        </w:rPr>
        <w:t>氢氧化钠溶液：称取氢氧化钠</w:t>
      </w:r>
      <w:r w:rsidRPr="005C0830">
        <w:rPr>
          <w:kern w:val="2"/>
        </w:rPr>
        <w:t>10g</w:t>
      </w:r>
      <w:r w:rsidRPr="005C0830">
        <w:rPr>
          <w:rFonts w:hint="eastAsia"/>
          <w:kern w:val="2"/>
        </w:rPr>
        <w:t>，加水溶解并定容至</w:t>
      </w:r>
      <w:r w:rsidRPr="005C0830">
        <w:rPr>
          <w:kern w:val="2"/>
        </w:rPr>
        <w:t>100 mL</w:t>
      </w:r>
      <w:r w:rsidRPr="005C0830">
        <w:rPr>
          <w:rFonts w:hint="eastAsia"/>
          <w:kern w:val="2"/>
        </w:rPr>
        <w:t>。</w:t>
      </w:r>
    </w:p>
    <w:p w:rsidR="00CA558C" w:rsidRPr="005C0830" w:rsidRDefault="00CA558C" w:rsidP="00801312">
      <w:pPr>
        <w:widowControl w:val="0"/>
        <w:spacing w:line="360" w:lineRule="auto"/>
        <w:jc w:val="both"/>
        <w:rPr>
          <w:kern w:val="2"/>
        </w:rPr>
      </w:pPr>
      <w:r w:rsidRPr="005C0830">
        <w:rPr>
          <w:rFonts w:ascii="黑体" w:eastAsia="黑体" w:hAnsi="黑体"/>
          <w:bCs/>
          <w:kern w:val="2"/>
        </w:rPr>
        <w:t>3.2.4</w:t>
      </w:r>
      <w:r w:rsidRPr="005C0830">
        <w:rPr>
          <w:kern w:val="2"/>
        </w:rPr>
        <w:t xml:space="preserve">  </w:t>
      </w:r>
      <w:r w:rsidRPr="005C0830">
        <w:rPr>
          <w:rFonts w:hint="eastAsia"/>
          <w:kern w:val="2"/>
        </w:rPr>
        <w:t>混合碱溶液：等体积</w:t>
      </w:r>
      <w:r w:rsidRPr="005C0830">
        <w:rPr>
          <w:rFonts w:ascii="黑体" w:eastAsia="黑体" w:hAnsi="黑体"/>
          <w:bCs/>
          <w:kern w:val="2"/>
        </w:rPr>
        <w:t>10%</w:t>
      </w:r>
      <w:r w:rsidRPr="005C0830">
        <w:rPr>
          <w:rFonts w:hint="eastAsia"/>
          <w:kern w:val="2"/>
        </w:rPr>
        <w:t>氢氧化钠和</w:t>
      </w:r>
      <w:r w:rsidRPr="005C0830">
        <w:rPr>
          <w:rFonts w:ascii="黑体" w:eastAsia="黑体" w:hAnsi="黑体"/>
          <w:bCs/>
          <w:kern w:val="2"/>
        </w:rPr>
        <w:t>4%</w:t>
      </w:r>
      <w:r w:rsidRPr="005C0830">
        <w:rPr>
          <w:rFonts w:hint="eastAsia"/>
          <w:kern w:val="2"/>
        </w:rPr>
        <w:t>氨溶液混合。</w:t>
      </w:r>
    </w:p>
    <w:p w:rsidR="00CA558C" w:rsidRPr="005C0830" w:rsidRDefault="00CA558C" w:rsidP="00CA558C">
      <w:pPr>
        <w:spacing w:line="276" w:lineRule="auto"/>
        <w:rPr>
          <w:rFonts w:ascii="黑体" w:eastAsia="黑体" w:hAnsi="黑体"/>
          <w:bCs/>
          <w:kern w:val="2"/>
        </w:rPr>
      </w:pPr>
      <w:r w:rsidRPr="005C0830">
        <w:rPr>
          <w:rFonts w:ascii="黑体" w:eastAsia="黑体" w:hAnsi="黑体"/>
          <w:bCs/>
          <w:kern w:val="2"/>
        </w:rPr>
        <w:t xml:space="preserve">3.3 </w:t>
      </w:r>
      <w:r w:rsidRPr="005C0830">
        <w:rPr>
          <w:rFonts w:ascii="黑体" w:eastAsia="黑体" w:hAnsi="黑体" w:hint="eastAsia"/>
          <w:bCs/>
          <w:kern w:val="2"/>
        </w:rPr>
        <w:t>标准品</w:t>
      </w:r>
    </w:p>
    <w:p w:rsidR="00CA558C" w:rsidRPr="005C0830" w:rsidRDefault="00CA558C" w:rsidP="005C0830">
      <w:pPr>
        <w:widowControl w:val="0"/>
        <w:spacing w:line="360" w:lineRule="auto"/>
        <w:ind w:firstLineChars="200" w:firstLine="480"/>
        <w:jc w:val="both"/>
        <w:rPr>
          <w:kern w:val="2"/>
        </w:rPr>
      </w:pPr>
      <w:r w:rsidRPr="005C0830">
        <w:rPr>
          <w:kern w:val="2"/>
        </w:rPr>
        <w:t>1,8-</w:t>
      </w:r>
      <w:r w:rsidRPr="005C0830">
        <w:rPr>
          <w:rFonts w:hint="eastAsia"/>
          <w:kern w:val="2"/>
        </w:rPr>
        <w:t>二羟基蒽醌：纯度</w:t>
      </w:r>
      <w:r w:rsidRPr="005C0830">
        <w:rPr>
          <w:kern w:val="2"/>
        </w:rPr>
        <w:t>≥99.0%</w:t>
      </w:r>
      <w:r w:rsidRPr="005C0830">
        <w:rPr>
          <w:rFonts w:hint="eastAsia"/>
          <w:kern w:val="2"/>
        </w:rPr>
        <w:t>。</w:t>
      </w:r>
    </w:p>
    <w:p w:rsidR="00CA558C" w:rsidRPr="005C0830" w:rsidRDefault="00CA558C" w:rsidP="00CA558C">
      <w:pPr>
        <w:widowControl w:val="0"/>
        <w:numPr>
          <w:ilvl w:val="1"/>
          <w:numId w:val="15"/>
        </w:numPr>
        <w:spacing w:line="276" w:lineRule="auto"/>
        <w:jc w:val="both"/>
        <w:rPr>
          <w:rFonts w:ascii="黑体" w:eastAsia="黑体" w:hAnsi="黑体"/>
          <w:bCs/>
          <w:kern w:val="2"/>
        </w:rPr>
      </w:pPr>
      <w:r w:rsidRPr="005C0830">
        <w:rPr>
          <w:rFonts w:ascii="黑体" w:eastAsia="黑体" w:hAnsi="黑体"/>
          <w:bCs/>
          <w:kern w:val="2"/>
        </w:rPr>
        <w:t xml:space="preserve"> </w:t>
      </w:r>
      <w:r w:rsidRPr="005C0830">
        <w:rPr>
          <w:rFonts w:ascii="黑体" w:eastAsia="黑体" w:hAnsi="黑体" w:hint="eastAsia"/>
          <w:bCs/>
          <w:kern w:val="2"/>
        </w:rPr>
        <w:t>标准溶液的配制</w:t>
      </w:r>
    </w:p>
    <w:p w:rsidR="00CA558C" w:rsidRPr="005C0830" w:rsidRDefault="00CA558C" w:rsidP="005C0830">
      <w:pPr>
        <w:widowControl w:val="0"/>
        <w:spacing w:line="360" w:lineRule="auto"/>
        <w:ind w:firstLineChars="200" w:firstLine="480"/>
        <w:jc w:val="both"/>
        <w:rPr>
          <w:kern w:val="2"/>
        </w:rPr>
      </w:pPr>
      <w:r w:rsidRPr="005C0830">
        <w:rPr>
          <w:kern w:val="2"/>
        </w:rPr>
        <w:t>1,8-</w:t>
      </w:r>
      <w:r w:rsidRPr="005C0830">
        <w:rPr>
          <w:rFonts w:hint="eastAsia"/>
          <w:kern w:val="2"/>
        </w:rPr>
        <w:t>二羟基蒽醌</w:t>
      </w:r>
      <w:r w:rsidRPr="005C0830">
        <w:rPr>
          <w:rFonts w:hint="eastAsia"/>
          <w:bCs/>
          <w:kern w:val="2"/>
        </w:rPr>
        <w:t>标准溶液：精密称取</w:t>
      </w:r>
      <w:r w:rsidRPr="005C0830">
        <w:rPr>
          <w:kern w:val="2"/>
        </w:rPr>
        <w:t>1,8-</w:t>
      </w:r>
      <w:r w:rsidRPr="005C0830">
        <w:rPr>
          <w:rFonts w:hint="eastAsia"/>
          <w:kern w:val="2"/>
        </w:rPr>
        <w:t>二羟基蒽醌标准品</w:t>
      </w:r>
      <w:r w:rsidRPr="005C0830">
        <w:rPr>
          <w:kern w:val="2"/>
        </w:rPr>
        <w:t>10mg</w:t>
      </w:r>
      <w:r w:rsidRPr="005C0830">
        <w:rPr>
          <w:rFonts w:hint="eastAsia"/>
          <w:kern w:val="2"/>
        </w:rPr>
        <w:t>，置</w:t>
      </w:r>
      <w:r w:rsidRPr="005C0830">
        <w:rPr>
          <w:kern w:val="2"/>
        </w:rPr>
        <w:t>25mL</w:t>
      </w:r>
      <w:r w:rsidRPr="005C0830">
        <w:rPr>
          <w:rFonts w:hint="eastAsia"/>
          <w:kern w:val="2"/>
        </w:rPr>
        <w:t>容量瓶中，加甲醇溶解并稀释至刻度，摇匀，制成</w:t>
      </w:r>
      <w:r w:rsidRPr="005C0830">
        <w:rPr>
          <w:kern w:val="2"/>
        </w:rPr>
        <w:t>0.4mg/mL</w:t>
      </w:r>
      <w:r w:rsidRPr="005C0830">
        <w:rPr>
          <w:rFonts w:hint="eastAsia"/>
          <w:kern w:val="2"/>
        </w:rPr>
        <w:t>的溶液。</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 xml:space="preserve">4  </w:t>
      </w:r>
      <w:r w:rsidRPr="005C0830">
        <w:rPr>
          <w:rFonts w:ascii="黑体" w:eastAsia="黑体" w:hAnsi="黑体" w:hint="eastAsia"/>
          <w:bCs/>
          <w:kern w:val="2"/>
        </w:rPr>
        <w:t>仪器设备</w:t>
      </w:r>
    </w:p>
    <w:p w:rsidR="00CA558C" w:rsidRPr="005C0830" w:rsidRDefault="00CA558C" w:rsidP="00CA558C">
      <w:pPr>
        <w:widowControl w:val="0"/>
        <w:spacing w:line="360" w:lineRule="auto"/>
        <w:jc w:val="both"/>
        <w:rPr>
          <w:kern w:val="2"/>
        </w:rPr>
      </w:pPr>
      <w:r w:rsidRPr="005C0830">
        <w:rPr>
          <w:rFonts w:ascii="黑体" w:eastAsia="黑体" w:hAnsi="黑体"/>
          <w:kern w:val="2"/>
        </w:rPr>
        <w:lastRenderedPageBreak/>
        <w:t xml:space="preserve">4.1 </w:t>
      </w:r>
      <w:r w:rsidRPr="005C0830">
        <w:rPr>
          <w:kern w:val="2"/>
        </w:rPr>
        <w:t> </w:t>
      </w:r>
      <w:r w:rsidRPr="005C0830">
        <w:rPr>
          <w:rFonts w:hint="eastAsia"/>
          <w:kern w:val="2"/>
        </w:rPr>
        <w:t>分光光度计</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kern w:val="2"/>
        </w:rPr>
        <w:t xml:space="preserve">4.2 </w:t>
      </w:r>
      <w:r w:rsidRPr="005C0830">
        <w:rPr>
          <w:kern w:val="2"/>
        </w:rPr>
        <w:t> </w:t>
      </w:r>
      <w:r w:rsidRPr="005C0830">
        <w:rPr>
          <w:rFonts w:hint="eastAsia"/>
          <w:kern w:val="2"/>
        </w:rPr>
        <w:t>天平</w:t>
      </w:r>
      <w:r w:rsidRPr="005C0830">
        <w:rPr>
          <w:kern w:val="2"/>
        </w:rPr>
        <w:t>:</w:t>
      </w:r>
      <w:r w:rsidRPr="005C0830">
        <w:rPr>
          <w:rFonts w:hint="eastAsia"/>
          <w:kern w:val="2"/>
        </w:rPr>
        <w:t>感量为</w:t>
      </w:r>
      <w:r w:rsidRPr="005C0830">
        <w:rPr>
          <w:kern w:val="2"/>
        </w:rPr>
        <w:t xml:space="preserve"> 1 mg </w:t>
      </w:r>
      <w:r w:rsidRPr="005C0830">
        <w:rPr>
          <w:rFonts w:hint="eastAsia"/>
          <w:kern w:val="2"/>
        </w:rPr>
        <w:t>和</w:t>
      </w:r>
      <w:r w:rsidRPr="005C0830">
        <w:rPr>
          <w:kern w:val="2"/>
        </w:rPr>
        <w:t xml:space="preserve"> 0.1 mg</w:t>
      </w:r>
      <w:r w:rsidRPr="005C0830">
        <w:rPr>
          <w:rFonts w:hint="eastAsia"/>
          <w:kern w:val="2"/>
        </w:rPr>
        <w:t>。</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kern w:val="2"/>
        </w:rPr>
        <w:t xml:space="preserve">4.3 </w:t>
      </w:r>
      <w:r w:rsidRPr="005C0830">
        <w:rPr>
          <w:kern w:val="2"/>
        </w:rPr>
        <w:t> </w:t>
      </w:r>
      <w:r w:rsidRPr="005C0830">
        <w:rPr>
          <w:rFonts w:hint="eastAsia"/>
          <w:kern w:val="2"/>
        </w:rPr>
        <w:t>恒温水浴锅</w:t>
      </w:r>
      <w:r w:rsidRPr="005C0830">
        <w:rPr>
          <w:kern w:val="2"/>
        </w:rPr>
        <w:t xml:space="preserve"> </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 xml:space="preserve">5  </w:t>
      </w:r>
      <w:r w:rsidRPr="005C0830">
        <w:rPr>
          <w:rFonts w:ascii="黑体" w:eastAsia="黑体" w:hAnsi="黑体" w:hint="eastAsia"/>
          <w:bCs/>
          <w:kern w:val="2"/>
        </w:rPr>
        <w:t>分析步骤</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 xml:space="preserve">5.1 </w:t>
      </w:r>
      <w:r w:rsidRPr="005C0830">
        <w:rPr>
          <w:rFonts w:ascii="黑体" w:eastAsia="黑体" w:hAnsi="黑体" w:hint="eastAsia"/>
          <w:bCs/>
          <w:kern w:val="2"/>
        </w:rPr>
        <w:t>标准曲线</w:t>
      </w:r>
      <w:r w:rsidRPr="005C0830">
        <w:rPr>
          <w:rFonts w:ascii="黑体" w:eastAsia="黑体" w:hAnsi="黑体"/>
          <w:bCs/>
          <w:kern w:val="2"/>
        </w:rPr>
        <w:t xml:space="preserve"> </w:t>
      </w:r>
    </w:p>
    <w:p w:rsidR="00CA558C" w:rsidRPr="005C0830" w:rsidRDefault="00CA558C" w:rsidP="005C0830">
      <w:pPr>
        <w:widowControl w:val="0"/>
        <w:spacing w:line="480" w:lineRule="auto"/>
        <w:ind w:firstLineChars="196" w:firstLine="470"/>
        <w:jc w:val="both"/>
        <w:rPr>
          <w:rFonts w:ascii="黑体" w:eastAsia="黑体" w:hAnsi="黑体"/>
          <w:bCs/>
          <w:kern w:val="2"/>
        </w:rPr>
      </w:pPr>
      <w:r w:rsidRPr="005C0830">
        <w:rPr>
          <w:rFonts w:ascii="宋体" w:hAnsi="宋体" w:hint="eastAsia"/>
          <w:bCs/>
          <w:kern w:val="2"/>
        </w:rPr>
        <w:t>分别精密吸取</w:t>
      </w:r>
      <w:r w:rsidRPr="005C0830">
        <w:rPr>
          <w:kern w:val="2"/>
        </w:rPr>
        <w:t>1,8-</w:t>
      </w:r>
      <w:r w:rsidRPr="005C0830">
        <w:rPr>
          <w:rFonts w:hint="eastAsia"/>
          <w:kern w:val="2"/>
        </w:rPr>
        <w:t>二羟基蒽醌标准溶液</w:t>
      </w:r>
      <w:r w:rsidRPr="005C0830">
        <w:rPr>
          <w:kern w:val="2"/>
        </w:rPr>
        <w:t>0mL</w:t>
      </w:r>
      <w:r w:rsidRPr="005C0830">
        <w:rPr>
          <w:rFonts w:hint="eastAsia"/>
          <w:kern w:val="2"/>
        </w:rPr>
        <w:t>、</w:t>
      </w:r>
      <w:r w:rsidRPr="005C0830">
        <w:rPr>
          <w:kern w:val="2"/>
        </w:rPr>
        <w:t>0.2mL</w:t>
      </w:r>
      <w:r w:rsidRPr="005C0830">
        <w:rPr>
          <w:rFonts w:hint="eastAsia"/>
          <w:kern w:val="2"/>
        </w:rPr>
        <w:t>、</w:t>
      </w:r>
      <w:r w:rsidRPr="005C0830">
        <w:rPr>
          <w:kern w:val="2"/>
        </w:rPr>
        <w:t>0.4mL</w:t>
      </w:r>
      <w:r w:rsidRPr="005C0830">
        <w:rPr>
          <w:rFonts w:hint="eastAsia"/>
          <w:kern w:val="2"/>
        </w:rPr>
        <w:t>、</w:t>
      </w:r>
      <w:r w:rsidRPr="005C0830">
        <w:rPr>
          <w:kern w:val="2"/>
        </w:rPr>
        <w:t>0.6mL</w:t>
      </w:r>
      <w:r w:rsidRPr="005C0830">
        <w:rPr>
          <w:rFonts w:hint="eastAsia"/>
          <w:kern w:val="2"/>
        </w:rPr>
        <w:t>、</w:t>
      </w:r>
      <w:r w:rsidRPr="005C0830">
        <w:rPr>
          <w:kern w:val="2"/>
        </w:rPr>
        <w:t>0.8mL</w:t>
      </w:r>
      <w:r w:rsidRPr="005C0830">
        <w:rPr>
          <w:rFonts w:hint="eastAsia"/>
          <w:kern w:val="2"/>
        </w:rPr>
        <w:t>、</w:t>
      </w:r>
      <w:r w:rsidRPr="005C0830">
        <w:rPr>
          <w:kern w:val="2"/>
        </w:rPr>
        <w:t>1.0mL</w:t>
      </w:r>
      <w:r w:rsidRPr="005C0830">
        <w:rPr>
          <w:rFonts w:hint="eastAsia"/>
          <w:kern w:val="2"/>
        </w:rPr>
        <w:t>于</w:t>
      </w:r>
      <w:r w:rsidRPr="005C0830">
        <w:rPr>
          <w:kern w:val="2"/>
        </w:rPr>
        <w:t>25mL</w:t>
      </w:r>
      <w:r w:rsidRPr="005C0830">
        <w:rPr>
          <w:rFonts w:hint="eastAsia"/>
          <w:kern w:val="2"/>
        </w:rPr>
        <w:t>容量瓶中，加混合碱溶液至刻度，混匀，于暗处放置</w:t>
      </w:r>
      <w:r w:rsidRPr="005C0830">
        <w:rPr>
          <w:kern w:val="2"/>
        </w:rPr>
        <w:t>30</w:t>
      </w:r>
      <w:r w:rsidRPr="005C0830">
        <w:rPr>
          <w:rFonts w:hint="eastAsia"/>
          <w:kern w:val="2"/>
        </w:rPr>
        <w:t>分钟。以混合碱溶液为空白，在</w:t>
      </w:r>
      <w:r w:rsidRPr="005C0830">
        <w:rPr>
          <w:kern w:val="2"/>
        </w:rPr>
        <w:t>525nm</w:t>
      </w:r>
      <w:r w:rsidRPr="005C0830">
        <w:rPr>
          <w:rFonts w:hint="eastAsia"/>
          <w:kern w:val="2"/>
        </w:rPr>
        <w:t>波长处，分别测定吸光度。以浓度（</w:t>
      </w:r>
      <w:r w:rsidRPr="005C0830">
        <w:rPr>
          <w:kern w:val="2"/>
        </w:rPr>
        <w:t>mg/mL</w:t>
      </w:r>
      <w:r w:rsidRPr="005C0830">
        <w:rPr>
          <w:rFonts w:hint="eastAsia"/>
          <w:kern w:val="2"/>
        </w:rPr>
        <w:t>）为横坐标，吸光度为纵坐标，绘制标准曲线。</w:t>
      </w:r>
    </w:p>
    <w:p w:rsidR="00CA558C" w:rsidRPr="005C0830" w:rsidRDefault="00CA558C" w:rsidP="00CA558C">
      <w:pPr>
        <w:widowControl w:val="0"/>
        <w:tabs>
          <w:tab w:val="num" w:pos="720"/>
        </w:tabs>
        <w:spacing w:line="360" w:lineRule="exact"/>
        <w:jc w:val="both"/>
        <w:rPr>
          <w:rFonts w:ascii="黑体" w:eastAsia="黑体" w:hAnsi="黑体"/>
          <w:kern w:val="2"/>
        </w:rPr>
      </w:pPr>
      <w:r w:rsidRPr="005C0830">
        <w:rPr>
          <w:rFonts w:ascii="黑体" w:eastAsia="黑体" w:hAnsi="黑体"/>
          <w:kern w:val="2"/>
        </w:rPr>
        <w:t>5.2</w:t>
      </w:r>
      <w:r w:rsidRPr="005C0830">
        <w:rPr>
          <w:rFonts w:ascii="黑体" w:eastAsia="黑体" w:hAnsi="黑体" w:hint="eastAsia"/>
          <w:kern w:val="2"/>
        </w:rPr>
        <w:t>试样测定</w:t>
      </w:r>
    </w:p>
    <w:p w:rsidR="00CA558C" w:rsidRPr="005C0830" w:rsidRDefault="00CA558C" w:rsidP="005C0830">
      <w:pPr>
        <w:widowControl w:val="0"/>
        <w:tabs>
          <w:tab w:val="num" w:pos="720"/>
        </w:tabs>
        <w:spacing w:line="360" w:lineRule="auto"/>
        <w:ind w:firstLineChars="200" w:firstLine="480"/>
        <w:jc w:val="both"/>
        <w:rPr>
          <w:kern w:val="2"/>
        </w:rPr>
      </w:pPr>
      <w:r w:rsidRPr="005C0830">
        <w:rPr>
          <w:rFonts w:hint="eastAsia"/>
          <w:kern w:val="2"/>
        </w:rPr>
        <w:t>称取已粉碎混合均匀的待测试样</w:t>
      </w:r>
      <w:r w:rsidRPr="005C0830">
        <w:rPr>
          <w:rFonts w:ascii="宋体" w:hAnsi="宋体"/>
          <w:kern w:val="2"/>
        </w:rPr>
        <w:t>0.1</w:t>
      </w:r>
      <w:r w:rsidRPr="005C0830">
        <w:rPr>
          <w:rFonts w:ascii="宋体" w:hAnsi="宋体" w:hint="eastAsia"/>
          <w:kern w:val="2"/>
        </w:rPr>
        <w:t>～</w:t>
      </w:r>
      <w:r w:rsidRPr="005C0830">
        <w:rPr>
          <w:rFonts w:ascii="宋体" w:hAnsi="宋体"/>
          <w:kern w:val="2"/>
        </w:rPr>
        <w:t>0.5g</w:t>
      </w:r>
      <w:r w:rsidRPr="005C0830">
        <w:rPr>
          <w:rFonts w:ascii="宋体" w:hAnsi="宋体" w:hint="eastAsia"/>
          <w:kern w:val="2"/>
        </w:rPr>
        <w:t>（相当于每</w:t>
      </w:r>
      <w:r w:rsidRPr="005C0830">
        <w:rPr>
          <w:rFonts w:ascii="宋体" w:hAnsi="宋体"/>
          <w:kern w:val="2"/>
        </w:rPr>
        <w:t>g</w:t>
      </w:r>
      <w:r w:rsidRPr="005C0830">
        <w:rPr>
          <w:rFonts w:ascii="宋体" w:hAnsi="宋体" w:hint="eastAsia"/>
          <w:kern w:val="2"/>
        </w:rPr>
        <w:t>含总蒽醌</w:t>
      </w:r>
      <w:r w:rsidRPr="005C0830">
        <w:rPr>
          <w:rFonts w:ascii="宋体" w:hAnsi="宋体"/>
          <w:kern w:val="2"/>
        </w:rPr>
        <w:t>2mg</w:t>
      </w:r>
      <w:r w:rsidRPr="005C0830">
        <w:rPr>
          <w:rFonts w:ascii="宋体" w:hAnsi="宋体" w:hint="eastAsia"/>
          <w:kern w:val="2"/>
        </w:rPr>
        <w:t>～</w:t>
      </w:r>
      <w:r w:rsidRPr="005C0830">
        <w:rPr>
          <w:rFonts w:ascii="宋体" w:hAnsi="宋体"/>
          <w:kern w:val="2"/>
        </w:rPr>
        <w:t>17mg</w:t>
      </w:r>
      <w:r w:rsidRPr="005C0830">
        <w:rPr>
          <w:rFonts w:ascii="宋体" w:hAnsi="宋体" w:hint="eastAsia"/>
          <w:kern w:val="2"/>
        </w:rPr>
        <w:t>）</w:t>
      </w:r>
      <w:r w:rsidRPr="005C0830">
        <w:rPr>
          <w:rFonts w:ascii="宋体"/>
          <w:kern w:val="2"/>
        </w:rPr>
        <w:t>,</w:t>
      </w:r>
      <w:r w:rsidRPr="005C0830">
        <w:rPr>
          <w:rFonts w:ascii="宋体" w:hAnsi="宋体" w:hint="eastAsia"/>
          <w:kern w:val="2"/>
        </w:rPr>
        <w:t>精密称定，置</w:t>
      </w:r>
      <w:r w:rsidRPr="005C0830">
        <w:rPr>
          <w:rFonts w:ascii="宋体" w:hAnsi="宋体"/>
          <w:kern w:val="2"/>
        </w:rPr>
        <w:t>100mL</w:t>
      </w:r>
      <w:r w:rsidRPr="005C0830">
        <w:rPr>
          <w:rFonts w:ascii="宋体" w:hAnsi="宋体" w:hint="eastAsia"/>
          <w:kern w:val="2"/>
        </w:rPr>
        <w:t>圆底烧瓶中，</w:t>
      </w:r>
      <w:r w:rsidR="00801312" w:rsidRPr="005C0830">
        <w:rPr>
          <w:rFonts w:ascii="宋体" w:hAnsi="宋体" w:hint="eastAsia"/>
          <w:kern w:val="2"/>
        </w:rPr>
        <w:t>精密加入甲醇-盐酸（10:1）混合溶液25mL,称重，在80℃水浴中加热回流30分钟，放冷，用甲醇补足减失的重量，摇匀，滤过，精密量取续滤液15mL至分液漏斗中，加水25mL,用二氯甲烷160mL提取4次（50mL，50mL，30mL，30mL），合并二氯甲烷液，并用水洗涤至中性，弃去水洗液，二氯甲烷层转移至蒸发皿中蒸干，用甲醇将残渣溶解并转移至10mL容量瓶中，用甲醇定容至刻度，摇匀，作为试样溶液。精密量取试样溶液2mL, 置25mL量瓶中，加混合碱溶液至刻度，混匀，置暗处放置</w:t>
      </w:r>
      <w:r w:rsidRPr="005C0830">
        <w:rPr>
          <w:rFonts w:ascii="宋体" w:hAnsi="宋体"/>
          <w:kern w:val="2"/>
        </w:rPr>
        <w:t>30</w:t>
      </w:r>
      <w:r w:rsidRPr="005C0830">
        <w:rPr>
          <w:rFonts w:ascii="宋体" w:hAnsi="宋体" w:hint="eastAsia"/>
          <w:kern w:val="2"/>
        </w:rPr>
        <w:t>分钟，取出，迅速冷却至室温，称重，补加混合碱溶液到原来重量，摇匀，测定吸光度。</w:t>
      </w:r>
      <w:r w:rsidRPr="005C0830">
        <w:rPr>
          <w:rFonts w:hint="eastAsia"/>
          <w:kern w:val="2"/>
        </w:rPr>
        <w:t>根据回归方程计算试样中总蒽醌的含量。</w:t>
      </w:r>
    </w:p>
    <w:p w:rsidR="00CA558C" w:rsidRPr="005C0830" w:rsidRDefault="00CA558C" w:rsidP="00CA558C">
      <w:pPr>
        <w:widowControl w:val="0"/>
        <w:tabs>
          <w:tab w:val="num" w:pos="720"/>
        </w:tabs>
        <w:spacing w:line="360" w:lineRule="exact"/>
        <w:jc w:val="both"/>
        <w:rPr>
          <w:rFonts w:ascii="黑体" w:eastAsia="黑体" w:hAnsi="黑体"/>
          <w:kern w:val="2"/>
        </w:rPr>
      </w:pPr>
      <w:r w:rsidRPr="005C0830">
        <w:rPr>
          <w:rFonts w:ascii="黑体" w:eastAsia="黑体" w:hAnsi="黑体"/>
          <w:kern w:val="2"/>
        </w:rPr>
        <w:t xml:space="preserve">6  </w:t>
      </w:r>
      <w:r w:rsidRPr="005C0830">
        <w:rPr>
          <w:rFonts w:ascii="黑体" w:eastAsia="黑体" w:hAnsi="黑体" w:hint="eastAsia"/>
          <w:kern w:val="2"/>
        </w:rPr>
        <w:t>分析结果的表述</w:t>
      </w:r>
    </w:p>
    <w:p w:rsidR="00CA558C" w:rsidRPr="005C0830" w:rsidRDefault="00CA558C" w:rsidP="005C0830">
      <w:pPr>
        <w:widowControl w:val="0"/>
        <w:tabs>
          <w:tab w:val="num" w:pos="720"/>
        </w:tabs>
        <w:spacing w:line="360" w:lineRule="auto"/>
        <w:ind w:firstLineChars="200" w:firstLine="480"/>
        <w:jc w:val="both"/>
        <w:rPr>
          <w:kern w:val="2"/>
        </w:rPr>
      </w:pPr>
      <w:r w:rsidRPr="005C0830">
        <w:rPr>
          <w:rFonts w:hint="eastAsia"/>
          <w:kern w:val="2"/>
        </w:rPr>
        <w:t>试样中总蒽醌含量按式</w:t>
      </w:r>
      <w:r w:rsidRPr="005C0830">
        <w:rPr>
          <w:kern w:val="2"/>
        </w:rPr>
        <w:t>(1)</w:t>
      </w:r>
      <w:r w:rsidRPr="005C0830">
        <w:rPr>
          <w:rFonts w:hint="eastAsia"/>
          <w:kern w:val="2"/>
        </w:rPr>
        <w:t>计算</w:t>
      </w:r>
      <w:r w:rsidRPr="005C0830">
        <w:rPr>
          <w:kern w:val="2"/>
        </w:rPr>
        <w:t>:</w:t>
      </w:r>
    </w:p>
    <w:p w:rsidR="00CA558C" w:rsidRPr="005C0830" w:rsidRDefault="00CA558C" w:rsidP="00CA558C">
      <w:pPr>
        <w:widowControl w:val="0"/>
        <w:spacing w:line="360" w:lineRule="auto"/>
        <w:ind w:firstLine="1920"/>
        <w:jc w:val="both"/>
        <w:rPr>
          <w:kern w:val="2"/>
        </w:rPr>
      </w:pPr>
      <w:r w:rsidRPr="005C0830">
        <w:rPr>
          <w:kern w:val="2"/>
        </w:rPr>
        <w:t xml:space="preserve">      </w:t>
      </w:r>
      <w:r w:rsidRPr="005C0830">
        <w:rPr>
          <w:i/>
          <w:kern w:val="2"/>
        </w:rPr>
        <w:t>C</w:t>
      </w:r>
      <w:r w:rsidRPr="005C0830">
        <w:rPr>
          <w:kern w:val="2"/>
        </w:rPr>
        <w:t>×</w:t>
      </w:r>
      <w:r w:rsidRPr="005C0830">
        <w:rPr>
          <w:i/>
          <w:kern w:val="2"/>
        </w:rPr>
        <w:t>V</w:t>
      </w:r>
      <w:r w:rsidRPr="005C0830">
        <w:rPr>
          <w:kern w:val="2"/>
        </w:rPr>
        <w:t>×100</w:t>
      </w:r>
    </w:p>
    <w:p w:rsidR="00CA558C" w:rsidRPr="005C0830" w:rsidRDefault="00CA558C" w:rsidP="00CA558C">
      <w:pPr>
        <w:widowControl w:val="0"/>
        <w:spacing w:line="360" w:lineRule="auto"/>
        <w:ind w:firstLine="1922"/>
        <w:jc w:val="both"/>
        <w:rPr>
          <w:strike/>
          <w:kern w:val="2"/>
        </w:rPr>
      </w:pPr>
      <w:r w:rsidRPr="005C0830">
        <w:rPr>
          <w:i/>
          <w:kern w:val="2"/>
        </w:rPr>
        <w:t>X</w:t>
      </w:r>
      <w:r w:rsidRPr="005C0830">
        <w:rPr>
          <w:i/>
          <w:kern w:val="2"/>
          <w:vertAlign w:val="subscript"/>
        </w:rPr>
        <w:t xml:space="preserve"> </w:t>
      </w:r>
      <w:r w:rsidRPr="005C0830">
        <w:rPr>
          <w:kern w:val="2"/>
        </w:rPr>
        <w:t xml:space="preserve">= </w:t>
      </w:r>
      <w:r w:rsidRPr="005C0830">
        <w:rPr>
          <w:strike/>
          <w:kern w:val="2"/>
        </w:rPr>
        <w:t xml:space="preserve">               </w:t>
      </w:r>
      <w:r w:rsidRPr="005C0830">
        <w:rPr>
          <w:kern w:val="2"/>
        </w:rPr>
        <w:t xml:space="preserve">        ..........................................(1)</w:t>
      </w:r>
    </w:p>
    <w:p w:rsidR="00CA558C" w:rsidRPr="005C0830" w:rsidRDefault="00CA558C" w:rsidP="00CA558C">
      <w:pPr>
        <w:widowControl w:val="0"/>
        <w:spacing w:line="360" w:lineRule="auto"/>
        <w:ind w:firstLine="1922"/>
        <w:jc w:val="both"/>
        <w:rPr>
          <w:kern w:val="2"/>
        </w:rPr>
      </w:pPr>
      <w:r w:rsidRPr="005C0830">
        <w:rPr>
          <w:kern w:val="2"/>
        </w:rPr>
        <w:t xml:space="preserve">        </w:t>
      </w:r>
      <w:r w:rsidRPr="005C0830">
        <w:rPr>
          <w:i/>
          <w:kern w:val="2"/>
        </w:rPr>
        <w:t>m</w:t>
      </w:r>
      <w:r w:rsidRPr="005C0830">
        <w:rPr>
          <w:kern w:val="2"/>
        </w:rPr>
        <w:t xml:space="preserve">         </w:t>
      </w:r>
    </w:p>
    <w:p w:rsidR="00CA558C" w:rsidRPr="005C0830" w:rsidRDefault="00CA558C" w:rsidP="005C0830">
      <w:pPr>
        <w:widowControl w:val="0"/>
        <w:tabs>
          <w:tab w:val="num" w:pos="720"/>
        </w:tabs>
        <w:spacing w:line="360" w:lineRule="auto"/>
        <w:ind w:firstLineChars="200" w:firstLine="480"/>
        <w:jc w:val="both"/>
        <w:rPr>
          <w:kern w:val="2"/>
        </w:rPr>
      </w:pPr>
      <w:r w:rsidRPr="005C0830">
        <w:rPr>
          <w:rFonts w:hint="eastAsia"/>
          <w:kern w:val="2"/>
        </w:rPr>
        <w:t>式中</w:t>
      </w:r>
      <w:r w:rsidRPr="005C0830">
        <w:rPr>
          <w:kern w:val="2"/>
        </w:rPr>
        <w:t>:</w:t>
      </w:r>
    </w:p>
    <w:p w:rsidR="00CA558C" w:rsidRPr="005C0830" w:rsidRDefault="00CA558C" w:rsidP="005C0830">
      <w:pPr>
        <w:widowControl w:val="0"/>
        <w:tabs>
          <w:tab w:val="num" w:pos="720"/>
        </w:tabs>
        <w:spacing w:line="360" w:lineRule="auto"/>
        <w:ind w:firstLineChars="200" w:firstLine="480"/>
        <w:jc w:val="both"/>
        <w:rPr>
          <w:kern w:val="2"/>
        </w:rPr>
      </w:pPr>
      <w:r w:rsidRPr="005C0830">
        <w:rPr>
          <w:i/>
          <w:kern w:val="2"/>
        </w:rPr>
        <w:t>X</w:t>
      </w:r>
      <w:r w:rsidRPr="005C0830">
        <w:rPr>
          <w:kern w:val="2"/>
        </w:rPr>
        <w:t>——</w:t>
      </w:r>
      <w:r w:rsidRPr="005C0830">
        <w:rPr>
          <w:rFonts w:hint="eastAsia"/>
          <w:kern w:val="2"/>
        </w:rPr>
        <w:t>试样中总蒽醌的含量，单位为毫克每百克</w:t>
      </w:r>
      <w:r w:rsidRPr="005C0830">
        <w:rPr>
          <w:kern w:val="2"/>
        </w:rPr>
        <w:t xml:space="preserve">(mg/100g); </w:t>
      </w:r>
    </w:p>
    <w:p w:rsidR="00CA558C" w:rsidRPr="005C0830" w:rsidRDefault="00CA558C" w:rsidP="005C0830">
      <w:pPr>
        <w:widowControl w:val="0"/>
        <w:tabs>
          <w:tab w:val="num" w:pos="720"/>
        </w:tabs>
        <w:spacing w:line="360" w:lineRule="auto"/>
        <w:ind w:firstLineChars="200" w:firstLine="480"/>
        <w:jc w:val="both"/>
        <w:rPr>
          <w:kern w:val="2"/>
        </w:rPr>
      </w:pPr>
      <w:r w:rsidRPr="005C0830">
        <w:rPr>
          <w:i/>
          <w:kern w:val="2"/>
        </w:rPr>
        <w:t>C</w:t>
      </w:r>
      <w:r w:rsidRPr="005C0830">
        <w:rPr>
          <w:kern w:val="2"/>
        </w:rPr>
        <w:t>——</w:t>
      </w:r>
      <w:r w:rsidRPr="005C0830">
        <w:rPr>
          <w:rFonts w:hint="eastAsia"/>
          <w:kern w:val="2"/>
        </w:rPr>
        <w:t>由标准曲线查得测定试样中总蒽醌的浓度，单位为毫克每毫升</w:t>
      </w:r>
      <w:r w:rsidRPr="005C0830">
        <w:rPr>
          <w:kern w:val="2"/>
        </w:rPr>
        <w:lastRenderedPageBreak/>
        <w:t xml:space="preserve">( mg/mL); </w:t>
      </w:r>
    </w:p>
    <w:p w:rsidR="00CA558C" w:rsidRPr="005C0830" w:rsidRDefault="00CA558C" w:rsidP="005C0830">
      <w:pPr>
        <w:widowControl w:val="0"/>
        <w:tabs>
          <w:tab w:val="num" w:pos="720"/>
        </w:tabs>
        <w:spacing w:line="360" w:lineRule="auto"/>
        <w:ind w:firstLineChars="200" w:firstLine="480"/>
        <w:jc w:val="both"/>
        <w:rPr>
          <w:kern w:val="2"/>
        </w:rPr>
      </w:pPr>
      <w:r w:rsidRPr="005C0830">
        <w:rPr>
          <w:i/>
          <w:kern w:val="2"/>
        </w:rPr>
        <w:t>V</w:t>
      </w:r>
      <w:r w:rsidRPr="005C0830">
        <w:rPr>
          <w:kern w:val="2"/>
        </w:rPr>
        <w:t>——</w:t>
      </w:r>
      <w:r w:rsidRPr="005C0830">
        <w:rPr>
          <w:rFonts w:hint="eastAsia"/>
          <w:kern w:val="2"/>
        </w:rPr>
        <w:t>被测定试样的最终定容体积，单位为毫升</w:t>
      </w:r>
      <w:r w:rsidRPr="005C0830">
        <w:rPr>
          <w:kern w:val="2"/>
        </w:rPr>
        <w:t>( mL);</w:t>
      </w:r>
    </w:p>
    <w:p w:rsidR="00CA558C" w:rsidRPr="005C0830" w:rsidRDefault="00CA558C" w:rsidP="005C0830">
      <w:pPr>
        <w:widowControl w:val="0"/>
        <w:tabs>
          <w:tab w:val="num" w:pos="720"/>
        </w:tabs>
        <w:spacing w:line="360" w:lineRule="auto"/>
        <w:ind w:firstLineChars="200" w:firstLine="480"/>
        <w:jc w:val="both"/>
        <w:rPr>
          <w:kern w:val="2"/>
        </w:rPr>
      </w:pPr>
      <w:r w:rsidRPr="005C0830">
        <w:rPr>
          <w:i/>
          <w:kern w:val="2"/>
        </w:rPr>
        <w:t>m</w:t>
      </w:r>
      <w:r w:rsidRPr="005C0830">
        <w:rPr>
          <w:kern w:val="2"/>
        </w:rPr>
        <w:t>——</w:t>
      </w:r>
      <w:r w:rsidRPr="005C0830">
        <w:rPr>
          <w:rFonts w:hint="eastAsia"/>
          <w:kern w:val="2"/>
        </w:rPr>
        <w:t>试样的称样质量，单位为克</w:t>
      </w:r>
      <w:r w:rsidRPr="005C0830">
        <w:rPr>
          <w:kern w:val="2"/>
        </w:rPr>
        <w:t>( g);</w:t>
      </w:r>
    </w:p>
    <w:p w:rsidR="00CA558C" w:rsidRPr="005C0830" w:rsidRDefault="00CA558C" w:rsidP="005C0830">
      <w:pPr>
        <w:widowControl w:val="0"/>
        <w:tabs>
          <w:tab w:val="num" w:pos="720"/>
        </w:tabs>
        <w:spacing w:line="360" w:lineRule="auto"/>
        <w:ind w:firstLineChars="200" w:firstLine="480"/>
        <w:jc w:val="both"/>
        <w:rPr>
          <w:kern w:val="2"/>
        </w:rPr>
      </w:pPr>
      <w:r w:rsidRPr="005C0830">
        <w:rPr>
          <w:kern w:val="2"/>
        </w:rPr>
        <w:t>100——</w:t>
      </w:r>
      <w:r w:rsidRPr="005C0830">
        <w:rPr>
          <w:rFonts w:hint="eastAsia"/>
          <w:kern w:val="2"/>
        </w:rPr>
        <w:t>单位转换</w:t>
      </w:r>
      <w:r w:rsidRPr="005C0830">
        <w:rPr>
          <w:kern w:val="2"/>
        </w:rPr>
        <w:t xml:space="preserve">; </w:t>
      </w:r>
    </w:p>
    <w:p w:rsidR="00CA558C" w:rsidRPr="005C0830" w:rsidRDefault="00CA558C" w:rsidP="005C0830">
      <w:pPr>
        <w:widowControl w:val="0"/>
        <w:tabs>
          <w:tab w:val="num" w:pos="720"/>
        </w:tabs>
        <w:spacing w:line="360" w:lineRule="auto"/>
        <w:ind w:firstLineChars="200" w:firstLine="480"/>
        <w:jc w:val="both"/>
        <w:rPr>
          <w:kern w:val="2"/>
        </w:rPr>
      </w:pPr>
      <w:r w:rsidRPr="005C0830">
        <w:rPr>
          <w:rFonts w:hint="eastAsia"/>
          <w:kern w:val="2"/>
        </w:rPr>
        <w:t>计算结果以重复条件下获得的两次独立测定结果的算术平均值表示，保留两位有效数字。</w:t>
      </w:r>
      <w:r w:rsidRPr="005C0830">
        <w:rPr>
          <w:kern w:val="2"/>
        </w:rPr>
        <w:t xml:space="preserve"> </w:t>
      </w:r>
    </w:p>
    <w:p w:rsidR="00CA558C" w:rsidRPr="005C0830" w:rsidRDefault="00CA558C" w:rsidP="00CA558C">
      <w:pPr>
        <w:widowControl w:val="0"/>
        <w:tabs>
          <w:tab w:val="num" w:pos="720"/>
        </w:tabs>
        <w:spacing w:line="360" w:lineRule="auto"/>
        <w:jc w:val="both"/>
        <w:rPr>
          <w:rFonts w:ascii="黑体" w:eastAsia="黑体" w:hAnsi="黑体"/>
          <w:kern w:val="2"/>
        </w:rPr>
      </w:pPr>
      <w:r w:rsidRPr="005C0830">
        <w:rPr>
          <w:rFonts w:ascii="黑体" w:eastAsia="黑体" w:hAnsi="黑体"/>
          <w:kern w:val="2"/>
        </w:rPr>
        <w:t xml:space="preserve">7  </w:t>
      </w:r>
      <w:r w:rsidRPr="005C0830">
        <w:rPr>
          <w:rFonts w:ascii="黑体" w:eastAsia="黑体" w:hAnsi="黑体" w:hint="eastAsia"/>
          <w:kern w:val="2"/>
        </w:rPr>
        <w:t>精密度</w:t>
      </w:r>
    </w:p>
    <w:p w:rsidR="00CA558C" w:rsidRPr="005C0830" w:rsidRDefault="00CA558C" w:rsidP="005C0830">
      <w:pPr>
        <w:widowControl w:val="0"/>
        <w:tabs>
          <w:tab w:val="num" w:pos="720"/>
        </w:tabs>
        <w:spacing w:line="360" w:lineRule="auto"/>
        <w:ind w:firstLineChars="200" w:firstLine="480"/>
        <w:jc w:val="both"/>
        <w:rPr>
          <w:kern w:val="2"/>
        </w:rPr>
      </w:pPr>
      <w:r w:rsidRPr="005C0830">
        <w:rPr>
          <w:rFonts w:hint="eastAsia"/>
          <w:kern w:val="2"/>
        </w:rPr>
        <w:t>在重复性条件下获得的两次独立测定结果的绝对差值不超过算术平均值的</w:t>
      </w:r>
      <w:r w:rsidRPr="005C0830">
        <w:rPr>
          <w:kern w:val="2"/>
        </w:rPr>
        <w:t>10%</w:t>
      </w:r>
      <w:r w:rsidRPr="005C0830">
        <w:rPr>
          <w:rFonts w:hint="eastAsia"/>
          <w:kern w:val="2"/>
        </w:rPr>
        <w:t>。</w:t>
      </w:r>
    </w:p>
    <w:p w:rsidR="00CA558C" w:rsidRPr="005C0830" w:rsidRDefault="00CA558C" w:rsidP="00CA558C">
      <w:pPr>
        <w:widowControl w:val="0"/>
        <w:tabs>
          <w:tab w:val="num" w:pos="720"/>
        </w:tabs>
        <w:spacing w:line="360" w:lineRule="auto"/>
        <w:jc w:val="both"/>
        <w:rPr>
          <w:kern w:val="2"/>
        </w:rPr>
      </w:pPr>
      <w:r w:rsidRPr="005C0830">
        <w:rPr>
          <w:kern w:val="2"/>
        </w:rPr>
        <w:t xml:space="preserve"> </w:t>
      </w:r>
      <w:r w:rsidRPr="005C0830">
        <w:rPr>
          <w:rFonts w:ascii="黑体" w:eastAsia="黑体" w:hAnsi="黑体"/>
          <w:kern w:val="2"/>
        </w:rPr>
        <w:t xml:space="preserve">8 </w:t>
      </w:r>
      <w:r w:rsidRPr="005C0830">
        <w:rPr>
          <w:rFonts w:ascii="黑体" w:eastAsia="黑体" w:hAnsi="黑体" w:hint="eastAsia"/>
          <w:kern w:val="2"/>
        </w:rPr>
        <w:t>其他</w:t>
      </w:r>
      <w:r w:rsidRPr="005C0830">
        <w:rPr>
          <w:rFonts w:ascii="黑体" w:eastAsia="黑体" w:hAnsi="黑体"/>
          <w:kern w:val="2"/>
        </w:rPr>
        <w:t xml:space="preserve"> </w:t>
      </w:r>
    </w:p>
    <w:p w:rsidR="00CA558C" w:rsidRPr="005C0830" w:rsidRDefault="00CA558C" w:rsidP="005C0830">
      <w:pPr>
        <w:widowControl w:val="0"/>
        <w:tabs>
          <w:tab w:val="num" w:pos="720"/>
        </w:tabs>
        <w:spacing w:line="360" w:lineRule="auto"/>
        <w:ind w:firstLineChars="200" w:firstLine="480"/>
        <w:jc w:val="both"/>
        <w:rPr>
          <w:kern w:val="2"/>
        </w:rPr>
      </w:pPr>
      <w:r w:rsidRPr="005C0830">
        <w:rPr>
          <w:rFonts w:hint="eastAsia"/>
          <w:kern w:val="2"/>
        </w:rPr>
        <w:t>本方法的检出限为</w:t>
      </w:r>
      <w:r w:rsidRPr="00D363EC">
        <w:rPr>
          <w:kern w:val="2"/>
        </w:rPr>
        <w:t>1.3μg</w:t>
      </w:r>
      <w:r w:rsidRPr="00D363EC">
        <w:rPr>
          <w:rFonts w:eastAsia="黑体" w:hAnsi="黑体"/>
          <w:kern w:val="2"/>
        </w:rPr>
        <w:t>。</w:t>
      </w: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5C0830">
      <w:pPr>
        <w:widowControl w:val="0"/>
        <w:tabs>
          <w:tab w:val="num" w:pos="720"/>
        </w:tabs>
        <w:spacing w:line="360" w:lineRule="auto"/>
        <w:ind w:firstLineChars="200" w:firstLine="480"/>
        <w:jc w:val="both"/>
        <w:rPr>
          <w:kern w:val="2"/>
        </w:rPr>
      </w:pPr>
    </w:p>
    <w:p w:rsidR="00CA558C" w:rsidRPr="005C0830" w:rsidRDefault="00CA558C" w:rsidP="00CA558C">
      <w:pPr>
        <w:widowControl w:val="0"/>
        <w:spacing w:line="440" w:lineRule="exact"/>
        <w:jc w:val="center"/>
        <w:rPr>
          <w:kern w:val="2"/>
        </w:rPr>
      </w:pPr>
    </w:p>
    <w:p w:rsidR="00CA558C" w:rsidRPr="0096360E" w:rsidRDefault="00CA558C" w:rsidP="00CA558C">
      <w:pPr>
        <w:rPr>
          <w:rFonts w:eastAsia="方正小标宋简体"/>
          <w:kern w:val="2"/>
        </w:rPr>
      </w:pPr>
      <w:r w:rsidRPr="005C0830">
        <w:rPr>
          <w:rFonts w:eastAsia="方正小标宋简体"/>
          <w:kern w:val="2"/>
        </w:rPr>
        <w:br w:type="page"/>
      </w:r>
    </w:p>
    <w:p w:rsidR="002F08E2" w:rsidRPr="0096360E" w:rsidRDefault="002F08E2" w:rsidP="00E45608">
      <w:pPr>
        <w:widowControl w:val="0"/>
        <w:spacing w:line="440" w:lineRule="exact"/>
        <w:jc w:val="center"/>
        <w:outlineLvl w:val="1"/>
        <w:rPr>
          <w:rFonts w:ascii="黑体" w:eastAsia="黑体" w:hAnsi="黑体"/>
          <w:kern w:val="2"/>
          <w:sz w:val="28"/>
        </w:rPr>
      </w:pPr>
      <w:bookmarkStart w:id="41" w:name="_Toc10938806"/>
      <w:r w:rsidRPr="0096360E">
        <w:rPr>
          <w:rFonts w:ascii="黑体" w:eastAsia="黑体" w:hAnsi="黑体" w:hint="eastAsia"/>
          <w:kern w:val="2"/>
          <w:sz w:val="28"/>
        </w:rPr>
        <w:lastRenderedPageBreak/>
        <w:t>二十</w:t>
      </w:r>
      <w:r w:rsidRPr="0096360E">
        <w:rPr>
          <w:rFonts w:ascii="黑体" w:eastAsia="黑体" w:hAnsi="黑体"/>
          <w:kern w:val="2"/>
          <w:sz w:val="28"/>
        </w:rPr>
        <w:t>、</w:t>
      </w:r>
      <w:r w:rsidRPr="0096360E">
        <w:rPr>
          <w:rFonts w:ascii="黑体" w:eastAsia="黑体" w:hAnsi="黑体" w:hint="eastAsia"/>
          <w:kern w:val="2"/>
          <w:sz w:val="28"/>
        </w:rPr>
        <w:t>保健食品中</w:t>
      </w:r>
      <w:r w:rsidRPr="0096360E">
        <w:rPr>
          <w:rFonts w:ascii="黑体" w:eastAsia="黑体" w:hAnsi="黑体"/>
          <w:kern w:val="2"/>
          <w:sz w:val="28"/>
        </w:rPr>
        <w:t>10-</w:t>
      </w:r>
      <w:r w:rsidRPr="0096360E">
        <w:rPr>
          <w:rFonts w:ascii="黑体" w:eastAsia="黑体" w:hAnsi="黑体" w:hint="eastAsia"/>
          <w:kern w:val="2"/>
          <w:sz w:val="28"/>
        </w:rPr>
        <w:t>羟基癸烯酸的测定</w:t>
      </w:r>
      <w:bookmarkEnd w:id="41"/>
    </w:p>
    <w:p w:rsidR="002F08E2" w:rsidRPr="0096360E" w:rsidRDefault="002F08E2"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10-hydroxy-2-decenoic acid in health food</w:t>
      </w:r>
    </w:p>
    <w:p w:rsidR="002F08E2" w:rsidRPr="0096360E" w:rsidRDefault="009C5BFA" w:rsidP="002F08E2">
      <w:pPr>
        <w:widowControl w:val="0"/>
        <w:spacing w:line="360" w:lineRule="auto"/>
        <w:jc w:val="center"/>
        <w:rPr>
          <w:rFonts w:eastAsia="方正小标宋简体"/>
          <w:kern w:val="2"/>
        </w:rPr>
      </w:pPr>
      <w:r w:rsidRPr="0096360E">
        <w:rPr>
          <w:rFonts w:eastAsia="方正小标宋简体"/>
          <w:noProof/>
          <w:kern w:val="2"/>
        </w:rPr>
        <mc:AlternateContent>
          <mc:Choice Requires="wps">
            <w:drawing>
              <wp:anchor distT="0" distB="0" distL="114300" distR="114300" simplePos="0" relativeHeight="251669504" behindDoc="0" locked="0" layoutInCell="1" allowOverlap="1">
                <wp:simplePos x="0" y="0"/>
                <wp:positionH relativeFrom="column">
                  <wp:posOffset>-37465</wp:posOffset>
                </wp:positionH>
                <wp:positionV relativeFrom="paragraph">
                  <wp:posOffset>26670</wp:posOffset>
                </wp:positionV>
                <wp:extent cx="5372100" cy="0"/>
                <wp:effectExtent l="10160" t="12065" r="8890" b="6985"/>
                <wp:wrapNone/>
                <wp:docPr id="18" name="直线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9078C" id="直线 146"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1pt" to="420.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"/>
            </w:pict>
          </mc:Fallback>
        </mc:AlternateContent>
      </w:r>
    </w:p>
    <w:p w:rsidR="002F08E2" w:rsidRPr="005C0830" w:rsidRDefault="002F08E2" w:rsidP="002F08E2">
      <w:pPr>
        <w:widowControl w:val="0"/>
        <w:spacing w:line="480" w:lineRule="auto"/>
        <w:jc w:val="both"/>
        <w:rPr>
          <w:rFonts w:ascii="黑体" w:eastAsia="黑体" w:hAnsi="黑体"/>
          <w:bCs/>
          <w:kern w:val="2"/>
        </w:rPr>
      </w:pPr>
      <w:r w:rsidRPr="0096360E">
        <w:rPr>
          <w:rFonts w:ascii="黑体" w:eastAsia="黑体" w:hAnsi="黑体"/>
          <w:b/>
          <w:bCs/>
          <w:kern w:val="2"/>
        </w:rPr>
        <w:t>1  范围</w:t>
      </w:r>
    </w:p>
    <w:p w:rsidR="002F08E2" w:rsidRPr="005C0830" w:rsidRDefault="002F08E2" w:rsidP="0096360E">
      <w:pPr>
        <w:widowControl w:val="0"/>
        <w:spacing w:line="360" w:lineRule="auto"/>
        <w:ind w:firstLineChars="150" w:firstLine="360"/>
        <w:jc w:val="both"/>
        <w:rPr>
          <w:kern w:val="2"/>
        </w:rPr>
      </w:pPr>
      <w:r w:rsidRPr="005C0830">
        <w:rPr>
          <w:kern w:val="2"/>
        </w:rPr>
        <w:t>本方法规定了保健食品中</w:t>
      </w:r>
      <w:r w:rsidRPr="005C0830">
        <w:rPr>
          <w:rFonts w:hint="eastAsia"/>
          <w:kern w:val="2"/>
        </w:rPr>
        <w:t>10-</w:t>
      </w:r>
      <w:r w:rsidRPr="005C0830">
        <w:rPr>
          <w:rFonts w:hint="eastAsia"/>
          <w:kern w:val="2"/>
        </w:rPr>
        <w:t>羟基癸烯酸</w:t>
      </w:r>
      <w:r w:rsidRPr="005C0830">
        <w:rPr>
          <w:kern w:val="2"/>
        </w:rPr>
        <w:t>的</w:t>
      </w:r>
      <w:r w:rsidRPr="005C0830">
        <w:rPr>
          <w:rFonts w:hint="eastAsia"/>
          <w:kern w:val="2"/>
        </w:rPr>
        <w:t>高效液相</w:t>
      </w:r>
      <w:r w:rsidRPr="005C0830">
        <w:rPr>
          <w:kern w:val="2"/>
        </w:rPr>
        <w:t>色谱测定方法。</w:t>
      </w:r>
    </w:p>
    <w:p w:rsidR="002F08E2" w:rsidRPr="005C0830" w:rsidRDefault="002F08E2" w:rsidP="0096360E">
      <w:pPr>
        <w:widowControl w:val="0"/>
        <w:spacing w:line="360" w:lineRule="auto"/>
        <w:ind w:firstLineChars="150" w:firstLine="360"/>
        <w:jc w:val="both"/>
        <w:rPr>
          <w:kern w:val="2"/>
        </w:rPr>
      </w:pPr>
      <w:r w:rsidRPr="005C0830">
        <w:rPr>
          <w:rFonts w:hint="eastAsia"/>
          <w:kern w:val="2"/>
        </w:rPr>
        <w:t>本方法适用于保健食品中</w:t>
      </w:r>
      <w:r w:rsidRPr="005C0830">
        <w:rPr>
          <w:rFonts w:hint="eastAsia"/>
          <w:kern w:val="2"/>
        </w:rPr>
        <w:t>10-</w:t>
      </w:r>
      <w:r w:rsidRPr="005C0830">
        <w:rPr>
          <w:rFonts w:hint="eastAsia"/>
          <w:kern w:val="2"/>
        </w:rPr>
        <w:t>羟基癸烯酸的测定。</w:t>
      </w:r>
    </w:p>
    <w:p w:rsidR="002F08E2" w:rsidRPr="005C0830" w:rsidRDefault="002F08E2" w:rsidP="002F08E2">
      <w:pPr>
        <w:widowControl w:val="0"/>
        <w:spacing w:line="480" w:lineRule="auto"/>
        <w:jc w:val="both"/>
        <w:rPr>
          <w:rFonts w:ascii="黑体" w:eastAsia="黑体" w:hAnsi="黑体"/>
          <w:bCs/>
          <w:kern w:val="2"/>
        </w:rPr>
      </w:pPr>
      <w:r w:rsidRPr="005C0830">
        <w:rPr>
          <w:rFonts w:ascii="黑体" w:eastAsia="黑体" w:hAnsi="黑体"/>
          <w:bCs/>
          <w:kern w:val="2"/>
        </w:rPr>
        <w:t>2</w:t>
      </w:r>
      <w:r w:rsidRPr="005C0830">
        <w:rPr>
          <w:rFonts w:ascii="黑体" w:eastAsia="黑体" w:hAnsi="黑体" w:hint="eastAsia"/>
          <w:bCs/>
          <w:kern w:val="2"/>
        </w:rPr>
        <w:t xml:space="preserve">  原理</w:t>
      </w:r>
    </w:p>
    <w:p w:rsidR="002F08E2" w:rsidRPr="005C0830" w:rsidRDefault="002F08E2" w:rsidP="0096360E">
      <w:pPr>
        <w:widowControl w:val="0"/>
        <w:spacing w:line="360" w:lineRule="auto"/>
        <w:ind w:firstLineChars="150" w:firstLine="360"/>
        <w:jc w:val="both"/>
      </w:pPr>
      <w:r w:rsidRPr="005C0830">
        <w:rPr>
          <w:kern w:val="2"/>
        </w:rPr>
        <w:t>试样经</w:t>
      </w:r>
      <w:r w:rsidRPr="005C0830">
        <w:rPr>
          <w:rFonts w:hint="eastAsia"/>
          <w:kern w:val="2"/>
        </w:rPr>
        <w:t>乙醇或甲醇</w:t>
      </w:r>
      <w:r w:rsidRPr="005C0830">
        <w:rPr>
          <w:kern w:val="2"/>
        </w:rPr>
        <w:t>提取</w:t>
      </w:r>
      <w:r w:rsidRPr="005C0830">
        <w:rPr>
          <w:rFonts w:hint="eastAsia"/>
          <w:kern w:val="2"/>
        </w:rPr>
        <w:t>后</w:t>
      </w:r>
      <w:r w:rsidRPr="005C0830">
        <w:rPr>
          <w:kern w:val="2"/>
        </w:rPr>
        <w:t>，用高效液相色谱进行测定，以保留时间定性，</w:t>
      </w:r>
      <w:r w:rsidRPr="005C0830">
        <w:rPr>
          <w:rFonts w:hint="eastAsia"/>
        </w:rPr>
        <w:t>峰面积</w:t>
      </w:r>
      <w:r w:rsidRPr="005C0830">
        <w:t>外标法定量</w:t>
      </w:r>
      <w:r w:rsidRPr="005C0830">
        <w:rPr>
          <w:rFonts w:hint="eastAsia"/>
        </w:rPr>
        <w:t>。</w:t>
      </w:r>
    </w:p>
    <w:p w:rsidR="002F08E2" w:rsidRPr="005C0830" w:rsidRDefault="002F08E2" w:rsidP="002F08E2">
      <w:pPr>
        <w:widowControl w:val="0"/>
        <w:spacing w:line="480" w:lineRule="auto"/>
        <w:jc w:val="both"/>
        <w:rPr>
          <w:rFonts w:ascii="黑体" w:eastAsia="黑体" w:hAnsi="黑体"/>
          <w:bCs/>
          <w:kern w:val="2"/>
        </w:rPr>
      </w:pPr>
      <w:r w:rsidRPr="005C0830">
        <w:rPr>
          <w:rFonts w:ascii="黑体" w:eastAsia="黑体" w:hAnsi="黑体"/>
          <w:bCs/>
          <w:kern w:val="2"/>
        </w:rPr>
        <w:t>3</w:t>
      </w:r>
      <w:r w:rsidRPr="005C0830">
        <w:rPr>
          <w:rFonts w:ascii="黑体" w:eastAsia="黑体" w:hAnsi="黑体" w:hint="eastAsia"/>
          <w:bCs/>
          <w:kern w:val="2"/>
        </w:rPr>
        <w:t xml:space="preserve">  试剂和材料</w:t>
      </w:r>
    </w:p>
    <w:p w:rsidR="002F08E2" w:rsidRPr="005C0830" w:rsidRDefault="002F08E2" w:rsidP="0096360E">
      <w:pPr>
        <w:spacing w:line="360" w:lineRule="auto"/>
        <w:ind w:firstLineChars="200" w:firstLine="480"/>
      </w:pPr>
      <w:r w:rsidRPr="005C0830">
        <w:t>注：除非另有说明，本方法所用试剂均为分析纯，水为</w:t>
      </w:r>
      <w:r w:rsidRPr="005C0830">
        <w:t xml:space="preserve"> GB/T6682 </w:t>
      </w:r>
      <w:r w:rsidRPr="005C0830">
        <w:t>规定的一级水。</w:t>
      </w:r>
    </w:p>
    <w:p w:rsidR="002F08E2" w:rsidRPr="005C0830" w:rsidRDefault="002F08E2" w:rsidP="002F08E2">
      <w:pPr>
        <w:widowControl w:val="0"/>
        <w:spacing w:line="276" w:lineRule="auto"/>
        <w:jc w:val="both"/>
        <w:rPr>
          <w:rFonts w:ascii="黑体" w:eastAsia="黑体" w:hAnsi="黑体"/>
          <w:bCs/>
          <w:kern w:val="2"/>
        </w:rPr>
      </w:pPr>
      <w:r w:rsidRPr="005C0830">
        <w:rPr>
          <w:rFonts w:ascii="黑体" w:eastAsia="黑体" w:hAnsi="黑体"/>
          <w:bCs/>
          <w:kern w:val="2"/>
        </w:rPr>
        <w:t>3.1</w:t>
      </w:r>
      <w:r w:rsidRPr="005C0830">
        <w:rPr>
          <w:rFonts w:ascii="黑体" w:eastAsia="黑体" w:hAnsi="黑体" w:hint="eastAsia"/>
          <w:bCs/>
          <w:kern w:val="2"/>
        </w:rPr>
        <w:t xml:space="preserve">  </w:t>
      </w:r>
      <w:r w:rsidRPr="005C0830">
        <w:rPr>
          <w:rFonts w:ascii="黑体" w:eastAsia="黑体" w:hAnsi="黑体"/>
          <w:bCs/>
          <w:kern w:val="2"/>
        </w:rPr>
        <w:t>试剂</w:t>
      </w:r>
    </w:p>
    <w:p w:rsidR="002F08E2" w:rsidRPr="005C0830" w:rsidRDefault="002F08E2" w:rsidP="002F08E2">
      <w:pPr>
        <w:spacing w:line="360" w:lineRule="auto"/>
        <w:rPr>
          <w:kern w:val="2"/>
        </w:rPr>
      </w:pPr>
      <w:r w:rsidRPr="005C0830">
        <w:rPr>
          <w:rFonts w:ascii="黑体" w:eastAsia="黑体" w:hAnsi="黑体"/>
          <w:bCs/>
          <w:kern w:val="2"/>
        </w:rPr>
        <w:t>3.1.1</w:t>
      </w:r>
      <w:r w:rsidRPr="005C0830">
        <w:rPr>
          <w:rFonts w:hint="eastAsia"/>
          <w:kern w:val="2"/>
        </w:rPr>
        <w:t>盐酸</w:t>
      </w:r>
      <w:r w:rsidRPr="005C0830">
        <w:rPr>
          <w:kern w:val="2"/>
        </w:rPr>
        <w:t>(</w:t>
      </w:r>
      <w:r w:rsidRPr="005C0830">
        <w:rPr>
          <w:rFonts w:hint="eastAsia"/>
          <w:kern w:val="2"/>
        </w:rPr>
        <w:t>HCL</w:t>
      </w:r>
      <w:r w:rsidRPr="005C0830">
        <w:rPr>
          <w:kern w:val="2"/>
        </w:rPr>
        <w:t>)</w:t>
      </w:r>
      <w:r w:rsidRPr="005C0830">
        <w:rPr>
          <w:rFonts w:hint="eastAsia"/>
          <w:kern w:val="2"/>
        </w:rPr>
        <w:t>。</w:t>
      </w:r>
    </w:p>
    <w:p w:rsidR="002F08E2" w:rsidRPr="005C0830" w:rsidRDefault="002F08E2" w:rsidP="002F08E2">
      <w:pPr>
        <w:spacing w:line="360" w:lineRule="auto"/>
        <w:rPr>
          <w:kern w:val="2"/>
        </w:rPr>
      </w:pPr>
      <w:r w:rsidRPr="005C0830">
        <w:rPr>
          <w:rFonts w:ascii="黑体" w:eastAsia="黑体" w:hAnsi="黑体"/>
          <w:bCs/>
          <w:kern w:val="2"/>
        </w:rPr>
        <w:t>3.1.2</w:t>
      </w:r>
      <w:r w:rsidRPr="005C0830">
        <w:rPr>
          <w:rFonts w:ascii="黑体" w:eastAsia="黑体" w:hAnsi="黑体" w:hint="eastAsia"/>
          <w:bCs/>
          <w:kern w:val="2"/>
        </w:rPr>
        <w:t xml:space="preserve"> </w:t>
      </w:r>
      <w:r w:rsidRPr="005C0830">
        <w:rPr>
          <w:rFonts w:hint="eastAsia"/>
          <w:kern w:val="2"/>
        </w:rPr>
        <w:t>甲醇</w:t>
      </w:r>
      <w:r w:rsidRPr="005C0830">
        <w:rPr>
          <w:kern w:val="2"/>
        </w:rPr>
        <w:t>(CH</w:t>
      </w:r>
      <w:r w:rsidRPr="005C0830">
        <w:rPr>
          <w:kern w:val="2"/>
          <w:vertAlign w:val="subscript"/>
        </w:rPr>
        <w:t>3</w:t>
      </w:r>
      <w:r w:rsidRPr="005C0830">
        <w:rPr>
          <w:kern w:val="2"/>
        </w:rPr>
        <w:t>OH)</w:t>
      </w:r>
      <w:r w:rsidRPr="005C0830">
        <w:rPr>
          <w:rFonts w:hint="eastAsia"/>
          <w:kern w:val="2"/>
        </w:rPr>
        <w:t>：色谱纯。</w:t>
      </w:r>
    </w:p>
    <w:p w:rsidR="002F08E2" w:rsidRPr="005C0830" w:rsidRDefault="002F08E2" w:rsidP="002F08E2">
      <w:pPr>
        <w:spacing w:line="360" w:lineRule="auto"/>
        <w:rPr>
          <w:kern w:val="2"/>
        </w:rPr>
      </w:pPr>
      <w:r w:rsidRPr="005C0830">
        <w:rPr>
          <w:rFonts w:ascii="黑体" w:eastAsia="黑体" w:hAnsi="黑体"/>
          <w:kern w:val="2"/>
        </w:rPr>
        <w:t>3.1.</w:t>
      </w:r>
      <w:r w:rsidRPr="005C0830">
        <w:rPr>
          <w:rFonts w:ascii="黑体" w:eastAsia="黑体" w:hAnsi="黑体" w:hint="eastAsia"/>
          <w:kern w:val="2"/>
        </w:rPr>
        <w:t xml:space="preserve">3 </w:t>
      </w:r>
      <w:r w:rsidRPr="005C0830">
        <w:rPr>
          <w:rFonts w:hint="eastAsia"/>
          <w:kern w:val="2"/>
        </w:rPr>
        <w:t>无水乙醇</w:t>
      </w:r>
      <w:r w:rsidRPr="005C0830">
        <w:rPr>
          <w:kern w:val="2"/>
        </w:rPr>
        <w:t>(</w:t>
      </w:r>
      <w:r w:rsidRPr="005C0830">
        <w:rPr>
          <w:rFonts w:hint="eastAsia"/>
          <w:kern w:val="2"/>
        </w:rPr>
        <w:t>C</w:t>
      </w:r>
      <w:r w:rsidRPr="005C0830">
        <w:rPr>
          <w:rFonts w:hint="eastAsia"/>
          <w:kern w:val="2"/>
          <w:vertAlign w:val="subscript"/>
        </w:rPr>
        <w:t>2</w:t>
      </w:r>
      <w:r w:rsidRPr="005C0830">
        <w:rPr>
          <w:rFonts w:hint="eastAsia"/>
          <w:kern w:val="2"/>
        </w:rPr>
        <w:t>H</w:t>
      </w:r>
      <w:r w:rsidRPr="005C0830">
        <w:rPr>
          <w:rFonts w:hint="eastAsia"/>
          <w:kern w:val="2"/>
          <w:vertAlign w:val="subscript"/>
        </w:rPr>
        <w:t>6</w:t>
      </w:r>
      <w:r w:rsidRPr="005C0830">
        <w:rPr>
          <w:rFonts w:hint="eastAsia"/>
          <w:kern w:val="2"/>
        </w:rPr>
        <w:t>O</w:t>
      </w:r>
      <w:r w:rsidRPr="005C0830">
        <w:rPr>
          <w:kern w:val="2"/>
        </w:rPr>
        <w:t>)</w:t>
      </w:r>
      <w:r w:rsidRPr="005C0830">
        <w:rPr>
          <w:kern w:val="2"/>
        </w:rPr>
        <w:t>。</w:t>
      </w:r>
    </w:p>
    <w:p w:rsidR="002F08E2" w:rsidRPr="005C0830" w:rsidRDefault="002F08E2" w:rsidP="002F08E2">
      <w:pPr>
        <w:widowControl w:val="0"/>
        <w:spacing w:line="276" w:lineRule="auto"/>
        <w:jc w:val="both"/>
        <w:rPr>
          <w:rFonts w:ascii="黑体" w:eastAsia="黑体" w:hAnsi="黑体"/>
          <w:bCs/>
          <w:kern w:val="2"/>
        </w:rPr>
      </w:pPr>
      <w:r w:rsidRPr="005C0830">
        <w:rPr>
          <w:rFonts w:ascii="黑体" w:eastAsia="黑体" w:hAnsi="黑体"/>
          <w:bCs/>
          <w:kern w:val="2"/>
        </w:rPr>
        <w:t>3.</w:t>
      </w:r>
      <w:r w:rsidRPr="005C0830">
        <w:rPr>
          <w:rFonts w:ascii="黑体" w:eastAsia="黑体" w:hAnsi="黑体" w:hint="eastAsia"/>
          <w:bCs/>
          <w:kern w:val="2"/>
        </w:rPr>
        <w:t xml:space="preserve">2  </w:t>
      </w:r>
      <w:r w:rsidRPr="005C0830">
        <w:rPr>
          <w:rFonts w:ascii="黑体" w:eastAsia="黑体" w:hAnsi="黑体"/>
          <w:bCs/>
          <w:kern w:val="2"/>
        </w:rPr>
        <w:t>试剂</w:t>
      </w:r>
      <w:r w:rsidRPr="005C0830">
        <w:rPr>
          <w:rFonts w:ascii="黑体" w:eastAsia="黑体" w:hAnsi="黑体" w:hint="eastAsia"/>
          <w:bCs/>
          <w:kern w:val="2"/>
        </w:rPr>
        <w:t>配制</w:t>
      </w:r>
    </w:p>
    <w:p w:rsidR="002F08E2" w:rsidRPr="005C0830" w:rsidRDefault="002F08E2" w:rsidP="002F08E2">
      <w:pPr>
        <w:spacing w:line="360" w:lineRule="auto"/>
        <w:jc w:val="both"/>
        <w:rPr>
          <w:kern w:val="2"/>
        </w:rPr>
      </w:pPr>
      <w:r w:rsidRPr="005C0830">
        <w:rPr>
          <w:rFonts w:ascii="黑体" w:eastAsia="黑体" w:hAnsi="黑体"/>
          <w:bCs/>
          <w:kern w:val="2"/>
        </w:rPr>
        <w:t>3.</w:t>
      </w:r>
      <w:r w:rsidRPr="005C0830">
        <w:rPr>
          <w:rFonts w:ascii="黑体" w:eastAsia="黑体" w:hAnsi="黑体" w:hint="eastAsia"/>
          <w:bCs/>
          <w:kern w:val="2"/>
        </w:rPr>
        <w:t>2</w:t>
      </w:r>
      <w:r w:rsidRPr="005C0830">
        <w:rPr>
          <w:rFonts w:ascii="黑体" w:eastAsia="黑体" w:hAnsi="黑体"/>
          <w:bCs/>
          <w:kern w:val="2"/>
        </w:rPr>
        <w:t xml:space="preserve">.1 </w:t>
      </w:r>
      <w:r w:rsidRPr="005C0830">
        <w:rPr>
          <w:rFonts w:ascii="黑体" w:eastAsia="黑体" w:hAnsi="黑体" w:hint="eastAsia"/>
          <w:bCs/>
          <w:kern w:val="2"/>
        </w:rPr>
        <w:t xml:space="preserve"> </w:t>
      </w:r>
      <w:r w:rsidRPr="005C0830">
        <w:rPr>
          <w:rFonts w:hint="eastAsia"/>
          <w:kern w:val="2"/>
        </w:rPr>
        <w:t>0.1mol/L</w:t>
      </w:r>
      <w:r w:rsidRPr="005C0830">
        <w:rPr>
          <w:rFonts w:hint="eastAsia"/>
          <w:kern w:val="2"/>
        </w:rPr>
        <w:t>盐酸：量取盐酸</w:t>
      </w:r>
      <w:r w:rsidRPr="005C0830">
        <w:rPr>
          <w:rFonts w:hint="eastAsia"/>
          <w:kern w:val="2"/>
        </w:rPr>
        <w:t>9mL</w:t>
      </w:r>
      <w:r w:rsidRPr="005C0830">
        <w:rPr>
          <w:rFonts w:hint="eastAsia"/>
          <w:kern w:val="2"/>
        </w:rPr>
        <w:t>，缓慢注入</w:t>
      </w:r>
      <w:r w:rsidRPr="005C0830">
        <w:rPr>
          <w:rFonts w:hint="eastAsia"/>
          <w:kern w:val="2"/>
        </w:rPr>
        <w:t>1000mL</w:t>
      </w:r>
      <w:r w:rsidRPr="005C0830">
        <w:rPr>
          <w:rFonts w:hint="eastAsia"/>
          <w:kern w:val="2"/>
        </w:rPr>
        <w:t>水</w:t>
      </w:r>
      <w:r w:rsidRPr="005C0830">
        <w:rPr>
          <w:kern w:val="2"/>
        </w:rPr>
        <w:t>。</w:t>
      </w:r>
    </w:p>
    <w:p w:rsidR="002F08E2" w:rsidRPr="005C0830" w:rsidRDefault="002F08E2" w:rsidP="002F08E2">
      <w:pPr>
        <w:spacing w:line="360" w:lineRule="auto"/>
        <w:jc w:val="both"/>
        <w:rPr>
          <w:kern w:val="2"/>
        </w:rPr>
      </w:pPr>
      <w:r w:rsidRPr="005C0830">
        <w:rPr>
          <w:rFonts w:ascii="黑体" w:eastAsia="黑体" w:hAnsi="黑体" w:hint="eastAsia"/>
          <w:bCs/>
          <w:kern w:val="2"/>
        </w:rPr>
        <w:t xml:space="preserve">3.2.2  </w:t>
      </w:r>
      <w:r w:rsidRPr="005C0830">
        <w:rPr>
          <w:rFonts w:hint="eastAsia"/>
          <w:kern w:val="2"/>
        </w:rPr>
        <w:t>0.03mol/L</w:t>
      </w:r>
      <w:r w:rsidRPr="005C0830">
        <w:rPr>
          <w:rFonts w:hint="eastAsia"/>
          <w:kern w:val="2"/>
        </w:rPr>
        <w:t>盐酸：量取</w:t>
      </w:r>
      <w:r w:rsidRPr="005C0830">
        <w:rPr>
          <w:rFonts w:hint="eastAsia"/>
          <w:kern w:val="2"/>
        </w:rPr>
        <w:t>0.1mol/L</w:t>
      </w:r>
      <w:r w:rsidRPr="005C0830">
        <w:rPr>
          <w:rFonts w:hint="eastAsia"/>
          <w:kern w:val="2"/>
        </w:rPr>
        <w:t>盐酸</w:t>
      </w:r>
      <w:r w:rsidRPr="005C0830">
        <w:rPr>
          <w:rFonts w:hint="eastAsia"/>
          <w:kern w:val="2"/>
        </w:rPr>
        <w:t>300mL</w:t>
      </w:r>
      <w:r w:rsidRPr="005C0830">
        <w:rPr>
          <w:rFonts w:hint="eastAsia"/>
          <w:kern w:val="2"/>
        </w:rPr>
        <w:t>，加入</w:t>
      </w:r>
      <w:r w:rsidRPr="005C0830">
        <w:rPr>
          <w:rFonts w:hint="eastAsia"/>
          <w:kern w:val="2"/>
        </w:rPr>
        <w:t>700mL</w:t>
      </w:r>
      <w:r w:rsidRPr="005C0830">
        <w:rPr>
          <w:rFonts w:hint="eastAsia"/>
          <w:kern w:val="2"/>
        </w:rPr>
        <w:t>水</w:t>
      </w:r>
      <w:r w:rsidRPr="005C0830">
        <w:rPr>
          <w:kern w:val="2"/>
        </w:rPr>
        <w:t>。</w:t>
      </w:r>
    </w:p>
    <w:p w:rsidR="002F08E2" w:rsidRPr="005C0830" w:rsidRDefault="002F08E2" w:rsidP="002F08E2">
      <w:pPr>
        <w:spacing w:line="360" w:lineRule="auto"/>
        <w:jc w:val="both"/>
        <w:rPr>
          <w:kern w:val="2"/>
        </w:rPr>
      </w:pPr>
      <w:r w:rsidRPr="005C0830">
        <w:rPr>
          <w:rFonts w:ascii="黑体" w:eastAsia="黑体" w:hAnsi="黑体" w:hint="eastAsia"/>
          <w:bCs/>
          <w:kern w:val="2"/>
        </w:rPr>
        <w:t xml:space="preserve">3.2.3  </w:t>
      </w:r>
      <w:r w:rsidRPr="005C0830">
        <w:rPr>
          <w:rFonts w:hint="eastAsia"/>
          <w:kern w:val="2"/>
        </w:rPr>
        <w:t>0.01mol/L</w:t>
      </w:r>
      <w:r w:rsidRPr="005C0830">
        <w:rPr>
          <w:rFonts w:hint="eastAsia"/>
          <w:kern w:val="2"/>
        </w:rPr>
        <w:t>盐酸：量取</w:t>
      </w:r>
      <w:r w:rsidRPr="005C0830">
        <w:rPr>
          <w:rFonts w:hint="eastAsia"/>
          <w:kern w:val="2"/>
        </w:rPr>
        <w:t>0.1mol/L</w:t>
      </w:r>
      <w:r w:rsidRPr="005C0830">
        <w:rPr>
          <w:rFonts w:hint="eastAsia"/>
          <w:kern w:val="2"/>
        </w:rPr>
        <w:t>盐酸</w:t>
      </w:r>
      <w:r w:rsidRPr="005C0830">
        <w:rPr>
          <w:rFonts w:hint="eastAsia"/>
          <w:kern w:val="2"/>
        </w:rPr>
        <w:t>100mL</w:t>
      </w:r>
      <w:r w:rsidRPr="005C0830">
        <w:rPr>
          <w:rFonts w:hint="eastAsia"/>
          <w:kern w:val="2"/>
        </w:rPr>
        <w:t>，加入</w:t>
      </w:r>
      <w:r w:rsidRPr="005C0830">
        <w:rPr>
          <w:rFonts w:hint="eastAsia"/>
          <w:kern w:val="2"/>
        </w:rPr>
        <w:t>900mL</w:t>
      </w:r>
      <w:r w:rsidRPr="005C0830">
        <w:rPr>
          <w:rFonts w:hint="eastAsia"/>
          <w:kern w:val="2"/>
        </w:rPr>
        <w:t>水</w:t>
      </w:r>
      <w:r w:rsidRPr="005C0830">
        <w:rPr>
          <w:kern w:val="2"/>
        </w:rPr>
        <w:t>。</w:t>
      </w:r>
    </w:p>
    <w:p w:rsidR="002F08E2" w:rsidRPr="005C0830" w:rsidRDefault="002F08E2" w:rsidP="002F08E2">
      <w:pPr>
        <w:widowControl w:val="0"/>
        <w:spacing w:line="276" w:lineRule="auto"/>
        <w:jc w:val="both"/>
        <w:rPr>
          <w:rFonts w:ascii="黑体" w:eastAsia="黑体" w:hAnsi="黑体"/>
          <w:bCs/>
          <w:kern w:val="2"/>
        </w:rPr>
      </w:pPr>
      <w:r w:rsidRPr="005C0830">
        <w:rPr>
          <w:rFonts w:ascii="黑体" w:eastAsia="黑体" w:hAnsi="黑体"/>
          <w:bCs/>
          <w:kern w:val="2"/>
        </w:rPr>
        <w:t>3.</w:t>
      </w:r>
      <w:r w:rsidRPr="005C0830">
        <w:rPr>
          <w:rFonts w:ascii="黑体" w:eastAsia="黑体" w:hAnsi="黑体" w:hint="eastAsia"/>
          <w:bCs/>
          <w:kern w:val="2"/>
        </w:rPr>
        <w:t>3  标准品</w:t>
      </w:r>
    </w:p>
    <w:p w:rsidR="002F08E2" w:rsidRPr="005C0830" w:rsidRDefault="002F08E2" w:rsidP="002F08E2">
      <w:pPr>
        <w:spacing w:line="360" w:lineRule="auto"/>
        <w:ind w:firstLine="420"/>
        <w:jc w:val="both"/>
      </w:pPr>
      <w:r w:rsidRPr="005C0830">
        <w:rPr>
          <w:rFonts w:hint="eastAsia"/>
          <w:kern w:val="2"/>
        </w:rPr>
        <w:t>10-</w:t>
      </w:r>
      <w:r w:rsidRPr="005C0830">
        <w:rPr>
          <w:rFonts w:hint="eastAsia"/>
          <w:kern w:val="2"/>
        </w:rPr>
        <w:t>羟基</w:t>
      </w:r>
      <w:r w:rsidRPr="005C0830">
        <w:rPr>
          <w:rFonts w:hint="eastAsia"/>
          <w:kern w:val="2"/>
        </w:rPr>
        <w:t>-2-</w:t>
      </w:r>
      <w:r w:rsidRPr="005C0830">
        <w:rPr>
          <w:rFonts w:hint="eastAsia"/>
          <w:kern w:val="2"/>
        </w:rPr>
        <w:t>癸烯酸</w:t>
      </w:r>
      <w:r w:rsidRPr="005C0830">
        <w:rPr>
          <w:kern w:val="2"/>
        </w:rPr>
        <w:t>(C</w:t>
      </w:r>
      <w:r w:rsidRPr="005C0830">
        <w:rPr>
          <w:kern w:val="2"/>
          <w:vertAlign w:val="subscript"/>
        </w:rPr>
        <w:t>10</w:t>
      </w:r>
      <w:r w:rsidRPr="005C0830">
        <w:rPr>
          <w:kern w:val="2"/>
        </w:rPr>
        <w:t>H</w:t>
      </w:r>
      <w:r w:rsidRPr="005C0830">
        <w:rPr>
          <w:kern w:val="2"/>
          <w:vertAlign w:val="subscript"/>
        </w:rPr>
        <w:t>18</w:t>
      </w:r>
      <w:r w:rsidRPr="005C0830">
        <w:rPr>
          <w:kern w:val="2"/>
        </w:rPr>
        <w:t>O</w:t>
      </w:r>
      <w:r w:rsidRPr="005C0830">
        <w:rPr>
          <w:kern w:val="2"/>
          <w:vertAlign w:val="subscript"/>
        </w:rPr>
        <w:t>3</w:t>
      </w:r>
      <w:r w:rsidRPr="005C0830">
        <w:rPr>
          <w:kern w:val="2"/>
        </w:rPr>
        <w:t>)</w:t>
      </w:r>
      <w:r w:rsidRPr="005C0830">
        <w:rPr>
          <w:rFonts w:hint="eastAsia"/>
          <w:kern w:val="2"/>
        </w:rPr>
        <w:t>：</w:t>
      </w:r>
      <w:r w:rsidRPr="005C0830">
        <w:rPr>
          <w:rFonts w:hint="eastAsia"/>
        </w:rPr>
        <w:t>纯度≥</w:t>
      </w:r>
      <w:r w:rsidRPr="005C0830">
        <w:t>98%</w:t>
      </w:r>
      <w:r w:rsidRPr="005C0830">
        <w:rPr>
          <w:rFonts w:hint="eastAsia"/>
        </w:rPr>
        <w:t>，或经国家认证并授予标准物质证书的标准物质。</w:t>
      </w:r>
    </w:p>
    <w:p w:rsidR="002F08E2" w:rsidRPr="005C0830" w:rsidRDefault="002F08E2" w:rsidP="002F08E2">
      <w:pPr>
        <w:spacing w:line="276" w:lineRule="auto"/>
        <w:rPr>
          <w:rFonts w:ascii="黑体" w:eastAsia="黑体" w:hAnsi="黑体"/>
          <w:bCs/>
          <w:kern w:val="2"/>
        </w:rPr>
      </w:pPr>
      <w:r w:rsidRPr="005C0830">
        <w:rPr>
          <w:rFonts w:ascii="黑体" w:eastAsia="黑体" w:hAnsi="黑体"/>
          <w:bCs/>
          <w:kern w:val="2"/>
        </w:rPr>
        <w:t>3.</w:t>
      </w:r>
      <w:r w:rsidRPr="005C0830">
        <w:rPr>
          <w:rFonts w:ascii="黑体" w:eastAsia="黑体" w:hAnsi="黑体" w:hint="eastAsia"/>
          <w:bCs/>
          <w:kern w:val="2"/>
        </w:rPr>
        <w:t xml:space="preserve">4   </w:t>
      </w:r>
      <w:r w:rsidRPr="005C0830">
        <w:rPr>
          <w:rFonts w:ascii="黑体" w:eastAsia="黑体" w:hAnsi="黑体"/>
          <w:bCs/>
          <w:kern w:val="2"/>
        </w:rPr>
        <w:t>标准溶液</w:t>
      </w:r>
      <w:r w:rsidRPr="005C0830">
        <w:rPr>
          <w:rFonts w:ascii="黑体" w:eastAsia="黑体" w:hAnsi="黑体" w:hint="eastAsia"/>
          <w:bCs/>
          <w:kern w:val="2"/>
        </w:rPr>
        <w:t>的配制</w:t>
      </w:r>
    </w:p>
    <w:p w:rsidR="002F08E2" w:rsidRPr="005C0830" w:rsidRDefault="002F08E2" w:rsidP="002F08E2">
      <w:pPr>
        <w:spacing w:line="360" w:lineRule="auto"/>
        <w:jc w:val="both"/>
        <w:rPr>
          <w:kern w:val="2"/>
        </w:rPr>
      </w:pPr>
      <w:r w:rsidRPr="005C0830">
        <w:rPr>
          <w:rFonts w:ascii="黑体" w:eastAsia="黑体" w:hAnsi="黑体"/>
          <w:kern w:val="2"/>
        </w:rPr>
        <w:t>3.</w:t>
      </w:r>
      <w:r w:rsidRPr="005C0830">
        <w:rPr>
          <w:rFonts w:ascii="黑体" w:eastAsia="黑体" w:hAnsi="黑体" w:hint="eastAsia"/>
          <w:kern w:val="2"/>
        </w:rPr>
        <w:t>4</w:t>
      </w:r>
      <w:r w:rsidRPr="005C0830">
        <w:rPr>
          <w:rFonts w:ascii="黑体" w:eastAsia="黑体" w:hAnsi="黑体"/>
          <w:kern w:val="2"/>
        </w:rPr>
        <w:t>.1</w:t>
      </w:r>
      <w:r w:rsidRPr="005C0830">
        <w:rPr>
          <w:rFonts w:ascii="黑体" w:eastAsia="黑体" w:hAnsi="黑体" w:hint="eastAsia"/>
          <w:kern w:val="2"/>
        </w:rPr>
        <w:t xml:space="preserve">  </w:t>
      </w:r>
      <w:r w:rsidRPr="005C0830">
        <w:rPr>
          <w:rFonts w:hint="eastAsia"/>
          <w:kern w:val="2"/>
        </w:rPr>
        <w:t>10-</w:t>
      </w:r>
      <w:r w:rsidRPr="005C0830">
        <w:rPr>
          <w:rFonts w:hint="eastAsia"/>
          <w:kern w:val="2"/>
        </w:rPr>
        <w:t>羟基癸烯酸标准储备液（</w:t>
      </w:r>
      <w:r w:rsidRPr="005C0830">
        <w:rPr>
          <w:kern w:val="2"/>
        </w:rPr>
        <w:t>1.0mg/mL</w:t>
      </w:r>
      <w:r w:rsidRPr="005C0830">
        <w:rPr>
          <w:rFonts w:hint="eastAsia"/>
          <w:kern w:val="2"/>
        </w:rPr>
        <w:t>）：</w:t>
      </w:r>
      <w:r w:rsidRPr="005C0830">
        <w:t>精密称取</w:t>
      </w:r>
      <w:r w:rsidRPr="005C0830">
        <w:rPr>
          <w:rFonts w:hint="eastAsia"/>
        </w:rPr>
        <w:t>10 mg (</w:t>
      </w:r>
      <w:r w:rsidRPr="005C0830">
        <w:rPr>
          <w:rFonts w:hint="eastAsia"/>
        </w:rPr>
        <w:t>精确到</w:t>
      </w:r>
      <w:r w:rsidRPr="005C0830">
        <w:rPr>
          <w:rFonts w:hint="eastAsia"/>
        </w:rPr>
        <w:t xml:space="preserve">0.1 mg) </w:t>
      </w:r>
      <w:r w:rsidRPr="005C0830">
        <w:rPr>
          <w:rFonts w:hint="eastAsia"/>
          <w:kern w:val="2"/>
        </w:rPr>
        <w:t>10-</w:t>
      </w:r>
      <w:r w:rsidRPr="005C0830">
        <w:rPr>
          <w:rFonts w:hint="eastAsia"/>
          <w:kern w:val="2"/>
        </w:rPr>
        <w:t>羟基</w:t>
      </w:r>
      <w:r w:rsidRPr="005C0830">
        <w:rPr>
          <w:rFonts w:hint="eastAsia"/>
          <w:kern w:val="2"/>
        </w:rPr>
        <w:t>-2-</w:t>
      </w:r>
      <w:r w:rsidRPr="005C0830">
        <w:rPr>
          <w:rFonts w:hint="eastAsia"/>
          <w:kern w:val="2"/>
        </w:rPr>
        <w:t>癸烯酸标准品于</w:t>
      </w:r>
      <w:r w:rsidRPr="005C0830">
        <w:rPr>
          <w:kern w:val="2"/>
        </w:rPr>
        <w:t xml:space="preserve">10 mL </w:t>
      </w:r>
      <w:r w:rsidRPr="005C0830">
        <w:rPr>
          <w:rFonts w:hint="eastAsia"/>
          <w:kern w:val="2"/>
        </w:rPr>
        <w:t>容量瓶中，用无水乙醇</w:t>
      </w:r>
      <w:r w:rsidRPr="005C0830">
        <w:t>溶解并定容</w:t>
      </w:r>
      <w:r w:rsidRPr="005C0830">
        <w:rPr>
          <w:rFonts w:hint="eastAsia"/>
        </w:rPr>
        <w:t>至刻度，摇匀。</w:t>
      </w:r>
    </w:p>
    <w:p w:rsidR="002F08E2" w:rsidRPr="005C0830" w:rsidRDefault="002F08E2" w:rsidP="002F08E2">
      <w:pPr>
        <w:spacing w:line="360" w:lineRule="auto"/>
        <w:jc w:val="both"/>
        <w:rPr>
          <w:kern w:val="2"/>
        </w:rPr>
      </w:pPr>
      <w:r w:rsidRPr="005C0830">
        <w:rPr>
          <w:rFonts w:ascii="黑体" w:eastAsia="黑体" w:hAnsi="黑体"/>
          <w:kern w:val="2"/>
        </w:rPr>
        <w:t>3.</w:t>
      </w:r>
      <w:r w:rsidRPr="005C0830">
        <w:rPr>
          <w:rFonts w:ascii="黑体" w:eastAsia="黑体" w:hAnsi="黑体" w:hint="eastAsia"/>
          <w:kern w:val="2"/>
        </w:rPr>
        <w:t>4</w:t>
      </w:r>
      <w:r w:rsidRPr="005C0830">
        <w:rPr>
          <w:rFonts w:ascii="黑体" w:eastAsia="黑体" w:hAnsi="黑体"/>
          <w:kern w:val="2"/>
        </w:rPr>
        <w:t>.2</w:t>
      </w:r>
      <w:r w:rsidRPr="005C0830">
        <w:rPr>
          <w:rFonts w:ascii="黑体" w:eastAsia="黑体" w:hAnsi="黑体" w:hint="eastAsia"/>
          <w:kern w:val="2"/>
        </w:rPr>
        <w:t xml:space="preserve">  </w:t>
      </w:r>
      <w:r w:rsidRPr="005C0830">
        <w:rPr>
          <w:rFonts w:hint="eastAsia"/>
          <w:kern w:val="2"/>
        </w:rPr>
        <w:t>10-</w:t>
      </w:r>
      <w:r w:rsidRPr="005C0830">
        <w:rPr>
          <w:rFonts w:hint="eastAsia"/>
          <w:kern w:val="2"/>
        </w:rPr>
        <w:t>羟基癸烯酸标准工作液：</w:t>
      </w:r>
      <w:r w:rsidRPr="005C0830">
        <w:t>分别</w:t>
      </w:r>
      <w:r w:rsidRPr="005C0830">
        <w:rPr>
          <w:rFonts w:hint="eastAsia"/>
        </w:rPr>
        <w:t>准确</w:t>
      </w:r>
      <w:r w:rsidRPr="005C0830">
        <w:rPr>
          <w:rFonts w:hint="eastAsia"/>
          <w:kern w:val="2"/>
        </w:rPr>
        <w:t>吸取</w:t>
      </w:r>
      <w:r w:rsidRPr="005C0830">
        <w:rPr>
          <w:rFonts w:hint="eastAsia"/>
          <w:kern w:val="2"/>
        </w:rPr>
        <w:t>10-</w:t>
      </w:r>
      <w:r w:rsidRPr="005C0830">
        <w:rPr>
          <w:rFonts w:hint="eastAsia"/>
          <w:kern w:val="2"/>
        </w:rPr>
        <w:t>羟基癸烯酸标准储备液</w:t>
      </w:r>
      <w:r w:rsidRPr="005C0830">
        <w:rPr>
          <w:kern w:val="2"/>
        </w:rPr>
        <w:t>0.</w:t>
      </w:r>
      <w:r w:rsidRPr="005C0830">
        <w:rPr>
          <w:rFonts w:hint="eastAsia"/>
          <w:kern w:val="2"/>
        </w:rPr>
        <w:t xml:space="preserve">02 </w:t>
      </w:r>
      <w:r w:rsidRPr="005C0830">
        <w:rPr>
          <w:kern w:val="2"/>
        </w:rPr>
        <w:t>mL</w:t>
      </w:r>
      <w:r w:rsidRPr="005C0830">
        <w:rPr>
          <w:rFonts w:hint="eastAsia"/>
          <w:kern w:val="2"/>
        </w:rPr>
        <w:t>、</w:t>
      </w:r>
      <w:r w:rsidRPr="005C0830">
        <w:rPr>
          <w:kern w:val="2"/>
        </w:rPr>
        <w:t>0.</w:t>
      </w:r>
      <w:r w:rsidRPr="005C0830">
        <w:rPr>
          <w:rFonts w:hint="eastAsia"/>
          <w:kern w:val="2"/>
        </w:rPr>
        <w:t xml:space="preserve">1 </w:t>
      </w:r>
      <w:r w:rsidRPr="005C0830">
        <w:rPr>
          <w:kern w:val="2"/>
        </w:rPr>
        <w:t>mL</w:t>
      </w:r>
      <w:r w:rsidRPr="005C0830">
        <w:rPr>
          <w:rFonts w:hint="eastAsia"/>
          <w:kern w:val="2"/>
        </w:rPr>
        <w:t>、</w:t>
      </w:r>
      <w:r w:rsidRPr="005C0830">
        <w:rPr>
          <w:rFonts w:hint="eastAsia"/>
          <w:kern w:val="2"/>
        </w:rPr>
        <w:t xml:space="preserve">0.2 </w:t>
      </w:r>
      <w:r w:rsidRPr="005C0830">
        <w:rPr>
          <w:kern w:val="2"/>
        </w:rPr>
        <w:t>mL</w:t>
      </w:r>
      <w:r w:rsidRPr="005C0830">
        <w:rPr>
          <w:rFonts w:hint="eastAsia"/>
          <w:kern w:val="2"/>
        </w:rPr>
        <w:t>、</w:t>
      </w:r>
      <w:r w:rsidRPr="005C0830">
        <w:rPr>
          <w:rFonts w:hint="eastAsia"/>
          <w:kern w:val="2"/>
        </w:rPr>
        <w:t xml:space="preserve">0.5 </w:t>
      </w:r>
      <w:r w:rsidRPr="005C0830">
        <w:rPr>
          <w:kern w:val="2"/>
        </w:rPr>
        <w:t>mL</w:t>
      </w:r>
      <w:r w:rsidRPr="005C0830">
        <w:rPr>
          <w:rFonts w:hint="eastAsia"/>
          <w:kern w:val="2"/>
        </w:rPr>
        <w:t>、</w:t>
      </w:r>
      <w:r w:rsidRPr="005C0830">
        <w:rPr>
          <w:rFonts w:hint="eastAsia"/>
          <w:kern w:val="2"/>
        </w:rPr>
        <w:t>1.</w:t>
      </w:r>
      <w:r w:rsidRPr="005C0830">
        <w:rPr>
          <w:kern w:val="2"/>
        </w:rPr>
        <w:t>0</w:t>
      </w:r>
      <w:r w:rsidRPr="005C0830">
        <w:rPr>
          <w:rFonts w:hint="eastAsia"/>
          <w:kern w:val="2"/>
        </w:rPr>
        <w:t xml:space="preserve"> </w:t>
      </w:r>
      <w:r w:rsidRPr="005C0830">
        <w:rPr>
          <w:kern w:val="2"/>
        </w:rPr>
        <w:t xml:space="preserve">mL </w:t>
      </w:r>
      <w:r w:rsidRPr="005C0830">
        <w:rPr>
          <w:rFonts w:hint="eastAsia"/>
          <w:kern w:val="2"/>
        </w:rPr>
        <w:t>于</w:t>
      </w:r>
      <w:r w:rsidRPr="005C0830">
        <w:rPr>
          <w:kern w:val="2"/>
        </w:rPr>
        <w:t xml:space="preserve"> 10.0 mL</w:t>
      </w:r>
      <w:r w:rsidRPr="005C0830">
        <w:rPr>
          <w:rFonts w:hint="eastAsia"/>
          <w:kern w:val="2"/>
        </w:rPr>
        <w:t>容量瓶中，用无水乙醇</w:t>
      </w:r>
      <w:r w:rsidRPr="005C0830">
        <w:rPr>
          <w:rFonts w:hint="eastAsia"/>
          <w:kern w:val="2"/>
        </w:rPr>
        <w:lastRenderedPageBreak/>
        <w:t>稀释至刻度，得浓度为</w:t>
      </w:r>
      <w:r w:rsidRPr="005C0830">
        <w:rPr>
          <w:rFonts w:hint="eastAsia"/>
          <w:kern w:val="2"/>
        </w:rPr>
        <w:t xml:space="preserve">2.0 </w:t>
      </w:r>
      <w:r w:rsidRPr="005C0830">
        <w:rPr>
          <w:kern w:val="2"/>
        </w:rPr>
        <w:t>μg/mL</w:t>
      </w:r>
      <w:r w:rsidRPr="005C0830">
        <w:rPr>
          <w:rFonts w:hint="eastAsia"/>
          <w:kern w:val="2"/>
        </w:rPr>
        <w:t>、</w:t>
      </w:r>
      <w:r w:rsidRPr="005C0830">
        <w:rPr>
          <w:rFonts w:hint="eastAsia"/>
          <w:kern w:val="2"/>
        </w:rPr>
        <w:t>10</w:t>
      </w:r>
      <w:r w:rsidRPr="005C0830">
        <w:rPr>
          <w:kern w:val="2"/>
        </w:rPr>
        <w:t>.0</w:t>
      </w:r>
      <w:r w:rsidRPr="005C0830">
        <w:rPr>
          <w:rFonts w:hint="eastAsia"/>
          <w:kern w:val="2"/>
        </w:rPr>
        <w:t xml:space="preserve"> </w:t>
      </w:r>
      <w:r w:rsidRPr="005C0830">
        <w:rPr>
          <w:kern w:val="2"/>
        </w:rPr>
        <w:t>μg/mL</w:t>
      </w:r>
      <w:r w:rsidRPr="005C0830">
        <w:rPr>
          <w:rFonts w:hint="eastAsia"/>
          <w:kern w:val="2"/>
        </w:rPr>
        <w:t>、</w:t>
      </w:r>
      <w:r w:rsidRPr="005C0830">
        <w:rPr>
          <w:rFonts w:hint="eastAsia"/>
          <w:kern w:val="2"/>
        </w:rPr>
        <w:t>20</w:t>
      </w:r>
      <w:r w:rsidRPr="005C0830">
        <w:rPr>
          <w:kern w:val="2"/>
        </w:rPr>
        <w:t>.0</w:t>
      </w:r>
      <w:r w:rsidRPr="005C0830">
        <w:rPr>
          <w:rFonts w:hint="eastAsia"/>
          <w:kern w:val="2"/>
        </w:rPr>
        <w:t xml:space="preserve"> </w:t>
      </w:r>
      <w:r w:rsidRPr="005C0830">
        <w:rPr>
          <w:kern w:val="2"/>
        </w:rPr>
        <w:t>μg/mL</w:t>
      </w:r>
      <w:r w:rsidRPr="005C0830">
        <w:rPr>
          <w:rFonts w:hint="eastAsia"/>
          <w:kern w:val="2"/>
        </w:rPr>
        <w:t>、</w:t>
      </w:r>
      <w:r w:rsidRPr="005C0830">
        <w:rPr>
          <w:rFonts w:hint="eastAsia"/>
          <w:kern w:val="2"/>
        </w:rPr>
        <w:t>5</w:t>
      </w:r>
      <w:r w:rsidRPr="005C0830">
        <w:rPr>
          <w:kern w:val="2"/>
        </w:rPr>
        <w:t>0.0</w:t>
      </w:r>
      <w:r w:rsidRPr="005C0830">
        <w:rPr>
          <w:rFonts w:hint="eastAsia"/>
          <w:kern w:val="2"/>
        </w:rPr>
        <w:t xml:space="preserve"> </w:t>
      </w:r>
      <w:r w:rsidRPr="005C0830">
        <w:rPr>
          <w:kern w:val="2"/>
        </w:rPr>
        <w:t>μg/mL</w:t>
      </w:r>
      <w:r w:rsidRPr="005C0830">
        <w:rPr>
          <w:rFonts w:hint="eastAsia"/>
          <w:kern w:val="2"/>
        </w:rPr>
        <w:t>、</w:t>
      </w:r>
      <w:r w:rsidRPr="005C0830">
        <w:rPr>
          <w:rFonts w:hint="eastAsia"/>
          <w:kern w:val="2"/>
        </w:rPr>
        <w:t>10</w:t>
      </w:r>
      <w:r w:rsidRPr="005C0830">
        <w:rPr>
          <w:kern w:val="2"/>
        </w:rPr>
        <w:t>0.0μg/mL</w:t>
      </w:r>
      <w:r w:rsidRPr="005C0830">
        <w:rPr>
          <w:rFonts w:hint="eastAsia"/>
          <w:kern w:val="2"/>
        </w:rPr>
        <w:t>的标准工作液。</w:t>
      </w:r>
    </w:p>
    <w:p w:rsidR="002F08E2" w:rsidRPr="005C0830" w:rsidRDefault="002F08E2" w:rsidP="002F08E2">
      <w:pPr>
        <w:widowControl w:val="0"/>
        <w:spacing w:line="480" w:lineRule="auto"/>
        <w:jc w:val="both"/>
        <w:rPr>
          <w:rFonts w:ascii="黑体" w:eastAsia="黑体" w:hAnsi="黑体"/>
          <w:bCs/>
          <w:kern w:val="2"/>
        </w:rPr>
      </w:pPr>
      <w:r w:rsidRPr="005C0830">
        <w:rPr>
          <w:rFonts w:ascii="黑体" w:eastAsia="黑体" w:hAnsi="黑体"/>
          <w:bCs/>
          <w:kern w:val="2"/>
        </w:rPr>
        <w:t>4</w:t>
      </w:r>
      <w:r w:rsidRPr="005C0830">
        <w:rPr>
          <w:rFonts w:ascii="黑体" w:eastAsia="黑体" w:hAnsi="黑体" w:hint="eastAsia"/>
          <w:bCs/>
          <w:kern w:val="2"/>
        </w:rPr>
        <w:t xml:space="preserve">  仪器设备</w:t>
      </w:r>
    </w:p>
    <w:p w:rsidR="002F08E2" w:rsidRPr="005C0830" w:rsidRDefault="002F08E2" w:rsidP="002F08E2">
      <w:pPr>
        <w:widowControl w:val="0"/>
        <w:spacing w:line="360" w:lineRule="auto"/>
        <w:jc w:val="both"/>
        <w:rPr>
          <w:kern w:val="2"/>
        </w:rPr>
      </w:pPr>
      <w:r w:rsidRPr="005C0830">
        <w:rPr>
          <w:rFonts w:ascii="黑体" w:eastAsia="黑体" w:hAnsi="黑体"/>
          <w:bCs/>
          <w:kern w:val="2"/>
        </w:rPr>
        <w:t>4.1</w:t>
      </w:r>
      <w:r w:rsidRPr="005C0830">
        <w:rPr>
          <w:rFonts w:hint="eastAsia"/>
          <w:kern w:val="2"/>
        </w:rPr>
        <w:t xml:space="preserve"> </w:t>
      </w:r>
      <w:r w:rsidRPr="005C0830">
        <w:rPr>
          <w:kern w:val="2"/>
        </w:rPr>
        <w:t>分析天平：感量</w:t>
      </w:r>
      <w:r w:rsidRPr="005C0830">
        <w:rPr>
          <w:rFonts w:hint="eastAsia"/>
          <w:kern w:val="2"/>
        </w:rPr>
        <w:t>0.</w:t>
      </w:r>
      <w:r w:rsidRPr="005C0830">
        <w:rPr>
          <w:kern w:val="2"/>
        </w:rPr>
        <w:t>1mg</w:t>
      </w:r>
      <w:r w:rsidRPr="005C0830">
        <w:rPr>
          <w:kern w:val="2"/>
        </w:rPr>
        <w:t>，</w:t>
      </w:r>
      <w:r w:rsidRPr="005C0830">
        <w:rPr>
          <w:kern w:val="2"/>
        </w:rPr>
        <w:t>0.</w:t>
      </w:r>
      <w:r w:rsidRPr="005C0830">
        <w:rPr>
          <w:rFonts w:hint="eastAsia"/>
          <w:kern w:val="2"/>
        </w:rPr>
        <w:t>0</w:t>
      </w:r>
      <w:r w:rsidRPr="005C0830">
        <w:rPr>
          <w:kern w:val="2"/>
        </w:rPr>
        <w:t>1mg</w:t>
      </w:r>
      <w:r w:rsidRPr="005C0830">
        <w:rPr>
          <w:rFonts w:hint="eastAsia"/>
          <w:kern w:val="2"/>
        </w:rPr>
        <w:t>。</w:t>
      </w:r>
    </w:p>
    <w:p w:rsidR="002F08E2" w:rsidRPr="005C0830" w:rsidRDefault="002F08E2" w:rsidP="002F08E2">
      <w:pPr>
        <w:widowControl w:val="0"/>
        <w:spacing w:line="360" w:lineRule="auto"/>
        <w:jc w:val="both"/>
        <w:rPr>
          <w:kern w:val="2"/>
        </w:rPr>
      </w:pPr>
      <w:r w:rsidRPr="005C0830">
        <w:rPr>
          <w:rFonts w:ascii="黑体" w:eastAsia="黑体" w:hAnsi="黑体"/>
          <w:bCs/>
          <w:kern w:val="2"/>
        </w:rPr>
        <w:t xml:space="preserve">4.2 </w:t>
      </w:r>
      <w:r w:rsidRPr="005C0830">
        <w:rPr>
          <w:kern w:val="2"/>
        </w:rPr>
        <w:t>超声波</w:t>
      </w:r>
      <w:r w:rsidRPr="005C0830">
        <w:rPr>
          <w:rFonts w:hint="eastAsia"/>
          <w:kern w:val="2"/>
        </w:rPr>
        <w:t>提取器。</w:t>
      </w:r>
    </w:p>
    <w:p w:rsidR="002F08E2" w:rsidRPr="005C0830" w:rsidRDefault="002F08E2" w:rsidP="002F08E2">
      <w:pPr>
        <w:widowControl w:val="0"/>
        <w:spacing w:line="360" w:lineRule="auto"/>
        <w:jc w:val="both"/>
        <w:rPr>
          <w:kern w:val="2"/>
        </w:rPr>
      </w:pPr>
      <w:r w:rsidRPr="005C0830">
        <w:rPr>
          <w:rFonts w:ascii="黑体" w:eastAsia="黑体" w:hAnsi="黑体"/>
          <w:bCs/>
          <w:kern w:val="2"/>
        </w:rPr>
        <w:t xml:space="preserve">4.3 </w:t>
      </w:r>
      <w:r w:rsidRPr="005C0830">
        <w:rPr>
          <w:kern w:val="2"/>
        </w:rPr>
        <w:t>离心机</w:t>
      </w:r>
      <w:r w:rsidRPr="005C0830">
        <w:rPr>
          <w:rFonts w:hint="eastAsia"/>
          <w:kern w:val="2"/>
        </w:rPr>
        <w:t>。</w:t>
      </w:r>
    </w:p>
    <w:p w:rsidR="002F08E2" w:rsidRPr="005C0830" w:rsidRDefault="002F08E2" w:rsidP="002F08E2">
      <w:pPr>
        <w:widowControl w:val="0"/>
        <w:spacing w:line="360" w:lineRule="auto"/>
        <w:jc w:val="both"/>
        <w:rPr>
          <w:kern w:val="2"/>
        </w:rPr>
      </w:pPr>
      <w:r w:rsidRPr="005C0830">
        <w:rPr>
          <w:rFonts w:ascii="黑体" w:eastAsia="黑体" w:hAnsi="黑体"/>
          <w:bCs/>
          <w:kern w:val="2"/>
        </w:rPr>
        <w:t xml:space="preserve">4.4 </w:t>
      </w:r>
      <w:r w:rsidRPr="005C0830">
        <w:rPr>
          <w:kern w:val="2"/>
        </w:rPr>
        <w:t>高效液相色谱仪：</w:t>
      </w:r>
      <w:r w:rsidRPr="005C0830">
        <w:rPr>
          <w:rFonts w:hint="eastAsia"/>
        </w:rPr>
        <w:t>配有紫外</w:t>
      </w:r>
      <w:r w:rsidRPr="005C0830">
        <w:rPr>
          <w:rFonts w:hint="eastAsia"/>
        </w:rPr>
        <w:t>(UV)</w:t>
      </w:r>
      <w:r w:rsidRPr="005C0830">
        <w:rPr>
          <w:rFonts w:hint="eastAsia"/>
        </w:rPr>
        <w:t>检测器或二极管阵列</w:t>
      </w:r>
      <w:r w:rsidRPr="005C0830">
        <w:rPr>
          <w:rFonts w:hint="eastAsia"/>
        </w:rPr>
        <w:t>(DAD)</w:t>
      </w:r>
      <w:r w:rsidRPr="005C0830">
        <w:rPr>
          <w:rFonts w:hint="eastAsia"/>
        </w:rPr>
        <w:t>检测器。</w:t>
      </w:r>
    </w:p>
    <w:p w:rsidR="002F08E2" w:rsidRPr="005C0830" w:rsidRDefault="002F08E2" w:rsidP="002F08E2">
      <w:pPr>
        <w:widowControl w:val="0"/>
        <w:spacing w:line="480" w:lineRule="auto"/>
        <w:jc w:val="both"/>
        <w:rPr>
          <w:rFonts w:ascii="黑体" w:eastAsia="黑体" w:hAnsi="黑体"/>
          <w:bCs/>
          <w:kern w:val="2"/>
        </w:rPr>
      </w:pPr>
      <w:r w:rsidRPr="005C0830">
        <w:rPr>
          <w:rFonts w:ascii="黑体" w:eastAsia="黑体" w:hAnsi="黑体"/>
          <w:bCs/>
          <w:kern w:val="2"/>
        </w:rPr>
        <w:t>5</w:t>
      </w:r>
      <w:r w:rsidRPr="005C0830">
        <w:rPr>
          <w:rFonts w:ascii="黑体" w:eastAsia="黑体" w:hAnsi="黑体" w:hint="eastAsia"/>
          <w:bCs/>
          <w:kern w:val="2"/>
        </w:rPr>
        <w:t xml:space="preserve">  分析步骤</w:t>
      </w:r>
    </w:p>
    <w:p w:rsidR="002F08E2" w:rsidRPr="005C0830" w:rsidRDefault="002F08E2" w:rsidP="002F08E2">
      <w:pPr>
        <w:widowControl w:val="0"/>
        <w:tabs>
          <w:tab w:val="left" w:pos="720"/>
        </w:tabs>
        <w:spacing w:line="276" w:lineRule="auto"/>
        <w:jc w:val="both"/>
        <w:rPr>
          <w:rFonts w:ascii="黑体" w:eastAsia="黑体" w:hAnsi="黑体"/>
          <w:kern w:val="2"/>
        </w:rPr>
      </w:pPr>
      <w:r w:rsidRPr="005C0830">
        <w:rPr>
          <w:rFonts w:ascii="黑体" w:eastAsia="黑体" w:hAnsi="黑体"/>
          <w:kern w:val="2"/>
        </w:rPr>
        <w:t xml:space="preserve">5.1  </w:t>
      </w:r>
      <w:r w:rsidRPr="005C0830">
        <w:rPr>
          <w:rFonts w:ascii="黑体" w:eastAsia="黑体" w:hAnsi="黑体" w:hint="eastAsia"/>
          <w:kern w:val="2"/>
        </w:rPr>
        <w:t>试样制备</w:t>
      </w:r>
    </w:p>
    <w:p w:rsidR="002F08E2" w:rsidRPr="005C0830" w:rsidRDefault="002F08E2" w:rsidP="002F08E2">
      <w:pPr>
        <w:widowControl w:val="0"/>
        <w:tabs>
          <w:tab w:val="left" w:pos="720"/>
        </w:tabs>
        <w:spacing w:line="360" w:lineRule="auto"/>
        <w:jc w:val="both"/>
        <w:rPr>
          <w:rFonts w:ascii="黑体" w:eastAsia="黑体" w:hAnsi="黑体"/>
          <w:kern w:val="2"/>
        </w:rPr>
      </w:pPr>
      <w:r w:rsidRPr="005C0830">
        <w:rPr>
          <w:rFonts w:ascii="黑体" w:eastAsia="黑体" w:hAnsi="黑体" w:hint="eastAsia"/>
          <w:kern w:val="2"/>
        </w:rPr>
        <w:t xml:space="preserve">5.1.1  </w:t>
      </w:r>
      <w:r w:rsidRPr="005C0830">
        <w:rPr>
          <w:rFonts w:hint="eastAsia"/>
          <w:kern w:val="2"/>
        </w:rPr>
        <w:t>试样处理</w:t>
      </w:r>
    </w:p>
    <w:p w:rsidR="002F08E2" w:rsidRPr="005C0830" w:rsidRDefault="002F08E2" w:rsidP="002F08E2">
      <w:pPr>
        <w:widowControl w:val="0"/>
        <w:tabs>
          <w:tab w:val="left" w:pos="720"/>
        </w:tabs>
        <w:spacing w:line="360" w:lineRule="auto"/>
        <w:jc w:val="both"/>
        <w:rPr>
          <w:kern w:val="2"/>
        </w:rPr>
      </w:pPr>
      <w:r w:rsidRPr="005C0830">
        <w:rPr>
          <w:rFonts w:ascii="黑体" w:eastAsia="黑体" w:hAnsi="黑体" w:hint="eastAsia"/>
          <w:kern w:val="2"/>
        </w:rPr>
        <w:t xml:space="preserve">5.1.1.1  </w:t>
      </w:r>
      <w:r w:rsidRPr="005C0830">
        <w:rPr>
          <w:rFonts w:hint="eastAsia"/>
          <w:kern w:val="2"/>
        </w:rPr>
        <w:t>固体试样</w:t>
      </w:r>
    </w:p>
    <w:p w:rsidR="002F08E2" w:rsidRPr="005C0830" w:rsidRDefault="002F08E2" w:rsidP="0096360E">
      <w:pPr>
        <w:widowControl w:val="0"/>
        <w:tabs>
          <w:tab w:val="left" w:pos="720"/>
        </w:tabs>
        <w:spacing w:line="360" w:lineRule="auto"/>
        <w:ind w:firstLineChars="250" w:firstLine="600"/>
        <w:jc w:val="both"/>
        <w:rPr>
          <w:kern w:val="2"/>
        </w:rPr>
      </w:pPr>
      <w:r w:rsidRPr="005C0830">
        <w:rPr>
          <w:rFonts w:hint="eastAsia"/>
        </w:rPr>
        <w:t>称取粉碎并混合均匀的试样</w:t>
      </w:r>
      <w:r w:rsidRPr="005C0830">
        <w:t>0.5 g~2 g</w:t>
      </w:r>
      <w:r w:rsidRPr="005C0830">
        <w:rPr>
          <w:rFonts w:hint="eastAsia"/>
        </w:rPr>
        <w:t xml:space="preserve"> </w:t>
      </w:r>
      <w:r w:rsidRPr="005C0830">
        <w:rPr>
          <w:rFonts w:hint="eastAsia"/>
          <w:kern w:val="2"/>
        </w:rPr>
        <w:t>(</w:t>
      </w:r>
      <w:r w:rsidRPr="005C0830">
        <w:rPr>
          <w:kern w:val="2"/>
        </w:rPr>
        <w:t>精确到</w:t>
      </w:r>
      <w:r w:rsidRPr="005C0830">
        <w:rPr>
          <w:kern w:val="2"/>
        </w:rPr>
        <w:t>0.001 g</w:t>
      </w:r>
      <w:r w:rsidRPr="005C0830">
        <w:rPr>
          <w:rFonts w:hint="eastAsia"/>
          <w:kern w:val="2"/>
        </w:rPr>
        <w:t>) (</w:t>
      </w:r>
      <w:r w:rsidRPr="005C0830">
        <w:rPr>
          <w:kern w:val="2"/>
        </w:rPr>
        <w:t>含待测组分约</w:t>
      </w:r>
      <w:r w:rsidRPr="005C0830">
        <w:rPr>
          <w:rFonts w:hint="eastAsia"/>
          <w:kern w:val="2"/>
        </w:rPr>
        <w:t>0.1</w:t>
      </w:r>
      <w:r w:rsidRPr="005C0830">
        <w:rPr>
          <w:kern w:val="2"/>
        </w:rPr>
        <w:t xml:space="preserve"> mg ~</w:t>
      </w:r>
      <w:r w:rsidRPr="005C0830">
        <w:rPr>
          <w:rFonts w:hint="eastAsia"/>
          <w:kern w:val="2"/>
        </w:rPr>
        <w:t>5</w:t>
      </w:r>
      <w:r w:rsidRPr="005C0830">
        <w:rPr>
          <w:kern w:val="2"/>
        </w:rPr>
        <w:t xml:space="preserve"> mg</w:t>
      </w:r>
      <w:r w:rsidRPr="005C0830">
        <w:rPr>
          <w:rFonts w:hint="eastAsia"/>
          <w:kern w:val="2"/>
        </w:rPr>
        <w:t>)</w:t>
      </w:r>
      <w:r w:rsidRPr="005C0830">
        <w:rPr>
          <w:rFonts w:hint="eastAsia"/>
        </w:rPr>
        <w:t>于</w:t>
      </w:r>
      <w:r w:rsidRPr="005C0830">
        <w:rPr>
          <w:rFonts w:hint="eastAsia"/>
        </w:rPr>
        <w:t xml:space="preserve">50 </w:t>
      </w:r>
      <w:r w:rsidRPr="005C0830">
        <w:t>mL</w:t>
      </w:r>
      <w:r w:rsidRPr="005C0830">
        <w:rPr>
          <w:rFonts w:hint="eastAsia"/>
        </w:rPr>
        <w:t>容量瓶中，加</w:t>
      </w:r>
      <w:r w:rsidRPr="005C0830">
        <w:rPr>
          <w:rFonts w:hint="eastAsia"/>
          <w:kern w:val="2"/>
        </w:rPr>
        <w:t>0.01mol/L</w:t>
      </w:r>
      <w:r w:rsidRPr="005C0830">
        <w:rPr>
          <w:rFonts w:hint="eastAsia"/>
          <w:kern w:val="2"/>
        </w:rPr>
        <w:t>盐酸</w:t>
      </w:r>
      <w:r w:rsidRPr="005C0830">
        <w:rPr>
          <w:rFonts w:hint="eastAsia"/>
        </w:rPr>
        <w:t>2</w:t>
      </w:r>
      <w:r w:rsidRPr="005C0830">
        <w:t xml:space="preserve"> mL</w:t>
      </w:r>
      <w:r w:rsidRPr="005C0830">
        <w:rPr>
          <w:rFonts w:hint="eastAsia"/>
        </w:rPr>
        <w:t>，</w:t>
      </w:r>
      <w:r w:rsidRPr="005C0830">
        <w:rPr>
          <w:rFonts w:hint="eastAsia"/>
          <w:kern w:val="2"/>
        </w:rPr>
        <w:t>加无水乙醇</w:t>
      </w:r>
      <w:r w:rsidRPr="005C0830">
        <w:rPr>
          <w:rFonts w:hint="eastAsia"/>
          <w:kern w:val="2"/>
        </w:rPr>
        <w:t>30</w:t>
      </w:r>
      <w:r w:rsidRPr="005C0830">
        <w:t xml:space="preserve"> mL</w:t>
      </w:r>
      <w:r w:rsidRPr="005C0830">
        <w:rPr>
          <w:rFonts w:hint="eastAsia"/>
        </w:rPr>
        <w:t>，</w:t>
      </w:r>
      <w:r w:rsidRPr="005C0830">
        <w:rPr>
          <w:rFonts w:hint="eastAsia"/>
          <w:kern w:val="2"/>
        </w:rPr>
        <w:t>超声提取</w:t>
      </w:r>
      <w:r w:rsidRPr="005C0830">
        <w:rPr>
          <w:rFonts w:hint="eastAsia"/>
          <w:kern w:val="2"/>
        </w:rPr>
        <w:t>20 min</w:t>
      </w:r>
      <w:r w:rsidRPr="005C0830">
        <w:rPr>
          <w:rFonts w:hint="eastAsia"/>
          <w:kern w:val="2"/>
        </w:rPr>
        <w:t>，</w:t>
      </w:r>
      <w:r w:rsidRPr="005C0830">
        <w:rPr>
          <w:rFonts w:hint="eastAsia"/>
        </w:rPr>
        <w:t>放冷，用</w:t>
      </w:r>
      <w:r w:rsidRPr="005C0830">
        <w:rPr>
          <w:rFonts w:hint="eastAsia"/>
          <w:kern w:val="2"/>
        </w:rPr>
        <w:t>无水乙醇</w:t>
      </w:r>
      <w:r w:rsidRPr="005C0830">
        <w:rPr>
          <w:rFonts w:hint="eastAsia"/>
        </w:rPr>
        <w:t>稀释至刻度，</w:t>
      </w:r>
      <w:r w:rsidRPr="005C0830">
        <w:rPr>
          <w:rFonts w:hint="eastAsia"/>
          <w:kern w:val="2"/>
        </w:rPr>
        <w:t>摇匀，在</w:t>
      </w:r>
      <w:r w:rsidRPr="005C0830">
        <w:rPr>
          <w:rFonts w:hint="eastAsia"/>
          <w:kern w:val="2"/>
        </w:rPr>
        <w:t>3000r/min</w:t>
      </w:r>
      <w:r w:rsidRPr="005C0830">
        <w:rPr>
          <w:rFonts w:hint="eastAsia"/>
          <w:kern w:val="2"/>
        </w:rPr>
        <w:t>下离心</w:t>
      </w:r>
      <w:r w:rsidRPr="005C0830">
        <w:rPr>
          <w:rFonts w:hint="eastAsia"/>
          <w:kern w:val="2"/>
        </w:rPr>
        <w:t>10 min</w:t>
      </w:r>
      <w:r w:rsidRPr="005C0830">
        <w:rPr>
          <w:rFonts w:hint="eastAsia"/>
          <w:kern w:val="2"/>
        </w:rPr>
        <w:t>。经</w:t>
      </w:r>
      <w:r w:rsidRPr="005C0830">
        <w:rPr>
          <w:kern w:val="2"/>
        </w:rPr>
        <w:t>0.45μm</w:t>
      </w:r>
      <w:r w:rsidRPr="005C0830">
        <w:rPr>
          <w:rFonts w:hint="eastAsia"/>
          <w:kern w:val="2"/>
        </w:rPr>
        <w:t>有机系滤膜过滤后，取续滤液供液相色谱分析用。</w:t>
      </w:r>
    </w:p>
    <w:p w:rsidR="002F08E2" w:rsidRPr="005C0830" w:rsidRDefault="002F08E2" w:rsidP="002F08E2">
      <w:pPr>
        <w:widowControl w:val="0"/>
        <w:spacing w:line="360" w:lineRule="auto"/>
        <w:jc w:val="both"/>
        <w:rPr>
          <w:bCs/>
          <w:kern w:val="2"/>
        </w:rPr>
      </w:pPr>
      <w:r w:rsidRPr="005C0830">
        <w:rPr>
          <w:rFonts w:ascii="黑体" w:eastAsia="黑体" w:hAnsi="黑体" w:hint="eastAsia"/>
          <w:kern w:val="2"/>
        </w:rPr>
        <w:t xml:space="preserve">5.1.1.2  </w:t>
      </w:r>
      <w:r w:rsidRPr="005C0830">
        <w:rPr>
          <w:rFonts w:hint="eastAsia"/>
          <w:bCs/>
          <w:kern w:val="2"/>
        </w:rPr>
        <w:t>软胶囊试样</w:t>
      </w:r>
    </w:p>
    <w:p w:rsidR="002F08E2" w:rsidRPr="005C0830" w:rsidRDefault="002F08E2" w:rsidP="0096360E">
      <w:pPr>
        <w:widowControl w:val="0"/>
        <w:spacing w:line="360" w:lineRule="auto"/>
        <w:ind w:firstLineChars="250" w:firstLine="600"/>
        <w:jc w:val="both"/>
        <w:rPr>
          <w:kern w:val="2"/>
        </w:rPr>
      </w:pPr>
      <w:r w:rsidRPr="005C0830">
        <w:rPr>
          <w:rFonts w:hint="eastAsia"/>
          <w:kern w:val="2"/>
        </w:rPr>
        <w:t>取试样剪开，挤出内容物并混匀，</w:t>
      </w:r>
      <w:r w:rsidRPr="005C0830">
        <w:rPr>
          <w:kern w:val="2"/>
        </w:rPr>
        <w:t>称取</w:t>
      </w:r>
      <w:r w:rsidRPr="005C0830">
        <w:t>0.</w:t>
      </w:r>
      <w:r w:rsidRPr="005C0830">
        <w:rPr>
          <w:rFonts w:hint="eastAsia"/>
        </w:rPr>
        <w:t>5</w:t>
      </w:r>
      <w:r w:rsidRPr="005C0830">
        <w:t xml:space="preserve"> g~</w:t>
      </w:r>
      <w:r w:rsidRPr="005C0830">
        <w:rPr>
          <w:rFonts w:hint="eastAsia"/>
        </w:rPr>
        <w:t>2</w:t>
      </w:r>
      <w:r w:rsidRPr="005C0830">
        <w:t xml:space="preserve"> g</w:t>
      </w:r>
      <w:r w:rsidRPr="005C0830">
        <w:rPr>
          <w:rFonts w:hint="eastAsia"/>
        </w:rPr>
        <w:t xml:space="preserve"> </w:t>
      </w:r>
      <w:r w:rsidRPr="005C0830">
        <w:rPr>
          <w:rFonts w:hint="eastAsia"/>
          <w:kern w:val="2"/>
        </w:rPr>
        <w:t>(</w:t>
      </w:r>
      <w:r w:rsidRPr="005C0830">
        <w:rPr>
          <w:kern w:val="2"/>
        </w:rPr>
        <w:t>精确到</w:t>
      </w:r>
      <w:r w:rsidRPr="005C0830">
        <w:rPr>
          <w:kern w:val="2"/>
        </w:rPr>
        <w:t xml:space="preserve"> 0.001 g</w:t>
      </w:r>
      <w:r w:rsidRPr="005C0830">
        <w:rPr>
          <w:rFonts w:hint="eastAsia"/>
          <w:kern w:val="2"/>
        </w:rPr>
        <w:t>)</w:t>
      </w:r>
      <w:r w:rsidRPr="005C0830">
        <w:rPr>
          <w:rFonts w:hint="eastAsia"/>
          <w:kern w:val="2"/>
        </w:rPr>
        <w:t>，</w:t>
      </w:r>
      <w:r w:rsidRPr="005C0830">
        <w:rPr>
          <w:rFonts w:hint="eastAsia"/>
          <w:kern w:val="2"/>
        </w:rPr>
        <w:t xml:space="preserve"> </w:t>
      </w:r>
      <w:r w:rsidRPr="005C0830">
        <w:rPr>
          <w:rFonts w:hint="eastAsia"/>
          <w:kern w:val="2"/>
        </w:rPr>
        <w:t>加入等量硅藻土，研至分散均匀，称取其中部分</w:t>
      </w:r>
      <w:r w:rsidRPr="005C0830">
        <w:rPr>
          <w:rFonts w:hint="eastAsia"/>
          <w:kern w:val="2"/>
        </w:rPr>
        <w:t>(</w:t>
      </w:r>
      <w:r w:rsidRPr="005C0830">
        <w:rPr>
          <w:rFonts w:hint="eastAsia"/>
          <w:kern w:val="2"/>
        </w:rPr>
        <w:t>精确到</w:t>
      </w:r>
      <w:r w:rsidRPr="005C0830">
        <w:rPr>
          <w:rFonts w:hint="eastAsia"/>
          <w:kern w:val="2"/>
        </w:rPr>
        <w:t>0.001g</w:t>
      </w:r>
      <w:r w:rsidRPr="005C0830">
        <w:rPr>
          <w:rFonts w:hint="eastAsia"/>
          <w:kern w:val="2"/>
        </w:rPr>
        <w:t>，</w:t>
      </w:r>
      <w:r w:rsidRPr="005C0830">
        <w:rPr>
          <w:kern w:val="2"/>
        </w:rPr>
        <w:t>含待测组分约</w:t>
      </w:r>
      <w:r w:rsidRPr="005C0830">
        <w:rPr>
          <w:rFonts w:hint="eastAsia"/>
          <w:kern w:val="2"/>
        </w:rPr>
        <w:t>0.1</w:t>
      </w:r>
      <w:r w:rsidRPr="005C0830">
        <w:rPr>
          <w:kern w:val="2"/>
        </w:rPr>
        <w:t xml:space="preserve"> mg ~</w:t>
      </w:r>
      <w:r w:rsidRPr="005C0830">
        <w:rPr>
          <w:rFonts w:hint="eastAsia"/>
          <w:kern w:val="2"/>
        </w:rPr>
        <w:t>5</w:t>
      </w:r>
      <w:r w:rsidRPr="005C0830">
        <w:rPr>
          <w:kern w:val="2"/>
        </w:rPr>
        <w:t xml:space="preserve"> mg</w:t>
      </w:r>
      <w:r w:rsidRPr="005C0830">
        <w:rPr>
          <w:rFonts w:hint="eastAsia"/>
          <w:kern w:val="2"/>
        </w:rPr>
        <w:t>)</w:t>
      </w:r>
      <w:r w:rsidRPr="005C0830">
        <w:rPr>
          <w:rFonts w:hint="eastAsia"/>
          <w:kern w:val="2"/>
        </w:rPr>
        <w:t>，转移至</w:t>
      </w:r>
      <w:r w:rsidRPr="005C0830">
        <w:rPr>
          <w:rFonts w:hint="eastAsia"/>
          <w:kern w:val="2"/>
        </w:rPr>
        <w:t>250 mL</w:t>
      </w:r>
      <w:r w:rsidRPr="005C0830">
        <w:rPr>
          <w:rFonts w:hint="eastAsia"/>
          <w:kern w:val="2"/>
        </w:rPr>
        <w:t>具塞三角瓶中，并吸取</w:t>
      </w:r>
      <w:r w:rsidRPr="005C0830">
        <w:rPr>
          <w:rFonts w:hint="eastAsia"/>
          <w:kern w:val="2"/>
        </w:rPr>
        <w:t>0.01mol/L</w:t>
      </w:r>
      <w:r w:rsidRPr="005C0830">
        <w:rPr>
          <w:rFonts w:hint="eastAsia"/>
          <w:kern w:val="2"/>
        </w:rPr>
        <w:t>盐酸</w:t>
      </w:r>
      <w:r w:rsidRPr="005C0830">
        <w:rPr>
          <w:rFonts w:hint="eastAsia"/>
        </w:rPr>
        <w:t>2</w:t>
      </w:r>
      <w:r w:rsidRPr="005C0830">
        <w:t xml:space="preserve"> mL</w:t>
      </w:r>
      <w:r w:rsidRPr="005C0830">
        <w:rPr>
          <w:rFonts w:hint="eastAsia"/>
        </w:rPr>
        <w:t>，</w:t>
      </w:r>
      <w:r w:rsidRPr="005C0830">
        <w:rPr>
          <w:rFonts w:hint="eastAsia"/>
          <w:kern w:val="2"/>
        </w:rPr>
        <w:t>无水乙醇</w:t>
      </w:r>
      <w:r w:rsidRPr="005C0830">
        <w:rPr>
          <w:rFonts w:hint="eastAsia"/>
          <w:kern w:val="2"/>
        </w:rPr>
        <w:t>48</w:t>
      </w:r>
      <w:r w:rsidRPr="005C0830">
        <w:t xml:space="preserve"> mL</w:t>
      </w:r>
      <w:r w:rsidRPr="005C0830">
        <w:rPr>
          <w:rFonts w:hint="eastAsia"/>
        </w:rPr>
        <w:t>，并入三角瓶中，称重，加塞</w:t>
      </w:r>
      <w:r w:rsidRPr="005C0830">
        <w:rPr>
          <w:rFonts w:hint="eastAsia"/>
          <w:kern w:val="2"/>
        </w:rPr>
        <w:t>超声提取</w:t>
      </w:r>
      <w:r w:rsidRPr="005C0830">
        <w:rPr>
          <w:rFonts w:hint="eastAsia"/>
          <w:kern w:val="2"/>
        </w:rPr>
        <w:t>20 min</w:t>
      </w:r>
      <w:r w:rsidRPr="005C0830">
        <w:rPr>
          <w:rFonts w:hint="eastAsia"/>
          <w:kern w:val="2"/>
        </w:rPr>
        <w:t>，</w:t>
      </w:r>
      <w:r w:rsidRPr="005C0830">
        <w:rPr>
          <w:rFonts w:hint="eastAsia"/>
        </w:rPr>
        <w:t>放冷，用</w:t>
      </w:r>
      <w:r w:rsidRPr="005C0830">
        <w:rPr>
          <w:rFonts w:hint="eastAsia"/>
          <w:kern w:val="2"/>
        </w:rPr>
        <w:t>无水乙醇</w:t>
      </w:r>
      <w:r w:rsidRPr="005C0830">
        <w:rPr>
          <w:rFonts w:hint="eastAsia"/>
        </w:rPr>
        <w:t>补足重量，</w:t>
      </w:r>
      <w:r w:rsidRPr="005C0830">
        <w:rPr>
          <w:rFonts w:hint="eastAsia"/>
          <w:kern w:val="2"/>
        </w:rPr>
        <w:t>摇匀，静置澄清或取部分混悬液</w:t>
      </w:r>
      <w:r w:rsidRPr="005C0830">
        <w:rPr>
          <w:rFonts w:hint="eastAsia"/>
          <w:kern w:val="2"/>
        </w:rPr>
        <w:t>3000r/min</w:t>
      </w:r>
      <w:r w:rsidRPr="005C0830">
        <w:rPr>
          <w:rFonts w:hint="eastAsia"/>
          <w:kern w:val="2"/>
        </w:rPr>
        <w:t>离心</w:t>
      </w:r>
      <w:r w:rsidRPr="005C0830">
        <w:rPr>
          <w:rFonts w:hint="eastAsia"/>
          <w:kern w:val="2"/>
        </w:rPr>
        <w:t>10 min</w:t>
      </w:r>
      <w:r w:rsidRPr="005C0830">
        <w:rPr>
          <w:rFonts w:hint="eastAsia"/>
          <w:kern w:val="2"/>
        </w:rPr>
        <w:t>。经</w:t>
      </w:r>
      <w:r w:rsidRPr="005C0830">
        <w:rPr>
          <w:kern w:val="2"/>
        </w:rPr>
        <w:t>0.45μm</w:t>
      </w:r>
      <w:r w:rsidRPr="005C0830">
        <w:rPr>
          <w:rFonts w:hint="eastAsia"/>
          <w:kern w:val="2"/>
        </w:rPr>
        <w:t>有机系滤膜过滤后，取续滤液供液相色谱分析用。</w:t>
      </w:r>
    </w:p>
    <w:p w:rsidR="002F08E2" w:rsidRPr="005C0830" w:rsidRDefault="002F08E2" w:rsidP="002F08E2">
      <w:pPr>
        <w:widowControl w:val="0"/>
        <w:spacing w:line="360" w:lineRule="auto"/>
        <w:jc w:val="both"/>
        <w:rPr>
          <w:bCs/>
          <w:kern w:val="2"/>
        </w:rPr>
      </w:pPr>
      <w:r w:rsidRPr="005C0830">
        <w:rPr>
          <w:rFonts w:ascii="黑体" w:eastAsia="黑体" w:hAnsi="黑体" w:hint="eastAsia"/>
          <w:kern w:val="2"/>
        </w:rPr>
        <w:t xml:space="preserve">5.1.1.3  </w:t>
      </w:r>
      <w:r w:rsidRPr="005C0830">
        <w:rPr>
          <w:bCs/>
          <w:kern w:val="2"/>
        </w:rPr>
        <w:t>液体试样</w:t>
      </w:r>
    </w:p>
    <w:p w:rsidR="002F08E2" w:rsidRPr="005C0830" w:rsidRDefault="002F08E2" w:rsidP="0096360E">
      <w:pPr>
        <w:widowControl w:val="0"/>
        <w:spacing w:line="360" w:lineRule="auto"/>
        <w:ind w:firstLineChars="250" w:firstLine="600"/>
        <w:jc w:val="both"/>
        <w:rPr>
          <w:kern w:val="2"/>
        </w:rPr>
      </w:pPr>
      <w:r w:rsidRPr="005C0830">
        <w:rPr>
          <w:rFonts w:hint="eastAsia"/>
        </w:rPr>
        <w:t>精密量取混匀的试样</w:t>
      </w:r>
      <w:r w:rsidRPr="005C0830">
        <w:rPr>
          <w:rFonts w:hint="eastAsia"/>
        </w:rPr>
        <w:t>5.0</w:t>
      </w:r>
      <w:r w:rsidRPr="005C0830">
        <w:t xml:space="preserve"> </w:t>
      </w:r>
      <w:r w:rsidRPr="005C0830">
        <w:rPr>
          <w:rFonts w:hint="eastAsia"/>
        </w:rPr>
        <w:t>mL</w:t>
      </w:r>
      <w:r w:rsidRPr="005C0830">
        <w:t xml:space="preserve"> ~</w:t>
      </w:r>
      <w:r w:rsidRPr="005C0830">
        <w:rPr>
          <w:rFonts w:hint="eastAsia"/>
        </w:rPr>
        <w:t>10.0</w:t>
      </w:r>
      <w:r w:rsidRPr="005C0830">
        <w:t xml:space="preserve"> </w:t>
      </w:r>
      <w:r w:rsidRPr="005C0830">
        <w:rPr>
          <w:rFonts w:hint="eastAsia"/>
        </w:rPr>
        <w:t>mL (</w:t>
      </w:r>
      <w:r w:rsidRPr="005C0830">
        <w:rPr>
          <w:kern w:val="2"/>
        </w:rPr>
        <w:t>含待测组分约</w:t>
      </w:r>
      <w:r w:rsidRPr="005C0830">
        <w:rPr>
          <w:rFonts w:hint="eastAsia"/>
          <w:kern w:val="2"/>
        </w:rPr>
        <w:t>0.1</w:t>
      </w:r>
      <w:r w:rsidRPr="005C0830">
        <w:rPr>
          <w:kern w:val="2"/>
        </w:rPr>
        <w:t xml:space="preserve"> mg ~</w:t>
      </w:r>
      <w:r w:rsidRPr="005C0830">
        <w:rPr>
          <w:rFonts w:hint="eastAsia"/>
          <w:kern w:val="2"/>
        </w:rPr>
        <w:t>5</w:t>
      </w:r>
      <w:r w:rsidRPr="005C0830">
        <w:rPr>
          <w:kern w:val="2"/>
        </w:rPr>
        <w:t xml:space="preserve"> mg</w:t>
      </w:r>
      <w:r w:rsidRPr="005C0830">
        <w:rPr>
          <w:rFonts w:hint="eastAsia"/>
          <w:kern w:val="2"/>
        </w:rPr>
        <w:t>)</w:t>
      </w:r>
      <w:r w:rsidRPr="005C0830">
        <w:rPr>
          <w:rFonts w:hint="eastAsia"/>
        </w:rPr>
        <w:t>于</w:t>
      </w:r>
      <w:r w:rsidRPr="005C0830">
        <w:rPr>
          <w:rFonts w:hint="eastAsia"/>
        </w:rPr>
        <w:t xml:space="preserve">50 </w:t>
      </w:r>
      <w:r w:rsidRPr="005C0830">
        <w:t>mL</w:t>
      </w:r>
      <w:r w:rsidRPr="005C0830">
        <w:rPr>
          <w:rFonts w:hint="eastAsia"/>
        </w:rPr>
        <w:t>容量瓶中，</w:t>
      </w:r>
      <w:r w:rsidRPr="005C0830">
        <w:rPr>
          <w:rFonts w:hint="eastAsia"/>
          <w:kern w:val="2"/>
        </w:rPr>
        <w:t>加甲醇</w:t>
      </w:r>
      <w:r w:rsidRPr="005C0830">
        <w:rPr>
          <w:rFonts w:hint="eastAsia"/>
          <w:kern w:val="2"/>
        </w:rPr>
        <w:t>30</w:t>
      </w:r>
      <w:r w:rsidRPr="005C0830">
        <w:t xml:space="preserve"> mL</w:t>
      </w:r>
      <w:r w:rsidRPr="005C0830">
        <w:rPr>
          <w:rFonts w:hint="eastAsia"/>
        </w:rPr>
        <w:t>，</w:t>
      </w:r>
      <w:r w:rsidRPr="005C0830">
        <w:rPr>
          <w:rFonts w:hint="eastAsia"/>
          <w:kern w:val="2"/>
        </w:rPr>
        <w:t>超声提取</w:t>
      </w:r>
      <w:r w:rsidRPr="005C0830">
        <w:rPr>
          <w:rFonts w:hint="eastAsia"/>
          <w:kern w:val="2"/>
        </w:rPr>
        <w:t>20 min</w:t>
      </w:r>
      <w:r w:rsidRPr="005C0830">
        <w:rPr>
          <w:rFonts w:hint="eastAsia"/>
          <w:kern w:val="2"/>
        </w:rPr>
        <w:t>，</w:t>
      </w:r>
      <w:r w:rsidRPr="005C0830">
        <w:rPr>
          <w:rFonts w:hint="eastAsia"/>
        </w:rPr>
        <w:t>放冷，用</w:t>
      </w:r>
      <w:r w:rsidRPr="005C0830">
        <w:rPr>
          <w:rFonts w:hint="eastAsia"/>
          <w:kern w:val="2"/>
        </w:rPr>
        <w:t>甲醇</w:t>
      </w:r>
      <w:r w:rsidRPr="005C0830">
        <w:rPr>
          <w:rFonts w:hint="eastAsia"/>
        </w:rPr>
        <w:t>稀释至刻度，</w:t>
      </w:r>
      <w:r w:rsidRPr="005C0830">
        <w:rPr>
          <w:rFonts w:hint="eastAsia"/>
          <w:kern w:val="2"/>
        </w:rPr>
        <w:t>摇匀，在</w:t>
      </w:r>
      <w:r w:rsidRPr="005C0830">
        <w:rPr>
          <w:rFonts w:hint="eastAsia"/>
          <w:kern w:val="2"/>
        </w:rPr>
        <w:t>3000r/min</w:t>
      </w:r>
      <w:r w:rsidRPr="005C0830">
        <w:rPr>
          <w:rFonts w:hint="eastAsia"/>
          <w:kern w:val="2"/>
        </w:rPr>
        <w:t>下离心</w:t>
      </w:r>
      <w:r w:rsidRPr="005C0830">
        <w:rPr>
          <w:rFonts w:hint="eastAsia"/>
          <w:kern w:val="2"/>
        </w:rPr>
        <w:t>10 min</w:t>
      </w:r>
      <w:r w:rsidRPr="005C0830">
        <w:rPr>
          <w:rFonts w:hint="eastAsia"/>
          <w:kern w:val="2"/>
        </w:rPr>
        <w:t>。经</w:t>
      </w:r>
      <w:r w:rsidRPr="005C0830">
        <w:rPr>
          <w:kern w:val="2"/>
        </w:rPr>
        <w:t>0.45μm</w:t>
      </w:r>
      <w:r w:rsidRPr="005C0830">
        <w:rPr>
          <w:rFonts w:hint="eastAsia"/>
          <w:kern w:val="2"/>
        </w:rPr>
        <w:t>有机系滤膜过滤后，取续滤液供液相色谱分析用。</w:t>
      </w:r>
    </w:p>
    <w:p w:rsidR="002F08E2" w:rsidRPr="005C0830" w:rsidRDefault="002F08E2" w:rsidP="002F08E2">
      <w:pPr>
        <w:widowControl w:val="0"/>
        <w:tabs>
          <w:tab w:val="left" w:pos="720"/>
        </w:tabs>
        <w:spacing w:line="360" w:lineRule="auto"/>
        <w:jc w:val="both"/>
        <w:rPr>
          <w:rFonts w:ascii="黑体" w:eastAsia="黑体" w:hAnsi="黑体"/>
          <w:kern w:val="2"/>
        </w:rPr>
      </w:pPr>
      <w:r w:rsidRPr="005C0830">
        <w:rPr>
          <w:rFonts w:ascii="黑体" w:eastAsia="黑体" w:hAnsi="黑体" w:hint="eastAsia"/>
          <w:kern w:val="2"/>
        </w:rPr>
        <w:t>5.1.2  稀释</w:t>
      </w:r>
    </w:p>
    <w:p w:rsidR="002F08E2" w:rsidRPr="005C0830" w:rsidRDefault="002F08E2" w:rsidP="0096360E">
      <w:pPr>
        <w:widowControl w:val="0"/>
        <w:spacing w:line="360" w:lineRule="auto"/>
        <w:ind w:firstLineChars="200" w:firstLine="480"/>
        <w:jc w:val="both"/>
      </w:pPr>
      <w:r w:rsidRPr="005C0830">
        <w:rPr>
          <w:rFonts w:hint="eastAsia"/>
        </w:rPr>
        <w:t>根据试样中</w:t>
      </w:r>
      <w:r w:rsidRPr="005C0830">
        <w:rPr>
          <w:rFonts w:hint="eastAsia"/>
          <w:kern w:val="2"/>
        </w:rPr>
        <w:t>10-</w:t>
      </w:r>
      <w:r w:rsidRPr="005C0830">
        <w:rPr>
          <w:rFonts w:hint="eastAsia"/>
          <w:kern w:val="2"/>
        </w:rPr>
        <w:t>羟基癸烯酸的含量</w:t>
      </w:r>
      <w:r w:rsidRPr="005C0830">
        <w:rPr>
          <w:rFonts w:hint="eastAsia"/>
        </w:rPr>
        <w:t>用相应</w:t>
      </w:r>
      <w:r w:rsidRPr="005C0830">
        <w:rPr>
          <w:rFonts w:hint="eastAsia"/>
          <w:kern w:val="2"/>
        </w:rPr>
        <w:t>溶剂</w:t>
      </w:r>
      <w:r w:rsidRPr="005C0830">
        <w:rPr>
          <w:rFonts w:hint="eastAsia"/>
        </w:rPr>
        <w:t>进行适当的稀释</w:t>
      </w:r>
      <w:r w:rsidRPr="005C0830">
        <w:rPr>
          <w:rFonts w:hint="eastAsia"/>
        </w:rPr>
        <w:t>(</w:t>
      </w:r>
      <w:r w:rsidRPr="005C0830">
        <w:rPr>
          <w:i/>
        </w:rPr>
        <w:t>F</w:t>
      </w:r>
      <w:r w:rsidRPr="005C0830">
        <w:rPr>
          <w:rFonts w:hint="eastAsia"/>
        </w:rPr>
        <w:t>)</w:t>
      </w:r>
      <w:r w:rsidRPr="005C0830">
        <w:rPr>
          <w:rFonts w:hint="eastAsia"/>
        </w:rPr>
        <w:t>，使待测溶</w:t>
      </w:r>
      <w:r w:rsidRPr="005C0830">
        <w:rPr>
          <w:rFonts w:hint="eastAsia"/>
        </w:rPr>
        <w:lastRenderedPageBreak/>
        <w:t>液中</w:t>
      </w:r>
      <w:r w:rsidRPr="005C0830">
        <w:rPr>
          <w:rFonts w:hint="eastAsia"/>
          <w:kern w:val="2"/>
        </w:rPr>
        <w:t>10-</w:t>
      </w:r>
      <w:r w:rsidRPr="005C0830">
        <w:rPr>
          <w:rFonts w:hint="eastAsia"/>
          <w:kern w:val="2"/>
        </w:rPr>
        <w:t>羟基癸烯酸</w:t>
      </w:r>
      <w:r w:rsidRPr="005C0830">
        <w:t>浓度在</w:t>
      </w:r>
      <w:r w:rsidRPr="005C0830">
        <w:rPr>
          <w:rFonts w:hint="eastAsia"/>
        </w:rPr>
        <w:t>2</w:t>
      </w:r>
      <w:r w:rsidRPr="005C0830">
        <w:t>.0</w:t>
      </w:r>
      <w:r w:rsidRPr="005C0830">
        <w:rPr>
          <w:rFonts w:hint="eastAsia"/>
        </w:rPr>
        <w:t xml:space="preserve"> </w:t>
      </w:r>
      <w:r w:rsidRPr="005C0830">
        <w:t>μg/mL~</w:t>
      </w:r>
      <w:r w:rsidRPr="005C0830">
        <w:rPr>
          <w:rFonts w:hint="eastAsia"/>
        </w:rPr>
        <w:t>100</w:t>
      </w:r>
      <w:r w:rsidRPr="005C0830">
        <w:t>.0</w:t>
      </w:r>
      <w:r w:rsidRPr="005C0830">
        <w:rPr>
          <w:rFonts w:hint="eastAsia"/>
        </w:rPr>
        <w:t xml:space="preserve"> </w:t>
      </w:r>
      <w:r w:rsidRPr="005C0830">
        <w:t>μg/mL</w:t>
      </w:r>
      <w:r w:rsidRPr="005C0830">
        <w:t>范围内。</w:t>
      </w:r>
    </w:p>
    <w:p w:rsidR="002F08E2" w:rsidRPr="005C0830" w:rsidRDefault="002F08E2" w:rsidP="002F08E2">
      <w:pPr>
        <w:widowControl w:val="0"/>
        <w:spacing w:line="276" w:lineRule="auto"/>
        <w:jc w:val="both"/>
        <w:rPr>
          <w:rFonts w:ascii="黑体" w:eastAsia="黑体" w:hAnsi="黑体"/>
          <w:bCs/>
          <w:kern w:val="2"/>
        </w:rPr>
      </w:pPr>
      <w:r w:rsidRPr="005C0830">
        <w:rPr>
          <w:rFonts w:ascii="黑体" w:eastAsia="黑体" w:hAnsi="黑体"/>
          <w:bCs/>
          <w:kern w:val="2"/>
        </w:rPr>
        <w:t>5.</w:t>
      </w:r>
      <w:r w:rsidRPr="005C0830">
        <w:rPr>
          <w:rFonts w:ascii="黑体" w:eastAsia="黑体" w:hAnsi="黑体" w:hint="eastAsia"/>
          <w:bCs/>
          <w:kern w:val="2"/>
        </w:rPr>
        <w:t>2  液相色谱参考条件</w:t>
      </w:r>
    </w:p>
    <w:p w:rsidR="002F08E2" w:rsidRPr="005C0830" w:rsidRDefault="002F08E2" w:rsidP="002F08E2">
      <w:pPr>
        <w:widowControl w:val="0"/>
        <w:spacing w:line="360" w:lineRule="auto"/>
        <w:jc w:val="both"/>
        <w:rPr>
          <w:kern w:val="2"/>
        </w:rPr>
      </w:pPr>
      <w:r w:rsidRPr="005C0830">
        <w:rPr>
          <w:rFonts w:ascii="黑体" w:eastAsia="黑体" w:hAnsi="黑体"/>
          <w:kern w:val="2"/>
        </w:rPr>
        <w:t>5.</w:t>
      </w:r>
      <w:r w:rsidRPr="005C0830">
        <w:rPr>
          <w:rFonts w:ascii="黑体" w:eastAsia="黑体" w:hAnsi="黑体" w:hint="eastAsia"/>
          <w:kern w:val="2"/>
        </w:rPr>
        <w:t>2</w:t>
      </w:r>
      <w:r w:rsidRPr="005C0830">
        <w:rPr>
          <w:rFonts w:ascii="黑体" w:eastAsia="黑体" w:hAnsi="黑体"/>
          <w:kern w:val="2"/>
        </w:rPr>
        <w:t xml:space="preserve">.1 </w:t>
      </w:r>
      <w:r w:rsidRPr="005C0830">
        <w:rPr>
          <w:rFonts w:hint="eastAsia"/>
          <w:kern w:val="2"/>
        </w:rPr>
        <w:t>色谱柱：</w:t>
      </w:r>
      <w:r w:rsidRPr="005C0830">
        <w:rPr>
          <w:kern w:val="2"/>
        </w:rPr>
        <w:t>C</w:t>
      </w:r>
      <w:r w:rsidRPr="005C0830">
        <w:rPr>
          <w:kern w:val="2"/>
          <w:vertAlign w:val="subscript"/>
        </w:rPr>
        <w:t>18</w:t>
      </w:r>
      <w:r w:rsidRPr="005C0830">
        <w:rPr>
          <w:rFonts w:hint="eastAsia"/>
          <w:kern w:val="2"/>
        </w:rPr>
        <w:t>柱</w:t>
      </w:r>
      <w:r w:rsidRPr="005C0830">
        <w:rPr>
          <w:kern w:val="2"/>
        </w:rPr>
        <w:t>4.6×250mm</w:t>
      </w:r>
      <w:r w:rsidRPr="005C0830">
        <w:rPr>
          <w:rFonts w:hint="eastAsia"/>
          <w:kern w:val="2"/>
        </w:rPr>
        <w:t>，</w:t>
      </w:r>
      <w:r w:rsidRPr="005C0830">
        <w:rPr>
          <w:kern w:val="2"/>
        </w:rPr>
        <w:t>5μm</w:t>
      </w:r>
      <w:r w:rsidRPr="005C0830">
        <w:rPr>
          <w:rFonts w:hint="eastAsia"/>
          <w:kern w:val="2"/>
        </w:rPr>
        <w:t>或同等性能色谱柱。</w:t>
      </w:r>
    </w:p>
    <w:p w:rsidR="002F08E2" w:rsidRPr="005C0830" w:rsidRDefault="002F08E2" w:rsidP="002F08E2">
      <w:pPr>
        <w:widowControl w:val="0"/>
        <w:spacing w:line="360" w:lineRule="auto"/>
        <w:jc w:val="both"/>
        <w:rPr>
          <w:kern w:val="2"/>
        </w:rPr>
      </w:pPr>
      <w:r w:rsidRPr="005C0830">
        <w:rPr>
          <w:rFonts w:ascii="黑体" w:eastAsia="黑体" w:hAnsi="黑体"/>
          <w:kern w:val="2"/>
        </w:rPr>
        <w:t>5.</w:t>
      </w:r>
      <w:r w:rsidRPr="005C0830">
        <w:rPr>
          <w:rFonts w:ascii="黑体" w:eastAsia="黑体" w:hAnsi="黑体" w:hint="eastAsia"/>
          <w:kern w:val="2"/>
        </w:rPr>
        <w:t>2</w:t>
      </w:r>
      <w:r w:rsidRPr="005C0830">
        <w:rPr>
          <w:rFonts w:ascii="黑体" w:eastAsia="黑体" w:hAnsi="黑体"/>
          <w:kern w:val="2"/>
        </w:rPr>
        <w:t>.2</w:t>
      </w:r>
      <w:r w:rsidRPr="005C0830">
        <w:rPr>
          <w:rFonts w:ascii="黑体" w:eastAsia="黑体" w:hAnsi="黑体" w:hint="eastAsia"/>
          <w:kern w:val="2"/>
        </w:rPr>
        <w:t xml:space="preserve"> </w:t>
      </w:r>
      <w:r w:rsidRPr="005C0830">
        <w:rPr>
          <w:rFonts w:hint="eastAsia"/>
          <w:kern w:val="2"/>
        </w:rPr>
        <w:t>柱温：</w:t>
      </w:r>
      <w:r w:rsidRPr="005C0830">
        <w:rPr>
          <w:rFonts w:hint="eastAsia"/>
          <w:kern w:val="2"/>
        </w:rPr>
        <w:t>35</w:t>
      </w:r>
      <w:r w:rsidRPr="005C0830">
        <w:rPr>
          <w:rFonts w:hint="eastAsia"/>
          <w:kern w:val="2"/>
        </w:rPr>
        <w:t>℃。</w:t>
      </w:r>
    </w:p>
    <w:p w:rsidR="002F08E2" w:rsidRPr="005C0830" w:rsidRDefault="002F08E2" w:rsidP="002F08E2">
      <w:pPr>
        <w:widowControl w:val="0"/>
        <w:spacing w:line="360" w:lineRule="auto"/>
        <w:jc w:val="both"/>
        <w:rPr>
          <w:kern w:val="2"/>
        </w:rPr>
      </w:pPr>
      <w:r w:rsidRPr="005C0830">
        <w:rPr>
          <w:rFonts w:ascii="黑体" w:eastAsia="黑体" w:hAnsi="黑体"/>
          <w:kern w:val="2"/>
        </w:rPr>
        <w:t>5.</w:t>
      </w:r>
      <w:r w:rsidRPr="005C0830">
        <w:rPr>
          <w:rFonts w:ascii="黑体" w:eastAsia="黑体" w:hAnsi="黑体" w:hint="eastAsia"/>
          <w:kern w:val="2"/>
        </w:rPr>
        <w:t>2</w:t>
      </w:r>
      <w:r w:rsidRPr="005C0830">
        <w:rPr>
          <w:rFonts w:ascii="黑体" w:eastAsia="黑体" w:hAnsi="黑体"/>
          <w:kern w:val="2"/>
        </w:rPr>
        <w:t>.3</w:t>
      </w:r>
      <w:r w:rsidRPr="005C0830">
        <w:rPr>
          <w:rFonts w:ascii="黑体" w:eastAsia="黑体" w:hAnsi="黑体" w:hint="eastAsia"/>
          <w:kern w:val="2"/>
        </w:rPr>
        <w:t xml:space="preserve"> </w:t>
      </w:r>
      <w:r w:rsidRPr="005C0830">
        <w:rPr>
          <w:rFonts w:hint="eastAsia"/>
          <w:kern w:val="2"/>
        </w:rPr>
        <w:t>检测波长：</w:t>
      </w:r>
      <w:r w:rsidRPr="005C0830">
        <w:rPr>
          <w:kern w:val="2"/>
        </w:rPr>
        <w:t>2</w:t>
      </w:r>
      <w:r w:rsidRPr="005C0830">
        <w:rPr>
          <w:rFonts w:hint="eastAsia"/>
          <w:kern w:val="2"/>
        </w:rPr>
        <w:t>10</w:t>
      </w:r>
      <w:r w:rsidRPr="005C0830">
        <w:rPr>
          <w:kern w:val="2"/>
        </w:rPr>
        <w:t>nm</w:t>
      </w:r>
      <w:r w:rsidRPr="005C0830">
        <w:rPr>
          <w:rFonts w:hint="eastAsia"/>
          <w:kern w:val="2"/>
        </w:rPr>
        <w:t>。</w:t>
      </w:r>
    </w:p>
    <w:p w:rsidR="002F08E2" w:rsidRPr="005C0830" w:rsidRDefault="002F08E2" w:rsidP="002F08E2">
      <w:pPr>
        <w:widowControl w:val="0"/>
        <w:spacing w:line="360" w:lineRule="auto"/>
        <w:jc w:val="both"/>
        <w:rPr>
          <w:kern w:val="2"/>
        </w:rPr>
      </w:pPr>
      <w:r w:rsidRPr="005C0830">
        <w:rPr>
          <w:rFonts w:ascii="黑体" w:eastAsia="黑体" w:hAnsi="黑体"/>
          <w:kern w:val="2"/>
        </w:rPr>
        <w:t>5.</w:t>
      </w:r>
      <w:r w:rsidRPr="005C0830">
        <w:rPr>
          <w:rFonts w:ascii="黑体" w:eastAsia="黑体" w:hAnsi="黑体" w:hint="eastAsia"/>
          <w:kern w:val="2"/>
        </w:rPr>
        <w:t>2</w:t>
      </w:r>
      <w:r w:rsidRPr="005C0830">
        <w:rPr>
          <w:rFonts w:ascii="黑体" w:eastAsia="黑体" w:hAnsi="黑体"/>
          <w:kern w:val="2"/>
        </w:rPr>
        <w:t>.4</w:t>
      </w:r>
      <w:r w:rsidRPr="005C0830">
        <w:rPr>
          <w:rFonts w:ascii="黑体" w:eastAsia="黑体" w:hAnsi="黑体" w:hint="eastAsia"/>
          <w:kern w:val="2"/>
        </w:rPr>
        <w:t xml:space="preserve"> </w:t>
      </w:r>
      <w:r w:rsidRPr="005C0830">
        <w:rPr>
          <w:rFonts w:hint="eastAsia"/>
          <w:kern w:val="2"/>
        </w:rPr>
        <w:t>流动相：甲醇</w:t>
      </w:r>
      <w:r w:rsidRPr="005C0830">
        <w:rPr>
          <w:rFonts w:hint="eastAsia"/>
          <w:kern w:val="2"/>
        </w:rPr>
        <w:t>+0.03mol/L</w:t>
      </w:r>
      <w:r w:rsidRPr="005C0830">
        <w:rPr>
          <w:rFonts w:hint="eastAsia"/>
          <w:kern w:val="2"/>
        </w:rPr>
        <w:t>盐酸</w:t>
      </w:r>
      <w:r w:rsidRPr="005C0830">
        <w:rPr>
          <w:rFonts w:hint="eastAsia"/>
          <w:kern w:val="2"/>
        </w:rPr>
        <w:t>+</w:t>
      </w:r>
      <w:r w:rsidRPr="005C0830">
        <w:rPr>
          <w:rFonts w:hint="eastAsia"/>
          <w:kern w:val="2"/>
        </w:rPr>
        <w:t>水</w:t>
      </w:r>
      <w:r w:rsidRPr="005C0830">
        <w:rPr>
          <w:rFonts w:hint="eastAsia"/>
          <w:kern w:val="2"/>
        </w:rPr>
        <w:t>=55+10+35</w:t>
      </w:r>
      <w:r w:rsidRPr="005C0830">
        <w:rPr>
          <w:rFonts w:hint="eastAsia"/>
          <w:kern w:val="2"/>
        </w:rPr>
        <w:t>。</w:t>
      </w:r>
    </w:p>
    <w:p w:rsidR="002F08E2" w:rsidRPr="005C0830" w:rsidRDefault="002F08E2" w:rsidP="002F08E2">
      <w:pPr>
        <w:widowControl w:val="0"/>
        <w:spacing w:line="360" w:lineRule="auto"/>
        <w:jc w:val="both"/>
        <w:rPr>
          <w:kern w:val="2"/>
        </w:rPr>
      </w:pPr>
      <w:r w:rsidRPr="005C0830">
        <w:rPr>
          <w:rFonts w:ascii="黑体" w:eastAsia="黑体" w:hAnsi="黑体"/>
          <w:kern w:val="2"/>
        </w:rPr>
        <w:t>5.</w:t>
      </w:r>
      <w:r w:rsidRPr="005C0830">
        <w:rPr>
          <w:rFonts w:ascii="黑体" w:eastAsia="黑体" w:hAnsi="黑体" w:hint="eastAsia"/>
          <w:kern w:val="2"/>
        </w:rPr>
        <w:t>2</w:t>
      </w:r>
      <w:r w:rsidRPr="005C0830">
        <w:rPr>
          <w:rFonts w:ascii="黑体" w:eastAsia="黑体" w:hAnsi="黑体"/>
          <w:kern w:val="2"/>
        </w:rPr>
        <w:t xml:space="preserve">.5 </w:t>
      </w:r>
      <w:r w:rsidRPr="005C0830">
        <w:rPr>
          <w:rFonts w:hint="eastAsia"/>
          <w:kern w:val="2"/>
        </w:rPr>
        <w:t>流速：</w:t>
      </w:r>
      <w:r w:rsidRPr="005C0830">
        <w:rPr>
          <w:kern w:val="2"/>
        </w:rPr>
        <w:t>1.0mL/min</w:t>
      </w:r>
      <w:r w:rsidRPr="005C0830">
        <w:rPr>
          <w:rFonts w:hint="eastAsia"/>
          <w:kern w:val="2"/>
        </w:rPr>
        <w:t>。</w:t>
      </w:r>
    </w:p>
    <w:p w:rsidR="002F08E2" w:rsidRPr="005C0830" w:rsidRDefault="002F08E2" w:rsidP="002F08E2">
      <w:pPr>
        <w:widowControl w:val="0"/>
        <w:spacing w:line="360" w:lineRule="auto"/>
        <w:jc w:val="both"/>
        <w:rPr>
          <w:kern w:val="2"/>
        </w:rPr>
      </w:pPr>
      <w:r w:rsidRPr="005C0830">
        <w:rPr>
          <w:rFonts w:ascii="黑体" w:eastAsia="黑体" w:hAnsi="黑体"/>
          <w:bCs/>
          <w:kern w:val="2"/>
        </w:rPr>
        <w:t>5.2.6</w:t>
      </w:r>
      <w:r w:rsidRPr="005C0830">
        <w:rPr>
          <w:rFonts w:ascii="黑体" w:eastAsia="黑体" w:hAnsi="黑体"/>
          <w:kern w:val="2"/>
        </w:rPr>
        <w:t xml:space="preserve"> </w:t>
      </w:r>
      <w:r w:rsidRPr="005C0830">
        <w:rPr>
          <w:rFonts w:hint="eastAsia"/>
          <w:kern w:val="2"/>
        </w:rPr>
        <w:t>进样量：</w:t>
      </w:r>
      <w:r w:rsidRPr="005C0830">
        <w:rPr>
          <w:kern w:val="2"/>
        </w:rPr>
        <w:t>10μL</w:t>
      </w:r>
      <w:r w:rsidRPr="005C0830">
        <w:rPr>
          <w:rFonts w:hint="eastAsia"/>
          <w:kern w:val="2"/>
        </w:rPr>
        <w:t>。</w:t>
      </w:r>
    </w:p>
    <w:p w:rsidR="002F08E2" w:rsidRPr="005C0830" w:rsidRDefault="002F08E2" w:rsidP="002F08E2">
      <w:pPr>
        <w:tabs>
          <w:tab w:val="left" w:pos="720"/>
        </w:tabs>
        <w:spacing w:line="276" w:lineRule="auto"/>
        <w:rPr>
          <w:rFonts w:ascii="黑体" w:eastAsia="黑体" w:hAnsi="黑体"/>
          <w:kern w:val="2"/>
        </w:rPr>
      </w:pPr>
      <w:r w:rsidRPr="005C0830">
        <w:rPr>
          <w:rFonts w:ascii="黑体" w:eastAsia="黑体" w:hAnsi="黑体"/>
          <w:kern w:val="2"/>
        </w:rPr>
        <w:t xml:space="preserve">5.3 </w:t>
      </w:r>
      <w:r w:rsidRPr="005C0830">
        <w:rPr>
          <w:rFonts w:ascii="黑体" w:eastAsia="黑体" w:hAnsi="黑体" w:hint="eastAsia"/>
          <w:kern w:val="2"/>
        </w:rPr>
        <w:t xml:space="preserve"> </w:t>
      </w:r>
      <w:r w:rsidRPr="005C0830">
        <w:rPr>
          <w:rFonts w:ascii="黑体" w:eastAsia="黑体" w:hAnsi="黑体"/>
          <w:kern w:val="2"/>
        </w:rPr>
        <w:t xml:space="preserve">标准曲线的制作 </w:t>
      </w:r>
    </w:p>
    <w:p w:rsidR="002F08E2" w:rsidRPr="005C0830" w:rsidRDefault="002F08E2" w:rsidP="0096360E">
      <w:pPr>
        <w:tabs>
          <w:tab w:val="left" w:pos="720"/>
        </w:tabs>
        <w:spacing w:line="360" w:lineRule="auto"/>
        <w:ind w:firstLineChars="200" w:firstLine="480"/>
        <w:jc w:val="both"/>
      </w:pPr>
      <w:r w:rsidRPr="005C0830">
        <w:rPr>
          <w:rFonts w:hint="eastAsia"/>
        </w:rPr>
        <w:t>将</w:t>
      </w:r>
      <w:r w:rsidRPr="005C0830">
        <w:rPr>
          <w:rFonts w:hint="eastAsia"/>
          <w:kern w:val="2"/>
        </w:rPr>
        <w:t>10-</w:t>
      </w:r>
      <w:r w:rsidRPr="005C0830">
        <w:rPr>
          <w:rFonts w:hint="eastAsia"/>
          <w:kern w:val="2"/>
        </w:rPr>
        <w:t>羟基癸烯酸</w:t>
      </w:r>
      <w:r w:rsidRPr="005C0830">
        <w:rPr>
          <w:rFonts w:hint="eastAsia"/>
        </w:rPr>
        <w:t>标准工作液</w:t>
      </w:r>
      <w:r w:rsidRPr="005C0830">
        <w:rPr>
          <w:rFonts w:hint="eastAsia"/>
        </w:rPr>
        <w:t>(3.4.2)</w:t>
      </w:r>
      <w:r w:rsidRPr="005C0830">
        <w:rPr>
          <w:rFonts w:hint="eastAsia"/>
        </w:rPr>
        <w:t>从低浓度到高浓度分别注入高效液相色谱仪中，测定相应的峰面积。以标准工作液的浓度为横坐标，以峰面积为纵坐标，绘制标准曲线</w:t>
      </w:r>
      <w:r w:rsidRPr="005C0830">
        <w:t>(</w:t>
      </w:r>
      <w:r w:rsidRPr="005C0830">
        <w:rPr>
          <w:rFonts w:hint="eastAsia"/>
        </w:rPr>
        <w:t>标准溶液液相色谱图见附录</w:t>
      </w:r>
      <w:r w:rsidRPr="005C0830">
        <w:rPr>
          <w:rFonts w:hint="eastAsia"/>
        </w:rPr>
        <w:t>A</w:t>
      </w:r>
      <w:r w:rsidRPr="005C0830">
        <w:rPr>
          <w:rFonts w:hint="eastAsia"/>
        </w:rPr>
        <w:t>中图</w:t>
      </w:r>
      <w:r w:rsidRPr="005C0830">
        <w:rPr>
          <w:rFonts w:hint="eastAsia"/>
        </w:rPr>
        <w:t>A</w:t>
      </w:r>
      <w:r w:rsidRPr="005C0830">
        <w:t>.1)</w:t>
      </w:r>
      <w:r w:rsidRPr="005C0830">
        <w:rPr>
          <w:rFonts w:hint="eastAsia"/>
        </w:rPr>
        <w:t>。</w:t>
      </w:r>
    </w:p>
    <w:p w:rsidR="002F08E2" w:rsidRPr="005C0830" w:rsidRDefault="002F08E2" w:rsidP="002F08E2">
      <w:pPr>
        <w:tabs>
          <w:tab w:val="left" w:pos="720"/>
        </w:tabs>
        <w:spacing w:line="276" w:lineRule="auto"/>
        <w:rPr>
          <w:rFonts w:ascii="黑体" w:eastAsia="黑体" w:hAnsi="黑体"/>
          <w:kern w:val="2"/>
        </w:rPr>
      </w:pPr>
      <w:r w:rsidRPr="005C0830">
        <w:rPr>
          <w:rFonts w:ascii="黑体" w:eastAsia="黑体" w:hAnsi="黑体" w:hint="eastAsia"/>
          <w:kern w:val="2"/>
        </w:rPr>
        <w:t>5.4  待测溶液的测定</w:t>
      </w:r>
    </w:p>
    <w:p w:rsidR="002F08E2" w:rsidRPr="005C0830" w:rsidRDefault="002F08E2" w:rsidP="0096360E">
      <w:pPr>
        <w:tabs>
          <w:tab w:val="left" w:pos="720"/>
        </w:tabs>
        <w:spacing w:line="360" w:lineRule="auto"/>
        <w:ind w:firstLineChars="200" w:firstLine="480"/>
        <w:jc w:val="both"/>
      </w:pPr>
      <w:r w:rsidRPr="005C0830">
        <w:rPr>
          <w:rFonts w:hint="eastAsia"/>
        </w:rPr>
        <w:t>在相同色谱条件下，将待测溶液</w:t>
      </w:r>
      <w:r w:rsidRPr="005C0830">
        <w:rPr>
          <w:rFonts w:hint="eastAsia"/>
        </w:rPr>
        <w:t>(5.1.1.1</w:t>
      </w:r>
      <w:r w:rsidRPr="005C0830">
        <w:rPr>
          <w:rFonts w:hint="eastAsia"/>
        </w:rPr>
        <w:t>、</w:t>
      </w:r>
      <w:r w:rsidRPr="005C0830">
        <w:rPr>
          <w:rFonts w:hint="eastAsia"/>
        </w:rPr>
        <w:t>5.1.1.2</w:t>
      </w:r>
      <w:r w:rsidRPr="005C0830">
        <w:rPr>
          <w:rFonts w:hint="eastAsia"/>
        </w:rPr>
        <w:t>、</w:t>
      </w:r>
      <w:r w:rsidRPr="005C0830">
        <w:rPr>
          <w:rFonts w:hint="eastAsia"/>
        </w:rPr>
        <w:t>5.1.1.3</w:t>
      </w:r>
      <w:r w:rsidRPr="005C0830">
        <w:rPr>
          <w:rFonts w:hint="eastAsia"/>
        </w:rPr>
        <w:t>、</w:t>
      </w:r>
      <w:r w:rsidRPr="005C0830">
        <w:rPr>
          <w:rFonts w:hint="eastAsia"/>
        </w:rPr>
        <w:t>5.1.2)</w:t>
      </w:r>
      <w:r w:rsidRPr="005C0830">
        <w:rPr>
          <w:rFonts w:hint="eastAsia"/>
        </w:rPr>
        <w:t>注入高效液相色谱仪中，以保留时间定性，测得峰面积，根据标准曲线计算待测溶液中</w:t>
      </w:r>
      <w:r w:rsidRPr="005C0830">
        <w:rPr>
          <w:rFonts w:hint="eastAsia"/>
          <w:kern w:val="2"/>
        </w:rPr>
        <w:t>10-</w:t>
      </w:r>
      <w:r w:rsidRPr="005C0830">
        <w:rPr>
          <w:rFonts w:hint="eastAsia"/>
          <w:kern w:val="2"/>
        </w:rPr>
        <w:t>羟基癸烯酸</w:t>
      </w:r>
      <w:r w:rsidRPr="005C0830">
        <w:rPr>
          <w:rFonts w:hint="eastAsia"/>
        </w:rPr>
        <w:t>的浓度</w:t>
      </w:r>
      <w:r w:rsidRPr="005C0830">
        <w:t>(</w:t>
      </w:r>
      <w:r w:rsidRPr="005C0830">
        <w:rPr>
          <w:rFonts w:hint="eastAsia"/>
        </w:rPr>
        <w:t>待测溶液液相色谱图见附录</w:t>
      </w:r>
      <w:r w:rsidRPr="005C0830">
        <w:rPr>
          <w:rFonts w:hint="eastAsia"/>
        </w:rPr>
        <w:t>A</w:t>
      </w:r>
      <w:r w:rsidRPr="005C0830">
        <w:rPr>
          <w:rFonts w:hint="eastAsia"/>
        </w:rPr>
        <w:t>中图</w:t>
      </w:r>
      <w:r w:rsidRPr="005C0830">
        <w:rPr>
          <w:rFonts w:hint="eastAsia"/>
        </w:rPr>
        <w:t>A</w:t>
      </w:r>
      <w:r w:rsidRPr="005C0830">
        <w:t>.2)</w:t>
      </w:r>
      <w:r w:rsidRPr="005C0830">
        <w:rPr>
          <w:rFonts w:hint="eastAsia"/>
        </w:rPr>
        <w:t>。</w:t>
      </w:r>
    </w:p>
    <w:p w:rsidR="002F08E2" w:rsidRPr="005C0830" w:rsidRDefault="002F08E2" w:rsidP="002F08E2">
      <w:pPr>
        <w:widowControl w:val="0"/>
        <w:spacing w:line="480" w:lineRule="auto"/>
        <w:jc w:val="both"/>
        <w:rPr>
          <w:rFonts w:ascii="黑体" w:eastAsia="黑体" w:hAnsi="黑体"/>
          <w:bCs/>
          <w:kern w:val="2"/>
        </w:rPr>
      </w:pPr>
      <w:r w:rsidRPr="005C0830">
        <w:rPr>
          <w:rFonts w:ascii="黑体" w:eastAsia="黑体" w:hAnsi="黑体"/>
          <w:bCs/>
          <w:kern w:val="2"/>
        </w:rPr>
        <w:t>6</w:t>
      </w:r>
      <w:r w:rsidRPr="005C0830">
        <w:rPr>
          <w:rFonts w:ascii="黑体" w:eastAsia="黑体" w:hAnsi="黑体" w:hint="eastAsia"/>
          <w:bCs/>
          <w:kern w:val="2"/>
        </w:rPr>
        <w:t xml:space="preserve">  </w:t>
      </w:r>
      <w:r w:rsidRPr="005C0830">
        <w:rPr>
          <w:rFonts w:ascii="黑体" w:eastAsia="黑体" w:hAnsi="黑体"/>
          <w:bCs/>
          <w:kern w:val="2"/>
        </w:rPr>
        <w:t>分析结果的表述</w:t>
      </w:r>
    </w:p>
    <w:p w:rsidR="002F08E2" w:rsidRPr="005C0830" w:rsidRDefault="002F08E2" w:rsidP="0096360E">
      <w:pPr>
        <w:tabs>
          <w:tab w:val="left" w:pos="720"/>
        </w:tabs>
        <w:spacing w:line="360" w:lineRule="auto"/>
        <w:ind w:firstLineChars="200" w:firstLine="480"/>
        <w:rPr>
          <w:rFonts w:ascii="黑体" w:eastAsia="黑体" w:hAnsi="黑体"/>
        </w:rPr>
      </w:pPr>
      <w:r w:rsidRPr="005C0830">
        <w:rPr>
          <w:rFonts w:hint="eastAsia"/>
        </w:rPr>
        <w:t>试样中</w:t>
      </w:r>
      <w:r w:rsidRPr="005C0830">
        <w:rPr>
          <w:rFonts w:hint="eastAsia"/>
          <w:kern w:val="2"/>
        </w:rPr>
        <w:t>10-</w:t>
      </w:r>
      <w:r w:rsidRPr="005C0830">
        <w:rPr>
          <w:rFonts w:hint="eastAsia"/>
          <w:kern w:val="2"/>
        </w:rPr>
        <w:t>羟基癸烯酸</w:t>
      </w:r>
      <w:r w:rsidRPr="005C0830">
        <w:rPr>
          <w:rFonts w:hint="eastAsia"/>
        </w:rPr>
        <w:t>含量按式</w:t>
      </w:r>
      <w:r w:rsidRPr="005C0830">
        <w:t>(1)</w:t>
      </w:r>
      <w:r w:rsidRPr="005C0830">
        <w:rPr>
          <w:rFonts w:hint="eastAsia"/>
        </w:rPr>
        <w:t>计算：</w:t>
      </w:r>
    </w:p>
    <w:p w:rsidR="002F08E2" w:rsidRPr="005C0830" w:rsidRDefault="009C5BFA" w:rsidP="002F08E2">
      <w:pPr>
        <w:spacing w:line="360" w:lineRule="auto"/>
        <w:jc w:val="center"/>
      </w:pPr>
      <m:oMath>
        <m:r>
          <w:rPr>
            <w:rFonts w:ascii="Cambria Math" w:hAnsi="Cambria Math"/>
            <w:sz w:val="28"/>
            <w:szCs w:val="28"/>
          </w:rPr>
          <m:t>X</m:t>
        </m:r>
        <m:r>
          <w:rPr>
            <w:rFonts w:ascii="Cambria Math"/>
            <w:sz w:val="28"/>
            <w:szCs w:val="28"/>
          </w:rPr>
          <m:t>=</m:t>
        </m:r>
        <m:f>
          <m:fPr>
            <m:ctrlPr>
              <w:rPr>
                <w:rFonts w:ascii="Cambria Math" w:hAnsi="Cambria Math"/>
                <w:i/>
                <w:sz w:val="28"/>
                <w:szCs w:val="28"/>
              </w:rPr>
            </m:ctrlPr>
          </m:fPr>
          <m:num>
            <m:r>
              <w:rPr>
                <w:rFonts w:ascii="Cambria Math" w:hAnsi="Cambria Math"/>
                <w:sz w:val="28"/>
                <w:szCs w:val="28"/>
              </w:rPr>
              <m:t>ρ×V×</m:t>
            </m:r>
            <m:r>
              <w:rPr>
                <w:rFonts w:ascii="Cambria Math"/>
                <w:sz w:val="28"/>
                <w:szCs w:val="28"/>
              </w:rPr>
              <m:t>F</m:t>
            </m:r>
          </m:num>
          <m:den>
            <m:r>
              <w:rPr>
                <w:rFonts w:ascii="Cambria Math" w:hAnsi="Cambria Math"/>
                <w:sz w:val="28"/>
                <w:szCs w:val="28"/>
              </w:rPr>
              <m:t>m</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1000×</m:t>
            </m:r>
            <m:r>
              <w:rPr>
                <w:rFonts w:ascii="Cambria Math"/>
                <w:sz w:val="28"/>
                <w:szCs w:val="28"/>
              </w:rPr>
              <m:t>1000</m:t>
            </m:r>
          </m:den>
        </m:f>
      </m:oMath>
      <w:r w:rsidR="002F08E2" w:rsidRPr="005C0830">
        <w:rPr>
          <w:i/>
        </w:rPr>
        <w:t xml:space="preserve"> </w:t>
      </w:r>
      <w:r w:rsidR="002F08E2" w:rsidRPr="005C0830">
        <w:rPr>
          <w:rFonts w:hint="eastAsia"/>
        </w:rPr>
        <w:t xml:space="preserve">   </w:t>
      </w:r>
      <w:r w:rsidR="002F08E2" w:rsidRPr="005C0830">
        <w:t>...................................(1)</w:t>
      </w:r>
    </w:p>
    <w:p w:rsidR="002F08E2" w:rsidRPr="005C0830" w:rsidRDefault="002F08E2" w:rsidP="0096360E">
      <w:pPr>
        <w:spacing w:line="360" w:lineRule="auto"/>
        <w:ind w:firstLineChars="200" w:firstLine="480"/>
        <w:jc w:val="both"/>
      </w:pPr>
      <w:r w:rsidRPr="005C0830">
        <w:rPr>
          <w:rFonts w:hint="eastAsia"/>
        </w:rPr>
        <w:t>式中：</w:t>
      </w:r>
    </w:p>
    <w:p w:rsidR="002F08E2" w:rsidRPr="005C0830" w:rsidRDefault="002F08E2" w:rsidP="0096360E">
      <w:pPr>
        <w:spacing w:line="360" w:lineRule="auto"/>
        <w:ind w:firstLineChars="200" w:firstLine="480"/>
        <w:jc w:val="both"/>
      </w:pPr>
      <w:r w:rsidRPr="005C0830">
        <w:rPr>
          <w:i/>
        </w:rPr>
        <w:t>X</w:t>
      </w:r>
      <w:r w:rsidRPr="005C0830">
        <w:rPr>
          <w:rFonts w:hint="eastAsia"/>
        </w:rPr>
        <w:t>——试样中</w:t>
      </w:r>
      <w:r w:rsidRPr="005C0830">
        <w:rPr>
          <w:rFonts w:hint="eastAsia"/>
          <w:kern w:val="2"/>
        </w:rPr>
        <w:t>10-</w:t>
      </w:r>
      <w:r w:rsidRPr="005C0830">
        <w:rPr>
          <w:rFonts w:hint="eastAsia"/>
          <w:kern w:val="2"/>
        </w:rPr>
        <w:t>羟基癸烯酸</w:t>
      </w:r>
      <w:r w:rsidRPr="005C0830">
        <w:rPr>
          <w:rFonts w:hint="eastAsia"/>
        </w:rPr>
        <w:t>的含量，</w:t>
      </w:r>
      <w:r w:rsidRPr="005C0830">
        <w:rPr>
          <w:rFonts w:hint="eastAsia"/>
          <w:kern w:val="2"/>
        </w:rPr>
        <w:t>固态试样单位为克每百克</w:t>
      </w:r>
      <w:r w:rsidRPr="005C0830">
        <w:rPr>
          <w:kern w:val="2"/>
        </w:rPr>
        <w:t>(g/100g)</w:t>
      </w:r>
      <w:r w:rsidRPr="005C0830">
        <w:rPr>
          <w:rFonts w:hint="eastAsia"/>
          <w:kern w:val="2"/>
        </w:rPr>
        <w:t>，液态试样为克每百毫升</w:t>
      </w:r>
      <w:r w:rsidRPr="005C0830">
        <w:rPr>
          <w:kern w:val="2"/>
        </w:rPr>
        <w:t>(g/100mL)</w:t>
      </w:r>
      <w:r w:rsidRPr="005C0830">
        <w:rPr>
          <w:rFonts w:hint="eastAsia"/>
        </w:rPr>
        <w:t>；</w:t>
      </w:r>
    </w:p>
    <w:p w:rsidR="002F08E2" w:rsidRPr="005C0830" w:rsidRDefault="002F08E2" w:rsidP="0096360E">
      <w:pPr>
        <w:spacing w:line="360" w:lineRule="auto"/>
        <w:ind w:firstLineChars="200" w:firstLine="480"/>
        <w:jc w:val="both"/>
      </w:pPr>
      <w:r w:rsidRPr="005C0830">
        <w:rPr>
          <w:rFonts w:hint="eastAsia"/>
          <w:i/>
        </w:rPr>
        <w:t>ρ</w:t>
      </w:r>
      <w:r w:rsidRPr="005C0830">
        <w:rPr>
          <w:rFonts w:hint="eastAsia"/>
        </w:rPr>
        <w:t>——根据标准曲线计算得到的待测溶液中</w:t>
      </w:r>
      <w:r w:rsidRPr="005C0830">
        <w:rPr>
          <w:rFonts w:hint="eastAsia"/>
          <w:kern w:val="2"/>
        </w:rPr>
        <w:t>10-</w:t>
      </w:r>
      <w:r w:rsidRPr="005C0830">
        <w:rPr>
          <w:rFonts w:hint="eastAsia"/>
          <w:kern w:val="2"/>
        </w:rPr>
        <w:t>羟基癸烯酸</w:t>
      </w:r>
      <w:r w:rsidRPr="005C0830">
        <w:rPr>
          <w:rFonts w:hint="eastAsia"/>
        </w:rPr>
        <w:t>的浓度，单位为微克每毫升</w:t>
      </w:r>
      <w:r w:rsidRPr="005C0830">
        <w:t>(μg/mL)</w:t>
      </w:r>
      <w:r w:rsidRPr="005C0830">
        <w:rPr>
          <w:rFonts w:hint="eastAsia"/>
        </w:rPr>
        <w:t>；</w:t>
      </w:r>
    </w:p>
    <w:p w:rsidR="002F08E2" w:rsidRPr="005C0830" w:rsidRDefault="002F08E2" w:rsidP="0096360E">
      <w:pPr>
        <w:spacing w:line="360" w:lineRule="auto"/>
        <w:ind w:firstLineChars="200" w:firstLine="480"/>
        <w:jc w:val="both"/>
      </w:pPr>
      <w:r w:rsidRPr="005C0830">
        <w:rPr>
          <w:i/>
        </w:rPr>
        <w:t>V</w:t>
      </w:r>
      <w:r w:rsidRPr="005C0830">
        <w:rPr>
          <w:rFonts w:hint="eastAsia"/>
        </w:rPr>
        <w:t>——试样稀释或定容体积，单位为毫升</w:t>
      </w:r>
      <w:r w:rsidRPr="005C0830">
        <w:t>(mL)</w:t>
      </w:r>
      <w:r w:rsidRPr="005C0830">
        <w:rPr>
          <w:rFonts w:hint="eastAsia"/>
        </w:rPr>
        <w:t>；</w:t>
      </w:r>
    </w:p>
    <w:p w:rsidR="002F08E2" w:rsidRPr="005C0830" w:rsidRDefault="002F08E2" w:rsidP="0096360E">
      <w:pPr>
        <w:spacing w:line="360" w:lineRule="auto"/>
        <w:ind w:firstLineChars="200" w:firstLine="480"/>
        <w:jc w:val="both"/>
      </w:pPr>
      <w:r w:rsidRPr="005C0830">
        <w:rPr>
          <w:i/>
        </w:rPr>
        <w:t>m</w:t>
      </w:r>
      <w:r w:rsidRPr="005C0830">
        <w:rPr>
          <w:rFonts w:hint="eastAsia"/>
        </w:rPr>
        <w:t>——试样取样质量，单位为克</w:t>
      </w:r>
      <w:r w:rsidRPr="005C0830">
        <w:t xml:space="preserve"> (g)</w:t>
      </w:r>
      <w:r w:rsidRPr="005C0830">
        <w:rPr>
          <w:rFonts w:hint="eastAsia"/>
        </w:rPr>
        <w:t>；试样取样体积，单位为毫升</w:t>
      </w:r>
      <w:r w:rsidRPr="005C0830">
        <w:rPr>
          <w:rFonts w:hint="eastAsia"/>
        </w:rPr>
        <w:t>(mL)</w:t>
      </w:r>
      <w:r w:rsidRPr="005C0830">
        <w:rPr>
          <w:rFonts w:hint="eastAsia"/>
        </w:rPr>
        <w:t>；</w:t>
      </w:r>
    </w:p>
    <w:p w:rsidR="002F08E2" w:rsidRPr="005C0830" w:rsidRDefault="002F08E2" w:rsidP="0096360E">
      <w:pPr>
        <w:spacing w:line="360" w:lineRule="auto"/>
        <w:ind w:firstLineChars="200" w:firstLine="480"/>
        <w:jc w:val="both"/>
      </w:pPr>
      <w:r w:rsidRPr="005C0830">
        <w:rPr>
          <w:i/>
        </w:rPr>
        <w:t>F</w:t>
      </w:r>
      <w:r w:rsidRPr="005C0830">
        <w:rPr>
          <w:rFonts w:hint="eastAsia"/>
        </w:rPr>
        <w:t>——稀释倍数；</w:t>
      </w:r>
    </w:p>
    <w:p w:rsidR="002F08E2" w:rsidRPr="005C0830" w:rsidRDefault="002F08E2" w:rsidP="0096360E">
      <w:pPr>
        <w:spacing w:line="360" w:lineRule="auto"/>
        <w:ind w:firstLineChars="200" w:firstLine="480"/>
        <w:jc w:val="both"/>
      </w:pPr>
      <w:r w:rsidRPr="005C0830">
        <w:rPr>
          <w:rFonts w:hint="eastAsia"/>
        </w:rPr>
        <w:t>100</w:t>
      </w:r>
      <w:r w:rsidRPr="005C0830">
        <w:rPr>
          <w:rFonts w:hint="eastAsia"/>
        </w:rPr>
        <w:t>——单位换算；</w:t>
      </w:r>
    </w:p>
    <w:p w:rsidR="002F08E2" w:rsidRPr="005C0830" w:rsidRDefault="002F08E2" w:rsidP="0096360E">
      <w:pPr>
        <w:spacing w:line="360" w:lineRule="auto"/>
        <w:ind w:firstLineChars="200" w:firstLine="480"/>
        <w:jc w:val="both"/>
      </w:pPr>
      <w:r w:rsidRPr="005C0830">
        <w:rPr>
          <w:rFonts w:hint="eastAsia"/>
        </w:rPr>
        <w:t>1000</w:t>
      </w:r>
      <w:r w:rsidRPr="005C0830">
        <w:rPr>
          <w:rFonts w:hint="eastAsia"/>
        </w:rPr>
        <w:t>——单位换算。</w:t>
      </w:r>
    </w:p>
    <w:p w:rsidR="002F08E2" w:rsidRPr="005C0830" w:rsidRDefault="002F08E2" w:rsidP="0096360E">
      <w:pPr>
        <w:tabs>
          <w:tab w:val="left" w:pos="720"/>
        </w:tabs>
        <w:spacing w:line="360" w:lineRule="auto"/>
        <w:ind w:firstLineChars="200" w:firstLine="480"/>
        <w:rPr>
          <w:kern w:val="2"/>
        </w:rPr>
      </w:pPr>
      <w:r w:rsidRPr="005C0830">
        <w:rPr>
          <w:rFonts w:hint="eastAsia"/>
          <w:kern w:val="2"/>
        </w:rPr>
        <w:lastRenderedPageBreak/>
        <w:t>计算结果以重复条件下获得的两次独立测定结果的算术平均值表示，保留三位有效数字。</w:t>
      </w:r>
    </w:p>
    <w:p w:rsidR="002F08E2" w:rsidRPr="005C0830" w:rsidRDefault="002F08E2" w:rsidP="002F08E2">
      <w:pPr>
        <w:widowControl w:val="0"/>
        <w:spacing w:line="480" w:lineRule="auto"/>
        <w:jc w:val="both"/>
        <w:rPr>
          <w:rFonts w:ascii="黑体" w:eastAsia="黑体" w:hAnsi="黑体"/>
          <w:bCs/>
          <w:kern w:val="2"/>
        </w:rPr>
      </w:pPr>
      <w:r w:rsidRPr="005C0830">
        <w:rPr>
          <w:rFonts w:ascii="黑体" w:eastAsia="黑体" w:hAnsi="黑体"/>
          <w:bCs/>
          <w:kern w:val="2"/>
        </w:rPr>
        <w:t>7</w:t>
      </w:r>
      <w:r w:rsidRPr="005C0830">
        <w:rPr>
          <w:rFonts w:ascii="黑体" w:eastAsia="黑体" w:hAnsi="黑体" w:hint="eastAsia"/>
          <w:bCs/>
          <w:kern w:val="2"/>
        </w:rPr>
        <w:t xml:space="preserve">  </w:t>
      </w:r>
      <w:r w:rsidRPr="005C0830">
        <w:rPr>
          <w:rFonts w:ascii="黑体" w:eastAsia="黑体" w:hAnsi="黑体"/>
          <w:bCs/>
          <w:kern w:val="2"/>
        </w:rPr>
        <w:t>精密度</w:t>
      </w:r>
    </w:p>
    <w:p w:rsidR="002F08E2" w:rsidRPr="005C0830" w:rsidRDefault="002F08E2" w:rsidP="0096360E">
      <w:pPr>
        <w:spacing w:line="360" w:lineRule="auto"/>
        <w:ind w:firstLineChars="200" w:firstLine="480"/>
        <w:jc w:val="both"/>
      </w:pPr>
      <w:r w:rsidRPr="005C0830">
        <w:t>在重复性条件下获得的两次独立测定结果的绝对差值不超过算术平均值的</w:t>
      </w:r>
      <w:r w:rsidRPr="005C0830">
        <w:rPr>
          <w:rFonts w:hint="eastAsia"/>
        </w:rPr>
        <w:t>5</w:t>
      </w:r>
      <w:r w:rsidRPr="005C0830">
        <w:t>%</w:t>
      </w:r>
      <w:r w:rsidRPr="005C0830">
        <w:t>。</w:t>
      </w:r>
    </w:p>
    <w:p w:rsidR="002F08E2" w:rsidRPr="005C0830" w:rsidRDefault="002F08E2" w:rsidP="002F08E2">
      <w:pPr>
        <w:widowControl w:val="0"/>
        <w:spacing w:line="480" w:lineRule="auto"/>
        <w:jc w:val="both"/>
        <w:rPr>
          <w:rFonts w:ascii="黑体" w:eastAsia="黑体" w:hAnsi="黑体"/>
          <w:bCs/>
          <w:kern w:val="2"/>
        </w:rPr>
      </w:pPr>
      <w:r w:rsidRPr="005C0830">
        <w:rPr>
          <w:rFonts w:ascii="黑体" w:eastAsia="黑体" w:hAnsi="黑体" w:hint="eastAsia"/>
          <w:bCs/>
          <w:kern w:val="2"/>
        </w:rPr>
        <w:t xml:space="preserve">8  </w:t>
      </w:r>
      <w:r w:rsidRPr="005C0830">
        <w:rPr>
          <w:rFonts w:ascii="黑体" w:eastAsia="黑体" w:hAnsi="黑体"/>
          <w:bCs/>
          <w:kern w:val="2"/>
        </w:rPr>
        <w:t xml:space="preserve">其他 </w:t>
      </w:r>
    </w:p>
    <w:p w:rsidR="002F08E2" w:rsidRPr="005C0830" w:rsidRDefault="002F08E2" w:rsidP="0096360E">
      <w:pPr>
        <w:spacing w:line="360" w:lineRule="auto"/>
        <w:ind w:firstLineChars="200" w:firstLine="480"/>
        <w:jc w:val="both"/>
      </w:pPr>
      <w:r w:rsidRPr="005C0830">
        <w:t>当称样量为</w:t>
      </w:r>
      <w:r w:rsidRPr="005C0830">
        <w:t>2.0</w:t>
      </w:r>
      <w:r w:rsidRPr="005C0830">
        <w:rPr>
          <w:rFonts w:hint="eastAsia"/>
        </w:rPr>
        <w:t xml:space="preserve"> </w:t>
      </w:r>
      <w:r w:rsidRPr="005C0830">
        <w:t>g</w:t>
      </w:r>
      <w:r w:rsidRPr="005C0830">
        <w:t>时，定容体积为</w:t>
      </w:r>
      <w:r w:rsidRPr="005C0830">
        <w:t>50 mL</w:t>
      </w:r>
      <w:r w:rsidRPr="005C0830">
        <w:t>时，</w:t>
      </w:r>
      <w:r w:rsidRPr="005C0830">
        <w:rPr>
          <w:rFonts w:hint="eastAsia"/>
          <w:kern w:val="2"/>
        </w:rPr>
        <w:t>10-</w:t>
      </w:r>
      <w:r w:rsidRPr="005C0830">
        <w:rPr>
          <w:rFonts w:hint="eastAsia"/>
          <w:kern w:val="2"/>
        </w:rPr>
        <w:t>羟基癸烯酸</w:t>
      </w:r>
      <w:r w:rsidRPr="005C0830">
        <w:t>的定量限为</w:t>
      </w:r>
      <w:r w:rsidRPr="005C0830">
        <w:rPr>
          <w:kern w:val="2"/>
        </w:rPr>
        <w:t>0.</w:t>
      </w:r>
      <w:r w:rsidRPr="005C0830">
        <w:rPr>
          <w:rFonts w:hint="eastAsia"/>
          <w:kern w:val="2"/>
        </w:rPr>
        <w:t>5 m</w:t>
      </w:r>
      <w:r w:rsidRPr="005C0830">
        <w:rPr>
          <w:kern w:val="2"/>
        </w:rPr>
        <w:t>g/100g</w:t>
      </w:r>
      <w:r w:rsidRPr="005C0830">
        <w:t>。</w:t>
      </w:r>
    </w:p>
    <w:p w:rsidR="002F08E2" w:rsidRPr="0096360E" w:rsidRDefault="002F08E2" w:rsidP="0096360E">
      <w:pPr>
        <w:ind w:firstLineChars="200" w:firstLine="480"/>
        <w:jc w:val="both"/>
        <w:rPr>
          <w:bCs/>
          <w:kern w:val="2"/>
        </w:rPr>
      </w:pPr>
      <w:r w:rsidRPr="005C0830">
        <w:rPr>
          <w:rFonts w:hint="eastAsia"/>
        </w:rPr>
        <w:t>当取样量为</w:t>
      </w:r>
      <w:r w:rsidRPr="005C0830">
        <w:t>10.0</w:t>
      </w:r>
      <w:r w:rsidRPr="005C0830">
        <w:rPr>
          <w:rFonts w:hint="eastAsia"/>
        </w:rPr>
        <w:t xml:space="preserve"> </w:t>
      </w:r>
      <w:r w:rsidRPr="005C0830">
        <w:t>mL</w:t>
      </w:r>
      <w:r w:rsidRPr="005C0830">
        <w:t>时，定容体积为</w:t>
      </w:r>
      <w:r w:rsidRPr="005C0830">
        <w:t>50 mL</w:t>
      </w:r>
      <w:r w:rsidRPr="005C0830">
        <w:t>时，</w:t>
      </w:r>
      <w:r w:rsidRPr="005C0830">
        <w:rPr>
          <w:rFonts w:hint="eastAsia"/>
          <w:kern w:val="2"/>
        </w:rPr>
        <w:t>10-</w:t>
      </w:r>
      <w:r w:rsidRPr="005C0830">
        <w:rPr>
          <w:rFonts w:hint="eastAsia"/>
          <w:kern w:val="2"/>
        </w:rPr>
        <w:t>羟基癸烯酸</w:t>
      </w:r>
      <w:r w:rsidRPr="005C0830">
        <w:t>的定量限为</w:t>
      </w:r>
      <w:r w:rsidRPr="005C0830">
        <w:rPr>
          <w:kern w:val="2"/>
        </w:rPr>
        <w:t>0.</w:t>
      </w:r>
      <w:r w:rsidRPr="005C0830">
        <w:rPr>
          <w:rFonts w:hint="eastAsia"/>
          <w:kern w:val="2"/>
        </w:rPr>
        <w:t>1 m</w:t>
      </w:r>
      <w:r w:rsidRPr="005C0830">
        <w:rPr>
          <w:kern w:val="2"/>
        </w:rPr>
        <w:t>g/100m</w:t>
      </w:r>
      <w:r w:rsidRPr="0096360E">
        <w:rPr>
          <w:kern w:val="2"/>
        </w:rPr>
        <w:t>L</w:t>
      </w:r>
      <w:r w:rsidRPr="0096360E">
        <w:t>。</w:t>
      </w:r>
      <w:r w:rsidRPr="0096360E">
        <w:rPr>
          <w:bCs/>
          <w:kern w:val="2"/>
        </w:rPr>
        <w:br w:type="page"/>
      </w:r>
    </w:p>
    <w:p w:rsidR="002F08E2" w:rsidRPr="0096360E" w:rsidRDefault="002F08E2" w:rsidP="002F08E2">
      <w:pPr>
        <w:spacing w:before="100" w:beforeAutospacing="1" w:after="100" w:afterAutospacing="1"/>
        <w:jc w:val="center"/>
        <w:rPr>
          <w:rFonts w:ascii="黑体" w:eastAsia="黑体" w:hAnsi="黑体"/>
          <w:b/>
        </w:rPr>
      </w:pPr>
      <w:r w:rsidRPr="0096360E">
        <w:rPr>
          <w:rFonts w:ascii="黑体" w:eastAsia="黑体" w:hAnsi="黑体"/>
          <w:b/>
        </w:rPr>
        <w:lastRenderedPageBreak/>
        <w:t xml:space="preserve">附录 A </w:t>
      </w:r>
    </w:p>
    <w:p w:rsidR="002F08E2" w:rsidRPr="0096360E" w:rsidRDefault="002F08E2" w:rsidP="002F08E2">
      <w:pPr>
        <w:spacing w:before="100" w:beforeAutospacing="1" w:after="100" w:afterAutospacing="1"/>
        <w:jc w:val="center"/>
        <w:rPr>
          <w:rFonts w:ascii="黑体" w:eastAsia="黑体" w:hAnsi="黑体"/>
          <w:b/>
        </w:rPr>
      </w:pPr>
      <w:r w:rsidRPr="0096360E">
        <w:rPr>
          <w:rFonts w:ascii="黑体" w:eastAsia="黑体" w:hAnsi="黑体"/>
          <w:b/>
        </w:rPr>
        <w:t>标准溶液和</w:t>
      </w:r>
      <w:r w:rsidRPr="0096360E">
        <w:rPr>
          <w:rFonts w:ascii="黑体" w:eastAsia="黑体" w:hAnsi="黑体" w:hint="eastAsia"/>
          <w:b/>
        </w:rPr>
        <w:t>待测</w:t>
      </w:r>
      <w:r w:rsidRPr="0096360E">
        <w:rPr>
          <w:rFonts w:ascii="黑体" w:eastAsia="黑体" w:hAnsi="黑体"/>
          <w:b/>
        </w:rPr>
        <w:t>溶液典型</w:t>
      </w:r>
      <w:r w:rsidRPr="0096360E">
        <w:rPr>
          <w:rFonts w:ascii="黑体" w:eastAsia="黑体" w:hAnsi="黑体" w:hint="eastAsia"/>
          <w:b/>
        </w:rPr>
        <w:t>高效液相</w:t>
      </w:r>
      <w:r w:rsidRPr="0096360E">
        <w:rPr>
          <w:rFonts w:ascii="黑体" w:eastAsia="黑体" w:hAnsi="黑体"/>
          <w:b/>
        </w:rPr>
        <w:t>色谱图</w:t>
      </w:r>
    </w:p>
    <w:p w:rsidR="002F08E2" w:rsidRPr="0096360E" w:rsidRDefault="002F08E2" w:rsidP="002F08E2">
      <w:pPr>
        <w:spacing w:before="100" w:beforeAutospacing="1" w:after="100" w:afterAutospacing="1"/>
        <w:rPr>
          <w:kern w:val="2"/>
        </w:rPr>
      </w:pPr>
      <w:r w:rsidRPr="0096360E">
        <w:rPr>
          <w:kern w:val="2"/>
        </w:rPr>
        <w:t>A.1</w:t>
      </w:r>
      <w:r w:rsidRPr="0096360E">
        <w:rPr>
          <w:rFonts w:hint="eastAsia"/>
          <w:kern w:val="2"/>
        </w:rPr>
        <w:t xml:space="preserve">  10-</w:t>
      </w:r>
      <w:r w:rsidRPr="0096360E">
        <w:rPr>
          <w:rFonts w:hint="eastAsia"/>
          <w:kern w:val="2"/>
        </w:rPr>
        <w:t>羟基</w:t>
      </w:r>
      <w:r w:rsidRPr="0096360E">
        <w:rPr>
          <w:rFonts w:hint="eastAsia"/>
          <w:kern w:val="2"/>
        </w:rPr>
        <w:t>-2-</w:t>
      </w:r>
      <w:r w:rsidRPr="0096360E">
        <w:rPr>
          <w:rFonts w:hint="eastAsia"/>
          <w:kern w:val="2"/>
        </w:rPr>
        <w:t>癸烯酸标准溶液色谱图，见图</w:t>
      </w:r>
      <w:r w:rsidRPr="0096360E">
        <w:rPr>
          <w:kern w:val="2"/>
        </w:rPr>
        <w:t>A.1</w:t>
      </w:r>
      <w:r w:rsidRPr="0096360E">
        <w:rPr>
          <w:rFonts w:hint="eastAsia"/>
          <w:kern w:val="2"/>
        </w:rPr>
        <w:t>。</w:t>
      </w:r>
    </w:p>
    <w:p w:rsidR="002F08E2" w:rsidRPr="0096360E" w:rsidRDefault="009C5BFA" w:rsidP="002F08E2">
      <w:pPr>
        <w:rPr>
          <w:kern w:val="2"/>
        </w:rPr>
      </w:pPr>
      <w:r w:rsidRPr="00A877EC">
        <w:rPr>
          <w:noProof/>
          <w:kern w:val="2"/>
        </w:rPr>
        <w:drawing>
          <wp:inline distT="0" distB="0" distL="0" distR="0">
            <wp:extent cx="4171950" cy="2257425"/>
            <wp:effectExtent l="0" t="0" r="0" b="9525"/>
            <wp:docPr id="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1950" cy="2257425"/>
                    </a:xfrm>
                    <a:prstGeom prst="rect">
                      <a:avLst/>
                    </a:prstGeom>
                    <a:noFill/>
                    <a:ln>
                      <a:noFill/>
                    </a:ln>
                  </pic:spPr>
                </pic:pic>
              </a:graphicData>
            </a:graphic>
          </wp:inline>
        </w:drawing>
      </w:r>
    </w:p>
    <w:p w:rsidR="002F08E2" w:rsidRPr="0096360E" w:rsidRDefault="002F08E2" w:rsidP="002F08E2">
      <w:pPr>
        <w:spacing w:before="100" w:beforeAutospacing="1" w:after="100" w:afterAutospacing="1"/>
        <w:jc w:val="center"/>
        <w:rPr>
          <w:rFonts w:eastAsia="黑体"/>
        </w:rPr>
      </w:pPr>
      <w:r w:rsidRPr="0096360E">
        <w:rPr>
          <w:rFonts w:eastAsia="黑体" w:hAnsi="黑体"/>
        </w:rPr>
        <w:t>图</w:t>
      </w:r>
      <w:r w:rsidRPr="0096360E">
        <w:rPr>
          <w:rFonts w:eastAsia="黑体" w:hint="eastAsia"/>
        </w:rPr>
        <w:t>A</w:t>
      </w:r>
      <w:r w:rsidRPr="0096360E">
        <w:rPr>
          <w:rFonts w:eastAsia="黑体"/>
        </w:rPr>
        <w:t xml:space="preserve">.1 </w:t>
      </w:r>
      <w:r w:rsidRPr="0096360E">
        <w:rPr>
          <w:rFonts w:eastAsia="黑体" w:hint="eastAsia"/>
        </w:rPr>
        <w:t xml:space="preserve"> 10-</w:t>
      </w:r>
      <w:r w:rsidRPr="0096360E">
        <w:rPr>
          <w:rFonts w:eastAsia="黑体" w:hint="eastAsia"/>
        </w:rPr>
        <w:t>羟基</w:t>
      </w:r>
      <w:r w:rsidRPr="0096360E">
        <w:rPr>
          <w:rFonts w:eastAsia="黑体" w:hint="eastAsia"/>
        </w:rPr>
        <w:t>-2-</w:t>
      </w:r>
      <w:r w:rsidRPr="0096360E">
        <w:rPr>
          <w:rFonts w:eastAsia="黑体" w:hint="eastAsia"/>
        </w:rPr>
        <w:t>癸烯酸</w:t>
      </w:r>
      <w:r w:rsidRPr="0096360E">
        <w:rPr>
          <w:rFonts w:eastAsia="黑体" w:hAnsi="黑体"/>
        </w:rPr>
        <w:t>标准溶液色谱图</w:t>
      </w:r>
    </w:p>
    <w:p w:rsidR="002F08E2" w:rsidRPr="0096360E" w:rsidRDefault="002F08E2" w:rsidP="002F08E2">
      <w:pPr>
        <w:spacing w:before="100" w:beforeAutospacing="1" w:after="100" w:afterAutospacing="1"/>
      </w:pPr>
    </w:p>
    <w:p w:rsidR="002F08E2" w:rsidRPr="0096360E" w:rsidRDefault="002F08E2" w:rsidP="002F08E2">
      <w:pPr>
        <w:spacing w:before="100" w:beforeAutospacing="1" w:after="100" w:afterAutospacing="1"/>
        <w:rPr>
          <w:kern w:val="2"/>
        </w:rPr>
      </w:pPr>
      <w:r w:rsidRPr="0096360E">
        <w:rPr>
          <w:kern w:val="2"/>
        </w:rPr>
        <w:t xml:space="preserve">A.2 </w:t>
      </w:r>
      <w:r w:rsidRPr="0096360E">
        <w:rPr>
          <w:rFonts w:hint="eastAsia"/>
          <w:kern w:val="2"/>
        </w:rPr>
        <w:t>含有</w:t>
      </w:r>
      <w:r w:rsidRPr="0096360E">
        <w:rPr>
          <w:rFonts w:hint="eastAsia"/>
          <w:kern w:val="2"/>
        </w:rPr>
        <w:t>10-</w:t>
      </w:r>
      <w:r w:rsidRPr="0096360E">
        <w:rPr>
          <w:rFonts w:hint="eastAsia"/>
          <w:kern w:val="2"/>
        </w:rPr>
        <w:t>羟基</w:t>
      </w:r>
      <w:r w:rsidRPr="0096360E">
        <w:rPr>
          <w:rFonts w:hint="eastAsia"/>
          <w:kern w:val="2"/>
        </w:rPr>
        <w:t>-2-</w:t>
      </w:r>
      <w:r w:rsidRPr="0096360E">
        <w:rPr>
          <w:rFonts w:hint="eastAsia"/>
          <w:kern w:val="2"/>
        </w:rPr>
        <w:t>癸烯酸的待测溶液色谱图，见图</w:t>
      </w:r>
      <w:r w:rsidRPr="0096360E">
        <w:rPr>
          <w:kern w:val="2"/>
        </w:rPr>
        <w:t>A.2</w:t>
      </w:r>
      <w:r w:rsidRPr="0096360E">
        <w:rPr>
          <w:rFonts w:hint="eastAsia"/>
          <w:kern w:val="2"/>
        </w:rPr>
        <w:t>。</w:t>
      </w:r>
    </w:p>
    <w:p w:rsidR="002F08E2" w:rsidRPr="0096360E" w:rsidRDefault="009C5BFA" w:rsidP="002F08E2">
      <w:pPr>
        <w:rPr>
          <w:kern w:val="2"/>
        </w:rPr>
      </w:pPr>
      <w:r w:rsidRPr="00A877EC">
        <w:rPr>
          <w:noProof/>
          <w:kern w:val="2"/>
        </w:rPr>
        <w:drawing>
          <wp:inline distT="0" distB="0" distL="0" distR="0">
            <wp:extent cx="4276725" cy="2352675"/>
            <wp:effectExtent l="0" t="0" r="9525" b="952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6725" cy="2352675"/>
                    </a:xfrm>
                    <a:prstGeom prst="rect">
                      <a:avLst/>
                    </a:prstGeom>
                    <a:noFill/>
                    <a:ln>
                      <a:noFill/>
                    </a:ln>
                  </pic:spPr>
                </pic:pic>
              </a:graphicData>
            </a:graphic>
          </wp:inline>
        </w:drawing>
      </w:r>
    </w:p>
    <w:p w:rsidR="002F08E2" w:rsidRPr="0096360E" w:rsidRDefault="002F08E2" w:rsidP="002F08E2">
      <w:pPr>
        <w:spacing w:before="100" w:beforeAutospacing="1" w:after="100" w:afterAutospacing="1"/>
        <w:jc w:val="center"/>
        <w:rPr>
          <w:rFonts w:eastAsia="黑体"/>
        </w:rPr>
      </w:pPr>
      <w:r w:rsidRPr="0096360E">
        <w:rPr>
          <w:rFonts w:eastAsia="黑体" w:hAnsi="黑体"/>
        </w:rPr>
        <w:t>图</w:t>
      </w:r>
      <w:r w:rsidRPr="0096360E">
        <w:rPr>
          <w:rFonts w:eastAsia="黑体" w:hint="eastAsia"/>
        </w:rPr>
        <w:t>A</w:t>
      </w:r>
      <w:r w:rsidRPr="0096360E">
        <w:rPr>
          <w:rFonts w:eastAsia="黑体"/>
        </w:rPr>
        <w:t xml:space="preserve">.2 </w:t>
      </w:r>
      <w:r w:rsidRPr="0096360E">
        <w:rPr>
          <w:rFonts w:eastAsia="黑体" w:hint="eastAsia"/>
        </w:rPr>
        <w:t xml:space="preserve"> </w:t>
      </w:r>
      <w:r w:rsidRPr="0096360E">
        <w:rPr>
          <w:rFonts w:eastAsia="黑体" w:hAnsi="黑体"/>
        </w:rPr>
        <w:t>含有</w:t>
      </w:r>
      <w:r w:rsidRPr="0096360E">
        <w:rPr>
          <w:rFonts w:eastAsia="黑体" w:hint="eastAsia"/>
        </w:rPr>
        <w:t>10-</w:t>
      </w:r>
      <w:r w:rsidRPr="0096360E">
        <w:rPr>
          <w:rFonts w:eastAsia="黑体" w:hint="eastAsia"/>
        </w:rPr>
        <w:t>羟基</w:t>
      </w:r>
      <w:r w:rsidRPr="0096360E">
        <w:rPr>
          <w:rFonts w:eastAsia="黑体" w:hint="eastAsia"/>
        </w:rPr>
        <w:t>-2-</w:t>
      </w:r>
      <w:r w:rsidRPr="0096360E">
        <w:rPr>
          <w:rFonts w:eastAsia="黑体" w:hint="eastAsia"/>
        </w:rPr>
        <w:t>癸烯酸</w:t>
      </w:r>
      <w:r w:rsidRPr="0096360E">
        <w:rPr>
          <w:rFonts w:eastAsia="黑体" w:hAnsi="黑体"/>
        </w:rPr>
        <w:t>的</w:t>
      </w:r>
      <w:r w:rsidRPr="0096360E">
        <w:rPr>
          <w:rFonts w:eastAsia="黑体" w:hAnsi="黑体" w:hint="eastAsia"/>
        </w:rPr>
        <w:t>待测</w:t>
      </w:r>
      <w:r w:rsidRPr="0096360E">
        <w:rPr>
          <w:rFonts w:eastAsia="黑体" w:hAnsi="黑体"/>
        </w:rPr>
        <w:t>溶液色谱图</w:t>
      </w:r>
    </w:p>
    <w:p w:rsidR="00CA558C" w:rsidRPr="0096360E" w:rsidRDefault="00CA558C" w:rsidP="00CA558C">
      <w:pPr>
        <w:spacing w:before="100" w:beforeAutospacing="1" w:after="100" w:afterAutospacing="1"/>
        <w:jc w:val="center"/>
        <w:rPr>
          <w:rFonts w:eastAsia="黑体"/>
        </w:rPr>
      </w:pPr>
    </w:p>
    <w:p w:rsidR="00CA558C" w:rsidRPr="0096360E" w:rsidRDefault="00CA558C" w:rsidP="00CA558C"/>
    <w:p w:rsidR="008674DC" w:rsidRPr="0096360E" w:rsidRDefault="00CA558C" w:rsidP="008E7238">
      <w:pPr>
        <w:widowControl w:val="0"/>
        <w:spacing w:line="440" w:lineRule="exact"/>
        <w:jc w:val="center"/>
        <w:outlineLvl w:val="1"/>
        <w:rPr>
          <w:rFonts w:eastAsia="方正小标宋简体"/>
          <w:kern w:val="2"/>
        </w:rPr>
      </w:pPr>
      <w:r w:rsidRPr="0096360E">
        <w:rPr>
          <w:kern w:val="2"/>
        </w:rPr>
        <w:br w:type="page"/>
      </w:r>
    </w:p>
    <w:p w:rsidR="003945EF" w:rsidRPr="0096360E" w:rsidRDefault="00CA558C" w:rsidP="00E45608">
      <w:pPr>
        <w:widowControl w:val="0"/>
        <w:spacing w:line="440" w:lineRule="exact"/>
        <w:jc w:val="center"/>
        <w:outlineLvl w:val="1"/>
        <w:rPr>
          <w:rFonts w:ascii="黑体" w:eastAsia="黑体" w:hAnsi="黑体"/>
          <w:kern w:val="2"/>
          <w:sz w:val="28"/>
        </w:rPr>
      </w:pPr>
      <w:bookmarkStart w:id="42" w:name="_Toc10938807"/>
      <w:r w:rsidRPr="0096360E">
        <w:rPr>
          <w:rFonts w:ascii="黑体" w:eastAsia="黑体" w:hAnsi="黑体" w:hint="eastAsia"/>
          <w:kern w:val="2"/>
          <w:sz w:val="28"/>
        </w:rPr>
        <w:lastRenderedPageBreak/>
        <w:t>二十</w:t>
      </w:r>
      <w:r w:rsidR="006355B7">
        <w:rPr>
          <w:rFonts w:ascii="黑体" w:eastAsia="黑体" w:hAnsi="黑体" w:hint="eastAsia"/>
          <w:kern w:val="2"/>
          <w:sz w:val="28"/>
        </w:rPr>
        <w:t>一</w:t>
      </w:r>
      <w:r w:rsidRPr="0096360E">
        <w:rPr>
          <w:rFonts w:ascii="黑体" w:eastAsia="黑体" w:hAnsi="黑体" w:hint="eastAsia"/>
          <w:kern w:val="2"/>
          <w:sz w:val="28"/>
        </w:rPr>
        <w:t>、</w:t>
      </w:r>
      <w:r w:rsidR="003945EF" w:rsidRPr="0096360E">
        <w:rPr>
          <w:rFonts w:ascii="黑体" w:eastAsia="黑体" w:hAnsi="黑体"/>
          <w:kern w:val="2"/>
          <w:sz w:val="28"/>
        </w:rPr>
        <w:t>保健食品中</w:t>
      </w:r>
      <w:bookmarkStart w:id="43" w:name="_Hlk5740927"/>
      <w:r w:rsidR="003945EF" w:rsidRPr="0096360E">
        <w:rPr>
          <w:rFonts w:ascii="黑体" w:eastAsia="黑体" w:hAnsi="黑体" w:hint="eastAsia"/>
          <w:kern w:val="2"/>
          <w:sz w:val="28"/>
        </w:rPr>
        <w:t>绞股蓝皂苷XL IX</w:t>
      </w:r>
      <w:bookmarkEnd w:id="43"/>
      <w:r w:rsidR="003945EF" w:rsidRPr="0096360E">
        <w:rPr>
          <w:rFonts w:ascii="黑体" w:eastAsia="黑体" w:hAnsi="黑体"/>
          <w:kern w:val="2"/>
          <w:sz w:val="28"/>
        </w:rPr>
        <w:t>的测定</w:t>
      </w:r>
      <w:bookmarkEnd w:id="42"/>
    </w:p>
    <w:p w:rsidR="003945EF" w:rsidRPr="0096360E" w:rsidRDefault="003945EF"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 xml:space="preserve">Determination of gypenoside </w:t>
      </w:r>
      <w:r w:rsidRPr="0096360E">
        <w:rPr>
          <w:rFonts w:ascii="黑体" w:eastAsia="黑体" w:hAnsi="黑体" w:hint="eastAsia"/>
          <w:kern w:val="2"/>
          <w:sz w:val="28"/>
        </w:rPr>
        <w:t xml:space="preserve">XL IX </w:t>
      </w:r>
      <w:r w:rsidRPr="0096360E">
        <w:rPr>
          <w:rFonts w:ascii="黑体" w:eastAsia="黑体" w:hAnsi="黑体"/>
          <w:kern w:val="2"/>
          <w:sz w:val="28"/>
        </w:rPr>
        <w:t>in health food</w:t>
      </w:r>
    </w:p>
    <w:p w:rsidR="003945EF" w:rsidRPr="005C0830" w:rsidRDefault="009C5BFA" w:rsidP="003945EF">
      <w:pPr>
        <w:widowControl w:val="0"/>
        <w:spacing w:beforeLines="50" w:before="156"/>
        <w:jc w:val="both"/>
        <w:rPr>
          <w:kern w:val="2"/>
        </w:rPr>
      </w:pPr>
      <w:r w:rsidRPr="005C0830">
        <w:rPr>
          <w:noProof/>
        </w:rPr>
        <mc:AlternateContent>
          <mc:Choice Requires="wps">
            <w:drawing>
              <wp:anchor distT="4294967272" distB="4294967272" distL="114300" distR="114300" simplePos="0" relativeHeight="251655168" behindDoc="0" locked="0" layoutInCell="1" allowOverlap="1">
                <wp:simplePos x="0" y="0"/>
                <wp:positionH relativeFrom="column">
                  <wp:posOffset>85725</wp:posOffset>
                </wp:positionH>
                <wp:positionV relativeFrom="paragraph">
                  <wp:posOffset>36194</wp:posOffset>
                </wp:positionV>
                <wp:extent cx="5372100" cy="0"/>
                <wp:effectExtent l="0" t="0" r="19050" b="19050"/>
                <wp:wrapNone/>
                <wp:docPr id="2174" name="直线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a:off x="0" y="0"/>
                          <a:ext cx="53721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31F5CBC" id="直线 5" o:spid="_x0000_s1026" style="position:absolute;left:0;text-align:left;z-index:251656192;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">
                <v:path arrowok="f"/>
                <o:lock v:ext="edit" aspectratio="t" verticies="t"/>
              </v:line>
            </w:pict>
          </mc:Fallback>
        </mc:AlternateContent>
      </w:r>
    </w:p>
    <w:p w:rsidR="003945EF" w:rsidRPr="005C0830" w:rsidRDefault="003945EF" w:rsidP="003945EF">
      <w:pPr>
        <w:widowControl w:val="0"/>
        <w:spacing w:line="480" w:lineRule="auto"/>
        <w:jc w:val="both"/>
        <w:rPr>
          <w:rFonts w:ascii="黑体" w:eastAsia="黑体" w:hAnsi="黑体"/>
          <w:bCs/>
          <w:kern w:val="2"/>
        </w:rPr>
      </w:pPr>
      <w:r w:rsidRPr="005C0830">
        <w:rPr>
          <w:rFonts w:ascii="黑体" w:eastAsia="黑体" w:hAnsi="黑体"/>
          <w:bCs/>
          <w:kern w:val="2"/>
        </w:rPr>
        <w:t>1  范围</w:t>
      </w:r>
    </w:p>
    <w:p w:rsidR="003945EF" w:rsidRPr="005C0830" w:rsidRDefault="003945EF" w:rsidP="005C0830">
      <w:pPr>
        <w:widowControl w:val="0"/>
        <w:spacing w:line="360" w:lineRule="auto"/>
        <w:ind w:firstLineChars="200" w:firstLine="480"/>
        <w:jc w:val="both"/>
        <w:rPr>
          <w:kern w:val="2"/>
        </w:rPr>
      </w:pPr>
      <w:r w:rsidRPr="005C0830">
        <w:rPr>
          <w:kern w:val="2"/>
        </w:rPr>
        <w:t>本标准规定了保健食品中</w:t>
      </w:r>
      <w:r w:rsidRPr="005C0830">
        <w:rPr>
          <w:rFonts w:hint="eastAsia"/>
          <w:kern w:val="2"/>
        </w:rPr>
        <w:t>绞股蓝皂苷</w:t>
      </w:r>
      <w:r w:rsidRPr="005C0830">
        <w:rPr>
          <w:rFonts w:hint="eastAsia"/>
          <w:kern w:val="2"/>
        </w:rPr>
        <w:t>XL IX</w:t>
      </w:r>
      <w:r w:rsidRPr="005C0830">
        <w:rPr>
          <w:kern w:val="2"/>
        </w:rPr>
        <w:t>的</w:t>
      </w:r>
      <w:r w:rsidRPr="005C0830">
        <w:rPr>
          <w:rFonts w:hint="eastAsia"/>
          <w:kern w:val="2"/>
        </w:rPr>
        <w:t>高效液相</w:t>
      </w:r>
      <w:r w:rsidRPr="005C0830">
        <w:rPr>
          <w:kern w:val="2"/>
        </w:rPr>
        <w:t>色谱测定方法。</w:t>
      </w:r>
    </w:p>
    <w:p w:rsidR="003945EF" w:rsidRPr="005C0830" w:rsidRDefault="003945EF" w:rsidP="005C0830">
      <w:pPr>
        <w:widowControl w:val="0"/>
        <w:spacing w:line="360" w:lineRule="auto"/>
        <w:ind w:firstLineChars="200" w:firstLine="480"/>
        <w:jc w:val="both"/>
        <w:rPr>
          <w:kern w:val="2"/>
        </w:rPr>
      </w:pPr>
      <w:r w:rsidRPr="005C0830">
        <w:rPr>
          <w:rFonts w:hint="eastAsia"/>
          <w:kern w:val="2"/>
        </w:rPr>
        <w:t>本标准适用于以绞股蓝及其加工品为主要原料的保健食品中绞股蓝皂苷</w:t>
      </w:r>
      <w:r w:rsidRPr="005C0830">
        <w:rPr>
          <w:rFonts w:hint="eastAsia"/>
          <w:kern w:val="2"/>
        </w:rPr>
        <w:t>XL IX</w:t>
      </w:r>
      <w:r w:rsidRPr="005C0830">
        <w:rPr>
          <w:rFonts w:hint="eastAsia"/>
          <w:kern w:val="2"/>
        </w:rPr>
        <w:t>含量的测定。</w:t>
      </w:r>
    </w:p>
    <w:p w:rsidR="003945EF" w:rsidRPr="005C0830" w:rsidRDefault="003945EF" w:rsidP="003945EF">
      <w:pPr>
        <w:widowControl w:val="0"/>
        <w:spacing w:line="480" w:lineRule="auto"/>
        <w:jc w:val="both"/>
        <w:rPr>
          <w:rFonts w:ascii="黑体" w:eastAsia="黑体" w:hAnsi="黑体"/>
          <w:bCs/>
          <w:kern w:val="2"/>
        </w:rPr>
      </w:pPr>
      <w:r w:rsidRPr="005C0830">
        <w:rPr>
          <w:rFonts w:ascii="黑体" w:eastAsia="黑体" w:hAnsi="黑体"/>
          <w:bCs/>
          <w:kern w:val="2"/>
        </w:rPr>
        <w:t>2  原理</w:t>
      </w:r>
    </w:p>
    <w:p w:rsidR="003945EF" w:rsidRPr="005C0830" w:rsidRDefault="003945EF" w:rsidP="005C0830">
      <w:pPr>
        <w:widowControl w:val="0"/>
        <w:spacing w:line="360" w:lineRule="auto"/>
        <w:ind w:firstLineChars="200" w:firstLine="480"/>
        <w:jc w:val="both"/>
        <w:rPr>
          <w:kern w:val="2"/>
        </w:rPr>
      </w:pPr>
      <w:r w:rsidRPr="005C0830">
        <w:rPr>
          <w:rFonts w:hint="eastAsia"/>
          <w:kern w:val="2"/>
        </w:rPr>
        <w:t>试样经过甲醇提取后，采用高效液相色谱法测定，根据保留时间定性，外标法定量。</w:t>
      </w:r>
    </w:p>
    <w:p w:rsidR="003945EF" w:rsidRPr="005C0830" w:rsidRDefault="003945EF" w:rsidP="003945EF">
      <w:pPr>
        <w:widowControl w:val="0"/>
        <w:spacing w:line="480" w:lineRule="auto"/>
        <w:jc w:val="both"/>
        <w:rPr>
          <w:rFonts w:ascii="黑体" w:eastAsia="黑体" w:hAnsi="黑体"/>
          <w:bCs/>
          <w:kern w:val="2"/>
        </w:rPr>
      </w:pPr>
      <w:r w:rsidRPr="005C0830">
        <w:rPr>
          <w:rFonts w:ascii="黑体" w:eastAsia="黑体" w:hAnsi="黑体"/>
          <w:bCs/>
          <w:kern w:val="2"/>
        </w:rPr>
        <w:t>3  试剂和材料</w:t>
      </w:r>
    </w:p>
    <w:p w:rsidR="003945EF" w:rsidRPr="005C0830" w:rsidRDefault="003945EF" w:rsidP="005C0830">
      <w:pPr>
        <w:widowControl w:val="0"/>
        <w:spacing w:line="360" w:lineRule="auto"/>
        <w:ind w:firstLineChars="200" w:firstLine="480"/>
        <w:jc w:val="both"/>
        <w:rPr>
          <w:kern w:val="2"/>
        </w:rPr>
      </w:pPr>
      <w:r w:rsidRPr="005C0830">
        <w:rPr>
          <w:kern w:val="2"/>
        </w:rPr>
        <w:t>注：除非另有说明，本方法所用试剂均为</w:t>
      </w:r>
      <w:r w:rsidRPr="005C0830">
        <w:rPr>
          <w:rFonts w:hint="eastAsia"/>
          <w:kern w:val="2"/>
        </w:rPr>
        <w:t>色谱</w:t>
      </w:r>
      <w:r w:rsidRPr="005C0830">
        <w:rPr>
          <w:kern w:val="2"/>
        </w:rPr>
        <w:t>纯，水为</w:t>
      </w:r>
      <w:r w:rsidRPr="005C0830">
        <w:rPr>
          <w:kern w:val="2"/>
        </w:rPr>
        <w:t xml:space="preserve"> GB/T6682 </w:t>
      </w:r>
      <w:r w:rsidRPr="005C0830">
        <w:rPr>
          <w:kern w:val="2"/>
        </w:rPr>
        <w:t>规定的一级水。</w:t>
      </w:r>
    </w:p>
    <w:p w:rsidR="003945EF" w:rsidRPr="005C0830" w:rsidRDefault="003945EF" w:rsidP="003945EF">
      <w:pPr>
        <w:spacing w:line="276" w:lineRule="auto"/>
        <w:rPr>
          <w:rFonts w:ascii="黑体" w:eastAsia="黑体" w:hAnsi="黑体"/>
          <w:bCs/>
          <w:kern w:val="2"/>
        </w:rPr>
      </w:pPr>
      <w:r w:rsidRPr="005C0830">
        <w:rPr>
          <w:rFonts w:ascii="黑体" w:eastAsia="黑体" w:hAnsi="黑体" w:hint="eastAsia"/>
          <w:bCs/>
          <w:kern w:val="2"/>
        </w:rPr>
        <w:t>3.1 试剂</w:t>
      </w:r>
    </w:p>
    <w:p w:rsidR="003945EF" w:rsidRPr="005C0830" w:rsidRDefault="003945EF" w:rsidP="003945EF">
      <w:pPr>
        <w:widowControl w:val="0"/>
        <w:spacing w:line="360" w:lineRule="auto"/>
        <w:jc w:val="both"/>
        <w:rPr>
          <w:rFonts w:ascii="黑体" w:eastAsia="黑体" w:hAnsi="黑体"/>
          <w:bCs/>
          <w:kern w:val="2"/>
        </w:rPr>
      </w:pPr>
      <w:r w:rsidRPr="005C0830">
        <w:rPr>
          <w:rFonts w:ascii="黑体" w:eastAsia="黑体" w:hAnsi="黑体"/>
          <w:bCs/>
          <w:kern w:val="2"/>
        </w:rPr>
        <w:t xml:space="preserve">3.1.1 </w:t>
      </w:r>
      <w:r w:rsidRPr="005C0830">
        <w:rPr>
          <w:rFonts w:hAnsi="宋体"/>
          <w:color w:val="000000"/>
          <w:kern w:val="2"/>
        </w:rPr>
        <w:t>甲醇（</w:t>
      </w:r>
      <w:r w:rsidRPr="005C0830">
        <w:rPr>
          <w:color w:val="000000"/>
          <w:kern w:val="2"/>
        </w:rPr>
        <w:t>CH</w:t>
      </w:r>
      <w:r w:rsidRPr="005C0830">
        <w:rPr>
          <w:color w:val="000000"/>
          <w:kern w:val="2"/>
          <w:vertAlign w:val="subscript"/>
        </w:rPr>
        <w:t>3</w:t>
      </w:r>
      <w:r w:rsidRPr="005C0830">
        <w:rPr>
          <w:color w:val="000000"/>
          <w:kern w:val="2"/>
        </w:rPr>
        <w:t>OH</w:t>
      </w:r>
      <w:r w:rsidRPr="005C0830">
        <w:rPr>
          <w:rFonts w:hAnsi="宋体"/>
          <w:color w:val="000000"/>
          <w:kern w:val="2"/>
        </w:rPr>
        <w:t>）。</w:t>
      </w:r>
      <w:r w:rsidRPr="005C0830">
        <w:rPr>
          <w:rFonts w:ascii="黑体" w:eastAsia="黑体" w:hAnsi="黑体"/>
          <w:bCs/>
          <w:kern w:val="2"/>
        </w:rPr>
        <w:t xml:space="preserve"> </w:t>
      </w:r>
    </w:p>
    <w:p w:rsidR="003945EF" w:rsidRPr="005C0830" w:rsidRDefault="003945EF" w:rsidP="003945EF">
      <w:pPr>
        <w:widowControl w:val="0"/>
        <w:spacing w:line="360" w:lineRule="auto"/>
        <w:jc w:val="both"/>
        <w:rPr>
          <w:kern w:val="2"/>
        </w:rPr>
      </w:pPr>
      <w:r w:rsidRPr="005C0830">
        <w:rPr>
          <w:rFonts w:ascii="黑体" w:eastAsia="黑体" w:hAnsi="黑体"/>
          <w:bCs/>
          <w:kern w:val="2"/>
        </w:rPr>
        <w:t>3.1.2</w:t>
      </w:r>
      <w:r w:rsidRPr="005C0830">
        <w:rPr>
          <w:kern w:val="2"/>
        </w:rPr>
        <w:t xml:space="preserve"> </w:t>
      </w:r>
      <w:r w:rsidRPr="005C0830">
        <w:rPr>
          <w:rFonts w:hAnsi="宋体"/>
          <w:color w:val="000000"/>
          <w:kern w:val="2"/>
        </w:rPr>
        <w:t>乙腈（</w:t>
      </w:r>
      <w:r w:rsidRPr="005C0830">
        <w:rPr>
          <w:color w:val="000000"/>
          <w:kern w:val="2"/>
        </w:rPr>
        <w:t>CH</w:t>
      </w:r>
      <w:r w:rsidRPr="005C0830">
        <w:rPr>
          <w:color w:val="000000"/>
          <w:kern w:val="2"/>
          <w:vertAlign w:val="subscript"/>
        </w:rPr>
        <w:t>3</w:t>
      </w:r>
      <w:r w:rsidRPr="005C0830">
        <w:rPr>
          <w:color w:val="000000"/>
          <w:kern w:val="2"/>
        </w:rPr>
        <w:t>CN</w:t>
      </w:r>
      <w:r w:rsidRPr="005C0830">
        <w:rPr>
          <w:rFonts w:hAnsi="宋体"/>
          <w:color w:val="000000"/>
          <w:kern w:val="2"/>
        </w:rPr>
        <w:t>）</w:t>
      </w:r>
      <w:r w:rsidRPr="005C0830">
        <w:rPr>
          <w:kern w:val="2"/>
        </w:rPr>
        <w:t>。</w:t>
      </w:r>
      <w:r w:rsidRPr="005C0830">
        <w:rPr>
          <w:kern w:val="2"/>
        </w:rPr>
        <w:t xml:space="preserve"> </w:t>
      </w:r>
    </w:p>
    <w:p w:rsidR="003945EF" w:rsidRPr="005C0830" w:rsidRDefault="003945EF" w:rsidP="003945EF">
      <w:pPr>
        <w:spacing w:line="276" w:lineRule="auto"/>
        <w:rPr>
          <w:rFonts w:ascii="黑体" w:eastAsia="黑体" w:hAnsi="黑体"/>
          <w:bCs/>
          <w:kern w:val="2"/>
        </w:rPr>
      </w:pPr>
      <w:r w:rsidRPr="005C0830">
        <w:rPr>
          <w:rFonts w:ascii="黑体" w:eastAsia="黑体" w:hAnsi="黑体" w:hint="eastAsia"/>
          <w:bCs/>
          <w:kern w:val="2"/>
        </w:rPr>
        <w:t>3.2 标准品</w:t>
      </w:r>
    </w:p>
    <w:p w:rsidR="003945EF" w:rsidRPr="005C0830" w:rsidRDefault="003945EF" w:rsidP="005C0830">
      <w:pPr>
        <w:widowControl w:val="0"/>
        <w:spacing w:line="360" w:lineRule="auto"/>
        <w:ind w:firstLineChars="200" w:firstLine="480"/>
        <w:jc w:val="both"/>
        <w:rPr>
          <w:kern w:val="2"/>
        </w:rPr>
      </w:pPr>
      <w:r w:rsidRPr="005C0830">
        <w:rPr>
          <w:rFonts w:hint="eastAsia"/>
          <w:kern w:val="2"/>
        </w:rPr>
        <w:t>绞股蓝皂苷</w:t>
      </w:r>
      <w:r w:rsidRPr="005C0830">
        <w:rPr>
          <w:rFonts w:hint="eastAsia"/>
          <w:kern w:val="2"/>
        </w:rPr>
        <w:t>XL IX</w:t>
      </w:r>
      <w:r w:rsidRPr="005C0830">
        <w:rPr>
          <w:kern w:val="2"/>
        </w:rPr>
        <w:t xml:space="preserve"> </w:t>
      </w:r>
      <w:r w:rsidRPr="005C0830">
        <w:rPr>
          <w:rFonts w:hint="eastAsia"/>
          <w:kern w:val="2"/>
        </w:rPr>
        <w:t>(</w:t>
      </w:r>
      <w:r w:rsidRPr="005C0830">
        <w:rPr>
          <w:kern w:val="2"/>
        </w:rPr>
        <w:t>C</w:t>
      </w:r>
      <w:r w:rsidRPr="005C0830">
        <w:rPr>
          <w:kern w:val="2"/>
          <w:vertAlign w:val="subscript"/>
        </w:rPr>
        <w:t>52</w:t>
      </w:r>
      <w:r w:rsidRPr="005C0830">
        <w:rPr>
          <w:kern w:val="2"/>
        </w:rPr>
        <w:t>H</w:t>
      </w:r>
      <w:r w:rsidRPr="005C0830">
        <w:rPr>
          <w:kern w:val="2"/>
          <w:vertAlign w:val="subscript"/>
        </w:rPr>
        <w:t>86</w:t>
      </w:r>
      <w:r w:rsidRPr="005C0830">
        <w:rPr>
          <w:kern w:val="2"/>
        </w:rPr>
        <w:t>O</w:t>
      </w:r>
      <w:r w:rsidRPr="005C0830">
        <w:rPr>
          <w:kern w:val="2"/>
          <w:vertAlign w:val="subscript"/>
        </w:rPr>
        <w:t>21</w:t>
      </w:r>
      <w:r w:rsidRPr="005C0830">
        <w:rPr>
          <w:rFonts w:hint="eastAsia"/>
          <w:kern w:val="2"/>
        </w:rPr>
        <w:t>，</w:t>
      </w:r>
      <w:r w:rsidRPr="005C0830">
        <w:rPr>
          <w:rFonts w:hint="eastAsia"/>
          <w:kern w:val="2"/>
        </w:rPr>
        <w:t>CAS</w:t>
      </w:r>
      <w:r w:rsidRPr="005C0830">
        <w:rPr>
          <w:rFonts w:hint="eastAsia"/>
          <w:kern w:val="2"/>
        </w:rPr>
        <w:t>号：</w:t>
      </w:r>
      <w:r w:rsidRPr="005C0830">
        <w:rPr>
          <w:rFonts w:eastAsia="仿宋_GB2312"/>
          <w:kern w:val="2"/>
        </w:rPr>
        <w:t>94987-08-3</w:t>
      </w:r>
      <w:r w:rsidRPr="005C0830">
        <w:rPr>
          <w:rFonts w:hint="eastAsia"/>
          <w:kern w:val="2"/>
        </w:rPr>
        <w:t>)</w:t>
      </w:r>
      <w:r w:rsidRPr="005C0830">
        <w:rPr>
          <w:kern w:val="2"/>
        </w:rPr>
        <w:t>：纯度</w:t>
      </w:r>
      <w:r w:rsidRPr="005C0830">
        <w:rPr>
          <w:kern w:val="2"/>
        </w:rPr>
        <w:t>≥99.0%</w:t>
      </w:r>
      <w:r w:rsidRPr="005C0830">
        <w:rPr>
          <w:kern w:val="2"/>
        </w:rPr>
        <w:t>。</w:t>
      </w:r>
    </w:p>
    <w:p w:rsidR="003945EF" w:rsidRPr="005C0830" w:rsidRDefault="003945EF" w:rsidP="003945EF">
      <w:pPr>
        <w:spacing w:line="276" w:lineRule="auto"/>
        <w:rPr>
          <w:rFonts w:ascii="黑体" w:eastAsia="黑体" w:hAnsi="黑体"/>
          <w:bCs/>
          <w:kern w:val="2"/>
        </w:rPr>
      </w:pPr>
      <w:r w:rsidRPr="005C0830">
        <w:rPr>
          <w:rFonts w:ascii="黑体" w:eastAsia="黑体" w:hAnsi="黑体" w:hint="eastAsia"/>
          <w:bCs/>
          <w:kern w:val="2"/>
        </w:rPr>
        <w:t>3.3 标准溶液的配制</w:t>
      </w:r>
    </w:p>
    <w:p w:rsidR="003945EF" w:rsidRPr="005C0830" w:rsidRDefault="003945EF" w:rsidP="003945EF">
      <w:pPr>
        <w:widowControl w:val="0"/>
        <w:spacing w:line="360" w:lineRule="auto"/>
        <w:jc w:val="both"/>
        <w:rPr>
          <w:bCs/>
          <w:kern w:val="2"/>
        </w:rPr>
      </w:pPr>
      <w:r w:rsidRPr="005C0830">
        <w:rPr>
          <w:rFonts w:ascii="黑体" w:eastAsia="黑体" w:hAnsi="黑体" w:hint="eastAsia"/>
          <w:bCs/>
          <w:kern w:val="2"/>
        </w:rPr>
        <w:t xml:space="preserve">3.3.1 </w:t>
      </w:r>
      <w:r w:rsidRPr="005C0830">
        <w:rPr>
          <w:rFonts w:hint="eastAsia"/>
          <w:kern w:val="2"/>
        </w:rPr>
        <w:t>绞股蓝皂苷</w:t>
      </w:r>
      <w:r w:rsidRPr="005C0830">
        <w:rPr>
          <w:rFonts w:hint="eastAsia"/>
          <w:kern w:val="2"/>
        </w:rPr>
        <w:t>XL IX</w:t>
      </w:r>
      <w:r w:rsidRPr="005C0830">
        <w:rPr>
          <w:rFonts w:hint="eastAsia"/>
          <w:kern w:val="2"/>
        </w:rPr>
        <w:t>标准储备液</w:t>
      </w:r>
      <w:r w:rsidRPr="005C0830">
        <w:rPr>
          <w:rFonts w:hint="eastAsia"/>
          <w:kern w:val="2"/>
        </w:rPr>
        <w:t>(5 mg/mL)</w:t>
      </w:r>
      <w:r w:rsidRPr="005C0830">
        <w:rPr>
          <w:rFonts w:hint="eastAsia"/>
          <w:kern w:val="2"/>
        </w:rPr>
        <w:t>：称取在</w:t>
      </w:r>
      <w:r w:rsidRPr="005C0830">
        <w:rPr>
          <w:rFonts w:hint="eastAsia"/>
          <w:kern w:val="2"/>
        </w:rPr>
        <w:t>60</w:t>
      </w:r>
      <w:r w:rsidRPr="005C0830">
        <w:rPr>
          <w:kern w:val="2"/>
        </w:rPr>
        <w:t xml:space="preserve"> </w:t>
      </w:r>
      <w:r w:rsidRPr="005C0830">
        <w:rPr>
          <w:rFonts w:hint="eastAsia"/>
          <w:kern w:val="2"/>
        </w:rPr>
        <w:t>±</w:t>
      </w:r>
      <w:r w:rsidRPr="005C0830">
        <w:rPr>
          <w:rFonts w:hint="eastAsia"/>
          <w:kern w:val="2"/>
        </w:rPr>
        <w:t xml:space="preserve"> 5 </w:t>
      </w:r>
      <w:r w:rsidRPr="005C0830">
        <w:rPr>
          <w:kern w:val="2"/>
        </w:rPr>
        <w:t>°</w:t>
      </w:r>
      <w:r w:rsidRPr="005C0830">
        <w:rPr>
          <w:rFonts w:hint="eastAsia"/>
          <w:kern w:val="2"/>
        </w:rPr>
        <w:t>C</w:t>
      </w:r>
      <w:r w:rsidRPr="005C0830">
        <w:rPr>
          <w:rFonts w:hint="eastAsia"/>
          <w:kern w:val="2"/>
        </w:rPr>
        <w:t>，</w:t>
      </w:r>
      <w:r w:rsidRPr="005C0830">
        <w:rPr>
          <w:rFonts w:hint="eastAsia"/>
          <w:kern w:val="2"/>
        </w:rPr>
        <w:t>40 kpa~53 kpa</w:t>
      </w:r>
      <w:r w:rsidRPr="005C0830">
        <w:rPr>
          <w:rFonts w:hint="eastAsia"/>
          <w:kern w:val="2"/>
        </w:rPr>
        <w:t>条件下减压干燥</w:t>
      </w:r>
      <w:r w:rsidRPr="005C0830">
        <w:rPr>
          <w:rFonts w:hint="eastAsia"/>
          <w:kern w:val="2"/>
        </w:rPr>
        <w:t>3 h</w:t>
      </w:r>
      <w:r w:rsidRPr="005C0830">
        <w:rPr>
          <w:rFonts w:hint="eastAsia"/>
          <w:kern w:val="2"/>
        </w:rPr>
        <w:t>的绞股蓝皂苷</w:t>
      </w:r>
      <w:r w:rsidRPr="005C0830">
        <w:rPr>
          <w:rFonts w:hint="eastAsia"/>
          <w:kern w:val="2"/>
        </w:rPr>
        <w:t>XL IX</w:t>
      </w:r>
      <w:r w:rsidRPr="005C0830">
        <w:rPr>
          <w:rFonts w:hint="eastAsia"/>
          <w:kern w:val="2"/>
        </w:rPr>
        <w:t>标准物质</w:t>
      </w:r>
      <w:r w:rsidRPr="005C0830">
        <w:rPr>
          <w:rFonts w:hint="eastAsia"/>
          <w:kern w:val="2"/>
        </w:rPr>
        <w:t>25 mg (</w:t>
      </w:r>
      <w:r w:rsidRPr="005C0830">
        <w:rPr>
          <w:rFonts w:hint="eastAsia"/>
          <w:kern w:val="2"/>
        </w:rPr>
        <w:t>精确至</w:t>
      </w:r>
      <w:r w:rsidRPr="005C0830">
        <w:rPr>
          <w:rFonts w:hint="eastAsia"/>
          <w:kern w:val="2"/>
        </w:rPr>
        <w:t>0.01 mg)</w:t>
      </w:r>
      <w:r w:rsidRPr="005C0830">
        <w:rPr>
          <w:rFonts w:hint="eastAsia"/>
          <w:kern w:val="2"/>
        </w:rPr>
        <w:t>于</w:t>
      </w:r>
      <w:r w:rsidRPr="005C0830">
        <w:rPr>
          <w:rFonts w:hint="eastAsia"/>
          <w:kern w:val="2"/>
        </w:rPr>
        <w:t xml:space="preserve"> 5</w:t>
      </w:r>
      <w:r w:rsidRPr="005C0830">
        <w:rPr>
          <w:kern w:val="2"/>
        </w:rPr>
        <w:t xml:space="preserve"> </w:t>
      </w:r>
      <w:r w:rsidRPr="005C0830">
        <w:rPr>
          <w:rFonts w:hint="eastAsia"/>
          <w:kern w:val="2"/>
        </w:rPr>
        <w:t xml:space="preserve">mL </w:t>
      </w:r>
      <w:r w:rsidRPr="005C0830">
        <w:rPr>
          <w:rFonts w:hint="eastAsia"/>
          <w:kern w:val="2"/>
        </w:rPr>
        <w:t>容量瓶中，用甲醇溶解并定容至刻度，摇匀。此溶液应贮存于</w:t>
      </w:r>
      <w:r w:rsidRPr="005C0830">
        <w:rPr>
          <w:rFonts w:hint="eastAsia"/>
          <w:kern w:val="2"/>
        </w:rPr>
        <w:t>-18</w:t>
      </w:r>
      <w:r w:rsidRPr="005C0830">
        <w:rPr>
          <w:kern w:val="2"/>
        </w:rPr>
        <w:t>°</w:t>
      </w:r>
      <w:r w:rsidRPr="005C0830">
        <w:rPr>
          <w:rFonts w:hint="eastAsia"/>
          <w:kern w:val="2"/>
        </w:rPr>
        <w:t xml:space="preserve">C </w:t>
      </w:r>
      <w:r w:rsidRPr="005C0830">
        <w:rPr>
          <w:rFonts w:hint="eastAsia"/>
          <w:kern w:val="2"/>
        </w:rPr>
        <w:t>冰箱中。</w:t>
      </w:r>
    </w:p>
    <w:p w:rsidR="003945EF" w:rsidRPr="005C0830" w:rsidRDefault="003945EF" w:rsidP="003945EF">
      <w:pPr>
        <w:widowControl w:val="0"/>
        <w:jc w:val="both"/>
        <w:rPr>
          <w:kern w:val="2"/>
        </w:rPr>
      </w:pPr>
      <w:r w:rsidRPr="005C0830">
        <w:rPr>
          <w:rFonts w:ascii="黑体" w:eastAsia="黑体" w:hAnsi="黑体" w:hint="eastAsia"/>
          <w:bCs/>
          <w:kern w:val="2"/>
        </w:rPr>
        <w:t xml:space="preserve">3.3.2 </w:t>
      </w:r>
      <w:r w:rsidRPr="005C0830">
        <w:rPr>
          <w:rFonts w:hint="eastAsia"/>
          <w:kern w:val="2"/>
        </w:rPr>
        <w:t>绞股蓝皂苷</w:t>
      </w:r>
      <w:r w:rsidRPr="005C0830">
        <w:rPr>
          <w:rFonts w:hint="eastAsia"/>
          <w:kern w:val="2"/>
        </w:rPr>
        <w:t>XL IX</w:t>
      </w:r>
      <w:r w:rsidRPr="005C0830">
        <w:rPr>
          <w:rFonts w:hint="eastAsia"/>
          <w:kern w:val="2"/>
        </w:rPr>
        <w:t>标准工作液：吸取绞股蓝皂苷</w:t>
      </w:r>
      <w:r w:rsidRPr="005C0830">
        <w:rPr>
          <w:rFonts w:hint="eastAsia"/>
          <w:kern w:val="2"/>
        </w:rPr>
        <w:t>XL IX</w:t>
      </w:r>
      <w:r w:rsidRPr="005C0830">
        <w:rPr>
          <w:rFonts w:hint="eastAsia"/>
          <w:kern w:val="2"/>
        </w:rPr>
        <w:t>标准储备液适量配置浓度分别为</w:t>
      </w:r>
      <w:r w:rsidRPr="005C0830">
        <w:rPr>
          <w:rFonts w:hint="eastAsia"/>
          <w:kern w:val="2"/>
        </w:rPr>
        <w:t>0.005 mg/mL</w:t>
      </w:r>
      <w:r w:rsidRPr="005C0830">
        <w:rPr>
          <w:rFonts w:hint="eastAsia"/>
          <w:kern w:val="2"/>
        </w:rPr>
        <w:t>、</w:t>
      </w:r>
      <w:r w:rsidRPr="005C0830">
        <w:rPr>
          <w:rFonts w:hint="eastAsia"/>
          <w:kern w:val="2"/>
        </w:rPr>
        <w:t>0.01 mg/mL</w:t>
      </w:r>
      <w:r w:rsidRPr="005C0830">
        <w:rPr>
          <w:rFonts w:hint="eastAsia"/>
          <w:kern w:val="2"/>
        </w:rPr>
        <w:t>、</w:t>
      </w:r>
      <w:r w:rsidRPr="005C0830">
        <w:rPr>
          <w:rFonts w:hint="eastAsia"/>
          <w:kern w:val="2"/>
        </w:rPr>
        <w:t>0.02 mg/mL</w:t>
      </w:r>
      <w:r w:rsidRPr="005C0830">
        <w:rPr>
          <w:rFonts w:hint="eastAsia"/>
          <w:kern w:val="2"/>
        </w:rPr>
        <w:t>、</w:t>
      </w:r>
      <w:r w:rsidRPr="005C0830">
        <w:rPr>
          <w:rFonts w:hint="eastAsia"/>
          <w:kern w:val="2"/>
        </w:rPr>
        <w:t>0.1 mg/mL</w:t>
      </w:r>
      <w:r w:rsidRPr="005C0830">
        <w:rPr>
          <w:rFonts w:hint="eastAsia"/>
          <w:kern w:val="2"/>
        </w:rPr>
        <w:t>、</w:t>
      </w:r>
      <w:r w:rsidRPr="005C0830">
        <w:rPr>
          <w:rFonts w:hint="eastAsia"/>
          <w:kern w:val="2"/>
        </w:rPr>
        <w:t>0.5 mg/mL</w:t>
      </w:r>
      <w:r w:rsidRPr="005C0830">
        <w:rPr>
          <w:rFonts w:hint="eastAsia"/>
          <w:kern w:val="2"/>
        </w:rPr>
        <w:t>、</w:t>
      </w:r>
      <w:r w:rsidRPr="005C0830">
        <w:rPr>
          <w:rFonts w:hint="eastAsia"/>
          <w:kern w:val="2"/>
        </w:rPr>
        <w:t xml:space="preserve">1 mg/mL </w:t>
      </w:r>
      <w:r w:rsidRPr="005C0830">
        <w:rPr>
          <w:rFonts w:hint="eastAsia"/>
          <w:kern w:val="2"/>
        </w:rPr>
        <w:t>、</w:t>
      </w:r>
      <w:r w:rsidRPr="005C0830">
        <w:rPr>
          <w:rFonts w:hint="eastAsia"/>
          <w:kern w:val="2"/>
        </w:rPr>
        <w:t>2 mg/mL</w:t>
      </w:r>
      <w:r w:rsidRPr="005C0830">
        <w:rPr>
          <w:rFonts w:hint="eastAsia"/>
          <w:kern w:val="2"/>
        </w:rPr>
        <w:t>的标准工作液，临用时配制。</w:t>
      </w:r>
    </w:p>
    <w:p w:rsidR="003945EF" w:rsidRPr="005C0830" w:rsidRDefault="003945EF" w:rsidP="003945EF">
      <w:pPr>
        <w:widowControl w:val="0"/>
        <w:spacing w:line="480" w:lineRule="auto"/>
        <w:jc w:val="both"/>
        <w:rPr>
          <w:rFonts w:ascii="黑体" w:eastAsia="黑体" w:hAnsi="黑体"/>
          <w:bCs/>
          <w:kern w:val="2"/>
        </w:rPr>
      </w:pPr>
      <w:r w:rsidRPr="005C0830">
        <w:rPr>
          <w:rFonts w:ascii="黑体" w:eastAsia="黑体" w:hAnsi="黑体"/>
          <w:bCs/>
          <w:kern w:val="2"/>
        </w:rPr>
        <w:t>4  仪器设备</w:t>
      </w:r>
    </w:p>
    <w:p w:rsidR="003945EF" w:rsidRPr="005C0830" w:rsidRDefault="003945EF" w:rsidP="003945EF">
      <w:pPr>
        <w:widowControl w:val="0"/>
        <w:spacing w:line="360" w:lineRule="auto"/>
        <w:jc w:val="both"/>
        <w:rPr>
          <w:kern w:val="2"/>
        </w:rPr>
      </w:pPr>
      <w:r w:rsidRPr="005C0830">
        <w:rPr>
          <w:rFonts w:ascii="黑体" w:eastAsia="黑体" w:hAnsi="黑体"/>
          <w:kern w:val="2"/>
        </w:rPr>
        <w:t>4.1</w:t>
      </w:r>
      <w:r w:rsidRPr="005C0830">
        <w:rPr>
          <w:rFonts w:ascii="黑体" w:eastAsia="黑体" w:hAnsi="黑体" w:hint="eastAsia"/>
          <w:kern w:val="2"/>
        </w:rPr>
        <w:t xml:space="preserve"> 高效液相色谱仪：</w:t>
      </w:r>
      <w:r w:rsidRPr="005C0830">
        <w:rPr>
          <w:rFonts w:hint="eastAsia"/>
          <w:kern w:val="2"/>
        </w:rPr>
        <w:t>带紫外或二极管阵列检测器。</w:t>
      </w:r>
      <w:r w:rsidRPr="005C0830">
        <w:rPr>
          <w:kern w:val="2"/>
        </w:rPr>
        <w:t xml:space="preserve"> </w:t>
      </w:r>
    </w:p>
    <w:p w:rsidR="003945EF" w:rsidRPr="005C0830" w:rsidRDefault="003945EF" w:rsidP="003945EF">
      <w:pPr>
        <w:widowControl w:val="0"/>
        <w:spacing w:line="360" w:lineRule="auto"/>
        <w:jc w:val="both"/>
        <w:rPr>
          <w:kern w:val="2"/>
        </w:rPr>
      </w:pPr>
      <w:r w:rsidRPr="005C0830">
        <w:rPr>
          <w:rFonts w:ascii="黑体" w:eastAsia="黑体" w:hAnsi="黑体"/>
          <w:kern w:val="2"/>
        </w:rPr>
        <w:t>4.2</w:t>
      </w:r>
      <w:r w:rsidRPr="005C0830">
        <w:rPr>
          <w:rFonts w:ascii="黑体" w:eastAsia="黑体" w:hAnsi="黑体" w:hint="eastAsia"/>
          <w:kern w:val="2"/>
        </w:rPr>
        <w:t xml:space="preserve"> </w:t>
      </w:r>
      <w:r w:rsidRPr="005C0830">
        <w:rPr>
          <w:rFonts w:ascii="黑体" w:eastAsia="黑体" w:hAnsi="黑体"/>
          <w:kern w:val="2"/>
        </w:rPr>
        <w:t>天平</w:t>
      </w:r>
      <w:r w:rsidRPr="005C0830">
        <w:rPr>
          <w:rFonts w:ascii="黑体" w:eastAsia="黑体" w:hAnsi="黑体" w:hint="eastAsia"/>
          <w:kern w:val="2"/>
        </w:rPr>
        <w:t>：</w:t>
      </w:r>
      <w:r w:rsidRPr="005C0830">
        <w:rPr>
          <w:kern w:val="2"/>
        </w:rPr>
        <w:t>感量为</w:t>
      </w:r>
      <w:r w:rsidRPr="005C0830">
        <w:rPr>
          <w:kern w:val="2"/>
        </w:rPr>
        <w:t xml:space="preserve">0.1 mg </w:t>
      </w:r>
      <w:r w:rsidRPr="005C0830">
        <w:rPr>
          <w:kern w:val="2"/>
        </w:rPr>
        <w:t>和</w:t>
      </w:r>
      <w:r w:rsidRPr="005C0830">
        <w:rPr>
          <w:kern w:val="2"/>
        </w:rPr>
        <w:t xml:space="preserve"> 0.</w:t>
      </w:r>
      <w:r w:rsidRPr="005C0830">
        <w:rPr>
          <w:rFonts w:hint="eastAsia"/>
          <w:kern w:val="2"/>
        </w:rPr>
        <w:t>0</w:t>
      </w:r>
      <w:r w:rsidRPr="005C0830">
        <w:rPr>
          <w:kern w:val="2"/>
        </w:rPr>
        <w:t>1 mg</w:t>
      </w:r>
      <w:r w:rsidRPr="005C0830">
        <w:rPr>
          <w:kern w:val="2"/>
        </w:rPr>
        <w:t>。</w:t>
      </w:r>
      <w:r w:rsidRPr="005C0830">
        <w:rPr>
          <w:kern w:val="2"/>
        </w:rPr>
        <w:t xml:space="preserve"> </w:t>
      </w:r>
    </w:p>
    <w:p w:rsidR="003945EF" w:rsidRPr="005C0830" w:rsidRDefault="003945EF" w:rsidP="003945EF">
      <w:pPr>
        <w:widowControl w:val="0"/>
        <w:spacing w:line="360" w:lineRule="auto"/>
        <w:jc w:val="both"/>
        <w:rPr>
          <w:kern w:val="2"/>
        </w:rPr>
      </w:pPr>
      <w:r w:rsidRPr="005C0830">
        <w:rPr>
          <w:rFonts w:ascii="黑体" w:eastAsia="黑体" w:hAnsi="黑体"/>
          <w:kern w:val="2"/>
        </w:rPr>
        <w:t>4.3</w:t>
      </w:r>
      <w:r w:rsidRPr="005C0830">
        <w:rPr>
          <w:rFonts w:ascii="黑体" w:eastAsia="黑体" w:hAnsi="黑体" w:hint="eastAsia"/>
          <w:kern w:val="2"/>
        </w:rPr>
        <w:t xml:space="preserve"> 超声波清洗器：</w:t>
      </w:r>
      <w:r w:rsidRPr="005C0830">
        <w:rPr>
          <w:rFonts w:hint="eastAsia"/>
          <w:kern w:val="2"/>
        </w:rPr>
        <w:t>功率为</w:t>
      </w:r>
      <w:r w:rsidRPr="005C0830">
        <w:rPr>
          <w:rFonts w:hint="eastAsia"/>
          <w:kern w:val="2"/>
        </w:rPr>
        <w:t>800W</w:t>
      </w:r>
      <w:r w:rsidRPr="005C0830">
        <w:rPr>
          <w:rFonts w:hint="eastAsia"/>
          <w:kern w:val="2"/>
        </w:rPr>
        <w:t>。</w:t>
      </w:r>
    </w:p>
    <w:p w:rsidR="003945EF" w:rsidRPr="005C0830" w:rsidRDefault="003945EF" w:rsidP="003945EF">
      <w:pPr>
        <w:widowControl w:val="0"/>
        <w:spacing w:line="360" w:lineRule="auto"/>
        <w:jc w:val="both"/>
        <w:rPr>
          <w:kern w:val="2"/>
        </w:rPr>
      </w:pPr>
      <w:r w:rsidRPr="005C0830">
        <w:rPr>
          <w:rFonts w:ascii="黑体" w:eastAsia="黑体" w:hAnsi="黑体" w:hint="eastAsia"/>
          <w:kern w:val="2"/>
        </w:rPr>
        <w:lastRenderedPageBreak/>
        <w:t>4.4 微孔滤膜：</w:t>
      </w:r>
      <w:r w:rsidRPr="005C0830">
        <w:rPr>
          <w:kern w:val="2"/>
        </w:rPr>
        <w:t>0.45 μm</w:t>
      </w:r>
      <w:r w:rsidRPr="005C0830">
        <w:rPr>
          <w:rFonts w:hint="eastAsia"/>
          <w:kern w:val="2"/>
        </w:rPr>
        <w:t>，有机相。</w:t>
      </w:r>
    </w:p>
    <w:p w:rsidR="003945EF" w:rsidRPr="005C0830" w:rsidRDefault="003945EF" w:rsidP="003945EF">
      <w:pPr>
        <w:widowControl w:val="0"/>
        <w:spacing w:line="480" w:lineRule="auto"/>
        <w:jc w:val="both"/>
        <w:rPr>
          <w:rFonts w:ascii="黑体" w:eastAsia="黑体" w:hAnsi="黑体"/>
          <w:bCs/>
          <w:kern w:val="2"/>
        </w:rPr>
      </w:pPr>
      <w:r w:rsidRPr="005C0830">
        <w:rPr>
          <w:rFonts w:ascii="黑体" w:eastAsia="黑体" w:hAnsi="黑体"/>
          <w:bCs/>
          <w:kern w:val="2"/>
        </w:rPr>
        <w:t>5  分析步骤</w:t>
      </w:r>
    </w:p>
    <w:p w:rsidR="003945EF" w:rsidRPr="005C0830" w:rsidRDefault="003945EF" w:rsidP="003945EF">
      <w:pPr>
        <w:widowControl w:val="0"/>
        <w:spacing w:line="360" w:lineRule="auto"/>
        <w:jc w:val="both"/>
        <w:rPr>
          <w:rFonts w:ascii="黑体" w:eastAsia="黑体" w:hAnsi="黑体"/>
          <w:kern w:val="2"/>
        </w:rPr>
      </w:pPr>
      <w:r w:rsidRPr="005C0830">
        <w:rPr>
          <w:rFonts w:ascii="黑体" w:eastAsia="黑体" w:hAnsi="黑体"/>
          <w:kern w:val="2"/>
        </w:rPr>
        <w:t xml:space="preserve">5.1 试样制备 </w:t>
      </w:r>
    </w:p>
    <w:p w:rsidR="003945EF" w:rsidRPr="005C0830" w:rsidRDefault="003945EF" w:rsidP="003945EF">
      <w:pPr>
        <w:widowControl w:val="0"/>
        <w:autoSpaceDE w:val="0"/>
        <w:autoSpaceDN w:val="0"/>
        <w:adjustRightInd w:val="0"/>
        <w:spacing w:line="360" w:lineRule="auto"/>
        <w:rPr>
          <w:kern w:val="2"/>
        </w:rPr>
      </w:pPr>
      <w:r w:rsidRPr="005C0830">
        <w:rPr>
          <w:rFonts w:ascii="黑体" w:eastAsia="黑体" w:hAnsi="黑体" w:hint="eastAsia"/>
          <w:kern w:val="2"/>
        </w:rPr>
        <w:t xml:space="preserve">5.1.1 </w:t>
      </w:r>
      <w:r w:rsidRPr="005C0830">
        <w:rPr>
          <w:rFonts w:hint="eastAsia"/>
          <w:kern w:val="2"/>
        </w:rPr>
        <w:t>固体试样</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rFonts w:hint="eastAsia"/>
          <w:bCs/>
          <w:kern w:val="2"/>
        </w:rPr>
        <w:t>取</w:t>
      </w:r>
      <w:r w:rsidRPr="005C0830">
        <w:rPr>
          <w:bCs/>
          <w:kern w:val="2"/>
        </w:rPr>
        <w:t>20</w:t>
      </w:r>
      <w:r w:rsidRPr="005C0830">
        <w:rPr>
          <w:rFonts w:hint="eastAsia"/>
          <w:bCs/>
          <w:kern w:val="2"/>
        </w:rPr>
        <w:t>粒以上片剂或胶囊试样进行粉碎、混匀，或取半固态试样混匀（软胶囊称取内容物），</w:t>
      </w:r>
      <w:r w:rsidRPr="005C0830">
        <w:rPr>
          <w:rFonts w:hint="eastAsia"/>
          <w:kern w:val="2"/>
        </w:rPr>
        <w:t>准确称取均匀试样</w:t>
      </w:r>
      <w:r w:rsidRPr="005C0830">
        <w:rPr>
          <w:rFonts w:hint="eastAsia"/>
          <w:kern w:val="2"/>
        </w:rPr>
        <w:t>0. 5 g (</w:t>
      </w:r>
      <w:r w:rsidRPr="005C0830">
        <w:rPr>
          <w:rFonts w:hint="eastAsia"/>
          <w:kern w:val="2"/>
        </w:rPr>
        <w:t>精确至</w:t>
      </w:r>
      <w:r w:rsidRPr="005C0830">
        <w:rPr>
          <w:rFonts w:hint="eastAsia"/>
          <w:kern w:val="2"/>
        </w:rPr>
        <w:t xml:space="preserve">0.0001 g) </w:t>
      </w:r>
      <w:r w:rsidRPr="005C0830">
        <w:rPr>
          <w:rFonts w:hint="eastAsia"/>
          <w:kern w:val="2"/>
        </w:rPr>
        <w:t>置具塞试管中，精密加入甲醇</w:t>
      </w:r>
      <w:r w:rsidRPr="005C0830">
        <w:rPr>
          <w:rFonts w:hint="eastAsia"/>
          <w:kern w:val="2"/>
        </w:rPr>
        <w:t>10 mL</w:t>
      </w:r>
      <w:r w:rsidRPr="005C0830">
        <w:rPr>
          <w:rFonts w:hint="eastAsia"/>
          <w:kern w:val="2"/>
        </w:rPr>
        <w:t>，密塞，超声处理</w:t>
      </w:r>
      <w:r w:rsidRPr="005C0830">
        <w:rPr>
          <w:rFonts w:hint="eastAsia"/>
          <w:kern w:val="2"/>
        </w:rPr>
        <w:t>5 min</w:t>
      </w:r>
      <w:r w:rsidRPr="005C0830">
        <w:rPr>
          <w:rFonts w:hint="eastAsia"/>
          <w:kern w:val="2"/>
        </w:rPr>
        <w:t>，冷却至室温，摇匀，过滤膜</w:t>
      </w:r>
      <w:r w:rsidRPr="005C0830">
        <w:rPr>
          <w:rFonts w:hint="eastAsia"/>
          <w:kern w:val="2"/>
        </w:rPr>
        <w:t>(0.45</w:t>
      </w:r>
      <w:r w:rsidRPr="005C0830">
        <w:rPr>
          <w:kern w:val="2"/>
        </w:rPr>
        <w:t xml:space="preserve"> μm</w:t>
      </w:r>
      <w:r w:rsidRPr="005C0830">
        <w:rPr>
          <w:rFonts w:hint="eastAsia"/>
          <w:kern w:val="2"/>
        </w:rPr>
        <w:t>，有机相</w:t>
      </w:r>
      <w:r w:rsidRPr="005C0830">
        <w:rPr>
          <w:rFonts w:hint="eastAsia"/>
          <w:kern w:val="2"/>
        </w:rPr>
        <w:t>)</w:t>
      </w:r>
      <w:r w:rsidRPr="005C0830">
        <w:rPr>
          <w:rFonts w:hint="eastAsia"/>
          <w:kern w:val="2"/>
        </w:rPr>
        <w:t>，取滤液，待测。</w:t>
      </w:r>
    </w:p>
    <w:p w:rsidR="003945EF" w:rsidRPr="005C0830" w:rsidRDefault="003945EF" w:rsidP="003945EF">
      <w:pPr>
        <w:widowControl w:val="0"/>
        <w:autoSpaceDE w:val="0"/>
        <w:autoSpaceDN w:val="0"/>
        <w:adjustRightInd w:val="0"/>
        <w:spacing w:line="360" w:lineRule="auto"/>
        <w:rPr>
          <w:kern w:val="2"/>
        </w:rPr>
      </w:pPr>
      <w:r w:rsidRPr="005C0830">
        <w:rPr>
          <w:rFonts w:ascii="黑体" w:eastAsia="黑体" w:hAnsi="黑体" w:hint="eastAsia"/>
          <w:kern w:val="2"/>
        </w:rPr>
        <w:t xml:space="preserve">5.1.2 </w:t>
      </w:r>
      <w:r w:rsidRPr="005C0830">
        <w:rPr>
          <w:rFonts w:hint="eastAsia"/>
          <w:kern w:val="2"/>
        </w:rPr>
        <w:t>液态试样</w:t>
      </w:r>
      <w:r w:rsidRPr="005C0830">
        <w:rPr>
          <w:rFonts w:hint="eastAsia"/>
          <w:kern w:val="2"/>
        </w:rPr>
        <w:t xml:space="preserve"> </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rFonts w:hint="eastAsia"/>
          <w:kern w:val="2"/>
        </w:rPr>
        <w:t>移取摇匀的试样</w:t>
      </w:r>
      <w:r w:rsidRPr="005C0830">
        <w:rPr>
          <w:rFonts w:hint="eastAsia"/>
          <w:kern w:val="2"/>
        </w:rPr>
        <w:t>0.5 mL</w:t>
      </w:r>
      <w:r w:rsidRPr="005C0830">
        <w:rPr>
          <w:rFonts w:hint="eastAsia"/>
          <w:kern w:val="2"/>
        </w:rPr>
        <w:t>于</w:t>
      </w:r>
      <w:r w:rsidRPr="005C0830">
        <w:rPr>
          <w:rFonts w:hint="eastAsia"/>
          <w:kern w:val="2"/>
        </w:rPr>
        <w:t>10 mL</w:t>
      </w:r>
      <w:r w:rsidRPr="005C0830">
        <w:rPr>
          <w:rFonts w:hint="eastAsia"/>
          <w:kern w:val="2"/>
        </w:rPr>
        <w:t>容量瓶中，加入甲醇</w:t>
      </w:r>
      <w:r w:rsidRPr="005C0830">
        <w:rPr>
          <w:rFonts w:hint="eastAsia"/>
          <w:kern w:val="2"/>
        </w:rPr>
        <w:t>8 mL</w:t>
      </w:r>
      <w:r w:rsidRPr="005C0830">
        <w:rPr>
          <w:rFonts w:hint="eastAsia"/>
          <w:kern w:val="2"/>
        </w:rPr>
        <w:t>，超声处理</w:t>
      </w:r>
      <w:r w:rsidRPr="005C0830">
        <w:rPr>
          <w:rFonts w:hint="eastAsia"/>
          <w:kern w:val="2"/>
        </w:rPr>
        <w:t>5 min</w:t>
      </w:r>
      <w:r w:rsidRPr="005C0830">
        <w:rPr>
          <w:rFonts w:hint="eastAsia"/>
          <w:kern w:val="2"/>
        </w:rPr>
        <w:t>，冷却至室温，用甲醇定容至</w:t>
      </w:r>
      <w:r w:rsidRPr="005C0830">
        <w:rPr>
          <w:rFonts w:hint="eastAsia"/>
          <w:kern w:val="2"/>
        </w:rPr>
        <w:t>10 mL</w:t>
      </w:r>
      <w:r w:rsidRPr="005C0830">
        <w:rPr>
          <w:rFonts w:hint="eastAsia"/>
          <w:kern w:val="2"/>
        </w:rPr>
        <w:t>，过滤膜</w:t>
      </w:r>
      <w:r w:rsidRPr="005C0830">
        <w:rPr>
          <w:rFonts w:hint="eastAsia"/>
          <w:kern w:val="2"/>
        </w:rPr>
        <w:t>(0.45</w:t>
      </w:r>
      <w:r w:rsidRPr="005C0830">
        <w:rPr>
          <w:kern w:val="2"/>
        </w:rPr>
        <w:t xml:space="preserve"> μm</w:t>
      </w:r>
      <w:r w:rsidRPr="005C0830">
        <w:rPr>
          <w:rFonts w:hint="eastAsia"/>
          <w:kern w:val="2"/>
        </w:rPr>
        <w:t>，有机相</w:t>
      </w:r>
      <w:r w:rsidRPr="005C0830">
        <w:rPr>
          <w:rFonts w:hint="eastAsia"/>
          <w:kern w:val="2"/>
        </w:rPr>
        <w:t>)</w:t>
      </w:r>
      <w:r w:rsidRPr="005C0830">
        <w:rPr>
          <w:rFonts w:hint="eastAsia"/>
          <w:kern w:val="2"/>
        </w:rPr>
        <w:t>，取滤液，待测。</w:t>
      </w:r>
    </w:p>
    <w:p w:rsidR="003945EF" w:rsidRPr="005C0830" w:rsidRDefault="003945EF" w:rsidP="003945EF">
      <w:pPr>
        <w:widowControl w:val="0"/>
        <w:spacing w:line="360" w:lineRule="auto"/>
        <w:jc w:val="both"/>
        <w:rPr>
          <w:rFonts w:ascii="黑体" w:eastAsia="黑体" w:hAnsi="黑体"/>
          <w:kern w:val="2"/>
        </w:rPr>
      </w:pPr>
      <w:r w:rsidRPr="005C0830">
        <w:rPr>
          <w:rFonts w:ascii="黑体" w:eastAsia="黑体" w:hAnsi="黑体"/>
          <w:kern w:val="2"/>
        </w:rPr>
        <w:t>5.2 色谱参考条件</w:t>
      </w:r>
    </w:p>
    <w:p w:rsidR="003945EF" w:rsidRPr="005C0830" w:rsidRDefault="003945EF" w:rsidP="003945EF">
      <w:pPr>
        <w:widowControl w:val="0"/>
        <w:tabs>
          <w:tab w:val="left" w:pos="720"/>
        </w:tabs>
        <w:spacing w:line="360" w:lineRule="auto"/>
        <w:jc w:val="both"/>
        <w:rPr>
          <w:kern w:val="2"/>
        </w:rPr>
      </w:pPr>
      <w:r w:rsidRPr="005C0830">
        <w:rPr>
          <w:rFonts w:ascii="黑体" w:eastAsia="黑体" w:hAnsi="黑体"/>
          <w:kern w:val="2"/>
        </w:rPr>
        <w:t xml:space="preserve">5.2.1 </w:t>
      </w:r>
      <w:r w:rsidRPr="005C0830">
        <w:rPr>
          <w:kern w:val="2"/>
        </w:rPr>
        <w:t>色谱柱：</w:t>
      </w:r>
      <w:r w:rsidRPr="005C0830">
        <w:rPr>
          <w:rFonts w:hint="eastAsia"/>
          <w:kern w:val="2"/>
        </w:rPr>
        <w:t>十八烷基硅烷键合硅胶柱，柱长</w:t>
      </w:r>
      <w:r w:rsidRPr="005C0830">
        <w:rPr>
          <w:rFonts w:hint="eastAsia"/>
          <w:kern w:val="2"/>
        </w:rPr>
        <w:t>100 mm</w:t>
      </w:r>
      <w:r w:rsidRPr="005C0830">
        <w:rPr>
          <w:rFonts w:hint="eastAsia"/>
          <w:kern w:val="2"/>
        </w:rPr>
        <w:t>，内径</w:t>
      </w:r>
      <w:r w:rsidRPr="005C0830">
        <w:rPr>
          <w:rFonts w:hint="eastAsia"/>
          <w:kern w:val="2"/>
        </w:rPr>
        <w:t>4.6 mm</w:t>
      </w:r>
      <w:r w:rsidRPr="005C0830">
        <w:rPr>
          <w:rFonts w:hint="eastAsia"/>
          <w:kern w:val="2"/>
        </w:rPr>
        <w:t>，粒径</w:t>
      </w:r>
      <w:r w:rsidRPr="005C0830">
        <w:rPr>
          <w:rFonts w:hint="eastAsia"/>
          <w:kern w:val="2"/>
        </w:rPr>
        <w:t xml:space="preserve">3 </w:t>
      </w:r>
      <w:r w:rsidRPr="005C0830">
        <w:rPr>
          <w:kern w:val="2"/>
        </w:rPr>
        <w:t>μ</w:t>
      </w:r>
      <w:r w:rsidRPr="005C0830">
        <w:rPr>
          <w:rFonts w:hint="eastAsia"/>
          <w:kern w:val="2"/>
        </w:rPr>
        <w:t>m</w:t>
      </w:r>
      <w:r w:rsidRPr="005C0830">
        <w:rPr>
          <w:rFonts w:hint="eastAsia"/>
          <w:kern w:val="2"/>
        </w:rPr>
        <w:t>，或性能相当者。</w:t>
      </w:r>
    </w:p>
    <w:p w:rsidR="003945EF" w:rsidRPr="005C0830" w:rsidRDefault="003945EF" w:rsidP="003945EF">
      <w:pPr>
        <w:widowControl w:val="0"/>
        <w:tabs>
          <w:tab w:val="left" w:pos="720"/>
        </w:tabs>
        <w:spacing w:line="360" w:lineRule="auto"/>
        <w:jc w:val="both"/>
        <w:rPr>
          <w:kern w:val="2"/>
        </w:rPr>
      </w:pPr>
      <w:r w:rsidRPr="005C0830">
        <w:rPr>
          <w:rFonts w:ascii="黑体" w:eastAsia="黑体" w:hAnsi="黑体"/>
          <w:kern w:val="2"/>
        </w:rPr>
        <w:t>5.2.2</w:t>
      </w:r>
      <w:r w:rsidRPr="005C0830">
        <w:rPr>
          <w:kern w:val="2"/>
        </w:rPr>
        <w:t xml:space="preserve"> </w:t>
      </w:r>
      <w:r w:rsidRPr="005C0830">
        <w:rPr>
          <w:rFonts w:hint="eastAsia"/>
          <w:kern w:val="2"/>
        </w:rPr>
        <w:t>流动相：以乙腈为流动相</w:t>
      </w:r>
      <w:r w:rsidRPr="005C0830">
        <w:rPr>
          <w:rFonts w:hint="eastAsia"/>
          <w:kern w:val="2"/>
        </w:rPr>
        <w:t>A</w:t>
      </w:r>
      <w:r w:rsidRPr="005C0830">
        <w:rPr>
          <w:rFonts w:hint="eastAsia"/>
          <w:kern w:val="2"/>
        </w:rPr>
        <w:t>，以水为流动相</w:t>
      </w:r>
      <w:r w:rsidRPr="005C0830">
        <w:rPr>
          <w:rFonts w:hint="eastAsia"/>
          <w:kern w:val="2"/>
        </w:rPr>
        <w:t>B</w:t>
      </w:r>
      <w:r w:rsidRPr="005C0830">
        <w:rPr>
          <w:rFonts w:hint="eastAsia"/>
          <w:kern w:val="2"/>
        </w:rPr>
        <w:t>，按表</w:t>
      </w:r>
      <w:r w:rsidRPr="005C0830">
        <w:rPr>
          <w:rFonts w:hint="eastAsia"/>
          <w:kern w:val="2"/>
        </w:rPr>
        <w:t xml:space="preserve">1 </w:t>
      </w:r>
      <w:r w:rsidRPr="005C0830">
        <w:rPr>
          <w:rFonts w:hint="eastAsia"/>
          <w:kern w:val="2"/>
        </w:rPr>
        <w:t>中的规定进行梯度洗脱。</w:t>
      </w:r>
    </w:p>
    <w:p w:rsidR="003945EF" w:rsidRPr="005C0830" w:rsidRDefault="003945EF" w:rsidP="005C0830">
      <w:pPr>
        <w:widowControl w:val="0"/>
        <w:autoSpaceDE w:val="0"/>
        <w:autoSpaceDN w:val="0"/>
        <w:adjustRightInd w:val="0"/>
        <w:spacing w:line="360" w:lineRule="auto"/>
        <w:ind w:firstLineChars="85" w:firstLine="204"/>
        <w:jc w:val="center"/>
        <w:rPr>
          <w:rFonts w:ascii="黑体" w:eastAsia="黑体" w:hAnsi="黑体"/>
          <w:kern w:val="2"/>
        </w:rPr>
      </w:pPr>
      <w:r w:rsidRPr="005C0830">
        <w:rPr>
          <w:rFonts w:ascii="黑体" w:eastAsia="黑体" w:hAnsi="黑体" w:hint="eastAsia"/>
          <w:kern w:val="2"/>
        </w:rPr>
        <w:t>表1  流动相梯度洗脱表</w:t>
      </w:r>
    </w:p>
    <w:tbl>
      <w:tblPr>
        <w:tblW w:w="7668" w:type="dxa"/>
        <w:jc w:val="center"/>
        <w:tblBorders>
          <w:top w:val="single" w:sz="4" w:space="0" w:color="auto"/>
          <w:bottom w:val="single" w:sz="4" w:space="0" w:color="auto"/>
        </w:tblBorders>
        <w:tblLayout w:type="fixed"/>
        <w:tblLook w:val="04A0" w:firstRow="1" w:lastRow="0" w:firstColumn="1" w:lastColumn="0" w:noHBand="0" w:noVBand="1"/>
      </w:tblPr>
      <w:tblGrid>
        <w:gridCol w:w="1728"/>
        <w:gridCol w:w="1620"/>
        <w:gridCol w:w="2160"/>
        <w:gridCol w:w="2160"/>
      </w:tblGrid>
      <w:tr w:rsidR="003945EF" w:rsidRPr="00D363EC" w:rsidTr="0096360E">
        <w:trPr>
          <w:jc w:val="center"/>
        </w:trPr>
        <w:tc>
          <w:tcPr>
            <w:tcW w:w="1728" w:type="dxa"/>
            <w:tcBorders>
              <w:top w:val="single" w:sz="4" w:space="0" w:color="auto"/>
              <w:bottom w:val="single" w:sz="4" w:space="0" w:color="auto"/>
            </w:tcBorders>
            <w:vAlign w:val="center"/>
          </w:tcPr>
          <w:p w:rsidR="003945EF" w:rsidRPr="00D363EC" w:rsidRDefault="003945EF" w:rsidP="003945EF">
            <w:pPr>
              <w:widowControl w:val="0"/>
              <w:jc w:val="center"/>
              <w:rPr>
                <w:kern w:val="2"/>
                <w:sz w:val="21"/>
                <w:szCs w:val="21"/>
              </w:rPr>
            </w:pPr>
            <w:r w:rsidRPr="00D363EC">
              <w:rPr>
                <w:kern w:val="2"/>
                <w:sz w:val="21"/>
                <w:szCs w:val="21"/>
              </w:rPr>
              <w:t>时间</w:t>
            </w:r>
            <w:r w:rsidRPr="00D363EC">
              <w:rPr>
                <w:kern w:val="2"/>
                <w:sz w:val="21"/>
                <w:szCs w:val="21"/>
              </w:rPr>
              <w:t>(min)</w:t>
            </w:r>
          </w:p>
        </w:tc>
        <w:tc>
          <w:tcPr>
            <w:tcW w:w="1620" w:type="dxa"/>
            <w:tcBorders>
              <w:top w:val="single" w:sz="4" w:space="0" w:color="auto"/>
              <w:bottom w:val="single" w:sz="4" w:space="0" w:color="auto"/>
            </w:tcBorders>
          </w:tcPr>
          <w:p w:rsidR="003945EF" w:rsidRPr="00D363EC" w:rsidRDefault="003945EF" w:rsidP="003945EF">
            <w:pPr>
              <w:widowControl w:val="0"/>
              <w:jc w:val="center"/>
              <w:rPr>
                <w:kern w:val="2"/>
                <w:sz w:val="21"/>
                <w:szCs w:val="21"/>
              </w:rPr>
            </w:pPr>
            <w:r w:rsidRPr="00D363EC">
              <w:rPr>
                <w:kern w:val="2"/>
                <w:sz w:val="21"/>
                <w:szCs w:val="21"/>
              </w:rPr>
              <w:t>流速</w:t>
            </w:r>
            <w:r w:rsidRPr="00D363EC">
              <w:rPr>
                <w:kern w:val="2"/>
                <w:sz w:val="21"/>
                <w:szCs w:val="21"/>
              </w:rPr>
              <w:t>(mL/min)</w:t>
            </w:r>
          </w:p>
        </w:tc>
        <w:tc>
          <w:tcPr>
            <w:tcW w:w="2160" w:type="dxa"/>
            <w:tcBorders>
              <w:top w:val="single" w:sz="4" w:space="0" w:color="auto"/>
              <w:bottom w:val="single" w:sz="4" w:space="0" w:color="auto"/>
            </w:tcBorders>
            <w:vAlign w:val="center"/>
          </w:tcPr>
          <w:p w:rsidR="003945EF" w:rsidRPr="00D363EC" w:rsidRDefault="003945EF" w:rsidP="003945EF">
            <w:pPr>
              <w:widowControl w:val="0"/>
              <w:jc w:val="center"/>
              <w:rPr>
                <w:kern w:val="2"/>
                <w:sz w:val="21"/>
                <w:szCs w:val="21"/>
              </w:rPr>
            </w:pPr>
            <w:r w:rsidRPr="00D363EC">
              <w:rPr>
                <w:kern w:val="2"/>
                <w:sz w:val="21"/>
                <w:szCs w:val="21"/>
              </w:rPr>
              <w:t>流动相</w:t>
            </w:r>
            <w:r w:rsidRPr="00D363EC">
              <w:rPr>
                <w:kern w:val="2"/>
                <w:sz w:val="21"/>
                <w:szCs w:val="21"/>
              </w:rPr>
              <w:t>A(%)</w:t>
            </w:r>
          </w:p>
        </w:tc>
        <w:tc>
          <w:tcPr>
            <w:tcW w:w="2160" w:type="dxa"/>
            <w:tcBorders>
              <w:top w:val="single" w:sz="4" w:space="0" w:color="auto"/>
              <w:bottom w:val="single" w:sz="4" w:space="0" w:color="auto"/>
            </w:tcBorders>
            <w:vAlign w:val="center"/>
          </w:tcPr>
          <w:p w:rsidR="003945EF" w:rsidRPr="00D363EC" w:rsidRDefault="003945EF" w:rsidP="003945EF">
            <w:pPr>
              <w:widowControl w:val="0"/>
              <w:jc w:val="center"/>
              <w:rPr>
                <w:kern w:val="2"/>
                <w:sz w:val="21"/>
                <w:szCs w:val="21"/>
              </w:rPr>
            </w:pPr>
            <w:r w:rsidRPr="00D363EC">
              <w:rPr>
                <w:kern w:val="2"/>
                <w:sz w:val="21"/>
                <w:szCs w:val="21"/>
              </w:rPr>
              <w:t>流动相</w:t>
            </w:r>
            <w:r w:rsidRPr="00D363EC">
              <w:rPr>
                <w:kern w:val="2"/>
                <w:sz w:val="21"/>
                <w:szCs w:val="21"/>
              </w:rPr>
              <w:t>B(%)</w:t>
            </w:r>
          </w:p>
        </w:tc>
      </w:tr>
      <w:tr w:rsidR="003945EF" w:rsidRPr="00D363EC" w:rsidTr="0096360E">
        <w:trPr>
          <w:jc w:val="center"/>
        </w:trPr>
        <w:tc>
          <w:tcPr>
            <w:tcW w:w="1728" w:type="dxa"/>
            <w:tcBorders>
              <w:top w:val="single" w:sz="4" w:space="0" w:color="auto"/>
            </w:tcBorders>
            <w:vAlign w:val="center"/>
          </w:tcPr>
          <w:p w:rsidR="003945EF" w:rsidRPr="00D363EC" w:rsidRDefault="003945EF" w:rsidP="003945EF">
            <w:pPr>
              <w:widowControl w:val="0"/>
              <w:jc w:val="center"/>
              <w:rPr>
                <w:kern w:val="2"/>
                <w:sz w:val="21"/>
                <w:szCs w:val="21"/>
              </w:rPr>
            </w:pPr>
            <w:r w:rsidRPr="00D363EC">
              <w:rPr>
                <w:kern w:val="2"/>
                <w:sz w:val="21"/>
                <w:szCs w:val="21"/>
              </w:rPr>
              <w:t>0</w:t>
            </w:r>
          </w:p>
        </w:tc>
        <w:tc>
          <w:tcPr>
            <w:tcW w:w="1620" w:type="dxa"/>
            <w:tcBorders>
              <w:top w:val="single" w:sz="4" w:space="0" w:color="auto"/>
            </w:tcBorders>
          </w:tcPr>
          <w:p w:rsidR="003945EF" w:rsidRPr="00D363EC" w:rsidRDefault="003945EF" w:rsidP="003945EF">
            <w:pPr>
              <w:widowControl w:val="0"/>
              <w:jc w:val="center"/>
              <w:rPr>
                <w:kern w:val="2"/>
                <w:sz w:val="21"/>
                <w:szCs w:val="21"/>
              </w:rPr>
            </w:pPr>
            <w:r w:rsidRPr="00D363EC">
              <w:rPr>
                <w:kern w:val="2"/>
                <w:sz w:val="21"/>
                <w:szCs w:val="21"/>
              </w:rPr>
              <w:t>0.5</w:t>
            </w:r>
          </w:p>
        </w:tc>
        <w:tc>
          <w:tcPr>
            <w:tcW w:w="2160" w:type="dxa"/>
            <w:tcBorders>
              <w:top w:val="single" w:sz="4" w:space="0" w:color="auto"/>
            </w:tcBorders>
            <w:vAlign w:val="center"/>
          </w:tcPr>
          <w:p w:rsidR="003945EF" w:rsidRPr="00D363EC" w:rsidRDefault="003945EF" w:rsidP="003945EF">
            <w:pPr>
              <w:widowControl w:val="0"/>
              <w:jc w:val="center"/>
              <w:rPr>
                <w:kern w:val="2"/>
                <w:sz w:val="21"/>
                <w:szCs w:val="21"/>
              </w:rPr>
            </w:pPr>
            <w:r w:rsidRPr="00D363EC">
              <w:rPr>
                <w:kern w:val="2"/>
                <w:sz w:val="21"/>
                <w:szCs w:val="21"/>
              </w:rPr>
              <w:t>25</w:t>
            </w:r>
          </w:p>
        </w:tc>
        <w:tc>
          <w:tcPr>
            <w:tcW w:w="2160" w:type="dxa"/>
            <w:tcBorders>
              <w:top w:val="single" w:sz="4" w:space="0" w:color="auto"/>
            </w:tcBorders>
            <w:vAlign w:val="center"/>
          </w:tcPr>
          <w:p w:rsidR="003945EF" w:rsidRPr="00D363EC" w:rsidRDefault="003945EF" w:rsidP="003945EF">
            <w:pPr>
              <w:widowControl w:val="0"/>
              <w:jc w:val="center"/>
              <w:rPr>
                <w:kern w:val="2"/>
                <w:sz w:val="21"/>
                <w:szCs w:val="21"/>
              </w:rPr>
            </w:pPr>
            <w:r w:rsidRPr="00D363EC">
              <w:rPr>
                <w:kern w:val="2"/>
                <w:sz w:val="21"/>
                <w:szCs w:val="21"/>
              </w:rPr>
              <w:t>75</w:t>
            </w:r>
          </w:p>
        </w:tc>
      </w:tr>
      <w:tr w:rsidR="003945EF" w:rsidRPr="00D363EC" w:rsidTr="0096360E">
        <w:trPr>
          <w:jc w:val="center"/>
        </w:trPr>
        <w:tc>
          <w:tcPr>
            <w:tcW w:w="1728" w:type="dxa"/>
            <w:vAlign w:val="center"/>
          </w:tcPr>
          <w:p w:rsidR="003945EF" w:rsidRPr="00D363EC" w:rsidRDefault="003945EF" w:rsidP="003945EF">
            <w:pPr>
              <w:widowControl w:val="0"/>
              <w:jc w:val="center"/>
              <w:rPr>
                <w:kern w:val="2"/>
                <w:sz w:val="21"/>
                <w:szCs w:val="21"/>
              </w:rPr>
            </w:pPr>
            <w:r w:rsidRPr="00D363EC">
              <w:rPr>
                <w:kern w:val="2"/>
                <w:sz w:val="21"/>
                <w:szCs w:val="21"/>
              </w:rPr>
              <w:t>15</w:t>
            </w:r>
          </w:p>
        </w:tc>
        <w:tc>
          <w:tcPr>
            <w:tcW w:w="1620" w:type="dxa"/>
          </w:tcPr>
          <w:p w:rsidR="003945EF" w:rsidRPr="00D363EC" w:rsidRDefault="003945EF" w:rsidP="003945EF">
            <w:pPr>
              <w:widowControl w:val="0"/>
              <w:jc w:val="center"/>
              <w:rPr>
                <w:kern w:val="2"/>
                <w:sz w:val="21"/>
                <w:szCs w:val="21"/>
              </w:rPr>
            </w:pPr>
            <w:r w:rsidRPr="00D363EC">
              <w:rPr>
                <w:kern w:val="2"/>
                <w:sz w:val="21"/>
                <w:szCs w:val="21"/>
              </w:rPr>
              <w:t>0.5</w:t>
            </w:r>
          </w:p>
        </w:tc>
        <w:tc>
          <w:tcPr>
            <w:tcW w:w="2160" w:type="dxa"/>
            <w:vAlign w:val="center"/>
          </w:tcPr>
          <w:p w:rsidR="003945EF" w:rsidRPr="00D363EC" w:rsidRDefault="003945EF" w:rsidP="003945EF">
            <w:pPr>
              <w:widowControl w:val="0"/>
              <w:jc w:val="center"/>
              <w:rPr>
                <w:kern w:val="2"/>
                <w:sz w:val="21"/>
                <w:szCs w:val="21"/>
              </w:rPr>
            </w:pPr>
            <w:r w:rsidRPr="00D363EC">
              <w:rPr>
                <w:kern w:val="2"/>
                <w:sz w:val="21"/>
                <w:szCs w:val="21"/>
              </w:rPr>
              <w:t>35</w:t>
            </w:r>
          </w:p>
        </w:tc>
        <w:tc>
          <w:tcPr>
            <w:tcW w:w="2160" w:type="dxa"/>
            <w:vAlign w:val="center"/>
          </w:tcPr>
          <w:p w:rsidR="003945EF" w:rsidRPr="00D363EC" w:rsidRDefault="003945EF" w:rsidP="003945EF">
            <w:pPr>
              <w:widowControl w:val="0"/>
              <w:jc w:val="center"/>
              <w:rPr>
                <w:kern w:val="2"/>
                <w:sz w:val="21"/>
                <w:szCs w:val="21"/>
              </w:rPr>
            </w:pPr>
            <w:r w:rsidRPr="00D363EC">
              <w:rPr>
                <w:kern w:val="2"/>
                <w:sz w:val="21"/>
                <w:szCs w:val="21"/>
              </w:rPr>
              <w:t>65</w:t>
            </w:r>
          </w:p>
        </w:tc>
      </w:tr>
      <w:tr w:rsidR="003945EF" w:rsidRPr="00D363EC" w:rsidTr="0096360E">
        <w:trPr>
          <w:jc w:val="center"/>
        </w:trPr>
        <w:tc>
          <w:tcPr>
            <w:tcW w:w="1728" w:type="dxa"/>
            <w:vAlign w:val="center"/>
          </w:tcPr>
          <w:p w:rsidR="003945EF" w:rsidRPr="00D363EC" w:rsidRDefault="003945EF" w:rsidP="003945EF">
            <w:pPr>
              <w:widowControl w:val="0"/>
              <w:jc w:val="center"/>
              <w:rPr>
                <w:kern w:val="2"/>
                <w:sz w:val="21"/>
                <w:szCs w:val="21"/>
              </w:rPr>
            </w:pPr>
            <w:r w:rsidRPr="00D363EC">
              <w:rPr>
                <w:kern w:val="2"/>
                <w:sz w:val="21"/>
                <w:szCs w:val="21"/>
              </w:rPr>
              <w:t>35</w:t>
            </w:r>
          </w:p>
        </w:tc>
        <w:tc>
          <w:tcPr>
            <w:tcW w:w="1620" w:type="dxa"/>
          </w:tcPr>
          <w:p w:rsidR="003945EF" w:rsidRPr="00D363EC" w:rsidRDefault="003945EF" w:rsidP="003945EF">
            <w:pPr>
              <w:widowControl w:val="0"/>
              <w:jc w:val="center"/>
              <w:rPr>
                <w:kern w:val="2"/>
                <w:sz w:val="21"/>
                <w:szCs w:val="21"/>
              </w:rPr>
            </w:pPr>
            <w:r w:rsidRPr="00D363EC">
              <w:rPr>
                <w:kern w:val="2"/>
                <w:sz w:val="21"/>
                <w:szCs w:val="21"/>
              </w:rPr>
              <w:t>0.5</w:t>
            </w:r>
          </w:p>
        </w:tc>
        <w:tc>
          <w:tcPr>
            <w:tcW w:w="2160" w:type="dxa"/>
            <w:vAlign w:val="center"/>
          </w:tcPr>
          <w:p w:rsidR="003945EF" w:rsidRPr="00D363EC" w:rsidRDefault="003945EF" w:rsidP="003945EF">
            <w:pPr>
              <w:widowControl w:val="0"/>
              <w:jc w:val="center"/>
              <w:rPr>
                <w:kern w:val="2"/>
                <w:sz w:val="21"/>
                <w:szCs w:val="21"/>
              </w:rPr>
            </w:pPr>
            <w:r w:rsidRPr="00D363EC">
              <w:rPr>
                <w:kern w:val="2"/>
                <w:sz w:val="21"/>
                <w:szCs w:val="21"/>
              </w:rPr>
              <w:t>45</w:t>
            </w:r>
          </w:p>
        </w:tc>
        <w:tc>
          <w:tcPr>
            <w:tcW w:w="2160" w:type="dxa"/>
            <w:vAlign w:val="center"/>
          </w:tcPr>
          <w:p w:rsidR="003945EF" w:rsidRPr="00D363EC" w:rsidRDefault="003945EF" w:rsidP="003945EF">
            <w:pPr>
              <w:widowControl w:val="0"/>
              <w:jc w:val="center"/>
              <w:rPr>
                <w:kern w:val="2"/>
                <w:sz w:val="21"/>
                <w:szCs w:val="21"/>
              </w:rPr>
            </w:pPr>
            <w:r w:rsidRPr="00D363EC">
              <w:rPr>
                <w:kern w:val="2"/>
                <w:sz w:val="21"/>
                <w:szCs w:val="21"/>
              </w:rPr>
              <w:t>55</w:t>
            </w:r>
          </w:p>
        </w:tc>
      </w:tr>
      <w:tr w:rsidR="003945EF" w:rsidRPr="00D363EC" w:rsidTr="0096360E">
        <w:trPr>
          <w:jc w:val="center"/>
        </w:trPr>
        <w:tc>
          <w:tcPr>
            <w:tcW w:w="1728" w:type="dxa"/>
            <w:vAlign w:val="center"/>
          </w:tcPr>
          <w:p w:rsidR="003945EF" w:rsidRPr="00D363EC" w:rsidRDefault="003945EF" w:rsidP="003945EF">
            <w:pPr>
              <w:widowControl w:val="0"/>
              <w:jc w:val="center"/>
              <w:rPr>
                <w:kern w:val="2"/>
                <w:sz w:val="21"/>
                <w:szCs w:val="21"/>
              </w:rPr>
            </w:pPr>
            <w:r w:rsidRPr="00D363EC">
              <w:rPr>
                <w:kern w:val="2"/>
                <w:sz w:val="21"/>
                <w:szCs w:val="21"/>
              </w:rPr>
              <w:t>40</w:t>
            </w:r>
          </w:p>
        </w:tc>
        <w:tc>
          <w:tcPr>
            <w:tcW w:w="1620" w:type="dxa"/>
          </w:tcPr>
          <w:p w:rsidR="003945EF" w:rsidRPr="00D363EC" w:rsidRDefault="003945EF" w:rsidP="003945EF">
            <w:pPr>
              <w:widowControl w:val="0"/>
              <w:jc w:val="center"/>
              <w:rPr>
                <w:kern w:val="2"/>
                <w:sz w:val="21"/>
                <w:szCs w:val="21"/>
              </w:rPr>
            </w:pPr>
            <w:r w:rsidRPr="00D363EC">
              <w:rPr>
                <w:kern w:val="2"/>
                <w:sz w:val="21"/>
                <w:szCs w:val="21"/>
              </w:rPr>
              <w:t>0.5</w:t>
            </w:r>
          </w:p>
        </w:tc>
        <w:tc>
          <w:tcPr>
            <w:tcW w:w="2160" w:type="dxa"/>
            <w:vAlign w:val="center"/>
          </w:tcPr>
          <w:p w:rsidR="003945EF" w:rsidRPr="00D363EC" w:rsidRDefault="003945EF" w:rsidP="003945EF">
            <w:pPr>
              <w:widowControl w:val="0"/>
              <w:jc w:val="center"/>
              <w:rPr>
                <w:kern w:val="2"/>
                <w:sz w:val="21"/>
                <w:szCs w:val="21"/>
              </w:rPr>
            </w:pPr>
            <w:r w:rsidRPr="00D363EC">
              <w:rPr>
                <w:kern w:val="2"/>
                <w:sz w:val="21"/>
                <w:szCs w:val="21"/>
              </w:rPr>
              <w:t>45</w:t>
            </w:r>
          </w:p>
        </w:tc>
        <w:tc>
          <w:tcPr>
            <w:tcW w:w="2160" w:type="dxa"/>
            <w:vAlign w:val="center"/>
          </w:tcPr>
          <w:p w:rsidR="003945EF" w:rsidRPr="00D363EC" w:rsidRDefault="003945EF" w:rsidP="003945EF">
            <w:pPr>
              <w:widowControl w:val="0"/>
              <w:jc w:val="center"/>
              <w:rPr>
                <w:kern w:val="2"/>
                <w:sz w:val="21"/>
                <w:szCs w:val="21"/>
              </w:rPr>
            </w:pPr>
            <w:r w:rsidRPr="00D363EC">
              <w:rPr>
                <w:kern w:val="2"/>
                <w:sz w:val="21"/>
                <w:szCs w:val="21"/>
              </w:rPr>
              <w:t>55</w:t>
            </w:r>
          </w:p>
        </w:tc>
      </w:tr>
      <w:tr w:rsidR="003945EF" w:rsidRPr="00D363EC" w:rsidTr="0096360E">
        <w:trPr>
          <w:jc w:val="center"/>
        </w:trPr>
        <w:tc>
          <w:tcPr>
            <w:tcW w:w="1728" w:type="dxa"/>
            <w:vAlign w:val="center"/>
          </w:tcPr>
          <w:p w:rsidR="003945EF" w:rsidRPr="00D363EC" w:rsidRDefault="003945EF" w:rsidP="003945EF">
            <w:pPr>
              <w:widowControl w:val="0"/>
              <w:jc w:val="center"/>
              <w:rPr>
                <w:kern w:val="2"/>
                <w:sz w:val="21"/>
                <w:szCs w:val="21"/>
              </w:rPr>
            </w:pPr>
            <w:r w:rsidRPr="00D363EC">
              <w:rPr>
                <w:kern w:val="2"/>
                <w:sz w:val="21"/>
                <w:szCs w:val="21"/>
              </w:rPr>
              <w:t>41</w:t>
            </w:r>
          </w:p>
        </w:tc>
        <w:tc>
          <w:tcPr>
            <w:tcW w:w="1620" w:type="dxa"/>
          </w:tcPr>
          <w:p w:rsidR="003945EF" w:rsidRPr="00D363EC" w:rsidRDefault="003945EF" w:rsidP="003945EF">
            <w:pPr>
              <w:widowControl w:val="0"/>
              <w:jc w:val="center"/>
              <w:rPr>
                <w:kern w:val="2"/>
                <w:sz w:val="21"/>
                <w:szCs w:val="21"/>
              </w:rPr>
            </w:pPr>
            <w:r w:rsidRPr="00D363EC">
              <w:rPr>
                <w:kern w:val="2"/>
                <w:sz w:val="21"/>
                <w:szCs w:val="21"/>
              </w:rPr>
              <w:t>0.5</w:t>
            </w:r>
          </w:p>
        </w:tc>
        <w:tc>
          <w:tcPr>
            <w:tcW w:w="2160" w:type="dxa"/>
            <w:vAlign w:val="center"/>
          </w:tcPr>
          <w:p w:rsidR="003945EF" w:rsidRPr="00D363EC" w:rsidRDefault="003945EF" w:rsidP="003945EF">
            <w:pPr>
              <w:widowControl w:val="0"/>
              <w:jc w:val="center"/>
              <w:rPr>
                <w:kern w:val="2"/>
                <w:sz w:val="21"/>
                <w:szCs w:val="21"/>
              </w:rPr>
            </w:pPr>
            <w:r w:rsidRPr="00D363EC">
              <w:rPr>
                <w:kern w:val="2"/>
                <w:sz w:val="21"/>
                <w:szCs w:val="21"/>
              </w:rPr>
              <w:t>25</w:t>
            </w:r>
          </w:p>
        </w:tc>
        <w:tc>
          <w:tcPr>
            <w:tcW w:w="2160" w:type="dxa"/>
            <w:vAlign w:val="center"/>
          </w:tcPr>
          <w:p w:rsidR="003945EF" w:rsidRPr="00D363EC" w:rsidRDefault="003945EF" w:rsidP="003945EF">
            <w:pPr>
              <w:widowControl w:val="0"/>
              <w:jc w:val="center"/>
              <w:rPr>
                <w:kern w:val="2"/>
                <w:sz w:val="21"/>
                <w:szCs w:val="21"/>
              </w:rPr>
            </w:pPr>
            <w:r w:rsidRPr="00D363EC">
              <w:rPr>
                <w:kern w:val="2"/>
                <w:sz w:val="21"/>
                <w:szCs w:val="21"/>
              </w:rPr>
              <w:t>75</w:t>
            </w:r>
          </w:p>
        </w:tc>
      </w:tr>
    </w:tbl>
    <w:p w:rsidR="003945EF" w:rsidRPr="005C0830" w:rsidRDefault="003945EF" w:rsidP="003945EF">
      <w:pPr>
        <w:widowControl w:val="0"/>
        <w:tabs>
          <w:tab w:val="left" w:pos="720"/>
        </w:tabs>
        <w:spacing w:line="360" w:lineRule="auto"/>
        <w:jc w:val="both"/>
        <w:rPr>
          <w:rFonts w:ascii="黑体" w:eastAsia="黑体" w:hAnsi="黑体"/>
          <w:kern w:val="2"/>
        </w:rPr>
      </w:pPr>
      <w:r w:rsidRPr="005C0830">
        <w:rPr>
          <w:rFonts w:ascii="黑体" w:eastAsia="黑体" w:hAnsi="黑体"/>
          <w:kern w:val="2"/>
        </w:rPr>
        <w:t>5.2.3</w:t>
      </w:r>
      <w:r w:rsidRPr="005C0830">
        <w:rPr>
          <w:rFonts w:ascii="黑体" w:hAnsi="黑体"/>
          <w:kern w:val="2"/>
        </w:rPr>
        <w:t xml:space="preserve"> </w:t>
      </w:r>
      <w:r w:rsidRPr="005C0830">
        <w:rPr>
          <w:rFonts w:hint="eastAsia"/>
          <w:kern w:val="2"/>
        </w:rPr>
        <w:t>检测波长：</w:t>
      </w:r>
      <w:r w:rsidRPr="005C0830">
        <w:rPr>
          <w:rFonts w:hint="eastAsia"/>
          <w:kern w:val="2"/>
        </w:rPr>
        <w:t>203 nm</w:t>
      </w:r>
      <w:r w:rsidRPr="005C0830">
        <w:rPr>
          <w:rFonts w:ascii="黑体" w:eastAsia="黑体" w:hAnsi="黑体"/>
          <w:kern w:val="2"/>
        </w:rPr>
        <w:t xml:space="preserve"> </w:t>
      </w:r>
      <w:r w:rsidRPr="005C0830">
        <w:rPr>
          <w:rFonts w:ascii="黑体" w:eastAsia="黑体" w:hAnsi="黑体" w:hint="eastAsia"/>
          <w:kern w:val="2"/>
        </w:rPr>
        <w:t>。</w:t>
      </w:r>
    </w:p>
    <w:p w:rsidR="003945EF" w:rsidRPr="005C0830" w:rsidRDefault="003945EF" w:rsidP="003945EF">
      <w:pPr>
        <w:widowControl w:val="0"/>
        <w:tabs>
          <w:tab w:val="left" w:pos="720"/>
        </w:tabs>
        <w:spacing w:line="360" w:lineRule="auto"/>
        <w:jc w:val="both"/>
        <w:rPr>
          <w:rFonts w:ascii="黑体" w:eastAsia="黑体" w:hAnsi="黑体"/>
          <w:kern w:val="2"/>
        </w:rPr>
      </w:pPr>
      <w:r w:rsidRPr="005C0830">
        <w:rPr>
          <w:rFonts w:ascii="黑体" w:eastAsia="黑体" w:hAnsi="黑体"/>
          <w:kern w:val="2"/>
        </w:rPr>
        <w:t>5.2.</w:t>
      </w:r>
      <w:r w:rsidRPr="005C0830">
        <w:rPr>
          <w:rFonts w:ascii="黑体" w:eastAsia="黑体" w:hAnsi="黑体" w:hint="eastAsia"/>
          <w:kern w:val="2"/>
        </w:rPr>
        <w:t>4</w:t>
      </w:r>
      <w:r w:rsidRPr="005C0830">
        <w:rPr>
          <w:rFonts w:ascii="黑体" w:eastAsia="黑体" w:hAnsi="黑体"/>
          <w:kern w:val="2"/>
        </w:rPr>
        <w:t xml:space="preserve"> </w:t>
      </w:r>
      <w:r w:rsidRPr="005C0830">
        <w:rPr>
          <w:kern w:val="2"/>
        </w:rPr>
        <w:t>柱温：</w:t>
      </w:r>
      <w:r w:rsidRPr="005C0830">
        <w:rPr>
          <w:kern w:val="2"/>
        </w:rPr>
        <w:t xml:space="preserve">40 </w:t>
      </w:r>
      <w:r w:rsidRPr="005C0830">
        <w:rPr>
          <w:bCs/>
          <w:kern w:val="2"/>
        </w:rPr>
        <w:t>°C</w:t>
      </w:r>
      <w:r w:rsidRPr="005C0830">
        <w:rPr>
          <w:kern w:val="2"/>
        </w:rPr>
        <w:t>。</w:t>
      </w:r>
    </w:p>
    <w:p w:rsidR="003945EF" w:rsidRPr="005C0830" w:rsidRDefault="003945EF" w:rsidP="003945EF">
      <w:pPr>
        <w:widowControl w:val="0"/>
        <w:spacing w:line="360" w:lineRule="auto"/>
        <w:jc w:val="both"/>
        <w:rPr>
          <w:rFonts w:ascii="黑体" w:eastAsia="黑体" w:hAnsi="黑体"/>
          <w:kern w:val="2"/>
        </w:rPr>
      </w:pPr>
      <w:r w:rsidRPr="005C0830">
        <w:rPr>
          <w:rFonts w:ascii="黑体" w:eastAsia="黑体" w:hAnsi="黑体" w:hint="eastAsia"/>
          <w:kern w:val="2"/>
        </w:rPr>
        <w:t>5.3</w:t>
      </w:r>
      <w:r w:rsidRPr="005C0830">
        <w:rPr>
          <w:rFonts w:ascii="黑体" w:eastAsia="黑体" w:hAnsi="黑体"/>
          <w:kern w:val="2"/>
        </w:rPr>
        <w:t xml:space="preserve"> </w:t>
      </w:r>
      <w:r w:rsidRPr="005C0830">
        <w:rPr>
          <w:rFonts w:ascii="黑体" w:eastAsia="黑体" w:hAnsi="黑体" w:hint="eastAsia"/>
          <w:kern w:val="2"/>
        </w:rPr>
        <w:t>系统适用性</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rFonts w:hint="eastAsia"/>
          <w:kern w:val="2"/>
        </w:rPr>
        <w:t>理论塔板数按绞股蓝皂苷</w:t>
      </w:r>
      <w:r w:rsidRPr="005C0830">
        <w:rPr>
          <w:rFonts w:hint="eastAsia"/>
          <w:kern w:val="2"/>
        </w:rPr>
        <w:t>XL IX</w:t>
      </w:r>
      <w:r w:rsidRPr="005C0830">
        <w:rPr>
          <w:rFonts w:hint="eastAsia"/>
          <w:kern w:val="2"/>
        </w:rPr>
        <w:t>峰计算应不低于</w:t>
      </w:r>
      <w:r w:rsidRPr="005C0830">
        <w:rPr>
          <w:rFonts w:hint="eastAsia"/>
          <w:kern w:val="2"/>
        </w:rPr>
        <w:t>10</w:t>
      </w:r>
      <w:r w:rsidRPr="005C0830">
        <w:rPr>
          <w:kern w:val="2"/>
        </w:rPr>
        <w:t>000</w:t>
      </w:r>
      <w:r w:rsidRPr="005C0830">
        <w:rPr>
          <w:rFonts w:hint="eastAsia"/>
          <w:kern w:val="2"/>
        </w:rPr>
        <w:t>。</w:t>
      </w:r>
    </w:p>
    <w:p w:rsidR="003945EF" w:rsidRPr="005C0830" w:rsidRDefault="003945EF" w:rsidP="003945EF">
      <w:pPr>
        <w:widowControl w:val="0"/>
        <w:spacing w:line="360" w:lineRule="auto"/>
        <w:jc w:val="both"/>
        <w:rPr>
          <w:rFonts w:ascii="黑体" w:eastAsia="黑体" w:hAnsi="黑体"/>
          <w:kern w:val="2"/>
        </w:rPr>
      </w:pPr>
      <w:r w:rsidRPr="005C0830">
        <w:rPr>
          <w:rFonts w:ascii="黑体" w:eastAsia="黑体" w:hAnsi="黑体"/>
          <w:kern w:val="2"/>
        </w:rPr>
        <w:t>5.</w:t>
      </w:r>
      <w:r w:rsidRPr="005C0830">
        <w:rPr>
          <w:rFonts w:ascii="黑体" w:eastAsia="黑体" w:hAnsi="黑体" w:hint="eastAsia"/>
          <w:kern w:val="2"/>
        </w:rPr>
        <w:t>4</w:t>
      </w:r>
      <w:r w:rsidRPr="005C0830">
        <w:rPr>
          <w:rFonts w:ascii="黑体" w:eastAsia="黑体" w:hAnsi="黑体"/>
          <w:kern w:val="2"/>
        </w:rPr>
        <w:t xml:space="preserve"> </w:t>
      </w:r>
      <w:r w:rsidRPr="005C0830">
        <w:rPr>
          <w:rFonts w:ascii="黑体" w:eastAsia="黑体" w:hAnsi="黑体" w:hint="eastAsia"/>
          <w:kern w:val="2"/>
        </w:rPr>
        <w:t>标准曲线的制作</w:t>
      </w:r>
    </w:p>
    <w:p w:rsidR="003945EF" w:rsidRPr="005C0830" w:rsidRDefault="003945EF" w:rsidP="003945EF">
      <w:pPr>
        <w:widowControl w:val="0"/>
        <w:tabs>
          <w:tab w:val="left" w:pos="720"/>
        </w:tabs>
        <w:spacing w:line="360" w:lineRule="auto"/>
        <w:jc w:val="both"/>
        <w:rPr>
          <w:kern w:val="2"/>
        </w:rPr>
      </w:pPr>
      <w:r w:rsidRPr="005C0830">
        <w:rPr>
          <w:rFonts w:ascii="黑体" w:eastAsia="黑体" w:hAnsi="黑体" w:hint="eastAsia"/>
          <w:kern w:val="2"/>
        </w:rPr>
        <w:t xml:space="preserve">    </w:t>
      </w:r>
      <w:r w:rsidRPr="005C0830">
        <w:rPr>
          <w:rFonts w:hint="eastAsia"/>
          <w:kern w:val="2"/>
        </w:rPr>
        <w:t>将</w:t>
      </w:r>
      <w:r w:rsidRPr="005C0830">
        <w:rPr>
          <w:rFonts w:hint="eastAsia"/>
          <w:kern w:val="2"/>
        </w:rPr>
        <w:t xml:space="preserve">10 </w:t>
      </w:r>
      <w:r w:rsidRPr="005C0830">
        <w:rPr>
          <w:kern w:val="2"/>
        </w:rPr>
        <w:t>μ</w:t>
      </w:r>
      <w:r w:rsidRPr="005C0830">
        <w:rPr>
          <w:rFonts w:hint="eastAsia"/>
          <w:kern w:val="2"/>
        </w:rPr>
        <w:t>L</w:t>
      </w:r>
      <w:r w:rsidRPr="005C0830">
        <w:rPr>
          <w:rFonts w:hint="eastAsia"/>
          <w:kern w:val="2"/>
        </w:rPr>
        <w:t>的标准系列各浓度溶液</w:t>
      </w:r>
      <w:r w:rsidRPr="005C0830">
        <w:rPr>
          <w:rFonts w:hint="eastAsia"/>
          <w:kern w:val="2"/>
        </w:rPr>
        <w:t xml:space="preserve">(3.3.2) </w:t>
      </w:r>
      <w:r w:rsidRPr="005C0830">
        <w:rPr>
          <w:rFonts w:hint="eastAsia"/>
          <w:kern w:val="2"/>
        </w:rPr>
        <w:t>，以峰面积为纵坐标，以标准工作液中绞股蓝皂苷</w:t>
      </w:r>
      <w:r w:rsidRPr="005C0830">
        <w:rPr>
          <w:rFonts w:hint="eastAsia"/>
          <w:kern w:val="2"/>
        </w:rPr>
        <w:t>XL IX</w:t>
      </w:r>
      <w:r w:rsidRPr="005C0830">
        <w:rPr>
          <w:rFonts w:hint="eastAsia"/>
          <w:kern w:val="2"/>
        </w:rPr>
        <w:t>的浓度为横坐标，绘制标准曲线。</w:t>
      </w:r>
      <w:r w:rsidRPr="005C0830">
        <w:rPr>
          <w:rFonts w:hint="eastAsia"/>
          <w:kern w:val="2"/>
        </w:rPr>
        <w:t>(</w:t>
      </w:r>
      <w:r w:rsidRPr="005C0830">
        <w:rPr>
          <w:rFonts w:hint="eastAsia"/>
          <w:kern w:val="2"/>
        </w:rPr>
        <w:t>标准溶液液相色谱图见</w:t>
      </w:r>
      <w:r w:rsidRPr="005C0830">
        <w:rPr>
          <w:rFonts w:hint="eastAsia"/>
          <w:kern w:val="2"/>
        </w:rPr>
        <w:lastRenderedPageBreak/>
        <w:t>附录</w:t>
      </w:r>
      <w:r w:rsidRPr="005C0830">
        <w:rPr>
          <w:rFonts w:hint="eastAsia"/>
          <w:kern w:val="2"/>
        </w:rPr>
        <w:t>A</w:t>
      </w:r>
      <w:r w:rsidRPr="005C0830">
        <w:rPr>
          <w:rFonts w:hint="eastAsia"/>
          <w:kern w:val="2"/>
        </w:rPr>
        <w:t>中图</w:t>
      </w:r>
      <w:r w:rsidRPr="005C0830">
        <w:rPr>
          <w:rFonts w:hint="eastAsia"/>
          <w:kern w:val="2"/>
        </w:rPr>
        <w:t>A.1 )</w:t>
      </w:r>
      <w:r w:rsidRPr="005C0830">
        <w:rPr>
          <w:rFonts w:hint="eastAsia"/>
          <w:kern w:val="2"/>
        </w:rPr>
        <w:t>。</w:t>
      </w:r>
    </w:p>
    <w:p w:rsidR="003945EF" w:rsidRPr="005C0830" w:rsidRDefault="003945EF" w:rsidP="003945EF">
      <w:pPr>
        <w:widowControl w:val="0"/>
        <w:spacing w:line="360" w:lineRule="auto"/>
        <w:jc w:val="both"/>
        <w:rPr>
          <w:rFonts w:ascii="黑体" w:eastAsia="黑体" w:hAnsi="黑体"/>
          <w:kern w:val="2"/>
        </w:rPr>
      </w:pPr>
      <w:r w:rsidRPr="005C0830">
        <w:rPr>
          <w:rFonts w:ascii="黑体" w:eastAsia="黑体" w:hAnsi="黑体" w:hint="eastAsia"/>
          <w:kern w:val="2"/>
        </w:rPr>
        <w:t>5.5</w:t>
      </w:r>
      <w:r w:rsidRPr="005C0830">
        <w:rPr>
          <w:rFonts w:ascii="黑体" w:eastAsia="黑体" w:hAnsi="黑体"/>
          <w:kern w:val="2"/>
        </w:rPr>
        <w:t xml:space="preserve"> </w:t>
      </w:r>
      <w:r w:rsidRPr="005C0830">
        <w:rPr>
          <w:rFonts w:ascii="黑体" w:eastAsia="黑体" w:hAnsi="黑体" w:hint="eastAsia"/>
          <w:kern w:val="2"/>
        </w:rPr>
        <w:t>试样溶液的测定</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rFonts w:hint="eastAsia"/>
          <w:kern w:val="2"/>
        </w:rPr>
        <w:t>将</w:t>
      </w:r>
      <w:r w:rsidRPr="005C0830">
        <w:rPr>
          <w:rFonts w:hint="eastAsia"/>
          <w:kern w:val="2"/>
        </w:rPr>
        <w:t xml:space="preserve">10 </w:t>
      </w:r>
      <w:r w:rsidRPr="005C0830">
        <w:rPr>
          <w:kern w:val="2"/>
        </w:rPr>
        <w:t>μ</w:t>
      </w:r>
      <w:r w:rsidRPr="005C0830">
        <w:rPr>
          <w:rFonts w:hint="eastAsia"/>
          <w:kern w:val="2"/>
        </w:rPr>
        <w:t>L</w:t>
      </w:r>
      <w:r w:rsidRPr="005C0830">
        <w:rPr>
          <w:rFonts w:hint="eastAsia"/>
          <w:kern w:val="2"/>
        </w:rPr>
        <w:t>试样溶液注入高效液相色谱仪，以保留时间定性，同时记录峰面积，根据标准曲线得到待测液中绞股蓝皂苷</w:t>
      </w:r>
      <w:r w:rsidRPr="005C0830">
        <w:rPr>
          <w:rFonts w:hint="eastAsia"/>
          <w:kern w:val="2"/>
        </w:rPr>
        <w:t>XL IX</w:t>
      </w:r>
      <w:r w:rsidRPr="005C0830">
        <w:rPr>
          <w:rFonts w:hint="eastAsia"/>
          <w:kern w:val="2"/>
        </w:rPr>
        <w:t>的浓度</w:t>
      </w:r>
      <w:r w:rsidRPr="005C0830">
        <w:rPr>
          <w:kern w:val="2"/>
        </w:rPr>
        <w:t>(</w:t>
      </w:r>
      <w:r w:rsidRPr="005C0830">
        <w:rPr>
          <w:rFonts w:hint="eastAsia"/>
          <w:kern w:val="2"/>
        </w:rPr>
        <w:t>试样溶液液相色谱图见附录</w:t>
      </w:r>
      <w:r w:rsidRPr="005C0830">
        <w:rPr>
          <w:kern w:val="2"/>
        </w:rPr>
        <w:t>A</w:t>
      </w:r>
      <w:r w:rsidRPr="005C0830">
        <w:rPr>
          <w:rFonts w:hint="eastAsia"/>
          <w:kern w:val="2"/>
        </w:rPr>
        <w:t>中图</w:t>
      </w:r>
      <w:r w:rsidRPr="005C0830">
        <w:rPr>
          <w:kern w:val="2"/>
        </w:rPr>
        <w:t>A.2)</w:t>
      </w:r>
      <w:r w:rsidRPr="005C0830">
        <w:rPr>
          <w:rFonts w:hint="eastAsia"/>
          <w:kern w:val="2"/>
        </w:rPr>
        <w:t>。</w:t>
      </w:r>
    </w:p>
    <w:p w:rsidR="003945EF" w:rsidRPr="005C0830" w:rsidRDefault="003945EF" w:rsidP="003945EF">
      <w:pPr>
        <w:widowControl w:val="0"/>
        <w:spacing w:line="480" w:lineRule="auto"/>
        <w:jc w:val="both"/>
        <w:rPr>
          <w:rFonts w:ascii="黑体" w:eastAsia="黑体" w:hAnsi="黑体"/>
          <w:bCs/>
          <w:kern w:val="2"/>
        </w:rPr>
      </w:pPr>
      <w:r w:rsidRPr="005C0830">
        <w:rPr>
          <w:rFonts w:ascii="黑体" w:eastAsia="黑体" w:hAnsi="黑体"/>
          <w:bCs/>
          <w:kern w:val="2"/>
        </w:rPr>
        <w:t>6  分析结果的表述</w:t>
      </w:r>
    </w:p>
    <w:p w:rsidR="003945EF" w:rsidRPr="005C0830" w:rsidRDefault="003945EF" w:rsidP="005C0830">
      <w:pPr>
        <w:widowControl w:val="0"/>
        <w:tabs>
          <w:tab w:val="left" w:pos="720"/>
        </w:tabs>
        <w:spacing w:line="360" w:lineRule="auto"/>
        <w:ind w:firstLineChars="200" w:firstLine="480"/>
        <w:jc w:val="both"/>
        <w:rPr>
          <w:kern w:val="2"/>
        </w:rPr>
      </w:pPr>
      <w:r w:rsidRPr="005C0830">
        <w:rPr>
          <w:kern w:val="2"/>
        </w:rPr>
        <w:t>试样</w:t>
      </w:r>
      <w:r w:rsidRPr="005C0830">
        <w:rPr>
          <w:rFonts w:hint="eastAsia"/>
          <w:kern w:val="2"/>
        </w:rPr>
        <w:t>绞股蓝皂苷</w:t>
      </w:r>
      <w:r w:rsidRPr="005C0830">
        <w:rPr>
          <w:rFonts w:hint="eastAsia"/>
          <w:kern w:val="2"/>
        </w:rPr>
        <w:t>XL IX</w:t>
      </w:r>
      <w:r w:rsidRPr="005C0830">
        <w:rPr>
          <w:kern w:val="2"/>
        </w:rPr>
        <w:t>含量按式</w:t>
      </w:r>
      <w:r w:rsidRPr="005C0830">
        <w:rPr>
          <w:kern w:val="2"/>
        </w:rPr>
        <w:t>(1)</w:t>
      </w:r>
      <w:r w:rsidRPr="005C0830">
        <w:rPr>
          <w:kern w:val="2"/>
        </w:rPr>
        <w:t>计算</w:t>
      </w:r>
      <w:r w:rsidRPr="005C0830">
        <w:rPr>
          <w:rFonts w:hint="eastAsia"/>
          <w:kern w:val="2"/>
        </w:rPr>
        <w:t>：</w:t>
      </w:r>
    </w:p>
    <w:p w:rsidR="003945EF" w:rsidRPr="005C0830" w:rsidRDefault="009C5BFA" w:rsidP="005C0830">
      <w:pPr>
        <w:widowControl w:val="0"/>
        <w:autoSpaceDE w:val="0"/>
        <w:autoSpaceDN w:val="0"/>
        <w:adjustRightInd w:val="0"/>
        <w:spacing w:line="360" w:lineRule="auto"/>
        <w:ind w:firstLineChars="700" w:firstLine="1470"/>
        <w:jc w:val="center"/>
        <w:rPr>
          <w:rFonts w:ascii="宋体" w:hAnsi="宋体"/>
          <w:kern w:val="2"/>
        </w:rPr>
      </w:pPr>
      <m:oMath>
        <m:r>
          <w:rPr>
            <w:rFonts w:ascii="Cambria Math"/>
            <w:kern w:val="2"/>
            <w:sz w:val="21"/>
            <w:szCs w:val="21"/>
          </w:rPr>
          <m:t>X</m:t>
        </m:r>
        <m:r>
          <m:rPr>
            <m:sty m:val="p"/>
          </m:rPr>
          <w:rPr>
            <w:rFonts w:ascii="Cambria Math"/>
            <w:kern w:val="2"/>
            <w:sz w:val="21"/>
            <w:szCs w:val="21"/>
          </w:rPr>
          <m:t>=</m:t>
        </m:r>
        <m:f>
          <m:fPr>
            <m:ctrlPr>
              <w:rPr>
                <w:rFonts w:ascii="Cambria Math" w:hAnsi="Cambria Math"/>
                <w:i/>
                <w:kern w:val="2"/>
                <w:sz w:val="21"/>
                <w:szCs w:val="21"/>
              </w:rPr>
            </m:ctrlPr>
          </m:fPr>
          <m:num>
            <m:r>
              <w:rPr>
                <w:rFonts w:ascii="Cambria Math" w:hAnsi="Cambria Math"/>
                <w:kern w:val="2"/>
                <w:sz w:val="21"/>
                <w:szCs w:val="21"/>
              </w:rPr>
              <m:t>ρ</m:t>
            </m:r>
            <m:r>
              <w:rPr>
                <w:rFonts w:ascii="Cambria Math"/>
                <w:kern w:val="2"/>
                <w:sz w:val="21"/>
                <w:szCs w:val="21"/>
              </w:rPr>
              <m:t>×</m:t>
            </m:r>
            <m:r>
              <w:rPr>
                <w:rFonts w:ascii="Cambria Math" w:hAnsi="Cambria Math"/>
                <w:kern w:val="2"/>
                <w:sz w:val="21"/>
                <w:szCs w:val="21"/>
              </w:rPr>
              <m:t>V</m:t>
            </m:r>
            <m:r>
              <w:rPr>
                <w:rFonts w:ascii="Cambria Math"/>
                <w:kern w:val="2"/>
                <w:sz w:val="21"/>
                <w:szCs w:val="21"/>
              </w:rPr>
              <m:t>×</m:t>
            </m:r>
            <m:r>
              <w:rPr>
                <w:rFonts w:ascii="Cambria Math"/>
                <w:kern w:val="2"/>
                <w:sz w:val="21"/>
                <w:szCs w:val="21"/>
              </w:rPr>
              <m:t xml:space="preserve">100 </m:t>
            </m:r>
          </m:num>
          <m:den>
            <m:r>
              <w:rPr>
                <w:rFonts w:ascii="Cambria Math"/>
                <w:kern w:val="2"/>
                <w:sz w:val="21"/>
                <w:szCs w:val="21"/>
              </w:rPr>
              <m:t>m</m:t>
            </m:r>
            <m:r>
              <w:rPr>
                <w:rFonts w:ascii="Cambria Math" w:hAnsi="Cambria Math" w:hint="eastAsia"/>
                <w:kern w:val="2"/>
                <w:sz w:val="21"/>
                <w:szCs w:val="21"/>
              </w:rPr>
              <m:t>×</m:t>
            </m:r>
            <m:r>
              <w:rPr>
                <w:rFonts w:ascii="Cambria Math"/>
                <w:kern w:val="2"/>
                <w:sz w:val="21"/>
                <w:szCs w:val="21"/>
              </w:rPr>
              <m:t>1000</m:t>
            </m:r>
          </m:den>
        </m:f>
      </m:oMath>
      <w:r w:rsidR="003945EF" w:rsidRPr="005C0830">
        <w:rPr>
          <w:rFonts w:ascii="宋体" w:hAnsi="宋体" w:hint="eastAsia"/>
          <w:kern w:val="2"/>
        </w:rPr>
        <w:t>…………………………(1)</w:t>
      </w:r>
    </w:p>
    <w:p w:rsidR="003945EF" w:rsidRPr="005C0830" w:rsidRDefault="003945EF" w:rsidP="005C0830">
      <w:pPr>
        <w:widowControl w:val="0"/>
        <w:tabs>
          <w:tab w:val="left" w:pos="720"/>
        </w:tabs>
        <w:spacing w:line="360" w:lineRule="auto"/>
        <w:ind w:firstLineChars="200" w:firstLine="480"/>
        <w:jc w:val="both"/>
        <w:rPr>
          <w:kern w:val="2"/>
        </w:rPr>
      </w:pPr>
      <w:r w:rsidRPr="005C0830">
        <w:rPr>
          <w:kern w:val="2"/>
        </w:rPr>
        <w:t>式中</w:t>
      </w:r>
      <w:r w:rsidRPr="005C0830">
        <w:rPr>
          <w:rFonts w:hint="eastAsia"/>
          <w:kern w:val="2"/>
        </w:rPr>
        <w:t>：</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rFonts w:hint="eastAsia"/>
          <w:i/>
          <w:kern w:val="2"/>
        </w:rPr>
        <w:t xml:space="preserve">X </w:t>
      </w:r>
      <w:r w:rsidRPr="005C0830">
        <w:rPr>
          <w:kern w:val="2"/>
        </w:rPr>
        <w:t>——</w:t>
      </w:r>
      <w:r w:rsidRPr="005C0830">
        <w:rPr>
          <w:rFonts w:hint="eastAsia"/>
          <w:kern w:val="2"/>
        </w:rPr>
        <w:t>试样中绞股蓝皂苷</w:t>
      </w:r>
      <w:r w:rsidRPr="005C0830">
        <w:rPr>
          <w:rFonts w:hint="eastAsia"/>
          <w:kern w:val="2"/>
        </w:rPr>
        <w:t>XL IX</w:t>
      </w:r>
      <w:r w:rsidRPr="005C0830">
        <w:rPr>
          <w:rFonts w:hint="eastAsia"/>
          <w:kern w:val="2"/>
        </w:rPr>
        <w:t>的含量，单位为克每百克</w:t>
      </w:r>
      <w:r w:rsidRPr="005C0830">
        <w:rPr>
          <w:rFonts w:hint="eastAsia"/>
          <w:kern w:val="2"/>
        </w:rPr>
        <w:t>(g/100g)</w:t>
      </w:r>
      <w:r w:rsidRPr="005C0830">
        <w:rPr>
          <w:rFonts w:hint="eastAsia"/>
          <w:kern w:val="2"/>
        </w:rPr>
        <w:t>或克每百升</w:t>
      </w:r>
      <w:r w:rsidRPr="005C0830">
        <w:rPr>
          <w:rFonts w:hint="eastAsia"/>
          <w:kern w:val="2"/>
        </w:rPr>
        <w:t>(g/100mL)</w:t>
      </w:r>
      <w:r w:rsidRPr="005C0830">
        <w:rPr>
          <w:rFonts w:hint="eastAsia"/>
          <w:kern w:val="2"/>
        </w:rPr>
        <w:t>；</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i/>
          <w:kern w:val="2"/>
        </w:rPr>
        <w:t>ρ</w:t>
      </w:r>
      <w:r w:rsidRPr="005C0830">
        <w:rPr>
          <w:rFonts w:hint="eastAsia"/>
          <w:i/>
          <w:kern w:val="2"/>
        </w:rPr>
        <w:t xml:space="preserve"> </w:t>
      </w:r>
      <w:r w:rsidRPr="005C0830">
        <w:rPr>
          <w:kern w:val="2"/>
        </w:rPr>
        <w:t>——</w:t>
      </w:r>
      <w:r w:rsidRPr="005C0830">
        <w:rPr>
          <w:rFonts w:hint="eastAsia"/>
          <w:kern w:val="2"/>
        </w:rPr>
        <w:t xml:space="preserve"> </w:t>
      </w:r>
      <w:r w:rsidRPr="005C0830">
        <w:rPr>
          <w:rFonts w:hint="eastAsia"/>
          <w:kern w:val="2"/>
        </w:rPr>
        <w:t>样液中绞股蓝皂苷</w:t>
      </w:r>
      <w:r w:rsidRPr="005C0830">
        <w:rPr>
          <w:rFonts w:hint="eastAsia"/>
          <w:kern w:val="2"/>
        </w:rPr>
        <w:t>XL IX</w:t>
      </w:r>
      <w:r w:rsidRPr="005C0830">
        <w:rPr>
          <w:rFonts w:hint="eastAsia"/>
          <w:kern w:val="2"/>
        </w:rPr>
        <w:t>的浓度，单位为</w:t>
      </w:r>
      <w:r w:rsidRPr="005C0830">
        <w:rPr>
          <w:rFonts w:hint="eastAsia"/>
          <w:kern w:val="2"/>
        </w:rPr>
        <w:t xml:space="preserve"> mg/mL</w:t>
      </w:r>
      <w:r w:rsidRPr="005C0830">
        <w:rPr>
          <w:rFonts w:hint="eastAsia"/>
          <w:kern w:val="2"/>
        </w:rPr>
        <w:t>；</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rFonts w:hint="eastAsia"/>
          <w:i/>
          <w:kern w:val="2"/>
        </w:rPr>
        <w:t>V</w:t>
      </w:r>
      <w:r w:rsidRPr="005C0830">
        <w:rPr>
          <w:kern w:val="2"/>
        </w:rPr>
        <w:t>——</w:t>
      </w:r>
      <w:r w:rsidRPr="005C0830">
        <w:rPr>
          <w:rFonts w:hint="eastAsia"/>
          <w:kern w:val="2"/>
        </w:rPr>
        <w:t xml:space="preserve"> </w:t>
      </w:r>
      <w:r w:rsidRPr="005C0830">
        <w:rPr>
          <w:rFonts w:hint="eastAsia"/>
          <w:kern w:val="2"/>
        </w:rPr>
        <w:t>稀释体积，单位为毫升</w:t>
      </w:r>
      <w:r w:rsidRPr="005C0830">
        <w:rPr>
          <w:rFonts w:hint="eastAsia"/>
          <w:kern w:val="2"/>
        </w:rPr>
        <w:t>(mL)</w:t>
      </w:r>
      <w:r w:rsidRPr="005C0830">
        <w:rPr>
          <w:rFonts w:hint="eastAsia"/>
          <w:kern w:val="2"/>
        </w:rPr>
        <w:t>；</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rFonts w:hint="eastAsia"/>
          <w:i/>
          <w:kern w:val="2"/>
        </w:rPr>
        <w:t>m</w:t>
      </w:r>
      <w:r w:rsidRPr="005C0830">
        <w:rPr>
          <w:kern w:val="2"/>
        </w:rPr>
        <w:t>——</w:t>
      </w:r>
      <w:r w:rsidRPr="005C0830">
        <w:rPr>
          <w:kern w:val="2"/>
        </w:rPr>
        <w:t>试样</w:t>
      </w:r>
      <w:r w:rsidRPr="005C0830">
        <w:rPr>
          <w:rFonts w:hint="eastAsia"/>
          <w:kern w:val="2"/>
        </w:rPr>
        <w:t>的质</w:t>
      </w:r>
      <w:r w:rsidRPr="005C0830">
        <w:rPr>
          <w:kern w:val="2"/>
        </w:rPr>
        <w:t>量</w:t>
      </w:r>
      <w:r w:rsidRPr="005C0830">
        <w:rPr>
          <w:rFonts w:hint="eastAsia"/>
          <w:kern w:val="2"/>
        </w:rPr>
        <w:t>或体积，</w:t>
      </w:r>
      <w:r w:rsidRPr="005C0830">
        <w:rPr>
          <w:kern w:val="2"/>
        </w:rPr>
        <w:t>单位为克</w:t>
      </w:r>
      <w:r w:rsidRPr="005C0830">
        <w:rPr>
          <w:rFonts w:hint="eastAsia"/>
          <w:kern w:val="2"/>
        </w:rPr>
        <w:t xml:space="preserve">( </w:t>
      </w:r>
      <w:r w:rsidRPr="005C0830">
        <w:rPr>
          <w:kern w:val="2"/>
        </w:rPr>
        <w:t>g</w:t>
      </w:r>
      <w:r w:rsidRPr="005C0830">
        <w:rPr>
          <w:rFonts w:hint="eastAsia"/>
          <w:kern w:val="2"/>
        </w:rPr>
        <w:t xml:space="preserve"> </w:t>
      </w:r>
      <w:r w:rsidRPr="005C0830">
        <w:rPr>
          <w:kern w:val="2"/>
        </w:rPr>
        <w:t>)</w:t>
      </w:r>
      <w:r w:rsidRPr="005C0830">
        <w:rPr>
          <w:rFonts w:hint="eastAsia"/>
          <w:kern w:val="2"/>
        </w:rPr>
        <w:t>或毫升</w:t>
      </w:r>
      <w:r w:rsidRPr="005C0830">
        <w:rPr>
          <w:rFonts w:hint="eastAsia"/>
          <w:kern w:val="2"/>
        </w:rPr>
        <w:t>( mL )</w:t>
      </w:r>
      <w:r w:rsidRPr="005C0830">
        <w:rPr>
          <w:kern w:val="2"/>
        </w:rPr>
        <w:t>;</w:t>
      </w:r>
    </w:p>
    <w:p w:rsidR="003945EF" w:rsidRPr="005C0830" w:rsidRDefault="003945EF" w:rsidP="005C0830">
      <w:pPr>
        <w:widowControl w:val="0"/>
        <w:spacing w:line="360" w:lineRule="auto"/>
        <w:ind w:firstLineChars="200" w:firstLine="480"/>
        <w:jc w:val="both"/>
        <w:rPr>
          <w:kern w:val="2"/>
        </w:rPr>
      </w:pPr>
      <w:r w:rsidRPr="005C0830">
        <w:rPr>
          <w:kern w:val="2"/>
        </w:rPr>
        <w:t>100—</w:t>
      </w:r>
      <w:r w:rsidRPr="005C0830">
        <w:rPr>
          <w:rFonts w:hint="eastAsia"/>
          <w:kern w:val="2"/>
        </w:rPr>
        <w:t>单位转换；</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kern w:val="2"/>
        </w:rPr>
        <w:t>1000—</w:t>
      </w:r>
      <w:r w:rsidRPr="005C0830">
        <w:rPr>
          <w:rFonts w:hint="eastAsia"/>
          <w:kern w:val="2"/>
        </w:rPr>
        <w:t>单位转换</w:t>
      </w:r>
      <w:r w:rsidRPr="005C0830">
        <w:rPr>
          <w:kern w:val="2"/>
        </w:rPr>
        <w:t>。</w:t>
      </w:r>
    </w:p>
    <w:p w:rsidR="003945EF" w:rsidRPr="005C0830" w:rsidRDefault="003945EF" w:rsidP="005C0830">
      <w:pPr>
        <w:widowControl w:val="0"/>
        <w:autoSpaceDE w:val="0"/>
        <w:autoSpaceDN w:val="0"/>
        <w:adjustRightInd w:val="0"/>
        <w:spacing w:line="360" w:lineRule="auto"/>
        <w:ind w:firstLineChars="200" w:firstLine="480"/>
        <w:rPr>
          <w:kern w:val="2"/>
        </w:rPr>
      </w:pPr>
      <w:r w:rsidRPr="005C0830">
        <w:rPr>
          <w:rFonts w:hint="eastAsia"/>
          <w:kern w:val="2"/>
        </w:rPr>
        <w:t>计算结果以重复条件下获得的两次独立测定结果的算术平均值表示，保留三位有效数字。</w:t>
      </w:r>
    </w:p>
    <w:p w:rsidR="003945EF" w:rsidRPr="005C0830" w:rsidRDefault="003945EF" w:rsidP="003945EF">
      <w:pPr>
        <w:widowControl w:val="0"/>
        <w:spacing w:line="480" w:lineRule="auto"/>
        <w:jc w:val="both"/>
        <w:rPr>
          <w:rFonts w:ascii="黑体" w:eastAsia="黑体" w:hAnsi="黑体"/>
          <w:bCs/>
          <w:kern w:val="2"/>
        </w:rPr>
      </w:pPr>
      <w:r w:rsidRPr="005C0830">
        <w:rPr>
          <w:rFonts w:ascii="黑体" w:eastAsia="黑体" w:hAnsi="黑体"/>
          <w:bCs/>
          <w:kern w:val="2"/>
        </w:rPr>
        <w:t>7  精密度</w:t>
      </w:r>
    </w:p>
    <w:p w:rsidR="003945EF" w:rsidRPr="005C0830" w:rsidRDefault="003945EF" w:rsidP="005C0830">
      <w:pPr>
        <w:widowControl w:val="0"/>
        <w:tabs>
          <w:tab w:val="left" w:pos="720"/>
        </w:tabs>
        <w:spacing w:line="360" w:lineRule="auto"/>
        <w:ind w:firstLineChars="200" w:firstLine="480"/>
        <w:jc w:val="both"/>
        <w:rPr>
          <w:kern w:val="2"/>
        </w:rPr>
      </w:pPr>
      <w:r w:rsidRPr="005C0830">
        <w:rPr>
          <w:kern w:val="2"/>
        </w:rPr>
        <w:t>在重复性条件下获得的两次独立测定结果的绝对差值不超过算术平均值的</w:t>
      </w:r>
      <w:r w:rsidRPr="005C0830">
        <w:rPr>
          <w:rFonts w:hint="eastAsia"/>
          <w:kern w:val="2"/>
        </w:rPr>
        <w:t>10</w:t>
      </w:r>
      <w:r w:rsidRPr="005C0830">
        <w:rPr>
          <w:kern w:val="2"/>
        </w:rPr>
        <w:t xml:space="preserve">% </w:t>
      </w:r>
      <w:r w:rsidRPr="005C0830">
        <w:rPr>
          <w:kern w:val="2"/>
        </w:rPr>
        <w:t>。</w:t>
      </w:r>
      <w:r w:rsidRPr="005C0830">
        <w:rPr>
          <w:kern w:val="2"/>
        </w:rPr>
        <w:t xml:space="preserve"> </w:t>
      </w:r>
    </w:p>
    <w:p w:rsidR="003945EF" w:rsidRPr="005C0830" w:rsidRDefault="003945EF" w:rsidP="003945EF">
      <w:pPr>
        <w:widowControl w:val="0"/>
        <w:spacing w:line="480" w:lineRule="auto"/>
        <w:jc w:val="both"/>
        <w:rPr>
          <w:rFonts w:ascii="黑体" w:eastAsia="黑体" w:hAnsi="黑体"/>
          <w:bCs/>
          <w:kern w:val="2"/>
        </w:rPr>
      </w:pPr>
      <w:r w:rsidRPr="005C0830">
        <w:rPr>
          <w:rFonts w:ascii="黑体" w:eastAsia="黑体" w:hAnsi="黑体" w:hint="eastAsia"/>
          <w:bCs/>
          <w:kern w:val="2"/>
        </w:rPr>
        <w:t xml:space="preserve">8 </w:t>
      </w:r>
      <w:r w:rsidRPr="005C0830">
        <w:rPr>
          <w:rFonts w:ascii="黑体" w:eastAsia="黑体" w:hAnsi="黑体"/>
          <w:bCs/>
          <w:kern w:val="2"/>
        </w:rPr>
        <w:t xml:space="preserve"> </w:t>
      </w:r>
      <w:r w:rsidRPr="005C0830">
        <w:rPr>
          <w:rFonts w:ascii="黑体" w:eastAsia="黑体" w:hAnsi="黑体" w:hint="eastAsia"/>
          <w:bCs/>
          <w:kern w:val="2"/>
        </w:rPr>
        <w:t>其他</w:t>
      </w:r>
    </w:p>
    <w:p w:rsidR="003945EF" w:rsidRPr="0096360E" w:rsidRDefault="003945EF" w:rsidP="005C0830">
      <w:pPr>
        <w:widowControl w:val="0"/>
        <w:tabs>
          <w:tab w:val="left" w:pos="720"/>
        </w:tabs>
        <w:spacing w:line="360" w:lineRule="auto"/>
        <w:ind w:firstLineChars="200" w:firstLine="480"/>
        <w:jc w:val="both"/>
        <w:rPr>
          <w:kern w:val="2"/>
        </w:rPr>
      </w:pPr>
      <w:r w:rsidRPr="005C0830">
        <w:rPr>
          <w:rFonts w:hint="eastAsia"/>
          <w:kern w:val="2"/>
        </w:rPr>
        <w:t>当称样量为</w:t>
      </w:r>
      <w:r w:rsidRPr="005C0830">
        <w:rPr>
          <w:rFonts w:hint="eastAsia"/>
          <w:kern w:val="2"/>
        </w:rPr>
        <w:t>0.5 g</w:t>
      </w:r>
      <w:r w:rsidRPr="005C0830">
        <w:rPr>
          <w:rFonts w:hint="eastAsia"/>
          <w:kern w:val="2"/>
        </w:rPr>
        <w:t>或</w:t>
      </w:r>
      <w:r w:rsidRPr="005C0830">
        <w:rPr>
          <w:rFonts w:hint="eastAsia"/>
          <w:kern w:val="2"/>
        </w:rPr>
        <w:t>0.5 mL</w:t>
      </w:r>
      <w:r w:rsidRPr="005C0830">
        <w:rPr>
          <w:rFonts w:hint="eastAsia"/>
          <w:kern w:val="2"/>
        </w:rPr>
        <w:t>，定容体积为</w:t>
      </w:r>
      <w:r w:rsidRPr="005C0830">
        <w:rPr>
          <w:rFonts w:hint="eastAsia"/>
          <w:kern w:val="2"/>
        </w:rPr>
        <w:t>10 mL</w:t>
      </w:r>
      <w:r w:rsidRPr="005C0830">
        <w:rPr>
          <w:rFonts w:hint="eastAsia"/>
          <w:kern w:val="2"/>
        </w:rPr>
        <w:t>时，绞股蓝皂苷</w:t>
      </w:r>
      <w:r w:rsidRPr="005C0830">
        <w:rPr>
          <w:rFonts w:hint="eastAsia"/>
          <w:kern w:val="2"/>
        </w:rPr>
        <w:t>XL IX</w:t>
      </w:r>
      <w:r w:rsidRPr="005C0830">
        <w:rPr>
          <w:rFonts w:hint="eastAsia"/>
          <w:kern w:val="2"/>
        </w:rPr>
        <w:t>的检出限为</w:t>
      </w:r>
      <w:r w:rsidRPr="005C0830">
        <w:rPr>
          <w:rFonts w:hint="eastAsia"/>
          <w:kern w:val="2"/>
        </w:rPr>
        <w:t>0</w:t>
      </w:r>
      <w:r w:rsidRPr="0096360E">
        <w:rPr>
          <w:rFonts w:hint="eastAsia"/>
          <w:kern w:val="2"/>
        </w:rPr>
        <w:t>.005</w:t>
      </w:r>
      <w:r w:rsidRPr="0096360E">
        <w:rPr>
          <w:kern w:val="2"/>
        </w:rPr>
        <w:t xml:space="preserve"> </w:t>
      </w:r>
      <w:r w:rsidRPr="0096360E">
        <w:rPr>
          <w:rFonts w:hint="eastAsia"/>
          <w:kern w:val="2"/>
        </w:rPr>
        <w:t>g/100 g</w:t>
      </w:r>
      <w:r w:rsidRPr="0096360E">
        <w:rPr>
          <w:rFonts w:hint="eastAsia"/>
          <w:kern w:val="2"/>
        </w:rPr>
        <w:t>或</w:t>
      </w:r>
      <w:r w:rsidRPr="0096360E">
        <w:rPr>
          <w:rFonts w:hint="eastAsia"/>
          <w:kern w:val="2"/>
        </w:rPr>
        <w:t>0.005</w:t>
      </w:r>
      <w:r w:rsidRPr="0096360E">
        <w:rPr>
          <w:kern w:val="2"/>
        </w:rPr>
        <w:t xml:space="preserve"> </w:t>
      </w:r>
      <w:r w:rsidRPr="0096360E">
        <w:rPr>
          <w:rFonts w:hint="eastAsia"/>
          <w:kern w:val="2"/>
        </w:rPr>
        <w:t>g /100 mL</w:t>
      </w:r>
      <w:r w:rsidRPr="0096360E">
        <w:rPr>
          <w:rFonts w:hint="eastAsia"/>
          <w:kern w:val="2"/>
        </w:rPr>
        <w:t>，定量限为</w:t>
      </w:r>
      <w:r w:rsidRPr="0096360E">
        <w:rPr>
          <w:rFonts w:hint="eastAsia"/>
          <w:kern w:val="2"/>
        </w:rPr>
        <w:t>0.010</w:t>
      </w:r>
      <w:r w:rsidRPr="0096360E">
        <w:rPr>
          <w:kern w:val="2"/>
        </w:rPr>
        <w:t xml:space="preserve"> </w:t>
      </w:r>
      <w:r w:rsidRPr="0096360E">
        <w:rPr>
          <w:rFonts w:hint="eastAsia"/>
          <w:kern w:val="2"/>
        </w:rPr>
        <w:t>g/100 g</w:t>
      </w:r>
      <w:r w:rsidRPr="0096360E">
        <w:rPr>
          <w:rFonts w:hint="eastAsia"/>
          <w:kern w:val="2"/>
        </w:rPr>
        <w:t>或</w:t>
      </w:r>
      <w:r w:rsidRPr="0096360E">
        <w:rPr>
          <w:rFonts w:hint="eastAsia"/>
          <w:kern w:val="2"/>
        </w:rPr>
        <w:t>0.010</w:t>
      </w:r>
      <w:r w:rsidRPr="0096360E">
        <w:rPr>
          <w:kern w:val="2"/>
        </w:rPr>
        <w:t xml:space="preserve"> </w:t>
      </w:r>
      <w:r w:rsidRPr="0096360E">
        <w:rPr>
          <w:rFonts w:hint="eastAsia"/>
          <w:kern w:val="2"/>
        </w:rPr>
        <w:t>g /100 mL</w:t>
      </w:r>
      <w:r w:rsidRPr="0096360E">
        <w:rPr>
          <w:rFonts w:hint="eastAsia"/>
          <w:kern w:val="2"/>
        </w:rPr>
        <w:t>。</w:t>
      </w:r>
    </w:p>
    <w:p w:rsidR="003945EF" w:rsidRPr="0096360E" w:rsidRDefault="00D363EC" w:rsidP="00D363EC">
      <w:pPr>
        <w:widowControl w:val="0"/>
        <w:tabs>
          <w:tab w:val="left" w:pos="720"/>
        </w:tabs>
        <w:spacing w:line="360" w:lineRule="auto"/>
        <w:jc w:val="both"/>
        <w:rPr>
          <w:kern w:val="2"/>
        </w:rPr>
      </w:pPr>
      <w:r>
        <w:rPr>
          <w:kern w:val="2"/>
        </w:rPr>
        <w:br w:type="page"/>
      </w:r>
    </w:p>
    <w:p w:rsidR="003945EF" w:rsidRPr="0096360E" w:rsidRDefault="003945EF" w:rsidP="003945EF">
      <w:pPr>
        <w:spacing w:before="100" w:beforeAutospacing="1" w:after="100" w:afterAutospacing="1"/>
        <w:jc w:val="center"/>
        <w:rPr>
          <w:rFonts w:ascii="黑体" w:eastAsia="黑体" w:hAnsi="黑体"/>
          <w:b/>
        </w:rPr>
      </w:pPr>
      <w:r w:rsidRPr="0096360E">
        <w:rPr>
          <w:rFonts w:ascii="黑体" w:eastAsia="黑体" w:hAnsi="黑体"/>
          <w:b/>
        </w:rPr>
        <w:lastRenderedPageBreak/>
        <w:t xml:space="preserve">附录 A </w:t>
      </w:r>
    </w:p>
    <w:p w:rsidR="003945EF" w:rsidRPr="0096360E" w:rsidRDefault="003945EF" w:rsidP="003945EF">
      <w:pPr>
        <w:spacing w:before="100" w:beforeAutospacing="1" w:after="100" w:afterAutospacing="1"/>
        <w:jc w:val="center"/>
        <w:rPr>
          <w:rFonts w:ascii="黑体" w:eastAsia="黑体" w:hAnsi="黑体"/>
          <w:b/>
        </w:rPr>
      </w:pPr>
      <w:r w:rsidRPr="0096360E">
        <w:rPr>
          <w:rFonts w:ascii="黑体" w:eastAsia="黑体" w:hAnsi="黑体"/>
          <w:b/>
        </w:rPr>
        <w:t>标准溶液和试样溶液</w:t>
      </w:r>
      <w:r w:rsidRPr="0096360E">
        <w:rPr>
          <w:rFonts w:ascii="黑体" w:eastAsia="黑体" w:hAnsi="黑体" w:hint="eastAsia"/>
          <w:b/>
        </w:rPr>
        <w:t>液</w:t>
      </w:r>
      <w:r w:rsidRPr="0096360E">
        <w:rPr>
          <w:rFonts w:ascii="黑体" w:eastAsia="黑体" w:hAnsi="黑体"/>
          <w:b/>
        </w:rPr>
        <w:t>相色谱图</w:t>
      </w:r>
    </w:p>
    <w:p w:rsidR="003945EF" w:rsidRPr="0096360E" w:rsidRDefault="003945EF" w:rsidP="003945EF">
      <w:pPr>
        <w:spacing w:before="100" w:beforeAutospacing="1" w:after="100" w:afterAutospacing="1"/>
      </w:pPr>
      <w:r w:rsidRPr="0096360E">
        <w:rPr>
          <w:rFonts w:hint="eastAsia"/>
        </w:rPr>
        <w:t>A</w:t>
      </w:r>
      <w:r w:rsidRPr="0096360E">
        <w:t xml:space="preserve">.1 </w:t>
      </w:r>
      <w:r w:rsidRPr="0096360E">
        <w:rPr>
          <w:rFonts w:hint="eastAsia"/>
        </w:rPr>
        <w:t>绞股蓝皂苷</w:t>
      </w:r>
      <w:r w:rsidRPr="0096360E">
        <w:rPr>
          <w:rFonts w:hint="eastAsia"/>
        </w:rPr>
        <w:t>XL IX</w:t>
      </w:r>
      <w:r w:rsidRPr="0096360E">
        <w:rPr>
          <w:rFonts w:hint="eastAsia"/>
        </w:rPr>
        <w:t>标</w:t>
      </w:r>
      <w:r w:rsidRPr="0096360E">
        <w:rPr>
          <w:rFonts w:hAnsi="宋体"/>
        </w:rPr>
        <w:t>准溶液色谱图，见图</w:t>
      </w:r>
      <w:r w:rsidRPr="0096360E">
        <w:t xml:space="preserve"> </w:t>
      </w:r>
      <w:r w:rsidRPr="0096360E">
        <w:rPr>
          <w:rFonts w:hint="eastAsia"/>
        </w:rPr>
        <w:t>A</w:t>
      </w:r>
      <w:r w:rsidRPr="0096360E">
        <w:t>.1</w:t>
      </w:r>
      <w:r w:rsidRPr="0096360E">
        <w:rPr>
          <w:rFonts w:hAnsi="宋体"/>
        </w:rPr>
        <w:t>。</w:t>
      </w:r>
      <w:r w:rsidRPr="0096360E">
        <w:t xml:space="preserve"> </w:t>
      </w:r>
    </w:p>
    <w:p w:rsidR="003945EF" w:rsidRPr="0096360E" w:rsidRDefault="009C5BFA" w:rsidP="003945EF">
      <w:pPr>
        <w:widowControl w:val="0"/>
        <w:tabs>
          <w:tab w:val="left" w:pos="720"/>
        </w:tabs>
        <w:spacing w:line="360" w:lineRule="auto"/>
        <w:ind w:firstLineChars="200" w:firstLine="480"/>
        <w:jc w:val="both"/>
        <w:rPr>
          <w:kern w:val="2"/>
        </w:rPr>
      </w:pPr>
      <w:r>
        <w:rPr>
          <w:noProof/>
        </w:rPr>
        <mc:AlternateContent>
          <mc:Choice Requires="wps">
            <w:drawing>
              <wp:anchor distT="0" distB="0" distL="114300" distR="114300" simplePos="0" relativeHeight="251659264" behindDoc="0" locked="0" layoutInCell="1" allowOverlap="1">
                <wp:simplePos x="0" y="0"/>
                <wp:positionH relativeFrom="column">
                  <wp:posOffset>2320925</wp:posOffset>
                </wp:positionH>
                <wp:positionV relativeFrom="paragraph">
                  <wp:posOffset>118110</wp:posOffset>
                </wp:positionV>
                <wp:extent cx="1113155" cy="366395"/>
                <wp:effectExtent l="0" t="0" r="0" b="0"/>
                <wp:wrapNone/>
                <wp:docPr id="2173" name="文本框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113155" cy="366395"/>
                        </a:xfrm>
                        <a:prstGeom prst="rect">
                          <a:avLst/>
                        </a:prstGeom>
                        <a:solidFill>
                          <a:srgbClr val="FFFFFF"/>
                        </a:solidFill>
                        <a:ln w="9525">
                          <a:noFill/>
                        </a:ln>
                      </wps:spPr>
                      <wps:txbx>
                        <w:txbxContent>
                          <w:p w:rsidR="00280AB4" w:rsidRDefault="00280AB4" w:rsidP="00A73A58"/>
                        </w:txbxContent>
                      </wps:txbx>
                      <wps:bodyPr upright="1"/>
                    </wps:wsp>
                  </a:graphicData>
                </a:graphic>
                <wp14:sizeRelH relativeFrom="page">
                  <wp14:pctWidth>0</wp14:pctWidth>
                </wp14:sizeRelH>
                <wp14:sizeRelV relativeFrom="page">
                  <wp14:pctHeight>0</wp14:pctHeight>
                </wp14:sizeRelV>
              </wp:anchor>
            </w:drawing>
          </mc:Choice>
          <mc:Fallback>
            <w:pict>
              <v:shape id="文本框 11" o:spid="_x0000_s1032" type="#_x0000_t202" style="position:absolute;left:0;text-align:left;margin-left:182.75pt;margin-top:9.3pt;width:87.65pt;height:2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" stroked="f">
                <o:lock v:ext="edit" aspectratio="t" verticies="t" text="t" shapetype="t"/>
                <v:textbox>
                  <w:txbxContent>
                    <w:p w:rsidR="00280AB4" w:rsidRDefault="00280AB4" w:rsidP="00A73A58"/>
                  </w:txbxContent>
                </v:textbox>
              </v:shape>
            </w:pict>
          </mc:Fallback>
        </mc:AlternateContent>
      </w:r>
      <w:r>
        <w:rPr>
          <w:noProof/>
        </w:rPr>
        <mc:AlternateContent>
          <mc:Choice Requires="wps">
            <w:drawing>
              <wp:anchor distT="4294967272" distB="4294967272" distL="114300" distR="114300" simplePos="0" relativeHeight="251661312" behindDoc="0" locked="0" layoutInCell="1" allowOverlap="1">
                <wp:simplePos x="0" y="0"/>
                <wp:positionH relativeFrom="column">
                  <wp:posOffset>1612265</wp:posOffset>
                </wp:positionH>
                <wp:positionV relativeFrom="paragraph">
                  <wp:posOffset>259714</wp:posOffset>
                </wp:positionV>
                <wp:extent cx="708660" cy="0"/>
                <wp:effectExtent l="0" t="0" r="34290" b="19050"/>
                <wp:wrapNone/>
                <wp:docPr id="2172" name="自选图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a:off x="0" y="0"/>
                          <a:ext cx="708660"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0D0E94B" id="自选图形 13" o:spid="_x0000_s1026" type="#_x0000_t32" style="position:absolute;left:0;text-align:left;margin-left:126.95pt;margin-top:20.45pt;width:55.8pt;height:0;z-index:251662336;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">
                <v:path arrowok="f"/>
                <o:lock v:ext="edit" aspectratio="t" verticies="t"/>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1611630</wp:posOffset>
                </wp:positionH>
                <wp:positionV relativeFrom="paragraph">
                  <wp:posOffset>259715</wp:posOffset>
                </wp:positionV>
                <wp:extent cx="635" cy="179070"/>
                <wp:effectExtent l="0" t="0" r="37465" b="30480"/>
                <wp:wrapNone/>
                <wp:docPr id="2171" name="自选图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a:off x="0" y="0"/>
                          <a:ext cx="635" cy="17907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24746B3" id="自选图形 12" o:spid="_x0000_s1026" type="#_x0000_t32" style="position:absolute;left:0;text-align:left;margin-left:126.9pt;margin-top:20.45pt;width:.0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">
                <v:path arrowok="f"/>
                <o:lock v:ext="edit" aspectratio="t" verticies="t"/>
              </v:shape>
            </w:pict>
          </mc:Fallback>
        </mc:AlternateContent>
      </w:r>
    </w:p>
    <w:p w:rsidR="003945EF" w:rsidRPr="0096360E" w:rsidRDefault="009C5BFA" w:rsidP="003945EF">
      <w:pPr>
        <w:spacing w:before="100" w:beforeAutospacing="1" w:after="100" w:afterAutospacing="1"/>
        <w:jc w:val="center"/>
        <w:rPr>
          <w:rFonts w:eastAsia="黑体" w:hAnsi="黑体"/>
        </w:rPr>
      </w:pPr>
      <w:r w:rsidRPr="0096360E">
        <w:rPr>
          <w:rFonts w:ascii="宋体" w:hAnsi="宋体" w:cs="宋体"/>
          <w:noProof/>
        </w:rPr>
        <w:drawing>
          <wp:inline distT="0" distB="0" distL="0" distR="0">
            <wp:extent cx="5048250" cy="1638300"/>
            <wp:effectExtent l="0" t="0" r="0" b="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1">
                      <a:extLst>
                        <a:ext uri="{28A0092B-C50C-407E-A947-70E740481C1C}">
                          <a14:useLocalDpi xmlns:a14="http://schemas.microsoft.com/office/drawing/2010/main" val="0"/>
                        </a:ext>
                      </a:extLst>
                    </a:blip>
                    <a:srcRect l="13905" t="4640" r="10477"/>
                    <a:stretch>
                      <a:fillRect/>
                    </a:stretch>
                  </pic:blipFill>
                  <pic:spPr bwMode="auto">
                    <a:xfrm>
                      <a:off x="0" y="0"/>
                      <a:ext cx="5048250" cy="1638300"/>
                    </a:xfrm>
                    <a:prstGeom prst="rect">
                      <a:avLst/>
                    </a:prstGeom>
                    <a:noFill/>
                    <a:ln>
                      <a:noFill/>
                    </a:ln>
                  </pic:spPr>
                </pic:pic>
              </a:graphicData>
            </a:graphic>
          </wp:inline>
        </w:drawing>
      </w:r>
    </w:p>
    <w:p w:rsidR="003945EF" w:rsidRPr="0096360E" w:rsidRDefault="003945EF" w:rsidP="003945EF">
      <w:pPr>
        <w:spacing w:before="100" w:beforeAutospacing="1" w:after="100" w:afterAutospacing="1"/>
        <w:jc w:val="center"/>
        <w:rPr>
          <w:rFonts w:eastAsia="黑体" w:hAnsi="黑体"/>
        </w:rPr>
      </w:pPr>
      <w:r w:rsidRPr="0096360E">
        <w:rPr>
          <w:rFonts w:eastAsia="黑体" w:hAnsi="黑体"/>
        </w:rPr>
        <w:t>图</w:t>
      </w:r>
      <w:r w:rsidRPr="0096360E">
        <w:rPr>
          <w:rFonts w:eastAsia="黑体"/>
        </w:rPr>
        <w:t xml:space="preserve"> </w:t>
      </w:r>
      <w:r w:rsidRPr="0096360E">
        <w:rPr>
          <w:rFonts w:eastAsia="黑体" w:hint="eastAsia"/>
        </w:rPr>
        <w:t>A</w:t>
      </w:r>
      <w:r w:rsidRPr="0096360E">
        <w:rPr>
          <w:rFonts w:eastAsia="黑体"/>
        </w:rPr>
        <w:t xml:space="preserve">.1 </w:t>
      </w:r>
      <w:r w:rsidRPr="0096360E">
        <w:rPr>
          <w:rFonts w:eastAsia="黑体" w:hint="eastAsia"/>
        </w:rPr>
        <w:t>绞股蓝皂苷</w:t>
      </w:r>
      <w:r w:rsidRPr="0096360E">
        <w:rPr>
          <w:rFonts w:eastAsia="黑体" w:hint="eastAsia"/>
        </w:rPr>
        <w:t>XL IX</w:t>
      </w:r>
      <w:r w:rsidRPr="0096360E">
        <w:rPr>
          <w:rFonts w:eastAsia="黑体" w:hAnsi="黑体"/>
        </w:rPr>
        <w:t>标准溶液色谱图</w:t>
      </w:r>
    </w:p>
    <w:p w:rsidR="003945EF" w:rsidRPr="0096360E" w:rsidRDefault="003945EF" w:rsidP="003945EF">
      <w:pPr>
        <w:spacing w:before="100" w:beforeAutospacing="1" w:after="100" w:afterAutospacing="1"/>
        <w:rPr>
          <w:rFonts w:eastAsia="黑体"/>
        </w:rPr>
      </w:pPr>
      <w:r w:rsidRPr="0096360E">
        <w:rPr>
          <w:rFonts w:hint="eastAsia"/>
        </w:rPr>
        <w:t>A</w:t>
      </w:r>
      <w:r w:rsidRPr="0096360E">
        <w:t xml:space="preserve">.2 </w:t>
      </w:r>
      <w:r w:rsidRPr="0096360E">
        <w:rPr>
          <w:rFonts w:hint="eastAsia"/>
        </w:rPr>
        <w:t>含有绞股蓝皂苷</w:t>
      </w:r>
      <w:r w:rsidRPr="0096360E">
        <w:rPr>
          <w:rFonts w:hint="eastAsia"/>
        </w:rPr>
        <w:t>XL IX</w:t>
      </w:r>
      <w:r w:rsidRPr="0096360E">
        <w:rPr>
          <w:rFonts w:hint="eastAsia"/>
        </w:rPr>
        <w:t>的试样</w:t>
      </w:r>
      <w:r w:rsidRPr="0096360E">
        <w:rPr>
          <w:rFonts w:hAnsi="宋体"/>
        </w:rPr>
        <w:t>溶液色谱图，见图</w:t>
      </w:r>
      <w:r w:rsidRPr="0096360E">
        <w:t xml:space="preserve"> </w:t>
      </w:r>
      <w:r w:rsidRPr="0096360E">
        <w:rPr>
          <w:rFonts w:hint="eastAsia"/>
        </w:rPr>
        <w:t>A</w:t>
      </w:r>
      <w:r w:rsidRPr="0096360E">
        <w:t>.2</w:t>
      </w:r>
      <w:r w:rsidRPr="0096360E">
        <w:rPr>
          <w:rFonts w:hAnsi="宋体"/>
        </w:rPr>
        <w:t>。</w:t>
      </w:r>
    </w:p>
    <w:p w:rsidR="003945EF" w:rsidRPr="0096360E" w:rsidRDefault="009C5BFA" w:rsidP="003945EF">
      <w:pPr>
        <w:widowControl w:val="0"/>
        <w:tabs>
          <w:tab w:val="left" w:pos="720"/>
        </w:tabs>
        <w:spacing w:line="360" w:lineRule="auto"/>
        <w:rPr>
          <w:kern w:val="2"/>
        </w:rPr>
      </w:pPr>
      <w:r>
        <w:rPr>
          <w:noProof/>
        </w:rPr>
        <mc:AlternateContent>
          <mc:Choice Requires="wps">
            <w:drawing>
              <wp:anchor distT="0" distB="0" distL="114300" distR="114300" simplePos="0" relativeHeight="251658240" behindDoc="0" locked="0" layoutInCell="1" allowOverlap="1">
                <wp:simplePos x="0" y="0"/>
                <wp:positionH relativeFrom="column">
                  <wp:posOffset>2494280</wp:posOffset>
                </wp:positionH>
                <wp:positionV relativeFrom="paragraph">
                  <wp:posOffset>319405</wp:posOffset>
                </wp:positionV>
                <wp:extent cx="1113155" cy="366395"/>
                <wp:effectExtent l="0" t="0" r="0" b="0"/>
                <wp:wrapNone/>
                <wp:docPr id="2170" name="文本框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113155" cy="366395"/>
                        </a:xfrm>
                        <a:prstGeom prst="rect">
                          <a:avLst/>
                        </a:prstGeom>
                        <a:solidFill>
                          <a:srgbClr val="FFFFFF"/>
                        </a:solidFill>
                        <a:ln w="9525">
                          <a:noFill/>
                        </a:ln>
                      </wps:spPr>
                      <wps:txbx>
                        <w:txbxContent>
                          <w:p w:rsidR="00280AB4" w:rsidRDefault="00280AB4" w:rsidP="00A73A58"/>
                        </w:txbxContent>
                      </wps:txbx>
                      <wps:bodyPr upright="1"/>
                    </wps:wsp>
                  </a:graphicData>
                </a:graphic>
                <wp14:sizeRelH relativeFrom="page">
                  <wp14:pctWidth>0</wp14:pctWidth>
                </wp14:sizeRelH>
                <wp14:sizeRelV relativeFrom="page">
                  <wp14:pctHeight>0</wp14:pctHeight>
                </wp14:sizeRelV>
              </wp:anchor>
            </w:drawing>
          </mc:Choice>
          <mc:Fallback>
            <w:pict>
              <v:shape id="文本框 10" o:spid="_x0000_s1033" type="#_x0000_t202" style="position:absolute;margin-left:196.4pt;margin-top:25.15pt;width:87.65pt;height: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" stroked="f">
                <o:lock v:ext="edit" aspectratio="t" verticies="t" text="t" shapetype="t"/>
                <v:textbox>
                  <w:txbxContent>
                    <w:p w:rsidR="00280AB4" w:rsidRDefault="00280AB4" w:rsidP="00A73A58"/>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1873885</wp:posOffset>
                </wp:positionH>
                <wp:positionV relativeFrom="paragraph">
                  <wp:posOffset>471170</wp:posOffset>
                </wp:positionV>
                <wp:extent cx="635" cy="174625"/>
                <wp:effectExtent l="0" t="0" r="37465" b="15875"/>
                <wp:wrapNone/>
                <wp:docPr id="2169" name="自选图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flipV="1">
                          <a:off x="0" y="0"/>
                          <a:ext cx="635" cy="17462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F88EF7C" id="自选图形 8" o:spid="_x0000_s1026" type="#_x0000_t32" style="position:absolute;left:0;text-align:left;margin-left:147.55pt;margin-top:37.1pt;width:.05pt;height:13.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">
                <v:path arrowok="f"/>
                <o:lock v:ext="edit" aspectratio="t" verticies="t"/>
              </v:shape>
            </w:pict>
          </mc:Fallback>
        </mc:AlternateContent>
      </w:r>
      <w:r>
        <w:rPr>
          <w:noProof/>
        </w:rPr>
        <mc:AlternateContent>
          <mc:Choice Requires="wps">
            <w:drawing>
              <wp:anchor distT="4294967272" distB="4294967272" distL="114300" distR="114300" simplePos="0" relativeHeight="251657216" behindDoc="0" locked="0" layoutInCell="1" allowOverlap="1">
                <wp:simplePos x="0" y="0"/>
                <wp:positionH relativeFrom="column">
                  <wp:posOffset>1874520</wp:posOffset>
                </wp:positionH>
                <wp:positionV relativeFrom="paragraph">
                  <wp:posOffset>471169</wp:posOffset>
                </wp:positionV>
                <wp:extent cx="763270" cy="0"/>
                <wp:effectExtent l="0" t="0" r="36830" b="19050"/>
                <wp:wrapNone/>
                <wp:docPr id="2168" name="自选图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a:off x="0" y="0"/>
                          <a:ext cx="763270"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C93933C" id="自选图形 9" o:spid="_x0000_s1026" type="#_x0000_t32" style="position:absolute;left:0;text-align:left;margin-left:147.6pt;margin-top:37.1pt;width:60.1pt;height:0;z-index:251658240;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">
                <v:path arrowok="f"/>
                <o:lock v:ext="edit" aspectratio="t" verticies="t"/>
              </v:shape>
            </w:pict>
          </mc:Fallback>
        </mc:AlternateContent>
      </w:r>
      <w:r w:rsidRPr="00A877EC">
        <w:rPr>
          <w:noProof/>
          <w:kern w:val="2"/>
        </w:rPr>
        <w:drawing>
          <wp:inline distT="0" distB="0" distL="0" distR="0">
            <wp:extent cx="5000625" cy="1905000"/>
            <wp:effectExtent l="0" t="0" r="9525" b="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2">
                      <a:grayscl/>
                      <a:biLevel thresh="50000"/>
                      <a:extLst>
                        <a:ext uri="{28A0092B-C50C-407E-A947-70E740481C1C}">
                          <a14:useLocalDpi xmlns:a14="http://schemas.microsoft.com/office/drawing/2010/main" val="0"/>
                        </a:ext>
                      </a:extLst>
                    </a:blip>
                    <a:srcRect l="12012" t="46831" r="3436" b="3606"/>
                    <a:stretch>
                      <a:fillRect/>
                    </a:stretch>
                  </pic:blipFill>
                  <pic:spPr bwMode="auto">
                    <a:xfrm>
                      <a:off x="0" y="0"/>
                      <a:ext cx="5000625" cy="1905000"/>
                    </a:xfrm>
                    <a:prstGeom prst="rect">
                      <a:avLst/>
                    </a:prstGeom>
                    <a:noFill/>
                    <a:ln>
                      <a:noFill/>
                    </a:ln>
                  </pic:spPr>
                </pic:pic>
              </a:graphicData>
            </a:graphic>
          </wp:inline>
        </w:drawing>
      </w:r>
    </w:p>
    <w:p w:rsidR="003945EF" w:rsidRPr="0096360E" w:rsidRDefault="003945EF" w:rsidP="003945EF">
      <w:pPr>
        <w:spacing w:before="100" w:beforeAutospacing="1" w:after="100" w:afterAutospacing="1"/>
        <w:jc w:val="center"/>
        <w:rPr>
          <w:rFonts w:eastAsia="黑体"/>
        </w:rPr>
      </w:pPr>
      <w:r w:rsidRPr="0096360E">
        <w:rPr>
          <w:rFonts w:eastAsia="黑体" w:hAnsi="黑体"/>
        </w:rPr>
        <w:t>图</w:t>
      </w:r>
      <w:r w:rsidRPr="0096360E">
        <w:rPr>
          <w:rFonts w:eastAsia="黑体"/>
        </w:rPr>
        <w:t xml:space="preserve"> </w:t>
      </w:r>
      <w:r w:rsidRPr="0096360E">
        <w:rPr>
          <w:rFonts w:eastAsia="黑体" w:hint="eastAsia"/>
        </w:rPr>
        <w:t>A</w:t>
      </w:r>
      <w:r w:rsidRPr="0096360E">
        <w:rPr>
          <w:rFonts w:eastAsia="黑体"/>
        </w:rPr>
        <w:t xml:space="preserve">.2 </w:t>
      </w:r>
      <w:r w:rsidRPr="0096360E">
        <w:rPr>
          <w:rFonts w:eastAsia="黑体" w:hint="eastAsia"/>
        </w:rPr>
        <w:t>含有</w:t>
      </w:r>
      <w:r w:rsidRPr="0096360E">
        <w:rPr>
          <w:rFonts w:eastAsia="黑体" w:hAnsi="黑体" w:hint="eastAsia"/>
        </w:rPr>
        <w:t>绞股蓝皂苷</w:t>
      </w:r>
      <w:r w:rsidRPr="0096360E">
        <w:rPr>
          <w:rFonts w:eastAsia="黑体" w:hAnsi="黑体" w:hint="eastAsia"/>
        </w:rPr>
        <w:t>XL IX</w:t>
      </w:r>
      <w:r w:rsidRPr="0096360E">
        <w:rPr>
          <w:rFonts w:eastAsia="黑体" w:hAnsi="黑体" w:hint="eastAsia"/>
        </w:rPr>
        <w:t>的试样</w:t>
      </w:r>
      <w:r w:rsidRPr="0096360E">
        <w:rPr>
          <w:rFonts w:eastAsia="黑体" w:hAnsi="黑体"/>
        </w:rPr>
        <w:t>溶液色谱图</w:t>
      </w:r>
    </w:p>
    <w:p w:rsidR="003945EF" w:rsidRPr="0096360E" w:rsidRDefault="003945EF" w:rsidP="0096360E">
      <w:pPr>
        <w:widowControl w:val="0"/>
        <w:tabs>
          <w:tab w:val="left" w:pos="720"/>
        </w:tabs>
        <w:spacing w:line="360" w:lineRule="auto"/>
        <w:ind w:firstLineChars="200" w:firstLine="480"/>
        <w:rPr>
          <w:kern w:val="2"/>
        </w:rPr>
      </w:pPr>
    </w:p>
    <w:p w:rsidR="00CA558C" w:rsidRPr="0096360E" w:rsidRDefault="00CA558C" w:rsidP="003945EF">
      <w:pPr>
        <w:spacing w:line="360" w:lineRule="auto"/>
        <w:jc w:val="center"/>
        <w:rPr>
          <w:kern w:val="2"/>
        </w:rPr>
      </w:pPr>
    </w:p>
    <w:p w:rsidR="00CA558C" w:rsidRPr="0096360E" w:rsidRDefault="00CA558C" w:rsidP="00E45608">
      <w:pPr>
        <w:widowControl w:val="0"/>
        <w:spacing w:line="440" w:lineRule="exact"/>
        <w:jc w:val="center"/>
        <w:outlineLvl w:val="1"/>
        <w:rPr>
          <w:rFonts w:ascii="黑体" w:eastAsia="黑体" w:hAnsi="黑体"/>
          <w:kern w:val="2"/>
          <w:sz w:val="28"/>
        </w:rPr>
      </w:pPr>
      <w:r w:rsidRPr="0096360E">
        <w:rPr>
          <w:b/>
        </w:rPr>
        <w:br w:type="page"/>
      </w:r>
      <w:r w:rsidRPr="0096360E">
        <w:rPr>
          <w:rFonts w:ascii="黑体" w:eastAsia="黑体" w:hAnsi="黑体"/>
          <w:kern w:val="2"/>
          <w:sz w:val="28"/>
        </w:rPr>
        <w:lastRenderedPageBreak/>
        <w:t xml:space="preserve"> </w:t>
      </w:r>
      <w:bookmarkStart w:id="44" w:name="_Toc10938808"/>
      <w:r w:rsidRPr="0096360E">
        <w:rPr>
          <w:rFonts w:ascii="黑体" w:eastAsia="黑体" w:hAnsi="黑体" w:hint="eastAsia"/>
          <w:kern w:val="2"/>
          <w:sz w:val="28"/>
        </w:rPr>
        <w:t>二十</w:t>
      </w:r>
      <w:r w:rsidR="006355B7">
        <w:rPr>
          <w:rFonts w:ascii="黑体" w:eastAsia="黑体" w:hAnsi="黑体" w:hint="eastAsia"/>
          <w:kern w:val="2"/>
          <w:sz w:val="28"/>
        </w:rPr>
        <w:t>二</w:t>
      </w:r>
      <w:r w:rsidRPr="0096360E">
        <w:rPr>
          <w:rFonts w:ascii="黑体" w:eastAsia="黑体" w:hAnsi="黑体" w:hint="eastAsia"/>
          <w:kern w:val="2"/>
          <w:sz w:val="28"/>
        </w:rPr>
        <w:t>、</w:t>
      </w:r>
      <w:r w:rsidRPr="0096360E">
        <w:rPr>
          <w:rFonts w:ascii="黑体" w:eastAsia="黑体" w:hAnsi="黑体"/>
          <w:kern w:val="2"/>
          <w:sz w:val="28"/>
        </w:rPr>
        <w:t>保健食品中</w:t>
      </w:r>
      <w:r w:rsidRPr="0096360E">
        <w:rPr>
          <w:rFonts w:ascii="黑体" w:eastAsia="黑体" w:hAnsi="黑体" w:hint="eastAsia"/>
          <w:kern w:val="2"/>
          <w:sz w:val="28"/>
        </w:rPr>
        <w:t>氨基葡萄糖</w:t>
      </w:r>
      <w:r w:rsidRPr="0096360E">
        <w:rPr>
          <w:rFonts w:ascii="黑体" w:eastAsia="黑体" w:hAnsi="黑体"/>
          <w:kern w:val="2"/>
          <w:sz w:val="28"/>
        </w:rPr>
        <w:t>的测定</w:t>
      </w:r>
      <w:bookmarkEnd w:id="44"/>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Glucosamine in health food</w:t>
      </w:r>
    </w:p>
    <w:p w:rsidR="00CA558C" w:rsidRPr="0096360E" w:rsidRDefault="009C5BFA" w:rsidP="00CA558C">
      <w:pPr>
        <w:widowControl w:val="0"/>
        <w:spacing w:beforeLines="50" w:before="156"/>
        <w:ind w:left="3078" w:hanging="1678"/>
        <w:jc w:val="both"/>
        <w:rPr>
          <w:kern w:val="2"/>
        </w:rPr>
      </w:pPr>
      <w:r>
        <w:rPr>
          <w:noProof/>
        </w:rPr>
        <mc:AlternateContent>
          <mc:Choice Requires="wps">
            <w:drawing>
              <wp:anchor distT="4294967272" distB="4294967272" distL="114300" distR="114300" simplePos="0" relativeHeight="251642880" behindDoc="0" locked="0" layoutInCell="1" allowOverlap="1">
                <wp:simplePos x="0" y="0"/>
                <wp:positionH relativeFrom="column">
                  <wp:posOffset>85725</wp:posOffset>
                </wp:positionH>
                <wp:positionV relativeFrom="paragraph">
                  <wp:posOffset>36194</wp:posOffset>
                </wp:positionV>
                <wp:extent cx="5372100" cy="0"/>
                <wp:effectExtent l="0" t="0" r="19050" b="19050"/>
                <wp:wrapNone/>
                <wp:docPr id="2167" name="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3721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2CE3460" id="Line 5" o:spid="_x0000_s1026" style="position:absolute;left:0;text-align:left;z-index:251642880;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">
                <v:path arrowok="f"/>
                <o:lock v:ext="edit" aspectratio="t" verticies="t"/>
              </v:line>
            </w:pict>
          </mc:Fallback>
        </mc:AlternateContent>
      </w:r>
    </w:p>
    <w:p w:rsidR="00CA558C" w:rsidRPr="00293773" w:rsidRDefault="00CA558C" w:rsidP="00CA558C">
      <w:pPr>
        <w:widowControl w:val="0"/>
        <w:spacing w:line="480" w:lineRule="auto"/>
        <w:jc w:val="both"/>
        <w:rPr>
          <w:rFonts w:ascii="黑体" w:eastAsia="黑体" w:hAnsi="黑体"/>
          <w:bCs/>
          <w:kern w:val="2"/>
        </w:rPr>
      </w:pPr>
      <w:r w:rsidRPr="00293773">
        <w:rPr>
          <w:rFonts w:ascii="黑体" w:eastAsia="黑体" w:hAnsi="黑体"/>
          <w:bCs/>
          <w:kern w:val="2"/>
        </w:rPr>
        <w:t>1  范围</w:t>
      </w:r>
    </w:p>
    <w:p w:rsidR="00CA558C" w:rsidRPr="00293773" w:rsidRDefault="006F3EAA" w:rsidP="00293773">
      <w:pPr>
        <w:widowControl w:val="0"/>
        <w:tabs>
          <w:tab w:val="left" w:pos="2856"/>
        </w:tabs>
        <w:autoSpaceDE w:val="0"/>
        <w:autoSpaceDN w:val="0"/>
        <w:adjustRightInd w:val="0"/>
        <w:spacing w:line="360" w:lineRule="exact"/>
        <w:ind w:firstLineChars="200" w:firstLine="480"/>
        <w:jc w:val="both"/>
        <w:rPr>
          <w:bCs/>
          <w:kern w:val="2"/>
        </w:rPr>
      </w:pPr>
      <w:r w:rsidRPr="00293773">
        <w:rPr>
          <w:bCs/>
          <w:kern w:val="2"/>
        </w:rPr>
        <w:t>本方法</w:t>
      </w:r>
      <w:r w:rsidR="00CA558C" w:rsidRPr="00293773">
        <w:rPr>
          <w:bCs/>
          <w:kern w:val="2"/>
        </w:rPr>
        <w:t>规定了以</w:t>
      </w:r>
      <w:r w:rsidR="00CA558C" w:rsidRPr="00293773">
        <w:rPr>
          <w:rFonts w:hint="eastAsia"/>
          <w:bCs/>
          <w:kern w:val="2"/>
        </w:rPr>
        <w:t>氨基葡萄糖</w:t>
      </w:r>
      <w:r w:rsidR="00CA558C" w:rsidRPr="00293773">
        <w:rPr>
          <w:bCs/>
          <w:kern w:val="2"/>
        </w:rPr>
        <w:t>为功效成分的</w:t>
      </w:r>
      <w:r w:rsidR="00CA558C" w:rsidRPr="00293773">
        <w:rPr>
          <w:rFonts w:hint="eastAsia"/>
          <w:bCs/>
          <w:kern w:val="2"/>
        </w:rPr>
        <w:t>硬胶囊</w:t>
      </w:r>
      <w:r w:rsidR="00CA558C" w:rsidRPr="00293773">
        <w:rPr>
          <w:bCs/>
          <w:kern w:val="2"/>
        </w:rPr>
        <w:t>、软胶囊</w:t>
      </w:r>
      <w:r w:rsidR="00CA558C" w:rsidRPr="00293773">
        <w:rPr>
          <w:rFonts w:hint="eastAsia"/>
          <w:bCs/>
          <w:kern w:val="2"/>
        </w:rPr>
        <w:t>和</w:t>
      </w:r>
      <w:r w:rsidR="00CA558C" w:rsidRPr="00293773">
        <w:rPr>
          <w:bCs/>
          <w:kern w:val="2"/>
        </w:rPr>
        <w:t>片剂包装的保健食品中</w:t>
      </w:r>
      <w:r w:rsidR="00CA558C" w:rsidRPr="00293773">
        <w:rPr>
          <w:rFonts w:hint="eastAsia"/>
          <w:bCs/>
          <w:kern w:val="2"/>
        </w:rPr>
        <w:t>氨基葡萄糖</w:t>
      </w:r>
      <w:r w:rsidR="00CA558C" w:rsidRPr="00293773">
        <w:rPr>
          <w:bCs/>
          <w:kern w:val="2"/>
        </w:rPr>
        <w:t>的测定方法。</w:t>
      </w:r>
    </w:p>
    <w:p w:rsidR="00CA558C" w:rsidRPr="00293773" w:rsidRDefault="006F3EAA" w:rsidP="00293773">
      <w:pPr>
        <w:widowControl w:val="0"/>
        <w:tabs>
          <w:tab w:val="left" w:pos="2856"/>
        </w:tabs>
        <w:autoSpaceDE w:val="0"/>
        <w:autoSpaceDN w:val="0"/>
        <w:adjustRightInd w:val="0"/>
        <w:spacing w:line="360" w:lineRule="exact"/>
        <w:ind w:firstLineChars="200" w:firstLine="480"/>
        <w:jc w:val="both"/>
        <w:rPr>
          <w:bCs/>
          <w:kern w:val="2"/>
        </w:rPr>
      </w:pPr>
      <w:r w:rsidRPr="00293773">
        <w:rPr>
          <w:bCs/>
          <w:kern w:val="2"/>
        </w:rPr>
        <w:t>本方法</w:t>
      </w:r>
      <w:r w:rsidR="00CA558C" w:rsidRPr="00293773">
        <w:rPr>
          <w:bCs/>
          <w:kern w:val="2"/>
        </w:rPr>
        <w:t>适用于保健食品中</w:t>
      </w:r>
      <w:r w:rsidR="00CA558C" w:rsidRPr="00293773">
        <w:rPr>
          <w:rFonts w:hint="eastAsia"/>
          <w:bCs/>
          <w:kern w:val="2"/>
        </w:rPr>
        <w:t>氨基葡萄糖</w:t>
      </w:r>
      <w:r w:rsidR="00CA558C" w:rsidRPr="00293773">
        <w:rPr>
          <w:bCs/>
          <w:kern w:val="2"/>
        </w:rPr>
        <w:t>的含量测定。</w:t>
      </w:r>
    </w:p>
    <w:p w:rsidR="00CA558C" w:rsidRPr="00293773" w:rsidRDefault="006F3EAA" w:rsidP="00293773">
      <w:pPr>
        <w:widowControl w:val="0"/>
        <w:spacing w:line="360" w:lineRule="auto"/>
        <w:ind w:firstLineChars="200" w:firstLine="480"/>
        <w:jc w:val="both"/>
        <w:rPr>
          <w:bCs/>
          <w:kern w:val="2"/>
        </w:rPr>
      </w:pPr>
      <w:r w:rsidRPr="00293773">
        <w:rPr>
          <w:bCs/>
          <w:kern w:val="2"/>
        </w:rPr>
        <w:t>本方法</w:t>
      </w:r>
      <w:r w:rsidR="00CA558C" w:rsidRPr="00293773">
        <w:rPr>
          <w:bCs/>
          <w:kern w:val="2"/>
        </w:rPr>
        <w:t>第一法</w:t>
      </w:r>
      <w:r w:rsidR="00CA558C" w:rsidRPr="00293773">
        <w:rPr>
          <w:rFonts w:hint="eastAsia"/>
          <w:bCs/>
          <w:kern w:val="2"/>
        </w:rPr>
        <w:t>紫外分光光度法</w:t>
      </w:r>
      <w:r w:rsidR="00CA558C" w:rsidRPr="00293773">
        <w:rPr>
          <w:bCs/>
          <w:kern w:val="2"/>
        </w:rPr>
        <w:t>的检出限为</w:t>
      </w:r>
      <w:r w:rsidR="00CA558C" w:rsidRPr="00293773">
        <w:rPr>
          <w:bCs/>
          <w:kern w:val="2"/>
        </w:rPr>
        <w:t>1.5</w:t>
      </w:r>
      <w:r w:rsidR="00CA558C" w:rsidRPr="00293773">
        <w:rPr>
          <w:kern w:val="2"/>
        </w:rPr>
        <w:t>μg</w:t>
      </w:r>
      <w:r w:rsidR="00CA558C" w:rsidRPr="00293773">
        <w:rPr>
          <w:bCs/>
          <w:kern w:val="2"/>
        </w:rPr>
        <w:t>。第二法高效液相色谱</w:t>
      </w:r>
      <w:r w:rsidR="00CA558C" w:rsidRPr="00293773">
        <w:rPr>
          <w:bCs/>
          <w:kern w:val="2"/>
        </w:rPr>
        <w:t>-</w:t>
      </w:r>
      <w:r w:rsidR="00CA558C" w:rsidRPr="00293773">
        <w:rPr>
          <w:bCs/>
          <w:kern w:val="2"/>
        </w:rPr>
        <w:t>紫外检测法的检出</w:t>
      </w:r>
      <w:r w:rsidR="00CA558C" w:rsidRPr="00293773">
        <w:rPr>
          <w:rFonts w:hint="eastAsia"/>
          <w:bCs/>
          <w:kern w:val="2"/>
        </w:rPr>
        <w:t>浓度</w:t>
      </w:r>
      <w:r w:rsidR="00CA558C" w:rsidRPr="00293773">
        <w:rPr>
          <w:bCs/>
          <w:kern w:val="2"/>
        </w:rPr>
        <w:t>为</w:t>
      </w:r>
      <w:r w:rsidR="00CA558C" w:rsidRPr="00293773">
        <w:rPr>
          <w:rFonts w:hint="eastAsia"/>
          <w:bCs/>
          <w:kern w:val="2"/>
        </w:rPr>
        <w:t>4</w:t>
      </w:r>
      <w:r w:rsidR="00CA558C" w:rsidRPr="00293773">
        <w:rPr>
          <w:kern w:val="2"/>
        </w:rPr>
        <w:t>μg</w:t>
      </w:r>
      <w:r w:rsidR="00CA558C" w:rsidRPr="00293773">
        <w:rPr>
          <w:bCs/>
          <w:kern w:val="2"/>
        </w:rPr>
        <w:t xml:space="preserve"> /mL</w:t>
      </w:r>
      <w:r w:rsidR="00CA558C" w:rsidRPr="00293773">
        <w:rPr>
          <w:rFonts w:hint="eastAsia"/>
          <w:bCs/>
          <w:kern w:val="2"/>
        </w:rPr>
        <w:t>。</w:t>
      </w:r>
    </w:p>
    <w:p w:rsidR="00CA558C" w:rsidRPr="00293773" w:rsidRDefault="00CA558C" w:rsidP="00293773">
      <w:pPr>
        <w:widowControl w:val="0"/>
        <w:spacing w:line="360" w:lineRule="auto"/>
        <w:ind w:firstLineChars="200" w:firstLine="480"/>
        <w:jc w:val="center"/>
        <w:rPr>
          <w:kern w:val="2"/>
        </w:rPr>
      </w:pPr>
      <w:r w:rsidRPr="00293773">
        <w:rPr>
          <w:rFonts w:hint="eastAsia"/>
          <w:kern w:val="2"/>
        </w:rPr>
        <w:t>第一法</w:t>
      </w:r>
      <w:r w:rsidRPr="00293773">
        <w:rPr>
          <w:rFonts w:hint="eastAsia"/>
          <w:kern w:val="2"/>
        </w:rPr>
        <w:t xml:space="preserve"> </w:t>
      </w:r>
      <w:r w:rsidRPr="00293773">
        <w:rPr>
          <w:rFonts w:hint="eastAsia"/>
          <w:bCs/>
          <w:kern w:val="2"/>
        </w:rPr>
        <w:t>紫外分光光度法</w:t>
      </w:r>
    </w:p>
    <w:p w:rsidR="00CA558C" w:rsidRPr="00293773" w:rsidRDefault="00CA558C" w:rsidP="00CA558C">
      <w:pPr>
        <w:widowControl w:val="0"/>
        <w:spacing w:line="480" w:lineRule="auto"/>
        <w:jc w:val="both"/>
        <w:rPr>
          <w:rFonts w:ascii="黑体" w:eastAsia="黑体" w:hAnsi="黑体"/>
          <w:bCs/>
          <w:kern w:val="2"/>
        </w:rPr>
      </w:pPr>
      <w:r w:rsidRPr="00293773">
        <w:rPr>
          <w:rFonts w:ascii="黑体" w:eastAsia="黑体" w:hAnsi="黑体"/>
          <w:bCs/>
          <w:kern w:val="2"/>
        </w:rPr>
        <w:t>2  原理</w:t>
      </w:r>
    </w:p>
    <w:p w:rsidR="00CA558C" w:rsidRPr="00293773" w:rsidRDefault="00CA558C" w:rsidP="00293773">
      <w:pPr>
        <w:widowControl w:val="0"/>
        <w:tabs>
          <w:tab w:val="left" w:pos="2856"/>
        </w:tabs>
        <w:autoSpaceDE w:val="0"/>
        <w:autoSpaceDN w:val="0"/>
        <w:adjustRightInd w:val="0"/>
        <w:spacing w:line="360" w:lineRule="exact"/>
        <w:ind w:firstLineChars="200" w:firstLine="480"/>
        <w:jc w:val="both"/>
        <w:rPr>
          <w:bCs/>
          <w:kern w:val="2"/>
        </w:rPr>
      </w:pPr>
      <w:r w:rsidRPr="00293773">
        <w:rPr>
          <w:bCs/>
          <w:kern w:val="2"/>
        </w:rPr>
        <w:t>样品中</w:t>
      </w:r>
      <w:r w:rsidRPr="00293773">
        <w:rPr>
          <w:rFonts w:hint="eastAsia"/>
          <w:bCs/>
          <w:kern w:val="2"/>
        </w:rPr>
        <w:t>D-</w:t>
      </w:r>
      <w:r w:rsidRPr="00293773">
        <w:rPr>
          <w:rFonts w:hint="eastAsia"/>
          <w:bCs/>
          <w:kern w:val="2"/>
        </w:rPr>
        <w:t>氨基葡萄糖盐酸盐用水</w:t>
      </w:r>
      <w:r w:rsidRPr="00293773">
        <w:rPr>
          <w:bCs/>
          <w:kern w:val="2"/>
        </w:rPr>
        <w:t>溶解</w:t>
      </w:r>
      <w:r w:rsidRPr="00293773">
        <w:rPr>
          <w:rFonts w:hint="eastAsia"/>
          <w:bCs/>
          <w:kern w:val="2"/>
        </w:rPr>
        <w:t>，与乙酰丙酮</w:t>
      </w:r>
      <w:r w:rsidRPr="00293773">
        <w:rPr>
          <w:bCs/>
          <w:kern w:val="2"/>
        </w:rPr>
        <w:t>、</w:t>
      </w:r>
      <w:r w:rsidRPr="00293773">
        <w:rPr>
          <w:rFonts w:hint="eastAsia"/>
          <w:bCs/>
          <w:kern w:val="2"/>
        </w:rPr>
        <w:t>对二甲氨基苯甲醛试液显色之后</w:t>
      </w:r>
      <w:r w:rsidRPr="00293773">
        <w:rPr>
          <w:bCs/>
          <w:kern w:val="2"/>
        </w:rPr>
        <w:t>，</w:t>
      </w:r>
      <w:r w:rsidRPr="00293773">
        <w:rPr>
          <w:rFonts w:hint="eastAsia"/>
          <w:bCs/>
          <w:kern w:val="2"/>
        </w:rPr>
        <w:t>以试剂空白溶液为参比，以</w:t>
      </w:r>
      <w:r w:rsidRPr="00293773">
        <w:rPr>
          <w:rFonts w:hint="eastAsia"/>
          <w:bCs/>
          <w:kern w:val="2"/>
        </w:rPr>
        <w:t>D-</w:t>
      </w:r>
      <w:r w:rsidRPr="00293773">
        <w:rPr>
          <w:rFonts w:hint="eastAsia"/>
          <w:bCs/>
          <w:kern w:val="2"/>
        </w:rPr>
        <w:t>盐酸氨基葡萄糖为对照品，在</w:t>
      </w:r>
      <w:r w:rsidRPr="00293773">
        <w:rPr>
          <w:rFonts w:hint="eastAsia"/>
          <w:bCs/>
          <w:kern w:val="2"/>
        </w:rPr>
        <w:t>525 nm</w:t>
      </w:r>
      <w:r w:rsidRPr="00293773">
        <w:rPr>
          <w:rFonts w:hint="eastAsia"/>
          <w:bCs/>
          <w:kern w:val="2"/>
        </w:rPr>
        <w:t>波长处</w:t>
      </w:r>
      <w:r w:rsidRPr="00293773">
        <w:rPr>
          <w:bCs/>
          <w:kern w:val="2"/>
        </w:rPr>
        <w:t>比色测定。</w:t>
      </w:r>
    </w:p>
    <w:p w:rsidR="00CA558C" w:rsidRPr="00293773" w:rsidRDefault="00CA558C" w:rsidP="00CA558C">
      <w:pPr>
        <w:widowControl w:val="0"/>
        <w:tabs>
          <w:tab w:val="left" w:pos="2856"/>
        </w:tabs>
        <w:autoSpaceDE w:val="0"/>
        <w:autoSpaceDN w:val="0"/>
        <w:adjustRightInd w:val="0"/>
        <w:spacing w:line="360" w:lineRule="exact"/>
        <w:jc w:val="both"/>
        <w:rPr>
          <w:rFonts w:ascii="黑体" w:eastAsia="黑体" w:hAnsi="黑体"/>
          <w:bCs/>
          <w:kern w:val="2"/>
        </w:rPr>
      </w:pPr>
      <w:r w:rsidRPr="00293773">
        <w:rPr>
          <w:rFonts w:ascii="黑体" w:eastAsia="黑体" w:hAnsi="黑体"/>
          <w:bCs/>
          <w:kern w:val="2"/>
        </w:rPr>
        <w:t>3  试剂和材料</w:t>
      </w:r>
    </w:p>
    <w:p w:rsidR="00CA558C" w:rsidRPr="00293773" w:rsidRDefault="00CA558C" w:rsidP="00293773">
      <w:pPr>
        <w:widowControl w:val="0"/>
        <w:spacing w:line="360" w:lineRule="auto"/>
        <w:ind w:firstLineChars="200" w:firstLine="480"/>
        <w:jc w:val="both"/>
        <w:rPr>
          <w:kern w:val="2"/>
        </w:rPr>
      </w:pPr>
      <w:r w:rsidRPr="00293773">
        <w:rPr>
          <w:kern w:val="2"/>
        </w:rPr>
        <w:t>注：除非另有说明，本方法所用试剂均为分析纯，水为</w:t>
      </w:r>
      <w:r w:rsidRPr="00293773">
        <w:rPr>
          <w:kern w:val="2"/>
        </w:rPr>
        <w:t xml:space="preserve"> GB/T6682 </w:t>
      </w:r>
      <w:r w:rsidRPr="00293773">
        <w:rPr>
          <w:kern w:val="2"/>
        </w:rPr>
        <w:t>规定的一级水。</w:t>
      </w:r>
    </w:p>
    <w:p w:rsidR="00CA558C" w:rsidRPr="00293773" w:rsidRDefault="00CA558C" w:rsidP="006218F1">
      <w:pPr>
        <w:widowControl w:val="0"/>
        <w:numPr>
          <w:ilvl w:val="1"/>
          <w:numId w:val="23"/>
        </w:numPr>
        <w:spacing w:line="276" w:lineRule="auto"/>
        <w:jc w:val="both"/>
        <w:rPr>
          <w:rFonts w:ascii="黑体" w:eastAsia="黑体" w:hAnsi="黑体"/>
          <w:bCs/>
          <w:kern w:val="2"/>
        </w:rPr>
      </w:pPr>
      <w:r w:rsidRPr="00293773">
        <w:rPr>
          <w:rFonts w:ascii="黑体" w:eastAsia="黑体" w:hAnsi="黑体"/>
          <w:bCs/>
          <w:kern w:val="2"/>
        </w:rPr>
        <w:t>试剂</w:t>
      </w:r>
    </w:p>
    <w:p w:rsidR="00CA558C" w:rsidRPr="00293773" w:rsidRDefault="00CA558C" w:rsidP="00CA558C">
      <w:pPr>
        <w:widowControl w:val="0"/>
        <w:spacing w:line="360" w:lineRule="auto"/>
        <w:jc w:val="both"/>
        <w:rPr>
          <w:kern w:val="2"/>
        </w:rPr>
      </w:pPr>
      <w:r w:rsidRPr="00293773">
        <w:rPr>
          <w:rFonts w:ascii="黑体" w:eastAsia="黑体" w:hAnsi="黑体"/>
          <w:bCs/>
          <w:kern w:val="2"/>
        </w:rPr>
        <w:t>3.1.1</w:t>
      </w:r>
      <w:r w:rsidRPr="00293773">
        <w:rPr>
          <w:rFonts w:hint="eastAsia"/>
          <w:kern w:val="2"/>
        </w:rPr>
        <w:t>乙酰丙</w:t>
      </w:r>
      <w:r w:rsidRPr="00293773">
        <w:rPr>
          <w:rFonts w:hint="eastAsia"/>
          <w:color w:val="000000"/>
          <w:kern w:val="2"/>
        </w:rPr>
        <w:t>酮</w:t>
      </w:r>
      <w:r w:rsidRPr="00293773">
        <w:rPr>
          <w:color w:val="000000"/>
          <w:kern w:val="2"/>
        </w:rPr>
        <w:t>(C</w:t>
      </w:r>
      <w:r w:rsidRPr="00293773">
        <w:rPr>
          <w:color w:val="000000"/>
          <w:kern w:val="2"/>
          <w:vertAlign w:val="subscript"/>
        </w:rPr>
        <w:t>5</w:t>
      </w:r>
      <w:r w:rsidRPr="00293773">
        <w:rPr>
          <w:color w:val="000000"/>
          <w:kern w:val="2"/>
        </w:rPr>
        <w:t>H</w:t>
      </w:r>
      <w:r w:rsidRPr="00293773">
        <w:rPr>
          <w:color w:val="000000"/>
          <w:kern w:val="2"/>
          <w:vertAlign w:val="subscript"/>
        </w:rPr>
        <w:t>8</w:t>
      </w:r>
      <w:r w:rsidRPr="00293773">
        <w:rPr>
          <w:color w:val="000000"/>
          <w:kern w:val="2"/>
        </w:rPr>
        <w:t>O2)</w:t>
      </w:r>
      <w:r w:rsidRPr="00293773">
        <w:rPr>
          <w:color w:val="000000"/>
          <w:kern w:val="2"/>
        </w:rPr>
        <w:t>。</w:t>
      </w:r>
      <w:r w:rsidRPr="00293773">
        <w:rPr>
          <w:kern w:val="2"/>
        </w:rPr>
        <w:t xml:space="preserve"> </w:t>
      </w:r>
    </w:p>
    <w:p w:rsidR="00CA558C" w:rsidRPr="00293773" w:rsidRDefault="00CA558C" w:rsidP="00CA558C">
      <w:pPr>
        <w:widowControl w:val="0"/>
        <w:spacing w:line="360" w:lineRule="auto"/>
        <w:jc w:val="both"/>
        <w:rPr>
          <w:kern w:val="2"/>
        </w:rPr>
      </w:pPr>
      <w:r w:rsidRPr="00293773">
        <w:rPr>
          <w:rFonts w:ascii="黑体" w:eastAsia="黑体" w:hAnsi="黑体"/>
          <w:bCs/>
          <w:kern w:val="2"/>
        </w:rPr>
        <w:t>3.1.2</w:t>
      </w:r>
      <w:r w:rsidRPr="00293773">
        <w:rPr>
          <w:kern w:val="2"/>
        </w:rPr>
        <w:t>无醛乙醇</w:t>
      </w:r>
      <w:r w:rsidRPr="00293773">
        <w:rPr>
          <w:kern w:val="2"/>
        </w:rPr>
        <w:t>(C</w:t>
      </w:r>
      <w:r w:rsidRPr="00293773">
        <w:rPr>
          <w:kern w:val="2"/>
          <w:vertAlign w:val="subscript"/>
        </w:rPr>
        <w:t>2</w:t>
      </w:r>
      <w:r w:rsidRPr="00293773">
        <w:rPr>
          <w:kern w:val="2"/>
        </w:rPr>
        <w:t>H</w:t>
      </w:r>
      <w:r w:rsidRPr="00293773">
        <w:rPr>
          <w:kern w:val="2"/>
          <w:vertAlign w:val="subscript"/>
        </w:rPr>
        <w:t>5</w:t>
      </w:r>
      <w:r w:rsidRPr="00293773">
        <w:rPr>
          <w:kern w:val="2"/>
        </w:rPr>
        <w:t>OH)</w:t>
      </w:r>
      <w:r w:rsidRPr="00293773">
        <w:rPr>
          <w:kern w:val="2"/>
        </w:rPr>
        <w:t>。</w:t>
      </w:r>
      <w:r w:rsidRPr="00293773">
        <w:rPr>
          <w:kern w:val="2"/>
        </w:rPr>
        <w:t xml:space="preserve"> </w:t>
      </w:r>
    </w:p>
    <w:p w:rsidR="00CA558C" w:rsidRPr="00293773" w:rsidRDefault="00CA558C" w:rsidP="00CA558C">
      <w:pPr>
        <w:widowControl w:val="0"/>
        <w:spacing w:line="360" w:lineRule="auto"/>
        <w:jc w:val="both"/>
        <w:rPr>
          <w:kern w:val="2"/>
        </w:rPr>
      </w:pPr>
      <w:r w:rsidRPr="00293773">
        <w:rPr>
          <w:rFonts w:ascii="黑体" w:eastAsia="黑体" w:hAnsi="黑体"/>
          <w:bCs/>
          <w:kern w:val="2"/>
        </w:rPr>
        <w:t>3.1.3</w:t>
      </w:r>
      <w:r w:rsidRPr="00293773">
        <w:rPr>
          <w:kern w:val="2"/>
        </w:rPr>
        <w:t>碳酸钠</w:t>
      </w:r>
      <w:r w:rsidRPr="00293773">
        <w:rPr>
          <w:kern w:val="2"/>
        </w:rPr>
        <w:t>(NaCO</w:t>
      </w:r>
      <w:r w:rsidRPr="00293773">
        <w:rPr>
          <w:kern w:val="2"/>
          <w:vertAlign w:val="subscript"/>
        </w:rPr>
        <w:t>3</w:t>
      </w:r>
      <w:r w:rsidRPr="00293773">
        <w:rPr>
          <w:kern w:val="2"/>
        </w:rPr>
        <w:t>)</w:t>
      </w:r>
      <w:r w:rsidRPr="00293773">
        <w:rPr>
          <w:kern w:val="2"/>
        </w:rPr>
        <w:t>。</w:t>
      </w:r>
      <w:r w:rsidRPr="00293773">
        <w:rPr>
          <w:kern w:val="2"/>
        </w:rPr>
        <w:t xml:space="preserve"> </w:t>
      </w:r>
    </w:p>
    <w:p w:rsidR="00CA558C" w:rsidRPr="00293773" w:rsidRDefault="00CA558C" w:rsidP="00CA558C">
      <w:pPr>
        <w:widowControl w:val="0"/>
        <w:spacing w:line="360" w:lineRule="auto"/>
        <w:jc w:val="both"/>
        <w:rPr>
          <w:kern w:val="2"/>
        </w:rPr>
      </w:pPr>
      <w:r w:rsidRPr="00293773">
        <w:rPr>
          <w:rFonts w:ascii="黑体" w:eastAsia="黑体" w:hAnsi="黑体"/>
          <w:bCs/>
          <w:kern w:val="2"/>
        </w:rPr>
        <w:t>3.1.4</w:t>
      </w:r>
      <w:r w:rsidRPr="00293773">
        <w:rPr>
          <w:kern w:val="2"/>
        </w:rPr>
        <w:t>对二甲氨基苯甲醛</w:t>
      </w:r>
      <w:r w:rsidRPr="00293773">
        <w:rPr>
          <w:color w:val="000000"/>
          <w:kern w:val="2"/>
        </w:rPr>
        <w:t>(C</w:t>
      </w:r>
      <w:r w:rsidRPr="00293773">
        <w:rPr>
          <w:color w:val="000000"/>
          <w:kern w:val="2"/>
          <w:vertAlign w:val="subscript"/>
        </w:rPr>
        <w:t>9</w:t>
      </w:r>
      <w:r w:rsidRPr="00293773">
        <w:rPr>
          <w:color w:val="000000"/>
          <w:kern w:val="2"/>
        </w:rPr>
        <w:t>H</w:t>
      </w:r>
      <w:r w:rsidRPr="00293773">
        <w:rPr>
          <w:color w:val="000000"/>
          <w:kern w:val="2"/>
          <w:vertAlign w:val="subscript"/>
        </w:rPr>
        <w:t>11</w:t>
      </w:r>
      <w:r w:rsidRPr="00293773">
        <w:rPr>
          <w:color w:val="000000"/>
          <w:kern w:val="2"/>
        </w:rPr>
        <w:t>NO)</w:t>
      </w:r>
      <w:r w:rsidRPr="00293773">
        <w:rPr>
          <w:kern w:val="2"/>
        </w:rPr>
        <w:t>。</w:t>
      </w:r>
      <w:r w:rsidRPr="00293773">
        <w:rPr>
          <w:kern w:val="2"/>
        </w:rPr>
        <w:t xml:space="preserve"> </w:t>
      </w:r>
    </w:p>
    <w:p w:rsidR="00CA558C" w:rsidRPr="00293773" w:rsidRDefault="00CA558C" w:rsidP="00CA558C">
      <w:pPr>
        <w:widowControl w:val="0"/>
        <w:spacing w:line="360" w:lineRule="auto"/>
        <w:jc w:val="both"/>
        <w:rPr>
          <w:kern w:val="2"/>
        </w:rPr>
      </w:pPr>
      <w:r w:rsidRPr="00293773">
        <w:rPr>
          <w:rFonts w:ascii="黑体" w:eastAsia="黑体" w:hAnsi="黑体"/>
          <w:bCs/>
          <w:kern w:val="2"/>
        </w:rPr>
        <w:t>3.1.5</w:t>
      </w:r>
      <w:r w:rsidRPr="00293773">
        <w:rPr>
          <w:rFonts w:hint="eastAsia"/>
          <w:kern w:val="2"/>
        </w:rPr>
        <w:t>盐酸</w:t>
      </w:r>
      <w:r w:rsidRPr="00293773">
        <w:rPr>
          <w:kern w:val="2"/>
        </w:rPr>
        <w:t>(HCl)</w:t>
      </w:r>
      <w:r w:rsidRPr="00293773">
        <w:rPr>
          <w:kern w:val="2"/>
        </w:rPr>
        <w:t>。</w:t>
      </w:r>
    </w:p>
    <w:p w:rsidR="00CA558C" w:rsidRPr="00293773" w:rsidRDefault="00CA558C" w:rsidP="00CA558C">
      <w:pPr>
        <w:widowControl w:val="0"/>
        <w:spacing w:line="360" w:lineRule="auto"/>
        <w:jc w:val="both"/>
        <w:rPr>
          <w:kern w:val="2"/>
        </w:rPr>
      </w:pPr>
      <w:r w:rsidRPr="00293773">
        <w:rPr>
          <w:rFonts w:ascii="黑体" w:eastAsia="黑体" w:hAnsi="黑体"/>
          <w:bCs/>
          <w:kern w:val="2"/>
        </w:rPr>
        <w:t>3.1.6</w:t>
      </w:r>
      <w:r w:rsidRPr="00293773">
        <w:rPr>
          <w:rFonts w:hint="eastAsia"/>
          <w:kern w:val="2"/>
        </w:rPr>
        <w:t>石油醚：</w:t>
      </w:r>
      <w:r w:rsidRPr="00293773">
        <w:rPr>
          <w:kern w:val="2"/>
        </w:rPr>
        <w:t>沸程</w:t>
      </w:r>
      <w:r w:rsidRPr="00293773">
        <w:rPr>
          <w:kern w:val="2"/>
        </w:rPr>
        <w:t xml:space="preserve"> 30°C~60°C</w:t>
      </w:r>
      <w:r w:rsidRPr="00293773">
        <w:rPr>
          <w:kern w:val="2"/>
        </w:rPr>
        <w:t>。</w:t>
      </w:r>
    </w:p>
    <w:p w:rsidR="00CA558C" w:rsidRPr="00293773" w:rsidRDefault="00CA558C" w:rsidP="006218F1">
      <w:pPr>
        <w:widowControl w:val="0"/>
        <w:numPr>
          <w:ilvl w:val="1"/>
          <w:numId w:val="23"/>
        </w:numPr>
        <w:spacing w:line="276" w:lineRule="auto"/>
        <w:jc w:val="both"/>
        <w:rPr>
          <w:rFonts w:ascii="黑体" w:eastAsia="黑体" w:hAnsi="黑体"/>
          <w:bCs/>
          <w:kern w:val="2"/>
        </w:rPr>
      </w:pPr>
      <w:r w:rsidRPr="00293773">
        <w:rPr>
          <w:rFonts w:ascii="黑体" w:eastAsia="黑体" w:hAnsi="黑体"/>
          <w:bCs/>
          <w:kern w:val="2"/>
        </w:rPr>
        <w:t>试剂配制</w:t>
      </w:r>
    </w:p>
    <w:p w:rsidR="00CA558C" w:rsidRPr="00293773" w:rsidRDefault="006218F1" w:rsidP="006218F1">
      <w:pPr>
        <w:widowControl w:val="0"/>
        <w:spacing w:line="360" w:lineRule="auto"/>
        <w:jc w:val="both"/>
        <w:rPr>
          <w:bCs/>
          <w:kern w:val="2"/>
        </w:rPr>
      </w:pPr>
      <w:r w:rsidRPr="00293773">
        <w:rPr>
          <w:rFonts w:hint="eastAsia"/>
          <w:bCs/>
          <w:kern w:val="2"/>
        </w:rPr>
        <w:t xml:space="preserve">3.2.1 </w:t>
      </w:r>
      <w:r w:rsidR="00CA558C" w:rsidRPr="00293773">
        <w:rPr>
          <w:rFonts w:hint="eastAsia"/>
          <w:bCs/>
          <w:kern w:val="2"/>
        </w:rPr>
        <w:t>乙酰丙酮试液：取乙酰丙酮</w:t>
      </w:r>
      <w:r w:rsidR="00CA558C" w:rsidRPr="00293773">
        <w:rPr>
          <w:rFonts w:hint="eastAsia"/>
          <w:bCs/>
          <w:kern w:val="2"/>
        </w:rPr>
        <w:t>2 mL</w:t>
      </w:r>
      <w:r w:rsidR="00CA558C" w:rsidRPr="00293773">
        <w:rPr>
          <w:rFonts w:hint="eastAsia"/>
          <w:bCs/>
          <w:kern w:val="2"/>
        </w:rPr>
        <w:t>，加</w:t>
      </w:r>
      <w:r w:rsidR="00CA558C" w:rsidRPr="00293773">
        <w:rPr>
          <w:rFonts w:hint="eastAsia"/>
          <w:bCs/>
          <w:kern w:val="2"/>
        </w:rPr>
        <w:t>0.5 mol/L</w:t>
      </w:r>
      <w:r w:rsidR="00CA558C" w:rsidRPr="00293773">
        <w:rPr>
          <w:rFonts w:hint="eastAsia"/>
          <w:bCs/>
          <w:kern w:val="2"/>
        </w:rPr>
        <w:t>碳酸钠溶液至</w:t>
      </w:r>
      <w:r w:rsidR="00CA558C" w:rsidRPr="00293773">
        <w:rPr>
          <w:rFonts w:hint="eastAsia"/>
          <w:bCs/>
          <w:kern w:val="2"/>
        </w:rPr>
        <w:t>50 mL</w:t>
      </w:r>
      <w:r w:rsidR="00CA558C" w:rsidRPr="00293773">
        <w:rPr>
          <w:rFonts w:hint="eastAsia"/>
          <w:bCs/>
          <w:kern w:val="2"/>
        </w:rPr>
        <w:t>，临用前配</w:t>
      </w:r>
      <w:r w:rsidR="00F20DCC" w:rsidRPr="00293773">
        <w:rPr>
          <w:rFonts w:hint="eastAsia"/>
          <w:bCs/>
          <w:kern w:val="2"/>
        </w:rPr>
        <w:t>制</w:t>
      </w:r>
      <w:r w:rsidR="00CA558C" w:rsidRPr="00293773">
        <w:rPr>
          <w:rFonts w:hint="eastAsia"/>
          <w:bCs/>
          <w:kern w:val="2"/>
        </w:rPr>
        <w:t>。</w:t>
      </w:r>
    </w:p>
    <w:p w:rsidR="00CA558C" w:rsidRPr="00293773" w:rsidRDefault="006218F1" w:rsidP="006218F1">
      <w:pPr>
        <w:widowControl w:val="0"/>
        <w:spacing w:line="360" w:lineRule="auto"/>
        <w:jc w:val="both"/>
        <w:rPr>
          <w:bCs/>
          <w:kern w:val="2"/>
        </w:rPr>
      </w:pPr>
      <w:r w:rsidRPr="00293773">
        <w:rPr>
          <w:rFonts w:hint="eastAsia"/>
          <w:bCs/>
          <w:kern w:val="2"/>
        </w:rPr>
        <w:t xml:space="preserve">3.2.2 </w:t>
      </w:r>
      <w:r w:rsidR="00CA558C" w:rsidRPr="00293773">
        <w:rPr>
          <w:rFonts w:hint="eastAsia"/>
          <w:bCs/>
          <w:kern w:val="2"/>
        </w:rPr>
        <w:t>对二甲氨基苯甲醛试液：对二甲氨基苯甲醛</w:t>
      </w:r>
      <w:r w:rsidR="00CA558C" w:rsidRPr="00293773">
        <w:rPr>
          <w:rFonts w:hint="eastAsia"/>
          <w:bCs/>
          <w:kern w:val="2"/>
        </w:rPr>
        <w:t>0.8 g</w:t>
      </w:r>
      <w:r w:rsidR="00CA558C" w:rsidRPr="00293773">
        <w:rPr>
          <w:rFonts w:hint="eastAsia"/>
          <w:bCs/>
          <w:kern w:val="2"/>
        </w:rPr>
        <w:t>，加无醛乙醇</w:t>
      </w:r>
      <w:r w:rsidR="00CA558C" w:rsidRPr="00293773">
        <w:rPr>
          <w:rFonts w:hint="eastAsia"/>
          <w:bCs/>
          <w:kern w:val="2"/>
        </w:rPr>
        <w:t>15 mL</w:t>
      </w:r>
      <w:r w:rsidR="00CA558C" w:rsidRPr="00293773">
        <w:rPr>
          <w:rFonts w:hint="eastAsia"/>
          <w:bCs/>
          <w:kern w:val="2"/>
        </w:rPr>
        <w:t>及盐酸</w:t>
      </w:r>
      <w:r w:rsidR="00CA558C" w:rsidRPr="00293773">
        <w:rPr>
          <w:rFonts w:hint="eastAsia"/>
          <w:bCs/>
          <w:kern w:val="2"/>
        </w:rPr>
        <w:t>15 mL</w:t>
      </w:r>
      <w:r w:rsidR="00CA558C" w:rsidRPr="00293773">
        <w:rPr>
          <w:rFonts w:hint="eastAsia"/>
          <w:bCs/>
          <w:kern w:val="2"/>
        </w:rPr>
        <w:t>，摇匀，临用前配</w:t>
      </w:r>
      <w:r w:rsidR="00F20DCC" w:rsidRPr="00293773">
        <w:rPr>
          <w:rFonts w:hint="eastAsia"/>
          <w:bCs/>
          <w:kern w:val="2"/>
        </w:rPr>
        <w:t>制</w:t>
      </w:r>
      <w:r w:rsidR="00CA558C" w:rsidRPr="00293773">
        <w:rPr>
          <w:rFonts w:hint="eastAsia"/>
          <w:bCs/>
          <w:kern w:val="2"/>
        </w:rPr>
        <w:t>。</w:t>
      </w:r>
    </w:p>
    <w:p w:rsidR="00CA558C" w:rsidRPr="00293773" w:rsidRDefault="00CA558C" w:rsidP="006218F1">
      <w:pPr>
        <w:widowControl w:val="0"/>
        <w:numPr>
          <w:ilvl w:val="1"/>
          <w:numId w:val="23"/>
        </w:numPr>
        <w:spacing w:line="276" w:lineRule="auto"/>
        <w:jc w:val="both"/>
        <w:rPr>
          <w:rFonts w:ascii="黑体" w:eastAsia="黑体" w:hAnsi="黑体"/>
          <w:bCs/>
          <w:kern w:val="2"/>
        </w:rPr>
      </w:pPr>
      <w:r w:rsidRPr="00293773">
        <w:rPr>
          <w:rFonts w:ascii="黑体" w:eastAsia="黑体" w:hAnsi="黑体"/>
          <w:bCs/>
          <w:kern w:val="2"/>
        </w:rPr>
        <w:t>标准品</w:t>
      </w:r>
    </w:p>
    <w:p w:rsidR="00CA558C" w:rsidRPr="00293773" w:rsidRDefault="00CA558C" w:rsidP="00293773">
      <w:pPr>
        <w:widowControl w:val="0"/>
        <w:spacing w:line="360" w:lineRule="auto"/>
        <w:ind w:firstLineChars="200" w:firstLine="480"/>
        <w:jc w:val="both"/>
        <w:rPr>
          <w:kern w:val="2"/>
        </w:rPr>
      </w:pPr>
      <w:r w:rsidRPr="00293773">
        <w:rPr>
          <w:rFonts w:hint="eastAsia"/>
          <w:kern w:val="2"/>
        </w:rPr>
        <w:t>D-</w:t>
      </w:r>
      <w:r w:rsidRPr="00293773">
        <w:rPr>
          <w:rFonts w:hint="eastAsia"/>
          <w:kern w:val="2"/>
        </w:rPr>
        <w:t>盐酸氨基葡萄糖</w:t>
      </w:r>
      <w:r w:rsidRPr="00293773">
        <w:rPr>
          <w:kern w:val="2"/>
        </w:rPr>
        <w:t>：纯度</w:t>
      </w:r>
      <w:r w:rsidRPr="00293773">
        <w:rPr>
          <w:kern w:val="2"/>
        </w:rPr>
        <w:t>≥99.0%</w:t>
      </w:r>
      <w:r w:rsidRPr="00293773">
        <w:rPr>
          <w:kern w:val="2"/>
        </w:rPr>
        <w:t>。</w:t>
      </w:r>
    </w:p>
    <w:p w:rsidR="00CA558C" w:rsidRPr="00293773" w:rsidRDefault="00CA558C" w:rsidP="006218F1">
      <w:pPr>
        <w:widowControl w:val="0"/>
        <w:numPr>
          <w:ilvl w:val="1"/>
          <w:numId w:val="23"/>
        </w:numPr>
        <w:spacing w:line="276" w:lineRule="auto"/>
        <w:jc w:val="both"/>
        <w:rPr>
          <w:rFonts w:ascii="黑体" w:eastAsia="黑体" w:hAnsi="黑体"/>
          <w:bCs/>
          <w:kern w:val="2"/>
        </w:rPr>
      </w:pPr>
      <w:r w:rsidRPr="00293773">
        <w:rPr>
          <w:rFonts w:ascii="黑体" w:eastAsia="黑体" w:hAnsi="黑体"/>
          <w:bCs/>
          <w:kern w:val="2"/>
        </w:rPr>
        <w:lastRenderedPageBreak/>
        <w:t>标准溶液的配制</w:t>
      </w:r>
    </w:p>
    <w:p w:rsidR="00CA558C" w:rsidRPr="00293773" w:rsidRDefault="00CA558C" w:rsidP="00CA558C">
      <w:pPr>
        <w:widowControl w:val="0"/>
        <w:spacing w:line="360" w:lineRule="auto"/>
        <w:jc w:val="both"/>
        <w:rPr>
          <w:bCs/>
          <w:kern w:val="2"/>
        </w:rPr>
      </w:pPr>
      <w:r w:rsidRPr="00293773">
        <w:rPr>
          <w:rFonts w:ascii="黑体" w:eastAsia="黑体" w:hAnsi="黑体"/>
          <w:bCs/>
          <w:kern w:val="2"/>
        </w:rPr>
        <w:t>3.4.1</w:t>
      </w:r>
      <w:r w:rsidRPr="00293773">
        <w:rPr>
          <w:kern w:val="2"/>
        </w:rPr>
        <w:t xml:space="preserve"> </w:t>
      </w:r>
      <w:r w:rsidRPr="00293773">
        <w:rPr>
          <w:rFonts w:hint="eastAsia"/>
          <w:kern w:val="2"/>
        </w:rPr>
        <w:t>盐酸氨基葡萄糖</w:t>
      </w:r>
      <w:r w:rsidRPr="00293773">
        <w:rPr>
          <w:bCs/>
          <w:kern w:val="2"/>
        </w:rPr>
        <w:t>标准储备液</w:t>
      </w:r>
      <w:r w:rsidRPr="00293773">
        <w:rPr>
          <w:bCs/>
          <w:kern w:val="2"/>
        </w:rPr>
        <w:t>(1.0 mg/mL)</w:t>
      </w:r>
      <w:r w:rsidRPr="00293773">
        <w:rPr>
          <w:bCs/>
          <w:kern w:val="2"/>
        </w:rPr>
        <w:t>：</w:t>
      </w:r>
      <w:r w:rsidRPr="00293773">
        <w:rPr>
          <w:rFonts w:hint="eastAsia"/>
          <w:kern w:val="2"/>
        </w:rPr>
        <w:t>精确称量</w:t>
      </w:r>
      <w:r w:rsidRPr="00293773">
        <w:rPr>
          <w:rFonts w:hint="eastAsia"/>
          <w:kern w:val="2"/>
        </w:rPr>
        <w:t>105</w:t>
      </w:r>
      <w:r w:rsidRPr="00293773">
        <w:rPr>
          <w:rFonts w:hint="eastAsia"/>
          <w:kern w:val="2"/>
        </w:rPr>
        <w:t>℃干燥</w:t>
      </w:r>
      <w:r w:rsidRPr="00293773">
        <w:rPr>
          <w:rFonts w:hint="eastAsia"/>
          <w:kern w:val="2"/>
        </w:rPr>
        <w:t>4</w:t>
      </w:r>
      <w:r w:rsidRPr="00293773">
        <w:rPr>
          <w:rFonts w:hint="eastAsia"/>
          <w:kern w:val="2"/>
        </w:rPr>
        <w:t>小时至恒重的盐酸氨基葡萄糖对照品</w:t>
      </w:r>
      <w:r w:rsidRPr="00293773">
        <w:rPr>
          <w:rFonts w:hint="eastAsia"/>
          <w:kern w:val="2"/>
        </w:rPr>
        <w:t>10mg</w:t>
      </w:r>
      <w:r w:rsidRPr="00293773">
        <w:rPr>
          <w:rFonts w:hint="eastAsia"/>
          <w:kern w:val="2"/>
        </w:rPr>
        <w:t>，置于</w:t>
      </w:r>
      <w:r w:rsidRPr="00293773">
        <w:rPr>
          <w:rFonts w:hint="eastAsia"/>
          <w:kern w:val="2"/>
        </w:rPr>
        <w:t>10mL</w:t>
      </w:r>
      <w:r w:rsidRPr="00293773">
        <w:rPr>
          <w:rFonts w:hint="eastAsia"/>
          <w:kern w:val="2"/>
        </w:rPr>
        <w:t>容量瓶中，用水定容至刻度，摇匀，备用。</w:t>
      </w:r>
    </w:p>
    <w:p w:rsidR="00CA558C" w:rsidRPr="00293773" w:rsidRDefault="00CA558C" w:rsidP="00CA558C">
      <w:pPr>
        <w:spacing w:line="360" w:lineRule="auto"/>
        <w:rPr>
          <w:kern w:val="2"/>
        </w:rPr>
      </w:pPr>
      <w:r w:rsidRPr="00293773">
        <w:rPr>
          <w:rFonts w:ascii="黑体" w:eastAsia="黑体" w:hAnsi="黑体"/>
          <w:bCs/>
          <w:kern w:val="2"/>
        </w:rPr>
        <w:t>3.4.2</w:t>
      </w:r>
      <w:r w:rsidRPr="00293773">
        <w:rPr>
          <w:rFonts w:hint="eastAsia"/>
          <w:kern w:val="2"/>
        </w:rPr>
        <w:t>盐酸氨基葡萄糖</w:t>
      </w:r>
      <w:r w:rsidRPr="00293773">
        <w:rPr>
          <w:bCs/>
          <w:kern w:val="2"/>
        </w:rPr>
        <w:t>标准</w:t>
      </w:r>
      <w:r w:rsidRPr="00293773">
        <w:rPr>
          <w:rFonts w:hint="eastAsia"/>
          <w:bCs/>
          <w:kern w:val="2"/>
        </w:rPr>
        <w:t>溶液</w:t>
      </w:r>
      <w:r w:rsidRPr="00293773">
        <w:rPr>
          <w:bCs/>
          <w:kern w:val="2"/>
        </w:rPr>
        <w:t>(0.1 mg/mL)</w:t>
      </w:r>
      <w:r w:rsidRPr="00293773">
        <w:rPr>
          <w:bCs/>
          <w:kern w:val="2"/>
        </w:rPr>
        <w:t>：</w:t>
      </w:r>
      <w:r w:rsidRPr="00293773">
        <w:rPr>
          <w:rFonts w:hint="eastAsia"/>
          <w:kern w:val="2"/>
        </w:rPr>
        <w:t>精密量取</w:t>
      </w:r>
      <w:r w:rsidRPr="00293773">
        <w:rPr>
          <w:kern w:val="2"/>
        </w:rPr>
        <w:t xml:space="preserve">1.0 </w:t>
      </w:r>
      <w:r w:rsidRPr="00293773">
        <w:rPr>
          <w:rFonts w:hint="eastAsia"/>
          <w:kern w:val="2"/>
        </w:rPr>
        <w:t>ml</w:t>
      </w:r>
      <w:r w:rsidRPr="00293773">
        <w:rPr>
          <w:rFonts w:hint="eastAsia"/>
          <w:kern w:val="2"/>
        </w:rPr>
        <w:t>标准储备液，用水定容至</w:t>
      </w:r>
      <w:r w:rsidRPr="00293773">
        <w:rPr>
          <w:rFonts w:hint="eastAsia"/>
          <w:kern w:val="2"/>
        </w:rPr>
        <w:t>10ml</w:t>
      </w:r>
      <w:r w:rsidRPr="00293773">
        <w:rPr>
          <w:kern w:val="2"/>
        </w:rPr>
        <w:t>，</w:t>
      </w:r>
      <w:r w:rsidRPr="00293773">
        <w:rPr>
          <w:rFonts w:hint="eastAsia"/>
          <w:kern w:val="2"/>
        </w:rPr>
        <w:t>作为标准溶液。</w:t>
      </w:r>
    </w:p>
    <w:p w:rsidR="00CA558C" w:rsidRPr="00293773" w:rsidRDefault="00CA558C" w:rsidP="00CA558C">
      <w:pPr>
        <w:widowControl w:val="0"/>
        <w:spacing w:line="480" w:lineRule="auto"/>
        <w:jc w:val="both"/>
        <w:rPr>
          <w:rFonts w:ascii="黑体" w:eastAsia="黑体" w:hAnsi="黑体"/>
          <w:bCs/>
          <w:kern w:val="2"/>
        </w:rPr>
      </w:pPr>
      <w:r w:rsidRPr="00293773">
        <w:rPr>
          <w:rFonts w:ascii="黑体" w:eastAsia="黑体" w:hAnsi="黑体"/>
          <w:bCs/>
          <w:kern w:val="2"/>
        </w:rPr>
        <w:t>4  仪器设备</w:t>
      </w:r>
    </w:p>
    <w:p w:rsidR="00CA558C" w:rsidRPr="00293773" w:rsidRDefault="00CA558C" w:rsidP="00CA558C">
      <w:pPr>
        <w:widowControl w:val="0"/>
        <w:spacing w:line="360" w:lineRule="auto"/>
        <w:jc w:val="both"/>
        <w:rPr>
          <w:kern w:val="2"/>
        </w:rPr>
      </w:pPr>
      <w:r w:rsidRPr="00293773">
        <w:rPr>
          <w:rFonts w:ascii="黑体" w:eastAsia="黑体" w:hAnsi="黑体"/>
          <w:kern w:val="2"/>
        </w:rPr>
        <w:t xml:space="preserve">4.1 </w:t>
      </w:r>
      <w:r w:rsidRPr="00293773">
        <w:rPr>
          <w:kern w:val="2"/>
        </w:rPr>
        <w:t> </w:t>
      </w:r>
      <w:r w:rsidRPr="00293773">
        <w:rPr>
          <w:kern w:val="2"/>
        </w:rPr>
        <w:t>紫外分光光度计</w:t>
      </w:r>
      <w:r w:rsidRPr="00293773">
        <w:rPr>
          <w:rFonts w:hint="eastAsia"/>
          <w:kern w:val="2"/>
        </w:rPr>
        <w:t>：</w:t>
      </w:r>
      <w:r w:rsidRPr="00293773">
        <w:rPr>
          <w:kern w:val="2"/>
        </w:rPr>
        <w:t>波长</w:t>
      </w:r>
      <w:r w:rsidRPr="00293773">
        <w:rPr>
          <w:rFonts w:hint="eastAsia"/>
          <w:kern w:val="2"/>
        </w:rPr>
        <w:t>525</w:t>
      </w:r>
      <w:r w:rsidRPr="00293773">
        <w:rPr>
          <w:rFonts w:hint="eastAsia"/>
          <w:kern w:val="2"/>
        </w:rPr>
        <w:t>±</w:t>
      </w:r>
      <w:r w:rsidRPr="00293773">
        <w:rPr>
          <w:rFonts w:hint="eastAsia"/>
          <w:kern w:val="2"/>
        </w:rPr>
        <w:t>2nm</w:t>
      </w:r>
      <w:r w:rsidRPr="00293773">
        <w:rPr>
          <w:kern w:val="2"/>
        </w:rPr>
        <w:t>。</w:t>
      </w:r>
      <w:r w:rsidRPr="00293773">
        <w:rPr>
          <w:kern w:val="2"/>
        </w:rPr>
        <w:t xml:space="preserve"> </w:t>
      </w:r>
    </w:p>
    <w:p w:rsidR="00CA558C" w:rsidRPr="00293773" w:rsidRDefault="00CA558C" w:rsidP="00CA558C">
      <w:pPr>
        <w:widowControl w:val="0"/>
        <w:spacing w:line="360" w:lineRule="auto"/>
        <w:jc w:val="both"/>
        <w:rPr>
          <w:kern w:val="2"/>
        </w:rPr>
      </w:pPr>
      <w:r w:rsidRPr="00293773">
        <w:rPr>
          <w:rFonts w:ascii="黑体" w:eastAsia="黑体" w:hAnsi="黑体"/>
          <w:kern w:val="2"/>
        </w:rPr>
        <w:t xml:space="preserve">4.2 </w:t>
      </w:r>
      <w:r w:rsidRPr="00293773">
        <w:rPr>
          <w:kern w:val="2"/>
        </w:rPr>
        <w:t> </w:t>
      </w:r>
      <w:r w:rsidRPr="00293773">
        <w:rPr>
          <w:kern w:val="2"/>
        </w:rPr>
        <w:t>天平</w:t>
      </w:r>
      <w:r w:rsidRPr="00293773">
        <w:rPr>
          <w:rFonts w:hint="eastAsia"/>
          <w:kern w:val="2"/>
        </w:rPr>
        <w:t>：</w:t>
      </w:r>
      <w:r w:rsidRPr="00293773">
        <w:rPr>
          <w:kern w:val="2"/>
        </w:rPr>
        <w:t>感量为</w:t>
      </w:r>
      <w:r w:rsidRPr="00293773">
        <w:rPr>
          <w:kern w:val="2"/>
        </w:rPr>
        <w:t>0.1 mg</w:t>
      </w:r>
      <w:r w:rsidRPr="00293773">
        <w:rPr>
          <w:kern w:val="2"/>
        </w:rPr>
        <w:t>。</w:t>
      </w:r>
      <w:r w:rsidRPr="00293773">
        <w:rPr>
          <w:kern w:val="2"/>
        </w:rPr>
        <w:t xml:space="preserve"> </w:t>
      </w:r>
    </w:p>
    <w:p w:rsidR="00CA558C" w:rsidRPr="00293773" w:rsidRDefault="00CA558C" w:rsidP="00CA558C">
      <w:pPr>
        <w:widowControl w:val="0"/>
        <w:spacing w:line="360" w:lineRule="auto"/>
        <w:jc w:val="both"/>
        <w:rPr>
          <w:kern w:val="2"/>
        </w:rPr>
      </w:pPr>
      <w:r w:rsidRPr="00293773">
        <w:rPr>
          <w:rFonts w:ascii="黑体" w:eastAsia="黑体" w:hAnsi="黑体"/>
          <w:kern w:val="2"/>
        </w:rPr>
        <w:t xml:space="preserve">4.3 </w:t>
      </w:r>
      <w:r w:rsidRPr="00293773">
        <w:rPr>
          <w:kern w:val="2"/>
        </w:rPr>
        <w:t> </w:t>
      </w:r>
      <w:r w:rsidRPr="00293773">
        <w:rPr>
          <w:kern w:val="2"/>
        </w:rPr>
        <w:t>干燥箱。</w:t>
      </w:r>
      <w:r w:rsidRPr="00293773">
        <w:rPr>
          <w:kern w:val="2"/>
        </w:rPr>
        <w:t xml:space="preserve"> </w:t>
      </w:r>
    </w:p>
    <w:p w:rsidR="00CA558C" w:rsidRPr="00293773" w:rsidRDefault="00CA558C" w:rsidP="00CA558C">
      <w:pPr>
        <w:widowControl w:val="0"/>
        <w:spacing w:line="360" w:lineRule="auto"/>
        <w:jc w:val="both"/>
        <w:rPr>
          <w:kern w:val="2"/>
        </w:rPr>
      </w:pPr>
      <w:r w:rsidRPr="00293773">
        <w:rPr>
          <w:rFonts w:ascii="黑体" w:eastAsia="黑体" w:hAnsi="黑体"/>
          <w:kern w:val="2"/>
        </w:rPr>
        <w:t>4.4</w:t>
      </w:r>
      <w:r w:rsidRPr="00293773">
        <w:rPr>
          <w:kern w:val="2"/>
        </w:rPr>
        <w:t xml:space="preserve">  </w:t>
      </w:r>
      <w:r w:rsidRPr="00293773">
        <w:rPr>
          <w:kern w:val="2"/>
        </w:rPr>
        <w:t>恒温水浴锅。</w:t>
      </w:r>
      <w:r w:rsidRPr="00293773">
        <w:rPr>
          <w:kern w:val="2"/>
        </w:rPr>
        <w:t xml:space="preserve"> </w:t>
      </w:r>
    </w:p>
    <w:p w:rsidR="00CA558C" w:rsidRPr="00293773" w:rsidRDefault="00CA558C" w:rsidP="00CA558C">
      <w:pPr>
        <w:widowControl w:val="0"/>
        <w:spacing w:line="360" w:lineRule="auto"/>
        <w:jc w:val="both"/>
        <w:rPr>
          <w:kern w:val="2"/>
        </w:rPr>
      </w:pPr>
      <w:r w:rsidRPr="00293773">
        <w:rPr>
          <w:rFonts w:ascii="黑体" w:eastAsia="黑体" w:hAnsi="黑体"/>
          <w:kern w:val="2"/>
        </w:rPr>
        <w:t xml:space="preserve">4.5  </w:t>
      </w:r>
      <w:r w:rsidRPr="00293773">
        <w:rPr>
          <w:kern w:val="2"/>
        </w:rPr>
        <w:t>离心机</w:t>
      </w:r>
      <w:r w:rsidRPr="00293773">
        <w:rPr>
          <w:rFonts w:hint="eastAsia"/>
          <w:kern w:val="2"/>
        </w:rPr>
        <w:t>：</w:t>
      </w:r>
      <w:r w:rsidRPr="00293773">
        <w:rPr>
          <w:kern w:val="2"/>
        </w:rPr>
        <w:t>转速</w:t>
      </w:r>
      <w:r w:rsidRPr="00293773">
        <w:rPr>
          <w:kern w:val="2"/>
        </w:rPr>
        <w:t xml:space="preserve"> ≥3000 r/min</w:t>
      </w:r>
      <w:r w:rsidRPr="00293773">
        <w:rPr>
          <w:rFonts w:hint="eastAsia"/>
          <w:kern w:val="2"/>
        </w:rPr>
        <w:t>。</w:t>
      </w:r>
    </w:p>
    <w:p w:rsidR="00CA558C" w:rsidRPr="00293773" w:rsidRDefault="00CA558C" w:rsidP="00CA558C">
      <w:pPr>
        <w:widowControl w:val="0"/>
        <w:spacing w:line="360" w:lineRule="auto"/>
        <w:jc w:val="both"/>
        <w:rPr>
          <w:kern w:val="2"/>
        </w:rPr>
      </w:pPr>
      <w:r w:rsidRPr="00293773">
        <w:rPr>
          <w:rFonts w:ascii="黑体" w:eastAsia="黑体" w:hAnsi="黑体"/>
          <w:kern w:val="2"/>
        </w:rPr>
        <w:t>4.6</w:t>
      </w:r>
      <w:r w:rsidRPr="00293773">
        <w:rPr>
          <w:kern w:val="2"/>
        </w:rPr>
        <w:t xml:space="preserve">  </w:t>
      </w:r>
      <w:r w:rsidRPr="00293773">
        <w:rPr>
          <w:bCs/>
          <w:kern w:val="2"/>
        </w:rPr>
        <w:t>超声波清洗器。</w:t>
      </w:r>
    </w:p>
    <w:p w:rsidR="00CA558C" w:rsidRPr="00293773" w:rsidRDefault="00CA558C" w:rsidP="00CA558C">
      <w:pPr>
        <w:widowControl w:val="0"/>
        <w:spacing w:line="480" w:lineRule="auto"/>
        <w:jc w:val="both"/>
        <w:rPr>
          <w:rFonts w:ascii="黑体" w:eastAsia="黑体" w:hAnsi="黑体"/>
          <w:bCs/>
          <w:kern w:val="2"/>
        </w:rPr>
      </w:pPr>
      <w:r w:rsidRPr="00293773">
        <w:rPr>
          <w:rFonts w:ascii="黑体" w:eastAsia="黑体" w:hAnsi="黑体"/>
          <w:bCs/>
          <w:kern w:val="2"/>
        </w:rPr>
        <w:t>5  分析步骤</w:t>
      </w:r>
    </w:p>
    <w:p w:rsidR="00CA558C" w:rsidRPr="00293773" w:rsidRDefault="00CA558C" w:rsidP="00CA558C">
      <w:pPr>
        <w:widowControl w:val="0"/>
        <w:spacing w:line="480" w:lineRule="auto"/>
        <w:jc w:val="both"/>
        <w:rPr>
          <w:rFonts w:ascii="黑体" w:eastAsia="黑体" w:hAnsi="黑体"/>
          <w:bCs/>
          <w:kern w:val="2"/>
        </w:rPr>
      </w:pPr>
      <w:r w:rsidRPr="00293773">
        <w:rPr>
          <w:rFonts w:ascii="黑体" w:eastAsia="黑体" w:hAnsi="黑体"/>
          <w:bCs/>
          <w:kern w:val="2"/>
        </w:rPr>
        <w:t xml:space="preserve">5.1 试样制备 </w:t>
      </w:r>
    </w:p>
    <w:p w:rsidR="00CA558C" w:rsidRPr="00293773" w:rsidRDefault="00CA558C" w:rsidP="00CA558C">
      <w:pPr>
        <w:widowControl w:val="0"/>
        <w:tabs>
          <w:tab w:val="left" w:pos="720"/>
        </w:tabs>
        <w:spacing w:line="360" w:lineRule="auto"/>
        <w:jc w:val="both"/>
        <w:rPr>
          <w:kern w:val="2"/>
        </w:rPr>
      </w:pPr>
      <w:r w:rsidRPr="00293773">
        <w:rPr>
          <w:rFonts w:ascii="黑体" w:eastAsia="黑体" w:hAnsi="黑体"/>
          <w:kern w:val="2"/>
        </w:rPr>
        <w:t>5.1.1</w:t>
      </w:r>
      <w:r w:rsidRPr="00293773">
        <w:rPr>
          <w:rFonts w:hint="eastAsia"/>
          <w:kern w:val="2"/>
        </w:rPr>
        <w:t>片剂、</w:t>
      </w:r>
      <w:r w:rsidRPr="00293773">
        <w:rPr>
          <w:kern w:val="2"/>
        </w:rPr>
        <w:t>硬胶囊试样</w:t>
      </w:r>
      <w:r w:rsidRPr="00293773">
        <w:rPr>
          <w:kern w:val="2"/>
        </w:rPr>
        <w:t xml:space="preserve"> </w:t>
      </w:r>
    </w:p>
    <w:p w:rsidR="00CA558C" w:rsidRPr="00293773" w:rsidRDefault="00CA558C" w:rsidP="00293773">
      <w:pPr>
        <w:spacing w:line="360" w:lineRule="auto"/>
        <w:ind w:firstLineChars="200" w:firstLine="480"/>
        <w:rPr>
          <w:kern w:val="2"/>
        </w:rPr>
      </w:pPr>
      <w:r w:rsidRPr="00293773">
        <w:rPr>
          <w:kern w:val="2"/>
        </w:rPr>
        <w:t>称取已粉碎混合均匀的待测试样</w:t>
      </w:r>
      <w:r w:rsidRPr="00293773">
        <w:rPr>
          <w:rFonts w:hint="eastAsia"/>
          <w:kern w:val="2"/>
        </w:rPr>
        <w:t>（硬胶囊称</w:t>
      </w:r>
      <w:r w:rsidRPr="00293773">
        <w:rPr>
          <w:kern w:val="2"/>
        </w:rPr>
        <w:t>取混合均匀的内容物</w:t>
      </w:r>
      <w:r w:rsidRPr="00293773">
        <w:rPr>
          <w:rFonts w:hint="eastAsia"/>
          <w:kern w:val="2"/>
        </w:rPr>
        <w:t>）约</w:t>
      </w:r>
      <w:r w:rsidRPr="00293773">
        <w:rPr>
          <w:rFonts w:hint="eastAsia"/>
          <w:kern w:val="2"/>
        </w:rPr>
        <w:t>0.1</w:t>
      </w:r>
      <w:r w:rsidRPr="00293773">
        <w:rPr>
          <w:kern w:val="2"/>
        </w:rPr>
        <w:t>~0.5g(</w:t>
      </w:r>
      <w:r w:rsidRPr="00293773">
        <w:rPr>
          <w:kern w:val="2"/>
        </w:rPr>
        <w:t>精确到</w:t>
      </w:r>
      <w:r w:rsidRPr="00293773">
        <w:rPr>
          <w:kern w:val="2"/>
        </w:rPr>
        <w:t xml:space="preserve"> 0.0001 g)</w:t>
      </w:r>
      <w:r w:rsidRPr="00293773">
        <w:rPr>
          <w:rFonts w:hint="eastAsia"/>
          <w:kern w:val="2"/>
        </w:rPr>
        <w:t>，置</w:t>
      </w:r>
      <w:r w:rsidRPr="00293773">
        <w:rPr>
          <w:kern w:val="2"/>
        </w:rPr>
        <w:t>100</w:t>
      </w:r>
      <w:r w:rsidRPr="00293773">
        <w:rPr>
          <w:rFonts w:hint="eastAsia"/>
          <w:kern w:val="2"/>
        </w:rPr>
        <w:t>mL</w:t>
      </w:r>
      <w:r w:rsidRPr="00293773">
        <w:rPr>
          <w:rFonts w:hint="eastAsia"/>
          <w:kern w:val="2"/>
        </w:rPr>
        <w:t>量瓶中，加水用超声波使其溶解，加水稀释至刻度，摇匀，滤过；精密量取续滤液适量，置</w:t>
      </w:r>
      <w:r w:rsidRPr="00293773">
        <w:rPr>
          <w:kern w:val="2"/>
        </w:rPr>
        <w:t>5</w:t>
      </w:r>
      <w:r w:rsidRPr="00293773">
        <w:rPr>
          <w:rFonts w:hint="eastAsia"/>
          <w:kern w:val="2"/>
        </w:rPr>
        <w:t>0mL</w:t>
      </w:r>
      <w:r w:rsidRPr="00293773">
        <w:rPr>
          <w:rFonts w:hint="eastAsia"/>
          <w:kern w:val="2"/>
        </w:rPr>
        <w:t>量瓶中，加水稀释至刻度，摇匀，即得供试品溶液。</w:t>
      </w:r>
    </w:p>
    <w:p w:rsidR="00CA558C" w:rsidRPr="00293773" w:rsidRDefault="00CA558C" w:rsidP="00CA558C">
      <w:pPr>
        <w:widowControl w:val="0"/>
        <w:tabs>
          <w:tab w:val="left" w:pos="720"/>
        </w:tabs>
        <w:spacing w:line="360" w:lineRule="auto"/>
        <w:jc w:val="both"/>
        <w:rPr>
          <w:kern w:val="2"/>
        </w:rPr>
      </w:pPr>
      <w:r w:rsidRPr="00293773">
        <w:rPr>
          <w:rFonts w:ascii="黑体" w:eastAsia="黑体" w:hAnsi="黑体"/>
          <w:kern w:val="2"/>
        </w:rPr>
        <w:t>5.1.2</w:t>
      </w:r>
      <w:r w:rsidRPr="00293773">
        <w:rPr>
          <w:kern w:val="2"/>
        </w:rPr>
        <w:t xml:space="preserve"> </w:t>
      </w:r>
      <w:r w:rsidRPr="00293773">
        <w:rPr>
          <w:rFonts w:hint="eastAsia"/>
          <w:kern w:val="2"/>
        </w:rPr>
        <w:t>软胶囊</w:t>
      </w:r>
      <w:r w:rsidRPr="00293773">
        <w:rPr>
          <w:kern w:val="2"/>
        </w:rPr>
        <w:t>制品</w:t>
      </w:r>
      <w:r w:rsidRPr="00293773">
        <w:rPr>
          <w:kern w:val="2"/>
        </w:rPr>
        <w:t xml:space="preserve"> </w:t>
      </w:r>
    </w:p>
    <w:p w:rsidR="00CA558C" w:rsidRPr="00293773" w:rsidRDefault="00CA558C" w:rsidP="00293773">
      <w:pPr>
        <w:spacing w:line="360" w:lineRule="auto"/>
        <w:ind w:firstLineChars="200" w:firstLine="480"/>
        <w:rPr>
          <w:kern w:val="2"/>
        </w:rPr>
      </w:pPr>
      <w:r w:rsidRPr="00293773">
        <w:rPr>
          <w:kern w:val="2"/>
        </w:rPr>
        <w:t>称取混合均匀的油类制品</w:t>
      </w:r>
      <w:r w:rsidRPr="00293773">
        <w:rPr>
          <w:kern w:val="2"/>
        </w:rPr>
        <w:t xml:space="preserve"> 0.1 g~0.5g (</w:t>
      </w:r>
      <w:r w:rsidRPr="00293773">
        <w:rPr>
          <w:kern w:val="2"/>
        </w:rPr>
        <w:t>精确到</w:t>
      </w:r>
      <w:r w:rsidRPr="00293773">
        <w:rPr>
          <w:kern w:val="2"/>
        </w:rPr>
        <w:t xml:space="preserve"> 0.0001 g) </w:t>
      </w:r>
      <w:r w:rsidRPr="00293773">
        <w:rPr>
          <w:kern w:val="2"/>
        </w:rPr>
        <w:t>至</w:t>
      </w:r>
      <w:r w:rsidRPr="00293773">
        <w:rPr>
          <w:kern w:val="2"/>
        </w:rPr>
        <w:t>50 mL</w:t>
      </w:r>
      <w:r w:rsidRPr="00293773">
        <w:rPr>
          <w:rFonts w:hint="eastAsia"/>
          <w:kern w:val="2"/>
        </w:rPr>
        <w:t>离心管</w:t>
      </w:r>
      <w:r w:rsidRPr="00293773">
        <w:rPr>
          <w:kern w:val="2"/>
        </w:rPr>
        <w:t>中，加入</w:t>
      </w:r>
      <w:r w:rsidRPr="00293773">
        <w:rPr>
          <w:kern w:val="2"/>
        </w:rPr>
        <w:t>50mL</w:t>
      </w:r>
      <w:r w:rsidRPr="00293773">
        <w:rPr>
          <w:rFonts w:hint="eastAsia"/>
          <w:kern w:val="2"/>
        </w:rPr>
        <w:t>石油醚</w:t>
      </w:r>
      <w:r w:rsidRPr="00293773">
        <w:rPr>
          <w:kern w:val="2"/>
        </w:rPr>
        <w:t>，轻摇溶解，</w:t>
      </w:r>
      <w:r w:rsidRPr="00293773">
        <w:rPr>
          <w:kern w:val="2"/>
        </w:rPr>
        <w:t xml:space="preserve">3000 r/min </w:t>
      </w:r>
      <w:r w:rsidRPr="00293773">
        <w:rPr>
          <w:kern w:val="2"/>
        </w:rPr>
        <w:t>离心</w:t>
      </w:r>
      <w:r w:rsidRPr="00293773">
        <w:rPr>
          <w:kern w:val="2"/>
        </w:rPr>
        <w:t>10 min</w:t>
      </w:r>
      <w:r w:rsidRPr="00293773">
        <w:rPr>
          <w:rFonts w:hint="eastAsia"/>
          <w:kern w:val="2"/>
        </w:rPr>
        <w:t>后</w:t>
      </w:r>
      <w:r w:rsidRPr="00293773">
        <w:rPr>
          <w:kern w:val="2"/>
        </w:rPr>
        <w:t>，弃去上层溶液，并</w:t>
      </w:r>
      <w:r w:rsidRPr="00293773">
        <w:rPr>
          <w:rFonts w:hint="eastAsia"/>
          <w:kern w:val="2"/>
        </w:rPr>
        <w:t>用氮气</w:t>
      </w:r>
      <w:r w:rsidRPr="00293773">
        <w:rPr>
          <w:kern w:val="2"/>
        </w:rPr>
        <w:t>吹干，用水</w:t>
      </w:r>
      <w:r w:rsidRPr="00293773">
        <w:rPr>
          <w:rFonts w:hint="eastAsia"/>
          <w:kern w:val="2"/>
        </w:rPr>
        <w:t>将试样全部</w:t>
      </w:r>
      <w:r w:rsidRPr="00293773">
        <w:rPr>
          <w:kern w:val="2"/>
        </w:rPr>
        <w:t>转移至</w:t>
      </w:r>
      <w:r w:rsidRPr="00293773">
        <w:rPr>
          <w:kern w:val="2"/>
        </w:rPr>
        <w:t>100</w:t>
      </w:r>
      <w:r w:rsidRPr="00293773">
        <w:rPr>
          <w:rFonts w:hint="eastAsia"/>
          <w:kern w:val="2"/>
        </w:rPr>
        <w:t>mL</w:t>
      </w:r>
      <w:r w:rsidRPr="00293773">
        <w:rPr>
          <w:rFonts w:hint="eastAsia"/>
          <w:kern w:val="2"/>
        </w:rPr>
        <w:t>量瓶中，并用水</w:t>
      </w:r>
      <w:r w:rsidRPr="00293773">
        <w:rPr>
          <w:kern w:val="2"/>
        </w:rPr>
        <w:t>分次洗涤，合并溶液</w:t>
      </w:r>
      <w:r w:rsidRPr="00293773">
        <w:rPr>
          <w:rFonts w:hint="eastAsia"/>
          <w:kern w:val="2"/>
        </w:rPr>
        <w:t>至量瓶</w:t>
      </w:r>
      <w:r w:rsidRPr="00293773">
        <w:rPr>
          <w:kern w:val="2"/>
        </w:rPr>
        <w:t>中，</w:t>
      </w:r>
      <w:r w:rsidRPr="00293773">
        <w:rPr>
          <w:rFonts w:hint="eastAsia"/>
          <w:kern w:val="2"/>
        </w:rPr>
        <w:t>超声波使其溶解，用水稀释至刻度，摇匀，滤过；精密量取续滤液适量，置</w:t>
      </w:r>
      <w:r w:rsidRPr="00293773">
        <w:rPr>
          <w:kern w:val="2"/>
        </w:rPr>
        <w:t>5</w:t>
      </w:r>
      <w:r w:rsidRPr="00293773">
        <w:rPr>
          <w:rFonts w:hint="eastAsia"/>
          <w:kern w:val="2"/>
        </w:rPr>
        <w:t>0mL</w:t>
      </w:r>
      <w:r w:rsidRPr="00293773">
        <w:rPr>
          <w:rFonts w:hint="eastAsia"/>
          <w:kern w:val="2"/>
        </w:rPr>
        <w:t>量瓶中，加水稀释至刻度，摇匀，即得供试品溶液。</w:t>
      </w:r>
    </w:p>
    <w:p w:rsidR="00CA558C" w:rsidRPr="00293773" w:rsidRDefault="00CA558C" w:rsidP="00CA558C">
      <w:pPr>
        <w:widowControl w:val="0"/>
        <w:tabs>
          <w:tab w:val="left" w:pos="720"/>
        </w:tabs>
        <w:spacing w:line="360" w:lineRule="exact"/>
        <w:jc w:val="both"/>
        <w:rPr>
          <w:rFonts w:ascii="黑体" w:eastAsia="黑体" w:hAnsi="黑体"/>
          <w:kern w:val="2"/>
        </w:rPr>
      </w:pPr>
      <w:r w:rsidRPr="00293773">
        <w:rPr>
          <w:rFonts w:ascii="黑体" w:eastAsia="黑体" w:hAnsi="黑体"/>
          <w:kern w:val="2"/>
        </w:rPr>
        <w:t>5.2 标准曲线</w:t>
      </w:r>
      <w:r w:rsidRPr="00293773">
        <w:rPr>
          <w:rFonts w:ascii="黑体" w:eastAsia="黑体" w:hAnsi="黑体" w:hint="eastAsia"/>
          <w:kern w:val="2"/>
        </w:rPr>
        <w:t>的</w:t>
      </w:r>
      <w:r w:rsidRPr="00293773">
        <w:rPr>
          <w:rFonts w:ascii="黑体" w:eastAsia="黑体" w:hAnsi="黑体"/>
          <w:kern w:val="2"/>
        </w:rPr>
        <w:t xml:space="preserve">制作 </w:t>
      </w:r>
    </w:p>
    <w:p w:rsidR="00CA558C" w:rsidRPr="00293773" w:rsidRDefault="00CA558C" w:rsidP="00293773">
      <w:pPr>
        <w:spacing w:line="360" w:lineRule="auto"/>
        <w:ind w:firstLineChars="200" w:firstLine="480"/>
        <w:rPr>
          <w:kern w:val="2"/>
        </w:rPr>
      </w:pPr>
      <w:r w:rsidRPr="00293773">
        <w:rPr>
          <w:bCs/>
          <w:kern w:val="2"/>
        </w:rPr>
        <w:t>吸取</w:t>
      </w:r>
      <w:r w:rsidRPr="00293773">
        <w:rPr>
          <w:rFonts w:hint="eastAsia"/>
          <w:kern w:val="2"/>
        </w:rPr>
        <w:t>盐酸氨基葡萄糖</w:t>
      </w:r>
      <w:r w:rsidRPr="00293773">
        <w:rPr>
          <w:bCs/>
          <w:kern w:val="2"/>
        </w:rPr>
        <w:t>标准</w:t>
      </w:r>
      <w:r w:rsidRPr="00293773">
        <w:rPr>
          <w:rFonts w:hint="eastAsia"/>
          <w:bCs/>
          <w:kern w:val="2"/>
        </w:rPr>
        <w:t>溶液</w:t>
      </w:r>
      <w:r w:rsidRPr="00293773">
        <w:rPr>
          <w:rFonts w:hint="eastAsia"/>
          <w:kern w:val="2"/>
        </w:rPr>
        <w:t>0</w:t>
      </w:r>
      <w:r w:rsidRPr="00293773">
        <w:rPr>
          <w:rFonts w:hint="eastAsia"/>
          <w:kern w:val="2"/>
        </w:rPr>
        <w:t>、</w:t>
      </w:r>
      <w:r w:rsidRPr="00293773">
        <w:rPr>
          <w:rFonts w:hint="eastAsia"/>
          <w:kern w:val="2"/>
        </w:rPr>
        <w:t>0.2</w:t>
      </w:r>
      <w:r w:rsidRPr="00293773">
        <w:rPr>
          <w:rFonts w:hint="eastAsia"/>
          <w:kern w:val="2"/>
        </w:rPr>
        <w:t>、</w:t>
      </w:r>
      <w:r w:rsidRPr="00293773">
        <w:rPr>
          <w:rFonts w:hint="eastAsia"/>
          <w:kern w:val="2"/>
        </w:rPr>
        <w:t xml:space="preserve">0.4 </w:t>
      </w:r>
      <w:r w:rsidRPr="00293773">
        <w:rPr>
          <w:rFonts w:hint="eastAsia"/>
          <w:kern w:val="2"/>
        </w:rPr>
        <w:t>、</w:t>
      </w:r>
      <w:r w:rsidRPr="00293773">
        <w:rPr>
          <w:rFonts w:hint="eastAsia"/>
          <w:kern w:val="2"/>
        </w:rPr>
        <w:t>0.6</w:t>
      </w:r>
      <w:r w:rsidRPr="00293773">
        <w:rPr>
          <w:rFonts w:hint="eastAsia"/>
          <w:kern w:val="2"/>
        </w:rPr>
        <w:t>、</w:t>
      </w:r>
      <w:r w:rsidRPr="00293773">
        <w:rPr>
          <w:rFonts w:hint="eastAsia"/>
          <w:kern w:val="2"/>
        </w:rPr>
        <w:t>0.8</w:t>
      </w:r>
      <w:r w:rsidRPr="00293773">
        <w:rPr>
          <w:rFonts w:hint="eastAsia"/>
          <w:kern w:val="2"/>
        </w:rPr>
        <w:t>、</w:t>
      </w:r>
      <w:r w:rsidRPr="00293773">
        <w:rPr>
          <w:rFonts w:hint="eastAsia"/>
          <w:kern w:val="2"/>
        </w:rPr>
        <w:t>1.0</w:t>
      </w:r>
      <w:r w:rsidRPr="00293773">
        <w:rPr>
          <w:rFonts w:hint="eastAsia"/>
          <w:kern w:val="2"/>
        </w:rPr>
        <w:t>、</w:t>
      </w:r>
      <w:r w:rsidRPr="00293773">
        <w:rPr>
          <w:kern w:val="2"/>
        </w:rPr>
        <w:t>1.2</w:t>
      </w:r>
      <w:r w:rsidRPr="00293773">
        <w:rPr>
          <w:rFonts w:hint="eastAsia"/>
          <w:kern w:val="2"/>
        </w:rPr>
        <w:t>mL</w:t>
      </w:r>
      <w:r w:rsidRPr="00293773">
        <w:rPr>
          <w:rFonts w:hint="eastAsia"/>
          <w:kern w:val="2"/>
        </w:rPr>
        <w:t>对照品溶液，置</w:t>
      </w:r>
      <w:r w:rsidRPr="00293773">
        <w:rPr>
          <w:rFonts w:hint="eastAsia"/>
          <w:kern w:val="2"/>
        </w:rPr>
        <w:t>25mL</w:t>
      </w:r>
      <w:r w:rsidRPr="00293773">
        <w:rPr>
          <w:rFonts w:hint="eastAsia"/>
          <w:kern w:val="2"/>
        </w:rPr>
        <w:t>具塞比色管中，加水至</w:t>
      </w:r>
      <w:r w:rsidRPr="00293773">
        <w:rPr>
          <w:rFonts w:hint="eastAsia"/>
          <w:kern w:val="2"/>
        </w:rPr>
        <w:t>5mL</w:t>
      </w:r>
      <w:r w:rsidRPr="00293773">
        <w:rPr>
          <w:bCs/>
          <w:kern w:val="2"/>
        </w:rPr>
        <w:t>。</w:t>
      </w:r>
      <w:r w:rsidRPr="00293773">
        <w:rPr>
          <w:rFonts w:hint="eastAsia"/>
          <w:bCs/>
          <w:kern w:val="2"/>
        </w:rPr>
        <w:t>分别</w:t>
      </w:r>
      <w:r w:rsidRPr="00293773">
        <w:rPr>
          <w:rFonts w:hint="eastAsia"/>
          <w:kern w:val="2"/>
        </w:rPr>
        <w:t>加乙酰丙酮试液（取乙酰丙</w:t>
      </w:r>
      <w:r w:rsidRPr="00293773">
        <w:rPr>
          <w:rFonts w:hint="eastAsia"/>
          <w:kern w:val="2"/>
        </w:rPr>
        <w:lastRenderedPageBreak/>
        <w:t>酮</w:t>
      </w:r>
      <w:r w:rsidRPr="00293773">
        <w:rPr>
          <w:rFonts w:hint="eastAsia"/>
          <w:kern w:val="2"/>
        </w:rPr>
        <w:t>2 mL</w:t>
      </w:r>
      <w:r w:rsidRPr="00293773">
        <w:rPr>
          <w:rFonts w:hint="eastAsia"/>
          <w:kern w:val="2"/>
        </w:rPr>
        <w:t>，加</w:t>
      </w:r>
      <w:r w:rsidRPr="00293773">
        <w:rPr>
          <w:rFonts w:hint="eastAsia"/>
          <w:kern w:val="2"/>
        </w:rPr>
        <w:t>0.5 mol/L</w:t>
      </w:r>
      <w:r w:rsidRPr="00293773">
        <w:rPr>
          <w:rFonts w:hint="eastAsia"/>
          <w:kern w:val="2"/>
        </w:rPr>
        <w:t>碳酸钠溶液至</w:t>
      </w:r>
      <w:r w:rsidRPr="00293773">
        <w:rPr>
          <w:rFonts w:hint="eastAsia"/>
          <w:kern w:val="2"/>
        </w:rPr>
        <w:t>50 mL</w:t>
      </w:r>
      <w:r w:rsidRPr="00293773">
        <w:rPr>
          <w:rFonts w:hint="eastAsia"/>
          <w:kern w:val="2"/>
        </w:rPr>
        <w:t>，临用前配</w:t>
      </w:r>
      <w:r w:rsidR="000C2242" w:rsidRPr="00293773">
        <w:rPr>
          <w:rFonts w:hint="eastAsia"/>
          <w:kern w:val="2"/>
        </w:rPr>
        <w:t>制</w:t>
      </w:r>
      <w:r w:rsidRPr="00293773">
        <w:rPr>
          <w:rFonts w:hint="eastAsia"/>
          <w:kern w:val="2"/>
        </w:rPr>
        <w:t>）</w:t>
      </w:r>
      <w:r w:rsidRPr="00293773">
        <w:rPr>
          <w:rFonts w:hint="eastAsia"/>
          <w:kern w:val="2"/>
        </w:rPr>
        <w:t>1 mL</w:t>
      </w:r>
      <w:r w:rsidRPr="00293773">
        <w:rPr>
          <w:rFonts w:hint="eastAsia"/>
          <w:kern w:val="2"/>
        </w:rPr>
        <w:t>，摇匀，置沸水浴中加热</w:t>
      </w:r>
      <w:r w:rsidRPr="00293773">
        <w:rPr>
          <w:rFonts w:hint="eastAsia"/>
          <w:kern w:val="2"/>
        </w:rPr>
        <w:t>25</w:t>
      </w:r>
      <w:r w:rsidRPr="00293773">
        <w:rPr>
          <w:rFonts w:hint="eastAsia"/>
          <w:kern w:val="2"/>
        </w:rPr>
        <w:t>分钟，取出，用冰水迅速冷却后，加无醛乙醇</w:t>
      </w:r>
      <w:r w:rsidRPr="00293773">
        <w:rPr>
          <w:rFonts w:hint="eastAsia"/>
          <w:kern w:val="2"/>
        </w:rPr>
        <w:t>3.0 mL</w:t>
      </w:r>
      <w:r w:rsidRPr="00293773">
        <w:rPr>
          <w:rFonts w:hint="eastAsia"/>
          <w:kern w:val="2"/>
        </w:rPr>
        <w:t>，</w:t>
      </w:r>
      <w:r w:rsidRPr="00293773">
        <w:rPr>
          <w:rFonts w:hint="eastAsia"/>
          <w:kern w:val="2"/>
        </w:rPr>
        <w:t>60</w:t>
      </w:r>
      <w:r w:rsidRPr="00293773">
        <w:rPr>
          <w:rFonts w:hint="eastAsia"/>
          <w:kern w:val="2"/>
        </w:rPr>
        <w:t>℃水浴中保温</w:t>
      </w:r>
      <w:r w:rsidRPr="00293773">
        <w:rPr>
          <w:rFonts w:hint="eastAsia"/>
          <w:kern w:val="2"/>
        </w:rPr>
        <w:t>10</w:t>
      </w:r>
      <w:r w:rsidRPr="00293773">
        <w:rPr>
          <w:rFonts w:hint="eastAsia"/>
          <w:kern w:val="2"/>
        </w:rPr>
        <w:t>分钟，再加对二甲氨基苯甲醛试液</w:t>
      </w:r>
      <w:r w:rsidRPr="00293773">
        <w:rPr>
          <w:rFonts w:hint="eastAsia"/>
          <w:kern w:val="2"/>
        </w:rPr>
        <w:t>1.0 mL</w:t>
      </w:r>
      <w:r w:rsidRPr="00293773">
        <w:rPr>
          <w:rFonts w:hint="eastAsia"/>
          <w:kern w:val="2"/>
        </w:rPr>
        <w:t>，强烈振摇，继续在</w:t>
      </w:r>
      <w:r w:rsidRPr="00293773">
        <w:rPr>
          <w:rFonts w:hint="eastAsia"/>
          <w:kern w:val="2"/>
        </w:rPr>
        <w:t>60</w:t>
      </w:r>
      <w:r w:rsidRPr="00293773">
        <w:rPr>
          <w:rFonts w:hint="eastAsia"/>
          <w:kern w:val="2"/>
        </w:rPr>
        <w:t>℃水浴中保温</w:t>
      </w:r>
      <w:r w:rsidRPr="00293773">
        <w:rPr>
          <w:rFonts w:hint="eastAsia"/>
          <w:kern w:val="2"/>
        </w:rPr>
        <w:t>1</w:t>
      </w:r>
      <w:r w:rsidRPr="00293773">
        <w:rPr>
          <w:rFonts w:hint="eastAsia"/>
          <w:kern w:val="2"/>
        </w:rPr>
        <w:t>小时，冷却至室温。用分光光度计在</w:t>
      </w:r>
      <w:r w:rsidRPr="00293773">
        <w:rPr>
          <w:rFonts w:hint="eastAsia"/>
          <w:kern w:val="2"/>
        </w:rPr>
        <w:t>525 nm</w:t>
      </w:r>
      <w:r w:rsidRPr="00293773">
        <w:rPr>
          <w:rFonts w:hint="eastAsia"/>
          <w:kern w:val="2"/>
        </w:rPr>
        <w:t>波长处以试剂空白溶液为参比，</w:t>
      </w:r>
      <w:r w:rsidRPr="00293773">
        <w:rPr>
          <w:rFonts w:hint="eastAsia"/>
          <w:kern w:val="2"/>
        </w:rPr>
        <w:t>1cm</w:t>
      </w:r>
      <w:r w:rsidRPr="00293773">
        <w:rPr>
          <w:rFonts w:hint="eastAsia"/>
          <w:kern w:val="2"/>
        </w:rPr>
        <w:t>比色皿测定吸光度值。以</w:t>
      </w:r>
      <w:r w:rsidRPr="00293773">
        <w:rPr>
          <w:rFonts w:hint="eastAsia"/>
          <w:kern w:val="2"/>
        </w:rPr>
        <w:t>D-</w:t>
      </w:r>
      <w:r w:rsidRPr="00293773">
        <w:rPr>
          <w:rFonts w:hint="eastAsia"/>
          <w:kern w:val="2"/>
        </w:rPr>
        <w:t>盐酸氨基葡萄糖质量</w:t>
      </w:r>
      <w:r w:rsidRPr="00293773">
        <w:rPr>
          <w:kern w:val="2"/>
        </w:rPr>
        <w:t>（</w:t>
      </w:r>
      <w:r w:rsidRPr="00293773">
        <w:rPr>
          <w:kern w:val="2"/>
        </w:rPr>
        <w:t>μg</w:t>
      </w:r>
      <w:r w:rsidRPr="00293773">
        <w:rPr>
          <w:kern w:val="2"/>
        </w:rPr>
        <w:t>）</w:t>
      </w:r>
      <w:r w:rsidRPr="00293773">
        <w:rPr>
          <w:rFonts w:hint="eastAsia"/>
          <w:kern w:val="2"/>
        </w:rPr>
        <w:t>为横坐标，吸光度值为纵坐标，绘制标准曲线。</w:t>
      </w:r>
    </w:p>
    <w:p w:rsidR="00CA558C" w:rsidRPr="00293773" w:rsidRDefault="00CA558C" w:rsidP="00CA558C">
      <w:pPr>
        <w:widowControl w:val="0"/>
        <w:tabs>
          <w:tab w:val="left" w:pos="720"/>
        </w:tabs>
        <w:spacing w:line="360" w:lineRule="exact"/>
        <w:jc w:val="both"/>
        <w:rPr>
          <w:rFonts w:ascii="黑体" w:eastAsia="黑体" w:hAnsi="黑体"/>
          <w:kern w:val="2"/>
        </w:rPr>
      </w:pPr>
      <w:r w:rsidRPr="00293773">
        <w:rPr>
          <w:rFonts w:ascii="黑体" w:eastAsia="黑体" w:hAnsi="黑体"/>
          <w:kern w:val="2"/>
        </w:rPr>
        <w:t xml:space="preserve">5.3 </w:t>
      </w:r>
      <w:r w:rsidRPr="00293773">
        <w:rPr>
          <w:rFonts w:ascii="黑体" w:eastAsia="黑体" w:hAnsi="黑体" w:hint="eastAsia"/>
          <w:kern w:val="2"/>
        </w:rPr>
        <w:t>试样</w:t>
      </w:r>
      <w:r w:rsidRPr="00293773">
        <w:rPr>
          <w:rFonts w:ascii="黑体" w:eastAsia="黑体" w:hAnsi="黑体"/>
          <w:kern w:val="2"/>
        </w:rPr>
        <w:t xml:space="preserve">溶液的测定 </w:t>
      </w:r>
    </w:p>
    <w:p w:rsidR="00CA558C" w:rsidRPr="00293773" w:rsidRDefault="00CA558C" w:rsidP="00293773">
      <w:pPr>
        <w:widowControl w:val="0"/>
        <w:tabs>
          <w:tab w:val="left" w:pos="720"/>
        </w:tabs>
        <w:spacing w:line="360" w:lineRule="auto"/>
        <w:ind w:firstLineChars="200" w:firstLine="480"/>
        <w:jc w:val="both"/>
        <w:rPr>
          <w:kern w:val="2"/>
        </w:rPr>
      </w:pPr>
      <w:r w:rsidRPr="00293773">
        <w:rPr>
          <w:rFonts w:hint="eastAsia"/>
          <w:kern w:val="2"/>
        </w:rPr>
        <w:t>精密</w:t>
      </w:r>
      <w:r w:rsidR="00407580" w:rsidRPr="00293773">
        <w:rPr>
          <w:rFonts w:hint="eastAsia"/>
          <w:kern w:val="2"/>
        </w:rPr>
        <w:t>吸取</w:t>
      </w:r>
      <w:r w:rsidRPr="00293773">
        <w:rPr>
          <w:rFonts w:hint="eastAsia"/>
          <w:kern w:val="2"/>
        </w:rPr>
        <w:t>供试品溶液</w:t>
      </w:r>
      <w:r w:rsidRPr="00293773">
        <w:rPr>
          <w:kern w:val="2"/>
        </w:rPr>
        <w:t>5</w:t>
      </w:r>
      <w:r w:rsidRPr="00293773">
        <w:rPr>
          <w:rFonts w:hint="eastAsia"/>
          <w:kern w:val="2"/>
        </w:rPr>
        <w:t>.0mL</w:t>
      </w:r>
      <w:r w:rsidRPr="00293773">
        <w:rPr>
          <w:rFonts w:hint="eastAsia"/>
          <w:kern w:val="2"/>
        </w:rPr>
        <w:t>，分别置</w:t>
      </w:r>
      <w:r w:rsidRPr="00293773">
        <w:rPr>
          <w:rFonts w:hint="eastAsia"/>
          <w:kern w:val="2"/>
        </w:rPr>
        <w:t>25mL</w:t>
      </w:r>
      <w:r w:rsidRPr="00293773">
        <w:rPr>
          <w:rFonts w:hint="eastAsia"/>
          <w:kern w:val="2"/>
        </w:rPr>
        <w:t>具塞比色管中，加乙酰丙酮试液</w:t>
      </w:r>
      <w:r w:rsidRPr="00293773">
        <w:rPr>
          <w:rFonts w:hint="eastAsia"/>
          <w:kern w:val="2"/>
        </w:rPr>
        <w:t>1 mL</w:t>
      </w:r>
      <w:r w:rsidRPr="00293773">
        <w:rPr>
          <w:rFonts w:hint="eastAsia"/>
          <w:kern w:val="2"/>
        </w:rPr>
        <w:t>，以下按“标准曲线”进行操作，测定供试品溶液吸光度值，从标准曲线</w:t>
      </w:r>
      <w:r w:rsidRPr="00293773">
        <w:rPr>
          <w:kern w:val="2"/>
        </w:rPr>
        <w:t>査得</w:t>
      </w:r>
      <w:r w:rsidRPr="00293773">
        <w:rPr>
          <w:rFonts w:hint="eastAsia"/>
          <w:kern w:val="2"/>
        </w:rPr>
        <w:t>氨基葡萄糖含量，计算，即得。</w:t>
      </w:r>
    </w:p>
    <w:p w:rsidR="00CA558C" w:rsidRPr="00293773" w:rsidRDefault="00CA558C" w:rsidP="00CA558C">
      <w:pPr>
        <w:widowControl w:val="0"/>
        <w:tabs>
          <w:tab w:val="left" w:pos="720"/>
        </w:tabs>
        <w:spacing w:line="360" w:lineRule="exact"/>
        <w:jc w:val="both"/>
        <w:rPr>
          <w:rFonts w:ascii="黑体" w:eastAsia="黑体" w:hAnsi="黑体"/>
          <w:kern w:val="2"/>
        </w:rPr>
      </w:pPr>
      <w:r w:rsidRPr="00293773">
        <w:rPr>
          <w:rFonts w:ascii="黑体" w:eastAsia="黑体" w:hAnsi="黑体"/>
          <w:kern w:val="2"/>
        </w:rPr>
        <w:t>6  分析结果的表述</w:t>
      </w:r>
    </w:p>
    <w:p w:rsidR="00CA558C" w:rsidRPr="00293773" w:rsidRDefault="00CA558C" w:rsidP="00293773">
      <w:pPr>
        <w:widowControl w:val="0"/>
        <w:tabs>
          <w:tab w:val="left" w:pos="720"/>
        </w:tabs>
        <w:spacing w:line="360" w:lineRule="auto"/>
        <w:ind w:firstLineChars="200" w:firstLine="480"/>
        <w:jc w:val="both"/>
        <w:rPr>
          <w:kern w:val="2"/>
        </w:rPr>
      </w:pPr>
      <w:r w:rsidRPr="00293773">
        <w:rPr>
          <w:kern w:val="2"/>
        </w:rPr>
        <w:t>试样中</w:t>
      </w:r>
      <w:r w:rsidRPr="00293773">
        <w:rPr>
          <w:rFonts w:hint="eastAsia"/>
          <w:kern w:val="2"/>
        </w:rPr>
        <w:t>氨基葡萄糖（以盐酸氨基葡萄糖计）</w:t>
      </w:r>
      <w:r w:rsidRPr="00293773">
        <w:rPr>
          <w:kern w:val="2"/>
        </w:rPr>
        <w:t>含量按式</w:t>
      </w:r>
      <w:r w:rsidRPr="00293773">
        <w:rPr>
          <w:kern w:val="2"/>
        </w:rPr>
        <w:t>(1)</w:t>
      </w:r>
      <w:r w:rsidRPr="00293773">
        <w:rPr>
          <w:kern w:val="2"/>
        </w:rPr>
        <w:t>计算</w:t>
      </w:r>
      <w:r w:rsidRPr="00293773">
        <w:rPr>
          <w:kern w:val="2"/>
        </w:rPr>
        <w:t>:</w:t>
      </w:r>
    </w:p>
    <w:p w:rsidR="00CA558C" w:rsidRPr="00293773" w:rsidRDefault="00CA558C" w:rsidP="00293773">
      <w:pPr>
        <w:widowControl w:val="0"/>
        <w:tabs>
          <w:tab w:val="left" w:pos="720"/>
        </w:tabs>
        <w:spacing w:line="360" w:lineRule="auto"/>
        <w:ind w:firstLineChars="200" w:firstLine="480"/>
        <w:jc w:val="both"/>
        <w:rPr>
          <w:kern w:val="2"/>
        </w:rPr>
      </w:pPr>
    </w:p>
    <w:p w:rsidR="00CA558C" w:rsidRPr="00293773" w:rsidRDefault="00CA558C" w:rsidP="00CA558C">
      <w:pPr>
        <w:widowControl w:val="0"/>
        <w:spacing w:line="360" w:lineRule="auto"/>
        <w:ind w:firstLine="1920"/>
        <w:jc w:val="both"/>
        <w:rPr>
          <w:kern w:val="2"/>
          <w:lang w:val="fr-FR"/>
        </w:rPr>
      </w:pPr>
      <w:r w:rsidRPr="00293773">
        <w:rPr>
          <w:kern w:val="2"/>
        </w:rPr>
        <w:t xml:space="preserve">      </w:t>
      </w:r>
      <w:r w:rsidRPr="00293773">
        <w:rPr>
          <w:i/>
          <w:kern w:val="2"/>
          <w:lang w:val="fr-FR"/>
        </w:rPr>
        <w:t>C</w:t>
      </w:r>
      <w:r w:rsidRPr="00293773">
        <w:rPr>
          <w:i/>
          <w:kern w:val="2"/>
          <w:vertAlign w:val="subscript"/>
          <w:lang w:val="fr-FR"/>
        </w:rPr>
        <w:t>i</w:t>
      </w:r>
      <w:r w:rsidRPr="00293773">
        <w:rPr>
          <w:i/>
          <w:kern w:val="2"/>
          <w:lang w:val="fr-FR"/>
        </w:rPr>
        <w:t xml:space="preserve"> </w:t>
      </w:r>
      <w:r w:rsidRPr="00293773">
        <w:rPr>
          <w:kern w:val="2"/>
          <w:lang w:val="fr-FR"/>
        </w:rPr>
        <w:t>×</w:t>
      </w:r>
      <w:r w:rsidRPr="00293773">
        <w:rPr>
          <w:i/>
          <w:kern w:val="2"/>
          <w:lang w:val="fr-FR"/>
        </w:rPr>
        <w:t>V</w:t>
      </w:r>
      <w:r w:rsidRPr="00293773">
        <w:rPr>
          <w:kern w:val="2"/>
          <w:lang w:val="fr-FR"/>
        </w:rPr>
        <w:t>×</w:t>
      </w:r>
      <w:r w:rsidRPr="00293773">
        <w:rPr>
          <w:i/>
          <w:kern w:val="2"/>
          <w:lang w:val="fr-FR"/>
        </w:rPr>
        <w:t>F</w:t>
      </w:r>
      <w:r w:rsidRPr="00293773">
        <w:rPr>
          <w:kern w:val="2"/>
          <w:lang w:val="fr-FR"/>
        </w:rPr>
        <w:t>×100</w:t>
      </w:r>
    </w:p>
    <w:p w:rsidR="00CA558C" w:rsidRPr="00293773" w:rsidRDefault="00CA558C" w:rsidP="00CA558C">
      <w:pPr>
        <w:widowControl w:val="0"/>
        <w:spacing w:line="360" w:lineRule="auto"/>
        <w:ind w:firstLine="1922"/>
        <w:jc w:val="both"/>
        <w:rPr>
          <w:strike/>
          <w:kern w:val="2"/>
          <w:lang w:val="fr-FR"/>
        </w:rPr>
      </w:pPr>
      <w:r w:rsidRPr="00293773">
        <w:rPr>
          <w:i/>
          <w:kern w:val="2"/>
          <w:lang w:val="fr-FR"/>
        </w:rPr>
        <w:t>X</w:t>
      </w:r>
      <w:r w:rsidRPr="00293773">
        <w:rPr>
          <w:i/>
          <w:kern w:val="2"/>
          <w:vertAlign w:val="subscript"/>
          <w:lang w:val="fr-FR"/>
        </w:rPr>
        <w:t xml:space="preserve">i </w:t>
      </w:r>
      <w:r w:rsidRPr="00293773">
        <w:rPr>
          <w:kern w:val="2"/>
          <w:lang w:val="fr-FR"/>
        </w:rPr>
        <w:t xml:space="preserve">= </w:t>
      </w:r>
      <w:r w:rsidRPr="00293773">
        <w:rPr>
          <w:strike/>
          <w:kern w:val="2"/>
          <w:lang w:val="fr-FR"/>
        </w:rPr>
        <w:t xml:space="preserve">               </w:t>
      </w:r>
      <w:r w:rsidRPr="00293773">
        <w:rPr>
          <w:kern w:val="2"/>
          <w:lang w:val="fr-FR"/>
        </w:rPr>
        <w:t xml:space="preserve">        ..........................................(1)</w:t>
      </w:r>
    </w:p>
    <w:p w:rsidR="00CA558C" w:rsidRPr="00293773" w:rsidRDefault="00CA558C" w:rsidP="00CA558C">
      <w:pPr>
        <w:widowControl w:val="0"/>
        <w:spacing w:line="360" w:lineRule="auto"/>
        <w:ind w:firstLine="1922"/>
        <w:jc w:val="both"/>
        <w:rPr>
          <w:kern w:val="2"/>
          <w:lang w:val="fr-FR"/>
        </w:rPr>
      </w:pPr>
      <w:r w:rsidRPr="00293773">
        <w:rPr>
          <w:kern w:val="2"/>
          <w:lang w:val="fr-FR"/>
        </w:rPr>
        <w:t xml:space="preserve">      </w:t>
      </w:r>
      <w:r w:rsidRPr="00293773">
        <w:rPr>
          <w:i/>
          <w:kern w:val="2"/>
          <w:lang w:val="fr-FR"/>
        </w:rPr>
        <w:t>m</w:t>
      </w:r>
      <w:r w:rsidRPr="00293773">
        <w:rPr>
          <w:kern w:val="2"/>
          <w:lang w:val="fr-FR"/>
        </w:rPr>
        <w:t>×</w:t>
      </w:r>
      <w:r w:rsidRPr="00293773">
        <w:rPr>
          <w:i/>
          <w:kern w:val="2"/>
          <w:lang w:val="fr-FR"/>
        </w:rPr>
        <w:t>V</w:t>
      </w:r>
      <w:r w:rsidRPr="00293773">
        <w:rPr>
          <w:i/>
          <w:kern w:val="2"/>
          <w:vertAlign w:val="subscript"/>
          <w:lang w:val="fr-FR"/>
        </w:rPr>
        <w:t>0</w:t>
      </w:r>
      <w:r w:rsidRPr="00293773">
        <w:rPr>
          <w:kern w:val="2"/>
          <w:lang w:val="fr-FR"/>
        </w:rPr>
        <w:t xml:space="preserve">×1000000           </w:t>
      </w:r>
    </w:p>
    <w:p w:rsidR="00CA558C" w:rsidRPr="00293773" w:rsidRDefault="00CA558C" w:rsidP="00293773">
      <w:pPr>
        <w:widowControl w:val="0"/>
        <w:tabs>
          <w:tab w:val="left" w:pos="720"/>
        </w:tabs>
        <w:spacing w:line="360" w:lineRule="auto"/>
        <w:ind w:firstLineChars="200" w:firstLine="480"/>
        <w:jc w:val="both"/>
        <w:rPr>
          <w:kern w:val="2"/>
        </w:rPr>
      </w:pPr>
      <w:r w:rsidRPr="00293773">
        <w:rPr>
          <w:kern w:val="2"/>
        </w:rPr>
        <w:t>式中</w:t>
      </w:r>
      <w:r w:rsidRPr="00293773">
        <w:rPr>
          <w:kern w:val="2"/>
        </w:rPr>
        <w:t>:</w:t>
      </w:r>
    </w:p>
    <w:p w:rsidR="00CA558C" w:rsidRPr="00293773" w:rsidRDefault="00CA558C" w:rsidP="00293773">
      <w:pPr>
        <w:widowControl w:val="0"/>
        <w:tabs>
          <w:tab w:val="left" w:pos="720"/>
        </w:tabs>
        <w:spacing w:line="360" w:lineRule="auto"/>
        <w:ind w:firstLineChars="200" w:firstLine="480"/>
        <w:jc w:val="both"/>
        <w:rPr>
          <w:kern w:val="2"/>
        </w:rPr>
      </w:pPr>
      <w:r w:rsidRPr="00293773">
        <w:rPr>
          <w:i/>
          <w:kern w:val="2"/>
        </w:rPr>
        <w:t>X</w:t>
      </w:r>
      <w:r w:rsidRPr="00293773">
        <w:rPr>
          <w:i/>
          <w:kern w:val="2"/>
          <w:vertAlign w:val="subscript"/>
        </w:rPr>
        <w:t>i</w:t>
      </w:r>
      <w:r w:rsidRPr="00293773">
        <w:rPr>
          <w:kern w:val="2"/>
        </w:rPr>
        <w:t>——</w:t>
      </w:r>
      <w:r w:rsidRPr="00293773">
        <w:rPr>
          <w:kern w:val="2"/>
        </w:rPr>
        <w:t>试样中</w:t>
      </w:r>
      <w:r w:rsidRPr="00293773">
        <w:rPr>
          <w:rFonts w:hint="eastAsia"/>
          <w:kern w:val="2"/>
        </w:rPr>
        <w:t>氨基葡萄糖</w:t>
      </w:r>
      <w:r w:rsidRPr="00293773">
        <w:rPr>
          <w:kern w:val="2"/>
        </w:rPr>
        <w:t>的含量，单位为克每百克</w:t>
      </w:r>
      <w:r w:rsidRPr="00293773">
        <w:rPr>
          <w:kern w:val="2"/>
        </w:rPr>
        <w:t xml:space="preserve">(g/100g); </w:t>
      </w:r>
    </w:p>
    <w:p w:rsidR="00CA558C" w:rsidRPr="00293773" w:rsidRDefault="00CA558C" w:rsidP="00293773">
      <w:pPr>
        <w:widowControl w:val="0"/>
        <w:tabs>
          <w:tab w:val="left" w:pos="720"/>
        </w:tabs>
        <w:spacing w:line="360" w:lineRule="auto"/>
        <w:ind w:firstLineChars="200" w:firstLine="480"/>
        <w:jc w:val="both"/>
        <w:rPr>
          <w:kern w:val="2"/>
        </w:rPr>
      </w:pPr>
      <w:r w:rsidRPr="00293773">
        <w:rPr>
          <w:i/>
          <w:kern w:val="2"/>
        </w:rPr>
        <w:t>C</w:t>
      </w:r>
      <w:r w:rsidRPr="00293773">
        <w:rPr>
          <w:i/>
          <w:kern w:val="2"/>
          <w:vertAlign w:val="subscript"/>
        </w:rPr>
        <w:t>i</w:t>
      </w:r>
      <w:r w:rsidRPr="00293773">
        <w:rPr>
          <w:kern w:val="2"/>
        </w:rPr>
        <w:t>——</w:t>
      </w:r>
      <w:r w:rsidRPr="00293773">
        <w:rPr>
          <w:kern w:val="2"/>
        </w:rPr>
        <w:t>由标准曲线查得测定样液中</w:t>
      </w:r>
      <w:r w:rsidRPr="00293773">
        <w:rPr>
          <w:rFonts w:hint="eastAsia"/>
          <w:kern w:val="2"/>
        </w:rPr>
        <w:t>氨基葡萄糖</w:t>
      </w:r>
      <w:r w:rsidRPr="00293773">
        <w:rPr>
          <w:kern w:val="2"/>
        </w:rPr>
        <w:t>的</w:t>
      </w:r>
      <w:r w:rsidRPr="00293773">
        <w:rPr>
          <w:rFonts w:hint="eastAsia"/>
          <w:kern w:val="2"/>
        </w:rPr>
        <w:t>含量</w:t>
      </w:r>
      <w:r w:rsidRPr="00293773">
        <w:rPr>
          <w:kern w:val="2"/>
        </w:rPr>
        <w:t>，单位为</w:t>
      </w:r>
      <w:r w:rsidRPr="00293773">
        <w:rPr>
          <w:rFonts w:hint="eastAsia"/>
          <w:kern w:val="2"/>
        </w:rPr>
        <w:t>微克</w:t>
      </w:r>
      <w:r w:rsidRPr="00293773">
        <w:rPr>
          <w:kern w:val="2"/>
        </w:rPr>
        <w:t xml:space="preserve">(μg); </w:t>
      </w:r>
    </w:p>
    <w:p w:rsidR="00CA558C" w:rsidRPr="00293773" w:rsidRDefault="00CA558C" w:rsidP="00293773">
      <w:pPr>
        <w:widowControl w:val="0"/>
        <w:tabs>
          <w:tab w:val="left" w:pos="720"/>
        </w:tabs>
        <w:spacing w:line="360" w:lineRule="auto"/>
        <w:ind w:firstLineChars="200" w:firstLine="480"/>
        <w:jc w:val="both"/>
        <w:rPr>
          <w:kern w:val="2"/>
        </w:rPr>
      </w:pPr>
      <w:r w:rsidRPr="00293773">
        <w:rPr>
          <w:i/>
          <w:kern w:val="2"/>
        </w:rPr>
        <w:t>V</w:t>
      </w:r>
      <w:r w:rsidRPr="00293773">
        <w:rPr>
          <w:kern w:val="2"/>
        </w:rPr>
        <w:t>——</w:t>
      </w:r>
      <w:r w:rsidRPr="00293773">
        <w:rPr>
          <w:kern w:val="2"/>
        </w:rPr>
        <w:t>被测定样液的定容体积，单位为毫升</w:t>
      </w:r>
      <w:r w:rsidRPr="00293773">
        <w:rPr>
          <w:kern w:val="2"/>
        </w:rPr>
        <w:t>( mL);</w:t>
      </w:r>
    </w:p>
    <w:p w:rsidR="00CA558C" w:rsidRPr="00293773" w:rsidRDefault="00CA558C" w:rsidP="00293773">
      <w:pPr>
        <w:widowControl w:val="0"/>
        <w:tabs>
          <w:tab w:val="left" w:pos="720"/>
        </w:tabs>
        <w:spacing w:line="360" w:lineRule="auto"/>
        <w:ind w:firstLineChars="200" w:firstLine="480"/>
        <w:jc w:val="both"/>
        <w:rPr>
          <w:kern w:val="2"/>
        </w:rPr>
      </w:pPr>
      <w:r w:rsidRPr="00293773">
        <w:rPr>
          <w:i/>
          <w:kern w:val="2"/>
        </w:rPr>
        <w:t>F</w:t>
      </w:r>
      <w:r w:rsidRPr="00293773">
        <w:rPr>
          <w:kern w:val="2"/>
        </w:rPr>
        <w:t>——</w:t>
      </w:r>
      <w:r w:rsidRPr="00293773">
        <w:rPr>
          <w:kern w:val="2"/>
        </w:rPr>
        <w:t>被测定样液</w:t>
      </w:r>
      <w:r w:rsidRPr="00293773">
        <w:rPr>
          <w:rFonts w:hint="eastAsia"/>
          <w:kern w:val="2"/>
        </w:rPr>
        <w:t>的</w:t>
      </w:r>
      <w:r w:rsidRPr="00293773">
        <w:rPr>
          <w:kern w:val="2"/>
        </w:rPr>
        <w:t>稀释倍数</w:t>
      </w:r>
      <w:r w:rsidRPr="00293773">
        <w:rPr>
          <w:kern w:val="2"/>
        </w:rPr>
        <w:t>;</w:t>
      </w:r>
    </w:p>
    <w:p w:rsidR="00CA558C" w:rsidRPr="00293773" w:rsidRDefault="00CA558C" w:rsidP="00293773">
      <w:pPr>
        <w:widowControl w:val="0"/>
        <w:tabs>
          <w:tab w:val="left" w:pos="720"/>
        </w:tabs>
        <w:spacing w:line="360" w:lineRule="auto"/>
        <w:ind w:firstLineChars="200" w:firstLine="480"/>
        <w:jc w:val="both"/>
        <w:rPr>
          <w:kern w:val="2"/>
        </w:rPr>
      </w:pPr>
      <w:r w:rsidRPr="00293773">
        <w:rPr>
          <w:i/>
          <w:kern w:val="2"/>
        </w:rPr>
        <w:t>V</w:t>
      </w:r>
      <w:r w:rsidRPr="00293773">
        <w:rPr>
          <w:i/>
          <w:kern w:val="2"/>
          <w:vertAlign w:val="subscript"/>
        </w:rPr>
        <w:t>0</w:t>
      </w:r>
      <w:r w:rsidRPr="00293773">
        <w:rPr>
          <w:kern w:val="2"/>
        </w:rPr>
        <w:t>——</w:t>
      </w:r>
      <w:r w:rsidRPr="00293773">
        <w:rPr>
          <w:rFonts w:hint="eastAsia"/>
          <w:kern w:val="2"/>
        </w:rPr>
        <w:t>样品</w:t>
      </w:r>
      <w:r w:rsidRPr="00293773">
        <w:rPr>
          <w:kern w:val="2"/>
        </w:rPr>
        <w:t>被测定</w:t>
      </w:r>
      <w:r w:rsidRPr="00293773">
        <w:rPr>
          <w:rFonts w:hint="eastAsia"/>
          <w:kern w:val="2"/>
        </w:rPr>
        <w:t>时的取样</w:t>
      </w:r>
      <w:r w:rsidRPr="00293773">
        <w:rPr>
          <w:kern w:val="2"/>
        </w:rPr>
        <w:t>体积，单位为毫升</w:t>
      </w:r>
      <w:r w:rsidRPr="00293773">
        <w:rPr>
          <w:kern w:val="2"/>
        </w:rPr>
        <w:t>( mL);</w:t>
      </w:r>
    </w:p>
    <w:p w:rsidR="00CA558C" w:rsidRPr="00293773" w:rsidRDefault="00CA558C" w:rsidP="00293773">
      <w:pPr>
        <w:widowControl w:val="0"/>
        <w:tabs>
          <w:tab w:val="left" w:pos="720"/>
        </w:tabs>
        <w:spacing w:line="360" w:lineRule="auto"/>
        <w:ind w:firstLineChars="200" w:firstLine="480"/>
        <w:jc w:val="both"/>
        <w:rPr>
          <w:kern w:val="2"/>
        </w:rPr>
      </w:pPr>
      <w:r w:rsidRPr="00293773">
        <w:rPr>
          <w:i/>
          <w:kern w:val="2"/>
        </w:rPr>
        <w:t>m</w:t>
      </w:r>
      <w:r w:rsidRPr="00293773">
        <w:rPr>
          <w:kern w:val="2"/>
        </w:rPr>
        <w:t>——</w:t>
      </w:r>
      <w:r w:rsidRPr="00293773">
        <w:rPr>
          <w:kern w:val="2"/>
        </w:rPr>
        <w:t>试样的称样质量，单位为克</w:t>
      </w:r>
      <w:r w:rsidRPr="00293773">
        <w:rPr>
          <w:kern w:val="2"/>
        </w:rPr>
        <w:t>( g);</w:t>
      </w:r>
    </w:p>
    <w:p w:rsidR="00CA558C" w:rsidRPr="00293773" w:rsidRDefault="00CA558C" w:rsidP="00293773">
      <w:pPr>
        <w:widowControl w:val="0"/>
        <w:tabs>
          <w:tab w:val="left" w:pos="720"/>
        </w:tabs>
        <w:spacing w:line="360" w:lineRule="auto"/>
        <w:ind w:firstLineChars="200" w:firstLine="480"/>
        <w:jc w:val="both"/>
        <w:rPr>
          <w:kern w:val="2"/>
        </w:rPr>
      </w:pPr>
      <w:r w:rsidRPr="00293773">
        <w:rPr>
          <w:kern w:val="2"/>
        </w:rPr>
        <w:t>100——</w:t>
      </w:r>
      <w:r w:rsidRPr="00293773">
        <w:rPr>
          <w:kern w:val="2"/>
        </w:rPr>
        <w:t>单位转换</w:t>
      </w:r>
      <w:r w:rsidRPr="00293773">
        <w:rPr>
          <w:kern w:val="2"/>
        </w:rPr>
        <w:t xml:space="preserve">; </w:t>
      </w:r>
    </w:p>
    <w:p w:rsidR="00CA558C" w:rsidRPr="00293773" w:rsidRDefault="00CA558C" w:rsidP="00293773">
      <w:pPr>
        <w:widowControl w:val="0"/>
        <w:tabs>
          <w:tab w:val="left" w:pos="720"/>
        </w:tabs>
        <w:spacing w:line="360" w:lineRule="auto"/>
        <w:ind w:firstLineChars="200" w:firstLine="480"/>
        <w:jc w:val="both"/>
        <w:rPr>
          <w:kern w:val="2"/>
        </w:rPr>
      </w:pPr>
      <w:r w:rsidRPr="00293773">
        <w:rPr>
          <w:kern w:val="2"/>
        </w:rPr>
        <w:t>1000000——</w:t>
      </w:r>
      <w:r w:rsidRPr="00293773">
        <w:rPr>
          <w:kern w:val="2"/>
        </w:rPr>
        <w:t>单位转换。</w:t>
      </w:r>
      <w:r w:rsidRPr="00293773">
        <w:rPr>
          <w:kern w:val="2"/>
        </w:rPr>
        <w:t xml:space="preserve"> </w:t>
      </w:r>
    </w:p>
    <w:p w:rsidR="00CA558C" w:rsidRPr="00293773" w:rsidRDefault="00CA558C" w:rsidP="00293773">
      <w:pPr>
        <w:widowControl w:val="0"/>
        <w:tabs>
          <w:tab w:val="left" w:pos="720"/>
        </w:tabs>
        <w:spacing w:line="360" w:lineRule="auto"/>
        <w:ind w:firstLineChars="200" w:firstLine="480"/>
        <w:jc w:val="both"/>
        <w:rPr>
          <w:kern w:val="2"/>
        </w:rPr>
      </w:pPr>
      <w:r w:rsidRPr="00293773">
        <w:rPr>
          <w:kern w:val="2"/>
        </w:rPr>
        <w:t>计算结果以重复条件下获得的两次独立测定结果的算术平均值表示，保留</w:t>
      </w:r>
      <w:r w:rsidRPr="00293773">
        <w:rPr>
          <w:rFonts w:hint="eastAsia"/>
          <w:kern w:val="2"/>
        </w:rPr>
        <w:t>三</w:t>
      </w:r>
      <w:r w:rsidRPr="00293773">
        <w:rPr>
          <w:kern w:val="2"/>
        </w:rPr>
        <w:t>位有效数字。</w:t>
      </w:r>
    </w:p>
    <w:p w:rsidR="00CA558C" w:rsidRPr="00293773" w:rsidRDefault="00CA558C" w:rsidP="00CA558C">
      <w:pPr>
        <w:widowControl w:val="0"/>
        <w:tabs>
          <w:tab w:val="left" w:pos="720"/>
        </w:tabs>
        <w:spacing w:line="360" w:lineRule="auto"/>
        <w:jc w:val="both"/>
        <w:rPr>
          <w:rFonts w:ascii="黑体" w:eastAsia="黑体" w:hAnsi="黑体"/>
          <w:kern w:val="2"/>
        </w:rPr>
      </w:pPr>
      <w:r w:rsidRPr="00293773">
        <w:rPr>
          <w:rFonts w:ascii="黑体" w:eastAsia="黑体" w:hAnsi="黑体"/>
          <w:kern w:val="2"/>
        </w:rPr>
        <w:t>7  精密度</w:t>
      </w:r>
    </w:p>
    <w:p w:rsidR="00CA558C" w:rsidRPr="00293773" w:rsidRDefault="00CA558C" w:rsidP="00293773">
      <w:pPr>
        <w:widowControl w:val="0"/>
        <w:tabs>
          <w:tab w:val="left" w:pos="720"/>
        </w:tabs>
        <w:spacing w:line="360" w:lineRule="auto"/>
        <w:ind w:firstLineChars="200" w:firstLine="480"/>
        <w:jc w:val="both"/>
        <w:rPr>
          <w:kern w:val="2"/>
        </w:rPr>
      </w:pPr>
      <w:r w:rsidRPr="00293773">
        <w:rPr>
          <w:kern w:val="2"/>
        </w:rPr>
        <w:t>在重复性条件下获得的两次独立测定结果的绝对差值不超过算术平均值的</w:t>
      </w:r>
      <w:r w:rsidRPr="00293773">
        <w:rPr>
          <w:kern w:val="2"/>
        </w:rPr>
        <w:t xml:space="preserve"> 10% </w:t>
      </w:r>
      <w:r w:rsidRPr="00293773">
        <w:rPr>
          <w:kern w:val="2"/>
        </w:rPr>
        <w:t>。</w:t>
      </w:r>
      <w:r w:rsidRPr="00293773">
        <w:rPr>
          <w:kern w:val="2"/>
        </w:rPr>
        <w:t xml:space="preserve"> </w:t>
      </w:r>
    </w:p>
    <w:p w:rsidR="00CA558C" w:rsidRPr="005C0830" w:rsidRDefault="00CA558C" w:rsidP="0096360E">
      <w:pPr>
        <w:widowControl w:val="0"/>
        <w:spacing w:line="360" w:lineRule="auto"/>
        <w:ind w:firstLineChars="200" w:firstLine="480"/>
        <w:jc w:val="center"/>
        <w:rPr>
          <w:kern w:val="2"/>
        </w:rPr>
      </w:pPr>
      <w:r w:rsidRPr="0096360E">
        <w:rPr>
          <w:rFonts w:hint="eastAsia"/>
          <w:kern w:val="2"/>
        </w:rPr>
        <w:lastRenderedPageBreak/>
        <w:t>第二法</w:t>
      </w:r>
      <w:r w:rsidRPr="0096360E">
        <w:rPr>
          <w:rFonts w:hint="eastAsia"/>
          <w:kern w:val="2"/>
        </w:rPr>
        <w:t xml:space="preserve"> </w:t>
      </w:r>
      <w:r w:rsidRPr="0096360E">
        <w:rPr>
          <w:bCs/>
          <w:kern w:val="2"/>
        </w:rPr>
        <w:t>高效液相色谱</w:t>
      </w:r>
      <w:r w:rsidRPr="0096360E">
        <w:rPr>
          <w:bCs/>
          <w:kern w:val="2"/>
        </w:rPr>
        <w:t>-</w:t>
      </w:r>
      <w:r w:rsidRPr="0096360E">
        <w:rPr>
          <w:bCs/>
          <w:kern w:val="2"/>
        </w:rPr>
        <w:t>紫外检测法</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8  原理</w:t>
      </w:r>
    </w:p>
    <w:p w:rsidR="00CA558C" w:rsidRPr="005C0830" w:rsidRDefault="00CA558C" w:rsidP="005C0830">
      <w:pPr>
        <w:widowControl w:val="0"/>
        <w:spacing w:line="360" w:lineRule="exact"/>
        <w:ind w:firstLineChars="200" w:firstLine="480"/>
        <w:jc w:val="both"/>
        <w:rPr>
          <w:bCs/>
          <w:kern w:val="2"/>
        </w:rPr>
      </w:pPr>
      <w:r w:rsidRPr="005C0830">
        <w:rPr>
          <w:bCs/>
          <w:kern w:val="2"/>
        </w:rPr>
        <w:t>试样中的</w:t>
      </w:r>
      <w:r w:rsidRPr="005C0830">
        <w:rPr>
          <w:rFonts w:hint="eastAsia"/>
          <w:bCs/>
          <w:kern w:val="2"/>
        </w:rPr>
        <w:t>氨基葡萄糖</w:t>
      </w:r>
      <w:r w:rsidRPr="005C0830">
        <w:rPr>
          <w:bCs/>
          <w:kern w:val="2"/>
        </w:rPr>
        <w:t>经溶解、稀释、过滤后，使用具有紫外检测器的高效液相色谱仪检测，根据色谱峰的保留时间定性，外标法定量。</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9  试剂和材料</w:t>
      </w:r>
    </w:p>
    <w:p w:rsidR="00CA558C" w:rsidRPr="005C0830" w:rsidRDefault="00CA558C" w:rsidP="005C0830">
      <w:pPr>
        <w:widowControl w:val="0"/>
        <w:spacing w:line="360" w:lineRule="auto"/>
        <w:ind w:firstLineChars="200" w:firstLine="480"/>
        <w:jc w:val="both"/>
        <w:rPr>
          <w:kern w:val="2"/>
        </w:rPr>
      </w:pPr>
      <w:r w:rsidRPr="005C0830">
        <w:rPr>
          <w:kern w:val="2"/>
        </w:rPr>
        <w:t>注：除非另有说明，本方法所用试剂均为分析纯，水为</w:t>
      </w:r>
      <w:r w:rsidRPr="005C0830">
        <w:rPr>
          <w:kern w:val="2"/>
        </w:rPr>
        <w:t xml:space="preserve"> GB/T6682 </w:t>
      </w:r>
      <w:r w:rsidRPr="005C0830">
        <w:rPr>
          <w:kern w:val="2"/>
        </w:rPr>
        <w:t>规定的一级水。</w:t>
      </w:r>
    </w:p>
    <w:p w:rsidR="00CA558C" w:rsidRPr="005C0830" w:rsidRDefault="00CA558C" w:rsidP="00CA558C">
      <w:pPr>
        <w:spacing w:line="276" w:lineRule="auto"/>
        <w:rPr>
          <w:rFonts w:ascii="黑体" w:eastAsia="黑体" w:hAnsi="黑体"/>
          <w:bCs/>
          <w:kern w:val="2"/>
        </w:rPr>
      </w:pPr>
      <w:r w:rsidRPr="005C0830">
        <w:rPr>
          <w:rFonts w:ascii="黑体" w:eastAsia="黑体" w:hAnsi="黑体"/>
          <w:bCs/>
          <w:kern w:val="2"/>
        </w:rPr>
        <w:t>9.1</w:t>
      </w:r>
      <w:r w:rsidRPr="005C0830">
        <w:rPr>
          <w:rFonts w:ascii="黑体" w:eastAsia="黑体" w:hAnsi="黑体" w:hint="eastAsia"/>
          <w:bCs/>
          <w:kern w:val="2"/>
        </w:rPr>
        <w:t xml:space="preserve"> </w:t>
      </w:r>
      <w:r w:rsidRPr="005C0830">
        <w:rPr>
          <w:rFonts w:ascii="黑体" w:eastAsia="黑体" w:hAnsi="黑体"/>
          <w:bCs/>
          <w:kern w:val="2"/>
        </w:rPr>
        <w:t>试剂</w:t>
      </w:r>
    </w:p>
    <w:p w:rsidR="00CA558C" w:rsidRPr="005C0830" w:rsidRDefault="00CA558C" w:rsidP="00CA558C">
      <w:pPr>
        <w:widowControl w:val="0"/>
        <w:spacing w:line="360" w:lineRule="auto"/>
        <w:jc w:val="both"/>
        <w:rPr>
          <w:kern w:val="2"/>
        </w:rPr>
      </w:pPr>
      <w:r w:rsidRPr="005C0830">
        <w:rPr>
          <w:rFonts w:ascii="黑体" w:eastAsia="黑体" w:hAnsi="黑体"/>
          <w:bCs/>
          <w:kern w:val="2"/>
        </w:rPr>
        <w:t>9.1.1</w:t>
      </w:r>
      <w:r w:rsidRPr="005C0830">
        <w:rPr>
          <w:rFonts w:hint="eastAsia"/>
          <w:kern w:val="2"/>
        </w:rPr>
        <w:t>戊烷磺酸钠</w:t>
      </w:r>
      <w:r w:rsidRPr="005C0830">
        <w:rPr>
          <w:rFonts w:hint="eastAsia"/>
          <w:kern w:val="2"/>
        </w:rPr>
        <w:t>(</w:t>
      </w:r>
      <w:r w:rsidRPr="005C0830">
        <w:rPr>
          <w:rFonts w:hint="eastAsia"/>
          <w:kern w:val="2"/>
        </w:rPr>
        <w:t>纯度≥</w:t>
      </w:r>
      <w:r w:rsidRPr="005C0830">
        <w:rPr>
          <w:rFonts w:hint="eastAsia"/>
          <w:kern w:val="2"/>
        </w:rPr>
        <w:t>99.5%)</w:t>
      </w:r>
      <w:r w:rsidRPr="005C0830">
        <w:rPr>
          <w:kern w:val="2"/>
        </w:rPr>
        <w:t>。</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bCs/>
          <w:kern w:val="2"/>
        </w:rPr>
        <w:t>9.1.2</w:t>
      </w:r>
      <w:r w:rsidRPr="005C0830">
        <w:rPr>
          <w:rFonts w:hint="eastAsia"/>
          <w:kern w:val="2"/>
        </w:rPr>
        <w:t>乙腈（色谱纯）</w:t>
      </w:r>
      <w:r w:rsidRPr="005C0830">
        <w:rPr>
          <w:kern w:val="2"/>
        </w:rPr>
        <w:t>。</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bCs/>
          <w:kern w:val="2"/>
        </w:rPr>
        <w:t>9.1.3</w:t>
      </w:r>
      <w:r w:rsidRPr="005C0830">
        <w:rPr>
          <w:rFonts w:hint="eastAsia"/>
          <w:kern w:val="2"/>
        </w:rPr>
        <w:t>石油醚：</w:t>
      </w:r>
      <w:r w:rsidRPr="005C0830">
        <w:rPr>
          <w:kern w:val="2"/>
        </w:rPr>
        <w:t>沸程</w:t>
      </w:r>
      <w:r w:rsidRPr="005C0830">
        <w:rPr>
          <w:kern w:val="2"/>
        </w:rPr>
        <w:t xml:space="preserve"> 30°C~60°C</w:t>
      </w:r>
      <w:r w:rsidRPr="005C0830">
        <w:rPr>
          <w:kern w:val="2"/>
        </w:rPr>
        <w:t>。</w:t>
      </w:r>
    </w:p>
    <w:p w:rsidR="00CA558C" w:rsidRPr="005C0830" w:rsidRDefault="00CA558C" w:rsidP="00CA558C">
      <w:pPr>
        <w:spacing w:line="276" w:lineRule="auto"/>
        <w:rPr>
          <w:rFonts w:ascii="黑体" w:eastAsia="黑体" w:hAnsi="黑体"/>
          <w:bCs/>
          <w:kern w:val="2"/>
        </w:rPr>
      </w:pPr>
      <w:r w:rsidRPr="005C0830">
        <w:rPr>
          <w:rFonts w:ascii="黑体" w:eastAsia="黑体" w:hAnsi="黑体"/>
          <w:bCs/>
          <w:kern w:val="2"/>
        </w:rPr>
        <w:t>9.2</w:t>
      </w:r>
      <w:r w:rsidRPr="005C0830">
        <w:rPr>
          <w:rFonts w:ascii="黑体" w:eastAsia="黑体" w:hAnsi="黑体" w:hint="eastAsia"/>
          <w:bCs/>
          <w:kern w:val="2"/>
        </w:rPr>
        <w:t xml:space="preserve"> </w:t>
      </w:r>
      <w:r w:rsidRPr="005C0830">
        <w:rPr>
          <w:rFonts w:ascii="黑体" w:eastAsia="黑体" w:hAnsi="黑体"/>
          <w:bCs/>
          <w:kern w:val="2"/>
        </w:rPr>
        <w:t>试剂配制</w:t>
      </w:r>
    </w:p>
    <w:p w:rsidR="00CA558C" w:rsidRPr="005C0830" w:rsidRDefault="00CA558C" w:rsidP="00CA558C">
      <w:pPr>
        <w:widowControl w:val="0"/>
        <w:spacing w:line="360" w:lineRule="auto"/>
        <w:ind w:left="360"/>
        <w:jc w:val="both"/>
        <w:rPr>
          <w:kern w:val="2"/>
        </w:rPr>
      </w:pPr>
      <w:r w:rsidRPr="005C0830">
        <w:rPr>
          <w:rFonts w:hint="eastAsia"/>
          <w:kern w:val="2"/>
        </w:rPr>
        <w:t>戊烷磺酸钠溶液：称取</w:t>
      </w:r>
      <w:r w:rsidRPr="005C0830">
        <w:rPr>
          <w:rFonts w:hint="eastAsia"/>
          <w:kern w:val="2"/>
        </w:rPr>
        <w:t>3.48g</w:t>
      </w:r>
      <w:r w:rsidRPr="005C0830">
        <w:rPr>
          <w:rFonts w:hint="eastAsia"/>
          <w:kern w:val="2"/>
        </w:rPr>
        <w:t>戊烷磺酸钠</w:t>
      </w:r>
      <w:r w:rsidRPr="005C0830">
        <w:rPr>
          <w:rFonts w:hint="eastAsia"/>
          <w:kern w:val="2"/>
        </w:rPr>
        <w:t>(</w:t>
      </w:r>
      <w:r w:rsidRPr="005C0830">
        <w:rPr>
          <w:rFonts w:hint="eastAsia"/>
          <w:kern w:val="2"/>
        </w:rPr>
        <w:t>纯度≥</w:t>
      </w:r>
      <w:r w:rsidRPr="005C0830">
        <w:rPr>
          <w:rFonts w:hint="eastAsia"/>
          <w:kern w:val="2"/>
        </w:rPr>
        <w:t>99.5%)</w:t>
      </w:r>
      <w:r w:rsidRPr="005C0830">
        <w:rPr>
          <w:rFonts w:hint="eastAsia"/>
          <w:kern w:val="2"/>
        </w:rPr>
        <w:t>用</w:t>
      </w:r>
      <w:r w:rsidRPr="005C0830">
        <w:rPr>
          <w:rFonts w:hint="eastAsia"/>
          <w:kern w:val="2"/>
        </w:rPr>
        <w:t>2000mL</w:t>
      </w:r>
      <w:r w:rsidRPr="005C0830">
        <w:rPr>
          <w:rFonts w:hint="eastAsia"/>
          <w:kern w:val="2"/>
        </w:rPr>
        <w:t>水溶解，浓度为</w:t>
      </w:r>
      <w:r w:rsidRPr="005C0830">
        <w:rPr>
          <w:rFonts w:hint="eastAsia"/>
          <w:kern w:val="2"/>
        </w:rPr>
        <w:t>10mmol/L</w:t>
      </w:r>
      <w:r w:rsidRPr="005C0830">
        <w:rPr>
          <w:rFonts w:hint="eastAsia"/>
          <w:kern w:val="2"/>
        </w:rPr>
        <w:t>。</w:t>
      </w:r>
    </w:p>
    <w:p w:rsidR="00CA558C" w:rsidRPr="005C0830" w:rsidRDefault="00CA558C" w:rsidP="00CA558C">
      <w:pPr>
        <w:spacing w:line="276" w:lineRule="auto"/>
        <w:rPr>
          <w:rFonts w:ascii="黑体" w:eastAsia="黑体" w:hAnsi="黑体"/>
          <w:bCs/>
          <w:kern w:val="2"/>
        </w:rPr>
      </w:pPr>
      <w:r w:rsidRPr="005C0830">
        <w:rPr>
          <w:rFonts w:ascii="黑体" w:eastAsia="黑体" w:hAnsi="黑体"/>
          <w:bCs/>
          <w:kern w:val="2"/>
        </w:rPr>
        <w:t>9.3</w:t>
      </w:r>
      <w:r w:rsidRPr="005C0830">
        <w:rPr>
          <w:rFonts w:ascii="黑体" w:eastAsia="黑体" w:hAnsi="黑体" w:hint="eastAsia"/>
          <w:bCs/>
          <w:kern w:val="2"/>
        </w:rPr>
        <w:t xml:space="preserve">  </w:t>
      </w:r>
      <w:r w:rsidRPr="005C0830">
        <w:rPr>
          <w:rFonts w:ascii="黑体" w:eastAsia="黑体" w:hAnsi="黑体"/>
          <w:bCs/>
          <w:kern w:val="2"/>
        </w:rPr>
        <w:t>标准品</w:t>
      </w:r>
    </w:p>
    <w:p w:rsidR="00CA558C" w:rsidRPr="005C0830" w:rsidRDefault="00CA558C" w:rsidP="005C0830">
      <w:pPr>
        <w:widowControl w:val="0"/>
        <w:spacing w:line="360" w:lineRule="auto"/>
        <w:ind w:firstLineChars="200" w:firstLine="480"/>
        <w:jc w:val="both"/>
        <w:rPr>
          <w:kern w:val="2"/>
        </w:rPr>
      </w:pPr>
      <w:r w:rsidRPr="005C0830">
        <w:rPr>
          <w:rFonts w:hint="eastAsia"/>
          <w:kern w:val="2"/>
        </w:rPr>
        <w:t>D-</w:t>
      </w:r>
      <w:r w:rsidRPr="005C0830">
        <w:rPr>
          <w:rFonts w:hint="eastAsia"/>
          <w:kern w:val="2"/>
        </w:rPr>
        <w:t>盐酸氨基葡萄糖</w:t>
      </w:r>
      <w:r w:rsidRPr="005C0830">
        <w:rPr>
          <w:kern w:val="2"/>
        </w:rPr>
        <w:t>：纯度</w:t>
      </w:r>
      <w:r w:rsidRPr="005C0830">
        <w:rPr>
          <w:kern w:val="2"/>
        </w:rPr>
        <w:t>≥99.0%</w:t>
      </w:r>
      <w:r w:rsidRPr="005C0830">
        <w:rPr>
          <w:kern w:val="2"/>
        </w:rPr>
        <w:t>。</w:t>
      </w:r>
    </w:p>
    <w:p w:rsidR="00CA558C" w:rsidRPr="005C0830" w:rsidRDefault="00CA558C" w:rsidP="00CA558C">
      <w:pPr>
        <w:spacing w:line="276" w:lineRule="auto"/>
        <w:rPr>
          <w:rFonts w:ascii="黑体" w:eastAsia="黑体" w:hAnsi="黑体"/>
          <w:bCs/>
          <w:kern w:val="2"/>
        </w:rPr>
      </w:pPr>
      <w:r w:rsidRPr="005C0830">
        <w:rPr>
          <w:rFonts w:ascii="黑体" w:eastAsia="黑体" w:hAnsi="黑体"/>
          <w:bCs/>
          <w:kern w:val="2"/>
        </w:rPr>
        <w:t>9.4</w:t>
      </w:r>
      <w:r w:rsidRPr="005C0830">
        <w:rPr>
          <w:rFonts w:ascii="黑体" w:eastAsia="黑体" w:hAnsi="黑体" w:hint="eastAsia"/>
          <w:bCs/>
          <w:kern w:val="2"/>
        </w:rPr>
        <w:t xml:space="preserve">  </w:t>
      </w:r>
      <w:r w:rsidRPr="005C0830">
        <w:rPr>
          <w:rFonts w:ascii="黑体" w:eastAsia="黑体" w:hAnsi="黑体"/>
          <w:bCs/>
          <w:kern w:val="2"/>
        </w:rPr>
        <w:t>标准溶液的配制</w:t>
      </w:r>
    </w:p>
    <w:p w:rsidR="00CA558C" w:rsidRPr="005C0830" w:rsidRDefault="00CA558C" w:rsidP="00CA558C">
      <w:pPr>
        <w:widowControl w:val="0"/>
        <w:spacing w:line="360" w:lineRule="auto"/>
        <w:jc w:val="both"/>
        <w:rPr>
          <w:bCs/>
          <w:kern w:val="2"/>
        </w:rPr>
      </w:pPr>
      <w:r w:rsidRPr="005C0830">
        <w:rPr>
          <w:rFonts w:ascii="黑体" w:eastAsia="黑体" w:hAnsi="黑体"/>
          <w:bCs/>
          <w:kern w:val="2"/>
        </w:rPr>
        <w:t>9.4.1</w:t>
      </w:r>
      <w:r w:rsidRPr="005C0830">
        <w:rPr>
          <w:kern w:val="2"/>
        </w:rPr>
        <w:t xml:space="preserve"> </w:t>
      </w:r>
      <w:r w:rsidRPr="005C0830">
        <w:rPr>
          <w:rFonts w:hint="eastAsia"/>
          <w:kern w:val="2"/>
        </w:rPr>
        <w:t>盐酸氨基葡萄糖</w:t>
      </w:r>
      <w:r w:rsidRPr="005C0830">
        <w:rPr>
          <w:bCs/>
          <w:kern w:val="2"/>
        </w:rPr>
        <w:t>标准储备液</w:t>
      </w:r>
      <w:r w:rsidRPr="005C0830">
        <w:rPr>
          <w:bCs/>
          <w:kern w:val="2"/>
        </w:rPr>
        <w:t>(1.0 mg/mL)</w:t>
      </w:r>
      <w:r w:rsidRPr="005C0830">
        <w:rPr>
          <w:bCs/>
          <w:kern w:val="2"/>
        </w:rPr>
        <w:t>：</w:t>
      </w:r>
      <w:r w:rsidRPr="005C0830">
        <w:rPr>
          <w:rFonts w:hint="eastAsia"/>
          <w:kern w:val="2"/>
        </w:rPr>
        <w:t>精确称量</w:t>
      </w:r>
      <w:r w:rsidRPr="005C0830">
        <w:rPr>
          <w:rFonts w:hint="eastAsia"/>
          <w:kern w:val="2"/>
        </w:rPr>
        <w:t>105</w:t>
      </w:r>
      <w:r w:rsidRPr="005C0830">
        <w:rPr>
          <w:rFonts w:hint="eastAsia"/>
          <w:kern w:val="2"/>
        </w:rPr>
        <w:t>℃干燥</w:t>
      </w:r>
      <w:r w:rsidRPr="005C0830">
        <w:rPr>
          <w:rFonts w:hint="eastAsia"/>
          <w:kern w:val="2"/>
        </w:rPr>
        <w:t>4</w:t>
      </w:r>
      <w:r w:rsidRPr="005C0830">
        <w:rPr>
          <w:rFonts w:hint="eastAsia"/>
          <w:kern w:val="2"/>
        </w:rPr>
        <w:t>小时至恒重的盐酸氨基葡萄糖对照品</w:t>
      </w:r>
      <w:r w:rsidRPr="005C0830">
        <w:rPr>
          <w:rFonts w:hint="eastAsia"/>
          <w:kern w:val="2"/>
        </w:rPr>
        <w:t>10mg</w:t>
      </w:r>
      <w:r w:rsidRPr="005C0830">
        <w:rPr>
          <w:rFonts w:hint="eastAsia"/>
          <w:kern w:val="2"/>
        </w:rPr>
        <w:t>，置于</w:t>
      </w:r>
      <w:r w:rsidRPr="005C0830">
        <w:rPr>
          <w:rFonts w:hint="eastAsia"/>
          <w:kern w:val="2"/>
        </w:rPr>
        <w:t>10mL</w:t>
      </w:r>
      <w:r w:rsidRPr="005C0830">
        <w:rPr>
          <w:rFonts w:hint="eastAsia"/>
          <w:kern w:val="2"/>
        </w:rPr>
        <w:t>容量瓶中，用水定容至刻度，摇匀，备用。</w:t>
      </w:r>
    </w:p>
    <w:p w:rsidR="00CA558C" w:rsidRPr="005C0830" w:rsidRDefault="00CA558C" w:rsidP="00CA558C">
      <w:pPr>
        <w:spacing w:line="360" w:lineRule="auto"/>
        <w:rPr>
          <w:kern w:val="2"/>
        </w:rPr>
      </w:pPr>
      <w:r w:rsidRPr="005C0830">
        <w:rPr>
          <w:rFonts w:ascii="黑体" w:eastAsia="黑体" w:hAnsi="黑体"/>
          <w:bCs/>
          <w:kern w:val="2"/>
        </w:rPr>
        <w:t>9.4.2</w:t>
      </w:r>
      <w:r w:rsidRPr="005C0830">
        <w:rPr>
          <w:rFonts w:hint="eastAsia"/>
          <w:kern w:val="2"/>
        </w:rPr>
        <w:t>盐酸氨基葡萄糖</w:t>
      </w:r>
      <w:r w:rsidRPr="005C0830">
        <w:rPr>
          <w:bCs/>
          <w:kern w:val="2"/>
        </w:rPr>
        <w:t>标准</w:t>
      </w:r>
      <w:r w:rsidRPr="005C0830">
        <w:rPr>
          <w:rFonts w:hint="eastAsia"/>
          <w:bCs/>
          <w:kern w:val="2"/>
        </w:rPr>
        <w:t>溶液</w:t>
      </w:r>
      <w:r w:rsidRPr="005C0830">
        <w:rPr>
          <w:bCs/>
          <w:kern w:val="2"/>
        </w:rPr>
        <w:t>：吸取</w:t>
      </w:r>
      <w:r w:rsidRPr="005C0830">
        <w:rPr>
          <w:rFonts w:hint="eastAsia"/>
          <w:kern w:val="2"/>
        </w:rPr>
        <w:t>盐酸氨基葡萄糖</w:t>
      </w:r>
      <w:r w:rsidRPr="005C0830">
        <w:rPr>
          <w:rFonts w:hint="eastAsia"/>
          <w:bCs/>
          <w:kern w:val="2"/>
        </w:rPr>
        <w:t>标准储备液</w:t>
      </w:r>
      <w:r w:rsidRPr="005C0830">
        <w:rPr>
          <w:rFonts w:hint="eastAsia"/>
          <w:bCs/>
          <w:kern w:val="2"/>
        </w:rPr>
        <w:t>0.5</w:t>
      </w:r>
      <w:r w:rsidRPr="005C0830">
        <w:rPr>
          <w:rFonts w:hint="eastAsia"/>
          <w:kern w:val="2"/>
        </w:rPr>
        <w:t>、</w:t>
      </w:r>
      <w:r w:rsidRPr="005C0830">
        <w:rPr>
          <w:kern w:val="2"/>
        </w:rPr>
        <w:t>1.0</w:t>
      </w:r>
      <w:r w:rsidRPr="005C0830">
        <w:rPr>
          <w:rFonts w:hint="eastAsia"/>
          <w:kern w:val="2"/>
        </w:rPr>
        <w:t>、</w:t>
      </w:r>
      <w:r w:rsidRPr="005C0830">
        <w:rPr>
          <w:kern w:val="2"/>
        </w:rPr>
        <w:t>1.5</w:t>
      </w:r>
      <w:r w:rsidRPr="005C0830">
        <w:rPr>
          <w:rFonts w:hint="eastAsia"/>
          <w:kern w:val="2"/>
        </w:rPr>
        <w:t>、</w:t>
      </w:r>
      <w:r w:rsidRPr="005C0830">
        <w:rPr>
          <w:kern w:val="2"/>
        </w:rPr>
        <w:t>2.0</w:t>
      </w:r>
      <w:r w:rsidRPr="005C0830">
        <w:rPr>
          <w:rFonts w:hint="eastAsia"/>
          <w:kern w:val="2"/>
        </w:rPr>
        <w:t>、</w:t>
      </w:r>
      <w:r w:rsidRPr="005C0830">
        <w:rPr>
          <w:kern w:val="2"/>
        </w:rPr>
        <w:t>4.0</w:t>
      </w:r>
      <w:r w:rsidRPr="005C0830">
        <w:rPr>
          <w:rFonts w:hint="eastAsia"/>
          <w:kern w:val="2"/>
        </w:rPr>
        <w:t>mL</w:t>
      </w:r>
      <w:r w:rsidRPr="005C0830">
        <w:rPr>
          <w:rFonts w:hint="eastAsia"/>
          <w:kern w:val="2"/>
        </w:rPr>
        <w:t>，置</w:t>
      </w:r>
      <w:r w:rsidRPr="005C0830">
        <w:rPr>
          <w:kern w:val="2"/>
        </w:rPr>
        <w:t>10</w:t>
      </w:r>
      <w:r w:rsidRPr="005C0830">
        <w:rPr>
          <w:rFonts w:hint="eastAsia"/>
          <w:kern w:val="2"/>
        </w:rPr>
        <w:t>mL</w:t>
      </w:r>
      <w:r w:rsidRPr="005C0830">
        <w:rPr>
          <w:rFonts w:hint="eastAsia"/>
          <w:kern w:val="2"/>
        </w:rPr>
        <w:t>量瓶中，用流动相定容至</w:t>
      </w:r>
      <w:r w:rsidRPr="005C0830">
        <w:rPr>
          <w:rFonts w:hint="eastAsia"/>
          <w:kern w:val="2"/>
        </w:rPr>
        <w:t>10ml</w:t>
      </w:r>
      <w:r w:rsidRPr="005C0830">
        <w:rPr>
          <w:kern w:val="2"/>
        </w:rPr>
        <w:t>，</w:t>
      </w:r>
      <w:r w:rsidRPr="005C0830">
        <w:rPr>
          <w:rFonts w:hint="eastAsia"/>
          <w:kern w:val="2"/>
        </w:rPr>
        <w:t>作为标准溶液。</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10  仪器设备</w:t>
      </w:r>
    </w:p>
    <w:p w:rsidR="00CA558C" w:rsidRPr="005C0830" w:rsidRDefault="00CA558C" w:rsidP="00CA558C">
      <w:pPr>
        <w:widowControl w:val="0"/>
        <w:spacing w:line="360" w:lineRule="auto"/>
        <w:jc w:val="both"/>
        <w:rPr>
          <w:kern w:val="2"/>
        </w:rPr>
      </w:pPr>
      <w:r w:rsidRPr="005C0830">
        <w:rPr>
          <w:rFonts w:ascii="黑体" w:eastAsia="黑体" w:hAnsi="黑体"/>
          <w:kern w:val="2"/>
        </w:rPr>
        <w:t xml:space="preserve">10.1 </w:t>
      </w:r>
      <w:r w:rsidRPr="005C0830">
        <w:rPr>
          <w:kern w:val="2"/>
        </w:rPr>
        <w:t> </w:t>
      </w:r>
      <w:r w:rsidRPr="005C0830">
        <w:rPr>
          <w:bCs/>
          <w:kern w:val="2"/>
        </w:rPr>
        <w:t>高效液相色谱仪：附紫外检测器</w:t>
      </w:r>
      <w:r w:rsidRPr="005C0830">
        <w:rPr>
          <w:rFonts w:hint="eastAsia"/>
          <w:bCs/>
          <w:kern w:val="2"/>
        </w:rPr>
        <w:t>或</w:t>
      </w:r>
      <w:r w:rsidRPr="005C0830">
        <w:rPr>
          <w:rFonts w:hint="eastAsia"/>
          <w:bCs/>
          <w:kern w:val="2"/>
        </w:rPr>
        <w:t>DAD</w:t>
      </w:r>
      <w:r w:rsidRPr="005C0830">
        <w:rPr>
          <w:rFonts w:hint="eastAsia"/>
          <w:bCs/>
          <w:kern w:val="2"/>
        </w:rPr>
        <w:t>检测器</w:t>
      </w:r>
      <w:r w:rsidRPr="005C0830">
        <w:rPr>
          <w:bCs/>
          <w:kern w:val="2"/>
        </w:rPr>
        <w:t>。</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kern w:val="2"/>
        </w:rPr>
        <w:t xml:space="preserve">10.2 </w:t>
      </w:r>
      <w:r w:rsidRPr="005C0830">
        <w:rPr>
          <w:kern w:val="2"/>
        </w:rPr>
        <w:t> </w:t>
      </w:r>
      <w:r w:rsidRPr="005C0830">
        <w:rPr>
          <w:kern w:val="2"/>
        </w:rPr>
        <w:t>天平</w:t>
      </w:r>
      <w:r w:rsidRPr="005C0830">
        <w:rPr>
          <w:rFonts w:hint="eastAsia"/>
          <w:kern w:val="2"/>
        </w:rPr>
        <w:t>：</w:t>
      </w:r>
      <w:r w:rsidRPr="005C0830">
        <w:rPr>
          <w:kern w:val="2"/>
        </w:rPr>
        <w:t>感量为</w:t>
      </w:r>
      <w:r w:rsidRPr="005C0830">
        <w:rPr>
          <w:kern w:val="2"/>
        </w:rPr>
        <w:t>0.1 mg</w:t>
      </w:r>
      <w:r w:rsidRPr="005C0830">
        <w:rPr>
          <w:kern w:val="2"/>
        </w:rPr>
        <w:t>。</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kern w:val="2"/>
        </w:rPr>
        <w:t xml:space="preserve">10.3 </w:t>
      </w:r>
      <w:r w:rsidRPr="005C0830">
        <w:rPr>
          <w:kern w:val="2"/>
        </w:rPr>
        <w:t> </w:t>
      </w:r>
      <w:r w:rsidRPr="005C0830">
        <w:rPr>
          <w:kern w:val="2"/>
        </w:rPr>
        <w:t>干燥箱。</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kern w:val="2"/>
        </w:rPr>
        <w:t>10.4</w:t>
      </w:r>
      <w:r w:rsidRPr="005C0830">
        <w:rPr>
          <w:kern w:val="2"/>
        </w:rPr>
        <w:t xml:space="preserve">  </w:t>
      </w:r>
      <w:r w:rsidRPr="005C0830">
        <w:rPr>
          <w:bCs/>
          <w:kern w:val="2"/>
        </w:rPr>
        <w:t>超声波清洗器。</w:t>
      </w:r>
      <w:r w:rsidRPr="005C0830">
        <w:rPr>
          <w:kern w:val="2"/>
        </w:rPr>
        <w:t xml:space="preserve"> </w:t>
      </w:r>
    </w:p>
    <w:p w:rsidR="00CA558C" w:rsidRPr="005C0830" w:rsidRDefault="00CA558C" w:rsidP="00CA558C">
      <w:pPr>
        <w:widowControl w:val="0"/>
        <w:spacing w:line="360" w:lineRule="auto"/>
        <w:jc w:val="both"/>
        <w:rPr>
          <w:kern w:val="2"/>
        </w:rPr>
      </w:pPr>
      <w:r w:rsidRPr="005C0830">
        <w:rPr>
          <w:rFonts w:ascii="黑体" w:eastAsia="黑体" w:hAnsi="黑体"/>
          <w:kern w:val="2"/>
        </w:rPr>
        <w:t xml:space="preserve">10.5  </w:t>
      </w:r>
      <w:r w:rsidRPr="005C0830">
        <w:rPr>
          <w:kern w:val="2"/>
        </w:rPr>
        <w:t>离心机</w:t>
      </w:r>
      <w:r w:rsidRPr="005C0830">
        <w:rPr>
          <w:rFonts w:hint="eastAsia"/>
          <w:kern w:val="2"/>
        </w:rPr>
        <w:t>：</w:t>
      </w:r>
      <w:r w:rsidRPr="005C0830">
        <w:rPr>
          <w:kern w:val="2"/>
        </w:rPr>
        <w:t>转速</w:t>
      </w:r>
      <w:r w:rsidRPr="005C0830">
        <w:rPr>
          <w:kern w:val="2"/>
        </w:rPr>
        <w:t xml:space="preserve"> ≥3000 r/min</w:t>
      </w:r>
      <w:r w:rsidRPr="005C0830">
        <w:rPr>
          <w:rFonts w:hint="eastAsia"/>
          <w:kern w:val="2"/>
        </w:rPr>
        <w:t>。</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t>11  分析步骤</w:t>
      </w:r>
    </w:p>
    <w:p w:rsidR="00CA558C" w:rsidRPr="005C0830" w:rsidRDefault="00CA558C" w:rsidP="00CA558C">
      <w:pPr>
        <w:widowControl w:val="0"/>
        <w:spacing w:line="480" w:lineRule="auto"/>
        <w:jc w:val="both"/>
        <w:rPr>
          <w:rFonts w:ascii="黑体" w:eastAsia="黑体" w:hAnsi="黑体"/>
          <w:bCs/>
          <w:kern w:val="2"/>
        </w:rPr>
      </w:pPr>
      <w:r w:rsidRPr="005C0830">
        <w:rPr>
          <w:rFonts w:ascii="黑体" w:eastAsia="黑体" w:hAnsi="黑体"/>
          <w:bCs/>
          <w:kern w:val="2"/>
        </w:rPr>
        <w:lastRenderedPageBreak/>
        <w:t xml:space="preserve">11.1 试样制备 </w:t>
      </w:r>
    </w:p>
    <w:p w:rsidR="00CA558C" w:rsidRPr="005C0830" w:rsidRDefault="00CA558C" w:rsidP="00CA558C">
      <w:pPr>
        <w:widowControl w:val="0"/>
        <w:tabs>
          <w:tab w:val="left" w:pos="720"/>
        </w:tabs>
        <w:spacing w:line="360" w:lineRule="auto"/>
        <w:jc w:val="both"/>
        <w:rPr>
          <w:kern w:val="2"/>
        </w:rPr>
      </w:pPr>
      <w:r w:rsidRPr="005C0830">
        <w:rPr>
          <w:rFonts w:ascii="黑体" w:eastAsia="黑体" w:hAnsi="黑体"/>
          <w:kern w:val="2"/>
        </w:rPr>
        <w:t xml:space="preserve">11.1.1 </w:t>
      </w:r>
      <w:r w:rsidRPr="005C0830">
        <w:rPr>
          <w:kern w:val="2"/>
        </w:rPr>
        <w:t>试样处理</w:t>
      </w:r>
    </w:p>
    <w:p w:rsidR="00CA558C" w:rsidRPr="005C0830" w:rsidRDefault="00CA558C" w:rsidP="005C0830">
      <w:pPr>
        <w:spacing w:line="360" w:lineRule="auto"/>
        <w:ind w:firstLineChars="200" w:firstLine="480"/>
        <w:rPr>
          <w:kern w:val="2"/>
        </w:rPr>
      </w:pPr>
      <w:r w:rsidRPr="005C0830">
        <w:rPr>
          <w:rFonts w:ascii="黑体" w:eastAsia="黑体" w:hAnsi="黑体" w:hint="eastAsia"/>
          <w:kern w:val="2"/>
        </w:rPr>
        <w:t>见</w:t>
      </w:r>
      <w:r w:rsidRPr="005C0830">
        <w:rPr>
          <w:rFonts w:ascii="黑体" w:eastAsia="黑体" w:hAnsi="黑体"/>
          <w:kern w:val="2"/>
        </w:rPr>
        <w:t>5.1.1</w:t>
      </w:r>
      <w:r w:rsidRPr="005C0830">
        <w:rPr>
          <w:rFonts w:ascii="黑体" w:eastAsia="黑体" w:hAnsi="黑体" w:hint="eastAsia"/>
          <w:kern w:val="2"/>
        </w:rPr>
        <w:t>。</w:t>
      </w:r>
      <w:r w:rsidRPr="005C0830">
        <w:rPr>
          <w:rFonts w:hint="eastAsia"/>
          <w:kern w:val="2"/>
        </w:rPr>
        <w:t>精密量取续滤液适量，置</w:t>
      </w:r>
      <w:r w:rsidRPr="005C0830">
        <w:rPr>
          <w:kern w:val="2"/>
        </w:rPr>
        <w:t>5</w:t>
      </w:r>
      <w:r w:rsidRPr="005C0830">
        <w:rPr>
          <w:rFonts w:hint="eastAsia"/>
          <w:kern w:val="2"/>
        </w:rPr>
        <w:t>0mL</w:t>
      </w:r>
      <w:r w:rsidRPr="005C0830">
        <w:rPr>
          <w:rFonts w:hint="eastAsia"/>
          <w:kern w:val="2"/>
        </w:rPr>
        <w:t>量瓶中，加流动相稀释至刻度后，摇匀</w:t>
      </w:r>
      <w:r w:rsidRPr="005C0830">
        <w:rPr>
          <w:kern w:val="2"/>
        </w:rPr>
        <w:t>，</w:t>
      </w:r>
      <w:r w:rsidRPr="005C0830">
        <w:rPr>
          <w:color w:val="000000"/>
          <w:kern w:val="2"/>
        </w:rPr>
        <w:t>经</w:t>
      </w:r>
      <w:r w:rsidRPr="005C0830">
        <w:rPr>
          <w:color w:val="000000"/>
          <w:kern w:val="2"/>
        </w:rPr>
        <w:t>0.45μm</w:t>
      </w:r>
      <w:r w:rsidRPr="005C0830">
        <w:rPr>
          <w:color w:val="000000"/>
          <w:kern w:val="2"/>
        </w:rPr>
        <w:t>滤膜过滤后</w:t>
      </w:r>
      <w:r w:rsidRPr="005C0830">
        <w:rPr>
          <w:kern w:val="2"/>
        </w:rPr>
        <w:t>即得供试品溶液。</w:t>
      </w:r>
    </w:p>
    <w:p w:rsidR="00CA558C" w:rsidRPr="005C0830" w:rsidRDefault="00CA558C" w:rsidP="00CA558C">
      <w:pPr>
        <w:spacing w:line="360" w:lineRule="auto"/>
        <w:rPr>
          <w:rFonts w:ascii="黑体" w:eastAsia="黑体" w:hAnsi="黑体"/>
          <w:bCs/>
          <w:kern w:val="2"/>
        </w:rPr>
      </w:pPr>
      <w:r w:rsidRPr="005C0830">
        <w:rPr>
          <w:rFonts w:ascii="黑体" w:eastAsia="黑体" w:hAnsi="黑体"/>
          <w:kern w:val="2"/>
        </w:rPr>
        <w:t xml:space="preserve">11.2 </w:t>
      </w:r>
      <w:r w:rsidRPr="005C0830">
        <w:rPr>
          <w:rFonts w:ascii="黑体" w:eastAsia="黑体" w:hAnsi="黑体" w:hint="eastAsia"/>
          <w:bCs/>
          <w:kern w:val="2"/>
        </w:rPr>
        <w:t>色谱参考条件</w:t>
      </w:r>
    </w:p>
    <w:p w:rsidR="00CA558C" w:rsidRPr="005C0830" w:rsidRDefault="00CA558C" w:rsidP="00CA558C">
      <w:pPr>
        <w:widowControl w:val="0"/>
        <w:spacing w:line="360" w:lineRule="auto"/>
        <w:jc w:val="both"/>
        <w:rPr>
          <w:color w:val="FF0000"/>
          <w:kern w:val="2"/>
        </w:rPr>
      </w:pPr>
      <w:r w:rsidRPr="005C0830">
        <w:rPr>
          <w:rFonts w:hint="eastAsia"/>
          <w:kern w:val="2"/>
        </w:rPr>
        <w:t xml:space="preserve">11.2.1 </w:t>
      </w:r>
      <w:r w:rsidRPr="005C0830">
        <w:rPr>
          <w:rFonts w:hint="eastAsia"/>
          <w:kern w:val="2"/>
        </w:rPr>
        <w:t>色谱柱：</w:t>
      </w:r>
      <w:r w:rsidRPr="005C0830">
        <w:rPr>
          <w:bCs/>
          <w:kern w:val="2"/>
        </w:rPr>
        <w:t>C</w:t>
      </w:r>
      <w:r w:rsidRPr="005C0830">
        <w:rPr>
          <w:bCs/>
          <w:kern w:val="2"/>
          <w:vertAlign w:val="subscript"/>
        </w:rPr>
        <w:t>l8</w:t>
      </w:r>
      <w:r w:rsidRPr="005C0830">
        <w:rPr>
          <w:bCs/>
          <w:kern w:val="2"/>
        </w:rPr>
        <w:t xml:space="preserve"> 4.6mm×250mm</w:t>
      </w:r>
      <w:r w:rsidRPr="005C0830">
        <w:rPr>
          <w:bCs/>
          <w:kern w:val="2"/>
        </w:rPr>
        <w:t>不锈钢柱。</w:t>
      </w:r>
    </w:p>
    <w:p w:rsidR="00CA558C" w:rsidRPr="005C0830" w:rsidRDefault="00CA558C" w:rsidP="00CA558C">
      <w:pPr>
        <w:widowControl w:val="0"/>
        <w:spacing w:line="360" w:lineRule="auto"/>
        <w:jc w:val="both"/>
        <w:rPr>
          <w:kern w:val="2"/>
        </w:rPr>
      </w:pPr>
      <w:r w:rsidRPr="005C0830">
        <w:rPr>
          <w:kern w:val="2"/>
        </w:rPr>
        <w:t xml:space="preserve">11.2.2 </w:t>
      </w:r>
      <w:r w:rsidRPr="005C0830">
        <w:rPr>
          <w:rFonts w:hint="eastAsia"/>
          <w:kern w:val="2"/>
        </w:rPr>
        <w:t>柱温：</w:t>
      </w:r>
      <w:r w:rsidRPr="005C0830">
        <w:rPr>
          <w:rFonts w:hint="eastAsia"/>
          <w:kern w:val="2"/>
        </w:rPr>
        <w:t>35</w:t>
      </w:r>
      <w:r w:rsidRPr="005C0830">
        <w:rPr>
          <w:rFonts w:hint="eastAsia"/>
          <w:kern w:val="2"/>
        </w:rPr>
        <w:t>℃。</w:t>
      </w:r>
    </w:p>
    <w:p w:rsidR="00CA558C" w:rsidRPr="005C0830" w:rsidRDefault="00CA558C" w:rsidP="00CA558C">
      <w:pPr>
        <w:widowControl w:val="0"/>
        <w:spacing w:line="360" w:lineRule="auto"/>
        <w:jc w:val="both"/>
        <w:rPr>
          <w:kern w:val="2"/>
        </w:rPr>
      </w:pPr>
      <w:r w:rsidRPr="005C0830">
        <w:rPr>
          <w:rFonts w:hint="eastAsia"/>
          <w:kern w:val="2"/>
        </w:rPr>
        <w:t xml:space="preserve">11.2.3 </w:t>
      </w:r>
      <w:r w:rsidRPr="005C0830">
        <w:rPr>
          <w:rFonts w:hint="eastAsia"/>
          <w:kern w:val="2"/>
        </w:rPr>
        <w:t>检测波长：</w:t>
      </w:r>
      <w:r w:rsidRPr="005C0830">
        <w:rPr>
          <w:rFonts w:hint="eastAsia"/>
          <w:kern w:val="2"/>
        </w:rPr>
        <w:t>192nm</w:t>
      </w:r>
      <w:r w:rsidRPr="005C0830">
        <w:rPr>
          <w:rFonts w:hint="eastAsia"/>
          <w:kern w:val="2"/>
        </w:rPr>
        <w:t>。</w:t>
      </w:r>
    </w:p>
    <w:p w:rsidR="00CA558C" w:rsidRPr="005C0830" w:rsidRDefault="00CA558C" w:rsidP="00CA558C">
      <w:pPr>
        <w:widowControl w:val="0"/>
        <w:spacing w:line="360" w:lineRule="auto"/>
        <w:jc w:val="both"/>
        <w:rPr>
          <w:kern w:val="2"/>
        </w:rPr>
      </w:pPr>
      <w:r w:rsidRPr="005C0830">
        <w:rPr>
          <w:kern w:val="2"/>
        </w:rPr>
        <w:t xml:space="preserve">11.2.4 </w:t>
      </w:r>
      <w:r w:rsidRPr="005C0830">
        <w:rPr>
          <w:rFonts w:hint="eastAsia"/>
          <w:kern w:val="2"/>
        </w:rPr>
        <w:t>流动相：乙腈</w:t>
      </w:r>
      <w:r w:rsidRPr="005C0830">
        <w:rPr>
          <w:rFonts w:hint="eastAsia"/>
          <w:kern w:val="2"/>
        </w:rPr>
        <w:t>+</w:t>
      </w:r>
      <w:r w:rsidRPr="005C0830">
        <w:rPr>
          <w:rFonts w:hint="eastAsia"/>
          <w:kern w:val="2"/>
        </w:rPr>
        <w:t>戊烷磺酸钠溶液</w:t>
      </w:r>
      <w:r w:rsidRPr="005C0830">
        <w:rPr>
          <w:rFonts w:hint="eastAsia"/>
          <w:kern w:val="2"/>
        </w:rPr>
        <w:t>=10+90</w:t>
      </w:r>
      <w:r w:rsidRPr="005C0830">
        <w:rPr>
          <w:rFonts w:hint="eastAsia"/>
          <w:kern w:val="2"/>
        </w:rPr>
        <w:t>。</w:t>
      </w:r>
    </w:p>
    <w:p w:rsidR="00CA558C" w:rsidRPr="005C0830" w:rsidRDefault="00CA558C" w:rsidP="00CA558C">
      <w:pPr>
        <w:widowControl w:val="0"/>
        <w:spacing w:line="360" w:lineRule="auto"/>
        <w:jc w:val="both"/>
        <w:rPr>
          <w:kern w:val="2"/>
        </w:rPr>
      </w:pPr>
      <w:r w:rsidRPr="005C0830">
        <w:rPr>
          <w:kern w:val="2"/>
        </w:rPr>
        <w:t xml:space="preserve">11.2.5 </w:t>
      </w:r>
      <w:r w:rsidRPr="005C0830">
        <w:rPr>
          <w:rFonts w:hint="eastAsia"/>
          <w:kern w:val="2"/>
        </w:rPr>
        <w:t>流速：</w:t>
      </w:r>
      <w:r w:rsidRPr="005C0830">
        <w:rPr>
          <w:rFonts w:hint="eastAsia"/>
          <w:kern w:val="2"/>
        </w:rPr>
        <w:t>0.8mL/min</w:t>
      </w:r>
      <w:r w:rsidRPr="005C0830">
        <w:rPr>
          <w:rFonts w:hint="eastAsia"/>
          <w:kern w:val="2"/>
        </w:rPr>
        <w:t>。</w:t>
      </w:r>
      <w:r w:rsidRPr="005C0830">
        <w:rPr>
          <w:rFonts w:hint="eastAsia"/>
          <w:kern w:val="2"/>
        </w:rPr>
        <w:t xml:space="preserve"> </w:t>
      </w:r>
    </w:p>
    <w:p w:rsidR="00CA558C" w:rsidRPr="005C0830" w:rsidRDefault="00CA558C" w:rsidP="00CA558C">
      <w:pPr>
        <w:widowControl w:val="0"/>
        <w:spacing w:line="360" w:lineRule="auto"/>
        <w:jc w:val="both"/>
        <w:rPr>
          <w:kern w:val="2"/>
        </w:rPr>
      </w:pPr>
      <w:r w:rsidRPr="005C0830">
        <w:rPr>
          <w:rFonts w:hint="eastAsia"/>
          <w:kern w:val="2"/>
        </w:rPr>
        <w:t>11.2.6</w:t>
      </w:r>
      <w:r w:rsidRPr="005C0830">
        <w:rPr>
          <w:kern w:val="2"/>
        </w:rPr>
        <w:t xml:space="preserve"> </w:t>
      </w:r>
      <w:r w:rsidRPr="005C0830">
        <w:rPr>
          <w:rFonts w:hint="eastAsia"/>
          <w:kern w:val="2"/>
        </w:rPr>
        <w:t>进样量：</w:t>
      </w:r>
      <w:r w:rsidRPr="005C0830">
        <w:rPr>
          <w:rFonts w:hint="eastAsia"/>
          <w:kern w:val="2"/>
        </w:rPr>
        <w:t>10</w:t>
      </w:r>
      <w:r w:rsidRPr="005C0830">
        <w:rPr>
          <w:kern w:val="2"/>
        </w:rPr>
        <w:t>μL</w:t>
      </w:r>
      <w:r w:rsidRPr="005C0830">
        <w:rPr>
          <w:rFonts w:hint="eastAsia"/>
          <w:kern w:val="2"/>
        </w:rPr>
        <w:t>。</w:t>
      </w:r>
    </w:p>
    <w:p w:rsidR="00CA558C" w:rsidRPr="005C0830" w:rsidRDefault="00CA558C" w:rsidP="00CA558C">
      <w:pPr>
        <w:widowControl w:val="0"/>
        <w:tabs>
          <w:tab w:val="left" w:pos="720"/>
        </w:tabs>
        <w:spacing w:line="360" w:lineRule="exact"/>
        <w:jc w:val="both"/>
        <w:rPr>
          <w:rFonts w:ascii="黑体" w:eastAsia="黑体" w:hAnsi="黑体"/>
          <w:kern w:val="2"/>
        </w:rPr>
      </w:pPr>
      <w:r w:rsidRPr="005C0830">
        <w:rPr>
          <w:rFonts w:ascii="黑体" w:eastAsia="黑体" w:hAnsi="黑体"/>
          <w:kern w:val="2"/>
        </w:rPr>
        <w:t>11.3 标准曲线</w:t>
      </w:r>
      <w:r w:rsidRPr="005C0830">
        <w:rPr>
          <w:rFonts w:ascii="黑体" w:eastAsia="黑体" w:hAnsi="黑体" w:hint="eastAsia"/>
          <w:kern w:val="2"/>
        </w:rPr>
        <w:t>的</w:t>
      </w:r>
      <w:r w:rsidRPr="005C0830">
        <w:rPr>
          <w:rFonts w:ascii="黑体" w:eastAsia="黑体" w:hAnsi="黑体"/>
          <w:kern w:val="2"/>
        </w:rPr>
        <w:t xml:space="preserve">制作 </w:t>
      </w:r>
    </w:p>
    <w:p w:rsidR="00CA558C" w:rsidRPr="005C0830" w:rsidRDefault="00CA558C" w:rsidP="005C0830">
      <w:pPr>
        <w:widowControl w:val="0"/>
        <w:tabs>
          <w:tab w:val="left" w:pos="720"/>
        </w:tabs>
        <w:spacing w:line="360" w:lineRule="auto"/>
        <w:ind w:firstLineChars="200" w:firstLine="480"/>
        <w:jc w:val="both"/>
        <w:rPr>
          <w:kern w:val="2"/>
        </w:rPr>
      </w:pPr>
      <w:r w:rsidRPr="005C0830">
        <w:rPr>
          <w:kern w:val="2"/>
        </w:rPr>
        <w:t>将</w:t>
      </w:r>
      <w:r w:rsidRPr="005C0830">
        <w:rPr>
          <w:kern w:val="2"/>
        </w:rPr>
        <w:t>10 μL</w:t>
      </w:r>
      <w:r w:rsidRPr="005C0830">
        <w:rPr>
          <w:kern w:val="2"/>
        </w:rPr>
        <w:t>的标准系列各浓度溶液</w:t>
      </w:r>
      <w:r w:rsidRPr="005C0830">
        <w:rPr>
          <w:kern w:val="2"/>
        </w:rPr>
        <w:t>(9.4.2)</w:t>
      </w:r>
      <w:r w:rsidRPr="005C0830">
        <w:rPr>
          <w:kern w:val="2"/>
        </w:rPr>
        <w:t>，注入</w:t>
      </w:r>
      <w:r w:rsidRPr="005C0830">
        <w:rPr>
          <w:rFonts w:hint="eastAsia"/>
          <w:kern w:val="2"/>
        </w:rPr>
        <w:t>液相</w:t>
      </w:r>
      <w:r w:rsidRPr="005C0830">
        <w:rPr>
          <w:kern w:val="2"/>
        </w:rPr>
        <w:t>色谱仪中，测得相应的峰面积</w:t>
      </w:r>
      <w:r w:rsidRPr="005C0830">
        <w:rPr>
          <w:rFonts w:hint="eastAsia"/>
          <w:kern w:val="2"/>
        </w:rPr>
        <w:t>，</w:t>
      </w:r>
      <w:r w:rsidRPr="005C0830">
        <w:rPr>
          <w:kern w:val="2"/>
        </w:rPr>
        <w:t>以标准</w:t>
      </w:r>
      <w:r w:rsidRPr="005C0830">
        <w:rPr>
          <w:rFonts w:hint="eastAsia"/>
          <w:kern w:val="2"/>
        </w:rPr>
        <w:t>溶液</w:t>
      </w:r>
      <w:r w:rsidRPr="005C0830">
        <w:rPr>
          <w:kern w:val="2"/>
        </w:rPr>
        <w:t>浓度为横坐标，以峰面积为纵坐标，绘制标准曲线</w:t>
      </w:r>
      <w:r w:rsidRPr="005C0830">
        <w:rPr>
          <w:kern w:val="2"/>
        </w:rPr>
        <w:t xml:space="preserve"> (</w:t>
      </w:r>
      <w:r w:rsidRPr="005C0830">
        <w:rPr>
          <w:kern w:val="2"/>
        </w:rPr>
        <w:t>标准溶液</w:t>
      </w:r>
      <w:r w:rsidRPr="005C0830">
        <w:rPr>
          <w:rFonts w:hint="eastAsia"/>
          <w:kern w:val="2"/>
        </w:rPr>
        <w:t>液相</w:t>
      </w:r>
      <w:r w:rsidRPr="005C0830">
        <w:rPr>
          <w:kern w:val="2"/>
        </w:rPr>
        <w:t>色谱图见附录</w:t>
      </w:r>
      <w:r w:rsidRPr="005C0830">
        <w:rPr>
          <w:kern w:val="2"/>
        </w:rPr>
        <w:t xml:space="preserve"> A </w:t>
      </w:r>
      <w:r w:rsidRPr="005C0830">
        <w:rPr>
          <w:kern w:val="2"/>
        </w:rPr>
        <w:t>中图</w:t>
      </w:r>
      <w:r w:rsidRPr="005C0830">
        <w:rPr>
          <w:kern w:val="2"/>
        </w:rPr>
        <w:t xml:space="preserve"> A.1 )</w:t>
      </w:r>
      <w:r w:rsidRPr="005C0830">
        <w:rPr>
          <w:kern w:val="2"/>
        </w:rPr>
        <w:t>。</w:t>
      </w:r>
      <w:r w:rsidRPr="005C0830">
        <w:rPr>
          <w:kern w:val="2"/>
        </w:rPr>
        <w:t xml:space="preserve"> </w:t>
      </w:r>
    </w:p>
    <w:p w:rsidR="00CA558C" w:rsidRPr="005C0830" w:rsidRDefault="00CA558C" w:rsidP="00CA558C">
      <w:pPr>
        <w:widowControl w:val="0"/>
        <w:tabs>
          <w:tab w:val="left" w:pos="720"/>
        </w:tabs>
        <w:spacing w:line="360" w:lineRule="exact"/>
        <w:jc w:val="both"/>
        <w:rPr>
          <w:rFonts w:ascii="黑体" w:eastAsia="黑体" w:hAnsi="黑体"/>
          <w:kern w:val="2"/>
        </w:rPr>
      </w:pPr>
      <w:r w:rsidRPr="005C0830">
        <w:rPr>
          <w:rFonts w:ascii="黑体" w:eastAsia="黑体" w:hAnsi="黑体"/>
          <w:kern w:val="2"/>
        </w:rPr>
        <w:t xml:space="preserve">11.4 </w:t>
      </w:r>
      <w:r w:rsidRPr="005C0830">
        <w:rPr>
          <w:rFonts w:ascii="黑体" w:eastAsia="黑体" w:hAnsi="黑体" w:hint="eastAsia"/>
          <w:kern w:val="2"/>
        </w:rPr>
        <w:t>试样</w:t>
      </w:r>
      <w:r w:rsidRPr="005C0830">
        <w:rPr>
          <w:rFonts w:ascii="黑体" w:eastAsia="黑体" w:hAnsi="黑体"/>
          <w:kern w:val="2"/>
        </w:rPr>
        <w:t xml:space="preserve">溶液的测定 </w:t>
      </w:r>
    </w:p>
    <w:p w:rsidR="00CA558C" w:rsidRPr="005C0830" w:rsidRDefault="00CA558C" w:rsidP="005C0830">
      <w:pPr>
        <w:widowControl w:val="0"/>
        <w:tabs>
          <w:tab w:val="left" w:pos="720"/>
        </w:tabs>
        <w:spacing w:line="360" w:lineRule="auto"/>
        <w:ind w:firstLineChars="200" w:firstLine="480"/>
        <w:jc w:val="both"/>
        <w:rPr>
          <w:kern w:val="2"/>
        </w:rPr>
      </w:pPr>
      <w:r w:rsidRPr="005C0830">
        <w:rPr>
          <w:color w:val="000000"/>
          <w:kern w:val="2"/>
        </w:rPr>
        <w:t>将</w:t>
      </w:r>
      <w:r w:rsidRPr="005C0830">
        <w:rPr>
          <w:color w:val="000000"/>
          <w:kern w:val="2"/>
        </w:rPr>
        <w:t>10 μL</w:t>
      </w:r>
      <w:r w:rsidRPr="005C0830">
        <w:rPr>
          <w:color w:val="000000"/>
          <w:kern w:val="2"/>
        </w:rPr>
        <w:t>的试样待测液</w:t>
      </w:r>
      <w:r w:rsidRPr="005C0830">
        <w:rPr>
          <w:color w:val="000000"/>
          <w:kern w:val="2"/>
        </w:rPr>
        <w:t>(11.1.1)</w:t>
      </w:r>
      <w:r w:rsidRPr="005C0830">
        <w:rPr>
          <w:color w:val="000000"/>
          <w:kern w:val="2"/>
        </w:rPr>
        <w:t>注入</w:t>
      </w:r>
      <w:r w:rsidRPr="005C0830">
        <w:rPr>
          <w:rFonts w:hint="eastAsia"/>
          <w:color w:val="000000"/>
          <w:kern w:val="2"/>
        </w:rPr>
        <w:t>液相</w:t>
      </w:r>
      <w:r w:rsidRPr="005C0830">
        <w:rPr>
          <w:color w:val="000000"/>
          <w:kern w:val="2"/>
        </w:rPr>
        <w:t>色谱仪中，以保留时间定性，测得峰面积，根据标准曲线得</w:t>
      </w:r>
      <w:r w:rsidRPr="005C0830">
        <w:rPr>
          <w:rFonts w:ascii="宋体" w:hAnsi="宋体"/>
          <w:color w:val="000000"/>
          <w:kern w:val="2"/>
        </w:rPr>
        <w:t>到待测液</w:t>
      </w:r>
      <w:r w:rsidRPr="005C0830">
        <w:rPr>
          <w:rFonts w:ascii="宋体" w:hAnsi="宋体" w:hint="eastAsia"/>
          <w:color w:val="000000"/>
          <w:kern w:val="2"/>
        </w:rPr>
        <w:t>盐酸氨基葡萄糖</w:t>
      </w:r>
      <w:r w:rsidRPr="005C0830">
        <w:rPr>
          <w:rFonts w:ascii="宋体" w:hAnsi="宋体"/>
          <w:color w:val="000000"/>
          <w:kern w:val="2"/>
        </w:rPr>
        <w:t>的</w:t>
      </w:r>
      <w:r w:rsidRPr="005C0830">
        <w:rPr>
          <w:rFonts w:ascii="宋体" w:hAnsi="宋体"/>
          <w:kern w:val="2"/>
        </w:rPr>
        <w:t>浓度(样</w:t>
      </w:r>
      <w:r w:rsidRPr="005C0830">
        <w:rPr>
          <w:kern w:val="2"/>
        </w:rPr>
        <w:t>品溶液</w:t>
      </w:r>
      <w:r w:rsidRPr="005C0830">
        <w:rPr>
          <w:rFonts w:hint="eastAsia"/>
          <w:kern w:val="2"/>
        </w:rPr>
        <w:t>液相</w:t>
      </w:r>
      <w:r w:rsidRPr="005C0830">
        <w:rPr>
          <w:kern w:val="2"/>
        </w:rPr>
        <w:t>色谱图见附录</w:t>
      </w:r>
      <w:r w:rsidRPr="005C0830">
        <w:rPr>
          <w:kern w:val="2"/>
        </w:rPr>
        <w:t>A</w:t>
      </w:r>
      <w:r w:rsidRPr="005C0830">
        <w:rPr>
          <w:kern w:val="2"/>
        </w:rPr>
        <w:t>中图</w:t>
      </w:r>
      <w:r w:rsidRPr="005C0830">
        <w:rPr>
          <w:kern w:val="2"/>
        </w:rPr>
        <w:t>A.2)</w:t>
      </w:r>
      <w:r w:rsidRPr="005C0830">
        <w:rPr>
          <w:kern w:val="2"/>
        </w:rPr>
        <w:t>。</w:t>
      </w:r>
    </w:p>
    <w:p w:rsidR="00CA558C" w:rsidRPr="005C0830" w:rsidRDefault="00CA558C" w:rsidP="00CA558C">
      <w:pPr>
        <w:widowControl w:val="0"/>
        <w:tabs>
          <w:tab w:val="left" w:pos="720"/>
        </w:tabs>
        <w:spacing w:line="360" w:lineRule="exact"/>
        <w:jc w:val="both"/>
        <w:rPr>
          <w:rFonts w:ascii="黑体" w:eastAsia="黑体" w:hAnsi="黑体"/>
          <w:kern w:val="2"/>
        </w:rPr>
      </w:pPr>
      <w:r w:rsidRPr="005C0830">
        <w:rPr>
          <w:rFonts w:ascii="黑体" w:eastAsia="黑体" w:hAnsi="黑体"/>
          <w:kern w:val="2"/>
        </w:rPr>
        <w:t>12  分析结果的表述</w:t>
      </w:r>
    </w:p>
    <w:p w:rsidR="00CA558C" w:rsidRPr="005C0830" w:rsidRDefault="00CA558C" w:rsidP="005C0830">
      <w:pPr>
        <w:widowControl w:val="0"/>
        <w:tabs>
          <w:tab w:val="left" w:pos="720"/>
        </w:tabs>
        <w:spacing w:line="360" w:lineRule="auto"/>
        <w:ind w:firstLineChars="200" w:firstLine="480"/>
        <w:jc w:val="both"/>
        <w:rPr>
          <w:rFonts w:ascii="宋体" w:hAnsi="宋体"/>
          <w:kern w:val="2"/>
        </w:rPr>
      </w:pPr>
      <w:r w:rsidRPr="005C0830">
        <w:rPr>
          <w:rFonts w:ascii="宋体" w:hAnsi="宋体"/>
          <w:kern w:val="2"/>
        </w:rPr>
        <w:t>试样中</w:t>
      </w:r>
      <w:r w:rsidRPr="005C0830">
        <w:rPr>
          <w:rFonts w:ascii="宋体" w:hAnsi="宋体" w:hint="eastAsia"/>
          <w:kern w:val="2"/>
        </w:rPr>
        <w:t>氨基葡萄糖（以盐酸氨基葡萄糖计）</w:t>
      </w:r>
      <w:r w:rsidRPr="005C0830">
        <w:rPr>
          <w:rFonts w:ascii="宋体" w:hAnsi="宋体"/>
          <w:kern w:val="2"/>
        </w:rPr>
        <w:t>含量按式(2)计算:</w:t>
      </w:r>
    </w:p>
    <w:p w:rsidR="00CA558C" w:rsidRPr="005C0830" w:rsidRDefault="00CA558C" w:rsidP="005C0830">
      <w:pPr>
        <w:widowControl w:val="0"/>
        <w:tabs>
          <w:tab w:val="left" w:pos="720"/>
        </w:tabs>
        <w:spacing w:line="360" w:lineRule="auto"/>
        <w:ind w:firstLineChars="200" w:firstLine="480"/>
        <w:jc w:val="both"/>
        <w:rPr>
          <w:kern w:val="2"/>
        </w:rPr>
      </w:pPr>
    </w:p>
    <w:p w:rsidR="00CA558C" w:rsidRPr="005C0830" w:rsidRDefault="00CA558C" w:rsidP="00CA558C">
      <w:pPr>
        <w:widowControl w:val="0"/>
        <w:spacing w:line="360" w:lineRule="auto"/>
        <w:ind w:firstLine="1920"/>
        <w:jc w:val="both"/>
        <w:rPr>
          <w:kern w:val="2"/>
          <w:lang w:val="fr-FR"/>
        </w:rPr>
      </w:pPr>
      <w:r w:rsidRPr="005C0830">
        <w:rPr>
          <w:kern w:val="2"/>
        </w:rPr>
        <w:t xml:space="preserve">      </w:t>
      </w:r>
      <w:r w:rsidRPr="005C0830">
        <w:rPr>
          <w:i/>
          <w:kern w:val="2"/>
          <w:lang w:val="fr-FR"/>
        </w:rPr>
        <w:t>C</w:t>
      </w:r>
      <w:r w:rsidRPr="005C0830">
        <w:rPr>
          <w:i/>
          <w:kern w:val="2"/>
          <w:vertAlign w:val="subscript"/>
          <w:lang w:val="fr-FR"/>
        </w:rPr>
        <w:t>i</w:t>
      </w:r>
      <w:r w:rsidRPr="005C0830">
        <w:rPr>
          <w:i/>
          <w:kern w:val="2"/>
          <w:lang w:val="fr-FR"/>
        </w:rPr>
        <w:t xml:space="preserve"> </w:t>
      </w:r>
      <w:r w:rsidRPr="005C0830">
        <w:rPr>
          <w:kern w:val="2"/>
          <w:lang w:val="fr-FR"/>
        </w:rPr>
        <w:t>×</w:t>
      </w:r>
      <w:r w:rsidRPr="005C0830">
        <w:rPr>
          <w:i/>
          <w:kern w:val="2"/>
          <w:lang w:val="fr-FR"/>
        </w:rPr>
        <w:t>V</w:t>
      </w:r>
      <w:r w:rsidRPr="005C0830">
        <w:rPr>
          <w:kern w:val="2"/>
          <w:lang w:val="fr-FR"/>
        </w:rPr>
        <w:t>×</w:t>
      </w:r>
      <w:r w:rsidRPr="005C0830">
        <w:rPr>
          <w:i/>
          <w:kern w:val="2"/>
          <w:lang w:val="fr-FR"/>
        </w:rPr>
        <w:t>F</w:t>
      </w:r>
      <w:r w:rsidRPr="005C0830">
        <w:rPr>
          <w:kern w:val="2"/>
          <w:lang w:val="fr-FR"/>
        </w:rPr>
        <w:t>×100</w:t>
      </w:r>
    </w:p>
    <w:p w:rsidR="00CA558C" w:rsidRPr="005C0830" w:rsidRDefault="00CA558C" w:rsidP="00CA558C">
      <w:pPr>
        <w:widowControl w:val="0"/>
        <w:spacing w:line="360" w:lineRule="auto"/>
        <w:ind w:firstLine="1922"/>
        <w:jc w:val="both"/>
        <w:rPr>
          <w:strike/>
          <w:kern w:val="2"/>
          <w:lang w:val="fr-FR"/>
        </w:rPr>
      </w:pPr>
      <w:r w:rsidRPr="005C0830">
        <w:rPr>
          <w:i/>
          <w:kern w:val="2"/>
          <w:lang w:val="fr-FR"/>
        </w:rPr>
        <w:t>X</w:t>
      </w:r>
      <w:r w:rsidRPr="005C0830">
        <w:rPr>
          <w:i/>
          <w:kern w:val="2"/>
          <w:vertAlign w:val="subscript"/>
          <w:lang w:val="fr-FR"/>
        </w:rPr>
        <w:t xml:space="preserve">i </w:t>
      </w:r>
      <w:r w:rsidRPr="005C0830">
        <w:rPr>
          <w:kern w:val="2"/>
          <w:lang w:val="fr-FR"/>
        </w:rPr>
        <w:t xml:space="preserve">= </w:t>
      </w:r>
      <w:r w:rsidRPr="005C0830">
        <w:rPr>
          <w:strike/>
          <w:kern w:val="2"/>
          <w:lang w:val="fr-FR"/>
        </w:rPr>
        <w:t xml:space="preserve">               </w:t>
      </w:r>
      <w:r w:rsidRPr="005C0830">
        <w:rPr>
          <w:kern w:val="2"/>
          <w:lang w:val="fr-FR"/>
        </w:rPr>
        <w:t xml:space="preserve">        ..........................................(2)</w:t>
      </w:r>
    </w:p>
    <w:p w:rsidR="00CA558C" w:rsidRPr="005C0830" w:rsidRDefault="00CA558C" w:rsidP="00CA558C">
      <w:pPr>
        <w:widowControl w:val="0"/>
        <w:spacing w:line="360" w:lineRule="auto"/>
        <w:ind w:firstLine="1922"/>
        <w:jc w:val="both"/>
        <w:rPr>
          <w:kern w:val="2"/>
          <w:lang w:val="fr-FR"/>
        </w:rPr>
      </w:pPr>
      <w:r w:rsidRPr="005C0830">
        <w:rPr>
          <w:kern w:val="2"/>
          <w:lang w:val="fr-FR"/>
        </w:rPr>
        <w:t xml:space="preserve">        </w:t>
      </w:r>
      <w:r w:rsidRPr="005C0830">
        <w:rPr>
          <w:i/>
          <w:kern w:val="2"/>
          <w:lang w:val="fr-FR"/>
        </w:rPr>
        <w:t>m</w:t>
      </w:r>
      <w:r w:rsidRPr="005C0830">
        <w:rPr>
          <w:kern w:val="2"/>
          <w:lang w:val="fr-FR"/>
        </w:rPr>
        <w:t xml:space="preserve">×1000000           </w:t>
      </w:r>
    </w:p>
    <w:p w:rsidR="00CA558C" w:rsidRPr="005C0830" w:rsidRDefault="00CA558C" w:rsidP="005C0830">
      <w:pPr>
        <w:widowControl w:val="0"/>
        <w:tabs>
          <w:tab w:val="left" w:pos="720"/>
        </w:tabs>
        <w:spacing w:line="360" w:lineRule="auto"/>
        <w:ind w:firstLineChars="200" w:firstLine="480"/>
        <w:jc w:val="both"/>
        <w:rPr>
          <w:kern w:val="2"/>
        </w:rPr>
      </w:pPr>
      <w:r w:rsidRPr="005C0830">
        <w:rPr>
          <w:kern w:val="2"/>
        </w:rPr>
        <w:t>式中</w:t>
      </w:r>
      <w:r w:rsidRPr="005C0830">
        <w:rPr>
          <w:kern w:val="2"/>
        </w:rPr>
        <w:t>:</w:t>
      </w:r>
    </w:p>
    <w:p w:rsidR="00CA558C" w:rsidRPr="005C0830" w:rsidRDefault="00CA558C" w:rsidP="005C0830">
      <w:pPr>
        <w:widowControl w:val="0"/>
        <w:tabs>
          <w:tab w:val="left" w:pos="720"/>
        </w:tabs>
        <w:spacing w:line="360" w:lineRule="auto"/>
        <w:ind w:firstLineChars="200" w:firstLine="480"/>
        <w:jc w:val="both"/>
        <w:rPr>
          <w:kern w:val="2"/>
        </w:rPr>
      </w:pPr>
      <w:r w:rsidRPr="005C0830">
        <w:rPr>
          <w:i/>
          <w:kern w:val="2"/>
        </w:rPr>
        <w:t>X</w:t>
      </w:r>
      <w:r w:rsidRPr="005C0830">
        <w:rPr>
          <w:i/>
          <w:kern w:val="2"/>
          <w:vertAlign w:val="subscript"/>
        </w:rPr>
        <w:t>i</w:t>
      </w:r>
      <w:r w:rsidRPr="005C0830">
        <w:rPr>
          <w:kern w:val="2"/>
        </w:rPr>
        <w:t>——</w:t>
      </w:r>
      <w:r w:rsidRPr="005C0830">
        <w:rPr>
          <w:kern w:val="2"/>
        </w:rPr>
        <w:t>试样中</w:t>
      </w:r>
      <w:r w:rsidRPr="005C0830">
        <w:rPr>
          <w:rFonts w:hint="eastAsia"/>
          <w:kern w:val="2"/>
        </w:rPr>
        <w:t>氨基葡萄糖</w:t>
      </w:r>
      <w:r w:rsidRPr="005C0830">
        <w:rPr>
          <w:kern w:val="2"/>
        </w:rPr>
        <w:t>的含量，单位为克每百克</w:t>
      </w:r>
      <w:r w:rsidRPr="005C0830">
        <w:rPr>
          <w:kern w:val="2"/>
        </w:rPr>
        <w:t xml:space="preserve">(g/100g); </w:t>
      </w:r>
    </w:p>
    <w:p w:rsidR="00CA558C" w:rsidRPr="005C0830" w:rsidRDefault="00CA558C" w:rsidP="005C0830">
      <w:pPr>
        <w:widowControl w:val="0"/>
        <w:tabs>
          <w:tab w:val="left" w:pos="720"/>
        </w:tabs>
        <w:spacing w:line="360" w:lineRule="auto"/>
        <w:ind w:firstLineChars="200" w:firstLine="480"/>
        <w:jc w:val="both"/>
        <w:rPr>
          <w:kern w:val="2"/>
        </w:rPr>
      </w:pPr>
      <w:r w:rsidRPr="005C0830">
        <w:rPr>
          <w:i/>
          <w:kern w:val="2"/>
        </w:rPr>
        <w:t>C</w:t>
      </w:r>
      <w:r w:rsidRPr="005C0830">
        <w:rPr>
          <w:i/>
          <w:kern w:val="2"/>
          <w:vertAlign w:val="subscript"/>
        </w:rPr>
        <w:t>i</w:t>
      </w:r>
      <w:r w:rsidRPr="005C0830">
        <w:rPr>
          <w:kern w:val="2"/>
        </w:rPr>
        <w:t>——</w:t>
      </w:r>
      <w:r w:rsidRPr="005C0830">
        <w:rPr>
          <w:kern w:val="2"/>
        </w:rPr>
        <w:t>由标准曲线查得测定样液中</w:t>
      </w:r>
      <w:r w:rsidRPr="005C0830">
        <w:rPr>
          <w:rFonts w:hint="eastAsia"/>
          <w:kern w:val="2"/>
        </w:rPr>
        <w:t>盐酸氨基葡萄糖</w:t>
      </w:r>
      <w:r w:rsidRPr="005C0830">
        <w:rPr>
          <w:kern w:val="2"/>
        </w:rPr>
        <w:t>的</w:t>
      </w:r>
      <w:r w:rsidRPr="005C0830">
        <w:rPr>
          <w:rFonts w:hint="eastAsia"/>
          <w:kern w:val="2"/>
        </w:rPr>
        <w:t>含量</w:t>
      </w:r>
      <w:r w:rsidRPr="005C0830">
        <w:rPr>
          <w:kern w:val="2"/>
        </w:rPr>
        <w:t>，单位为</w:t>
      </w:r>
      <w:r w:rsidRPr="005C0830">
        <w:rPr>
          <w:rFonts w:hint="eastAsia"/>
          <w:kern w:val="2"/>
        </w:rPr>
        <w:t>微克</w:t>
      </w:r>
      <w:r w:rsidRPr="005C0830">
        <w:rPr>
          <w:kern w:val="2"/>
        </w:rPr>
        <w:t xml:space="preserve">(μg/mL); </w:t>
      </w:r>
    </w:p>
    <w:p w:rsidR="00CA558C" w:rsidRPr="005C0830" w:rsidRDefault="00CA558C" w:rsidP="005C0830">
      <w:pPr>
        <w:widowControl w:val="0"/>
        <w:tabs>
          <w:tab w:val="left" w:pos="720"/>
        </w:tabs>
        <w:spacing w:line="360" w:lineRule="auto"/>
        <w:ind w:firstLineChars="200" w:firstLine="480"/>
        <w:jc w:val="both"/>
        <w:rPr>
          <w:kern w:val="2"/>
        </w:rPr>
      </w:pPr>
      <w:r w:rsidRPr="005C0830">
        <w:rPr>
          <w:i/>
          <w:kern w:val="2"/>
        </w:rPr>
        <w:t>V</w:t>
      </w:r>
      <w:r w:rsidRPr="005C0830">
        <w:rPr>
          <w:kern w:val="2"/>
        </w:rPr>
        <w:t>——</w:t>
      </w:r>
      <w:r w:rsidRPr="005C0830">
        <w:rPr>
          <w:kern w:val="2"/>
        </w:rPr>
        <w:t>被测定样液的定容体积，单位为毫升</w:t>
      </w:r>
      <w:r w:rsidRPr="005C0830">
        <w:rPr>
          <w:kern w:val="2"/>
        </w:rPr>
        <w:t>( mL);</w:t>
      </w:r>
    </w:p>
    <w:p w:rsidR="00CA558C" w:rsidRPr="005C0830" w:rsidRDefault="00CA558C" w:rsidP="005C0830">
      <w:pPr>
        <w:widowControl w:val="0"/>
        <w:tabs>
          <w:tab w:val="left" w:pos="720"/>
        </w:tabs>
        <w:spacing w:line="360" w:lineRule="auto"/>
        <w:ind w:firstLineChars="200" w:firstLine="480"/>
        <w:jc w:val="both"/>
        <w:rPr>
          <w:kern w:val="2"/>
        </w:rPr>
      </w:pPr>
      <w:r w:rsidRPr="005C0830">
        <w:rPr>
          <w:i/>
          <w:kern w:val="2"/>
        </w:rPr>
        <w:lastRenderedPageBreak/>
        <w:t>F</w:t>
      </w:r>
      <w:r w:rsidRPr="005C0830">
        <w:rPr>
          <w:kern w:val="2"/>
        </w:rPr>
        <w:t>——</w:t>
      </w:r>
      <w:r w:rsidRPr="005C0830">
        <w:rPr>
          <w:kern w:val="2"/>
        </w:rPr>
        <w:t>被测定样液</w:t>
      </w:r>
      <w:r w:rsidRPr="005C0830">
        <w:rPr>
          <w:rFonts w:hint="eastAsia"/>
          <w:kern w:val="2"/>
        </w:rPr>
        <w:t>的</w:t>
      </w:r>
      <w:r w:rsidRPr="005C0830">
        <w:rPr>
          <w:kern w:val="2"/>
        </w:rPr>
        <w:t>稀释倍数</w:t>
      </w:r>
      <w:r w:rsidRPr="005C0830">
        <w:rPr>
          <w:kern w:val="2"/>
        </w:rPr>
        <w:t>;</w:t>
      </w:r>
    </w:p>
    <w:p w:rsidR="00CA558C" w:rsidRPr="005C0830" w:rsidRDefault="00CA558C" w:rsidP="005C0830">
      <w:pPr>
        <w:widowControl w:val="0"/>
        <w:tabs>
          <w:tab w:val="left" w:pos="720"/>
        </w:tabs>
        <w:spacing w:line="360" w:lineRule="auto"/>
        <w:ind w:firstLineChars="200" w:firstLine="480"/>
        <w:jc w:val="both"/>
        <w:rPr>
          <w:kern w:val="2"/>
        </w:rPr>
      </w:pPr>
      <w:r w:rsidRPr="005C0830">
        <w:rPr>
          <w:i/>
          <w:kern w:val="2"/>
        </w:rPr>
        <w:t>m</w:t>
      </w:r>
      <w:r w:rsidRPr="005C0830">
        <w:rPr>
          <w:kern w:val="2"/>
        </w:rPr>
        <w:t>——</w:t>
      </w:r>
      <w:r w:rsidRPr="005C0830">
        <w:rPr>
          <w:kern w:val="2"/>
        </w:rPr>
        <w:t>试样的称样质量，单位为克</w:t>
      </w:r>
      <w:r w:rsidRPr="005C0830">
        <w:rPr>
          <w:kern w:val="2"/>
        </w:rPr>
        <w:t>( g);</w:t>
      </w:r>
    </w:p>
    <w:p w:rsidR="00CA558C" w:rsidRPr="005C0830" w:rsidRDefault="00CA558C" w:rsidP="005C0830">
      <w:pPr>
        <w:widowControl w:val="0"/>
        <w:tabs>
          <w:tab w:val="left" w:pos="720"/>
        </w:tabs>
        <w:spacing w:line="360" w:lineRule="auto"/>
        <w:ind w:firstLineChars="200" w:firstLine="480"/>
        <w:jc w:val="both"/>
        <w:rPr>
          <w:kern w:val="2"/>
        </w:rPr>
      </w:pPr>
      <w:r w:rsidRPr="005C0830">
        <w:rPr>
          <w:kern w:val="2"/>
        </w:rPr>
        <w:t>100——</w:t>
      </w:r>
      <w:r w:rsidRPr="005C0830">
        <w:rPr>
          <w:kern w:val="2"/>
        </w:rPr>
        <w:t>单位转换</w:t>
      </w:r>
      <w:r w:rsidRPr="005C0830">
        <w:rPr>
          <w:kern w:val="2"/>
        </w:rPr>
        <w:t xml:space="preserve">; </w:t>
      </w:r>
    </w:p>
    <w:p w:rsidR="00CA558C" w:rsidRPr="005C0830" w:rsidRDefault="00CA558C" w:rsidP="005C0830">
      <w:pPr>
        <w:widowControl w:val="0"/>
        <w:tabs>
          <w:tab w:val="left" w:pos="720"/>
        </w:tabs>
        <w:spacing w:line="360" w:lineRule="auto"/>
        <w:ind w:firstLineChars="200" w:firstLine="480"/>
        <w:jc w:val="both"/>
        <w:rPr>
          <w:kern w:val="2"/>
        </w:rPr>
      </w:pPr>
      <w:r w:rsidRPr="005C0830">
        <w:rPr>
          <w:kern w:val="2"/>
        </w:rPr>
        <w:t>1000000——</w:t>
      </w:r>
      <w:r w:rsidRPr="005C0830">
        <w:rPr>
          <w:kern w:val="2"/>
        </w:rPr>
        <w:t>单位转换。</w:t>
      </w:r>
      <w:r w:rsidRPr="005C0830">
        <w:rPr>
          <w:kern w:val="2"/>
        </w:rPr>
        <w:t xml:space="preserve"> </w:t>
      </w:r>
    </w:p>
    <w:p w:rsidR="00CA558C" w:rsidRPr="005C0830" w:rsidRDefault="00CA558C" w:rsidP="005C0830">
      <w:pPr>
        <w:widowControl w:val="0"/>
        <w:tabs>
          <w:tab w:val="left" w:pos="720"/>
        </w:tabs>
        <w:spacing w:line="360" w:lineRule="auto"/>
        <w:ind w:firstLineChars="200" w:firstLine="480"/>
        <w:jc w:val="both"/>
        <w:rPr>
          <w:kern w:val="2"/>
        </w:rPr>
      </w:pPr>
      <w:r w:rsidRPr="005C0830">
        <w:rPr>
          <w:kern w:val="2"/>
        </w:rPr>
        <w:t>计算结果以重复条件下获得的两次独立测定结果的算术平均值表示，保留</w:t>
      </w:r>
      <w:r w:rsidRPr="005C0830">
        <w:rPr>
          <w:rFonts w:hint="eastAsia"/>
          <w:kern w:val="2"/>
        </w:rPr>
        <w:t>三</w:t>
      </w:r>
      <w:r w:rsidRPr="005C0830">
        <w:rPr>
          <w:kern w:val="2"/>
        </w:rPr>
        <w:t>位有效数字。</w:t>
      </w:r>
    </w:p>
    <w:p w:rsidR="00CA558C" w:rsidRPr="005C0830" w:rsidRDefault="00CA558C" w:rsidP="00CA558C">
      <w:pPr>
        <w:widowControl w:val="0"/>
        <w:tabs>
          <w:tab w:val="left" w:pos="720"/>
        </w:tabs>
        <w:spacing w:line="360" w:lineRule="auto"/>
        <w:jc w:val="both"/>
        <w:rPr>
          <w:rFonts w:ascii="黑体" w:eastAsia="黑体" w:hAnsi="黑体"/>
          <w:kern w:val="2"/>
        </w:rPr>
      </w:pPr>
      <w:r w:rsidRPr="005C0830">
        <w:rPr>
          <w:rFonts w:ascii="黑体" w:eastAsia="黑体" w:hAnsi="黑体"/>
          <w:kern w:val="2"/>
        </w:rPr>
        <w:t>13  精密度</w:t>
      </w:r>
    </w:p>
    <w:p w:rsidR="0096360E" w:rsidRPr="005C0830" w:rsidRDefault="00CA558C" w:rsidP="005C0830">
      <w:pPr>
        <w:widowControl w:val="0"/>
        <w:spacing w:line="440" w:lineRule="exact"/>
        <w:ind w:firstLineChars="200" w:firstLine="480"/>
        <w:rPr>
          <w:kern w:val="2"/>
        </w:rPr>
      </w:pPr>
      <w:r w:rsidRPr="005C0830">
        <w:rPr>
          <w:kern w:val="2"/>
        </w:rPr>
        <w:t>在重复性条件下获得的两次独立测定结果的绝对差值不超过算术平均值的</w:t>
      </w:r>
      <w:r w:rsidRPr="005C0830">
        <w:rPr>
          <w:kern w:val="2"/>
        </w:rPr>
        <w:t xml:space="preserve"> 10% </w:t>
      </w:r>
      <w:r w:rsidRPr="005C0830">
        <w:rPr>
          <w:kern w:val="2"/>
        </w:rPr>
        <w:t>。</w:t>
      </w:r>
      <w:r w:rsidRPr="005C0830">
        <w:rPr>
          <w:kern w:val="2"/>
        </w:rPr>
        <w:t xml:space="preserve"> </w:t>
      </w:r>
    </w:p>
    <w:p w:rsidR="00CA558C" w:rsidRPr="0096360E" w:rsidRDefault="0096360E" w:rsidP="005C0830">
      <w:pPr>
        <w:widowControl w:val="0"/>
        <w:spacing w:line="440" w:lineRule="exact"/>
        <w:ind w:firstLineChars="200" w:firstLine="480"/>
        <w:rPr>
          <w:kern w:val="2"/>
        </w:rPr>
      </w:pPr>
      <w:r w:rsidRPr="005C0830">
        <w:rPr>
          <w:kern w:val="2"/>
        </w:rPr>
        <w:br w:type="page"/>
      </w:r>
    </w:p>
    <w:p w:rsidR="00CA558C" w:rsidRPr="0096360E" w:rsidRDefault="00CA558C" w:rsidP="00CA558C">
      <w:pPr>
        <w:spacing w:before="100" w:beforeAutospacing="1" w:after="100" w:afterAutospacing="1"/>
        <w:jc w:val="center"/>
        <w:rPr>
          <w:rFonts w:ascii="黑体" w:eastAsia="黑体" w:hAnsi="黑体"/>
          <w:b/>
        </w:rPr>
      </w:pPr>
      <w:r w:rsidRPr="0096360E">
        <w:rPr>
          <w:rFonts w:ascii="黑体" w:eastAsia="黑体" w:hAnsi="黑体" w:hint="eastAsia"/>
          <w:b/>
        </w:rPr>
        <w:lastRenderedPageBreak/>
        <w:t>附</w:t>
      </w:r>
      <w:r w:rsidRPr="0096360E">
        <w:rPr>
          <w:rFonts w:ascii="黑体" w:eastAsia="黑体" w:hAnsi="黑体"/>
          <w:b/>
        </w:rPr>
        <w:t>录 A</w:t>
      </w:r>
    </w:p>
    <w:p w:rsidR="00CA558C" w:rsidRPr="0096360E" w:rsidRDefault="00CA558C" w:rsidP="00CA558C">
      <w:pPr>
        <w:spacing w:before="100" w:beforeAutospacing="1" w:after="100" w:afterAutospacing="1"/>
        <w:jc w:val="center"/>
        <w:rPr>
          <w:rFonts w:ascii="黑体" w:eastAsia="黑体" w:hAnsi="黑体"/>
          <w:b/>
        </w:rPr>
      </w:pPr>
      <w:r w:rsidRPr="0096360E">
        <w:rPr>
          <w:rFonts w:ascii="黑体" w:eastAsia="黑体" w:hAnsi="黑体"/>
          <w:b/>
        </w:rPr>
        <w:t>标准溶液和试样溶液典型</w:t>
      </w:r>
      <w:r w:rsidRPr="0096360E">
        <w:rPr>
          <w:rFonts w:ascii="黑体" w:eastAsia="黑体" w:hAnsi="黑体" w:hint="eastAsia"/>
          <w:b/>
        </w:rPr>
        <w:t>液相</w:t>
      </w:r>
      <w:r w:rsidRPr="0096360E">
        <w:rPr>
          <w:rFonts w:ascii="黑体" w:eastAsia="黑体" w:hAnsi="黑体"/>
          <w:b/>
        </w:rPr>
        <w:t>色谱图</w:t>
      </w:r>
    </w:p>
    <w:p w:rsidR="00CA558C" w:rsidRPr="0096360E" w:rsidRDefault="00CA558C" w:rsidP="00CA558C">
      <w:pPr>
        <w:spacing w:before="100" w:beforeAutospacing="1" w:after="100" w:afterAutospacing="1"/>
      </w:pPr>
      <w:r w:rsidRPr="0096360E">
        <w:t xml:space="preserve">A.1 </w:t>
      </w:r>
      <w:r w:rsidRPr="0096360E">
        <w:rPr>
          <w:rFonts w:hint="eastAsia"/>
        </w:rPr>
        <w:t>盐酸氨基葡萄糖</w:t>
      </w:r>
      <w:r w:rsidRPr="0096360E">
        <w:rPr>
          <w:rFonts w:hAnsi="宋体"/>
        </w:rPr>
        <w:t>标准溶液色谱图，见图</w:t>
      </w:r>
      <w:r w:rsidRPr="0096360E">
        <w:t xml:space="preserve"> A.1</w:t>
      </w:r>
      <w:r w:rsidRPr="0096360E">
        <w:rPr>
          <w:rFonts w:hAnsi="宋体"/>
        </w:rPr>
        <w:t>。</w:t>
      </w:r>
      <w:r w:rsidRPr="0096360E">
        <w:t xml:space="preserve"> </w:t>
      </w:r>
    </w:p>
    <w:p w:rsidR="00CA558C" w:rsidRPr="0096360E" w:rsidRDefault="009C5BFA" w:rsidP="00CA558C">
      <w:pPr>
        <w:widowControl w:val="0"/>
        <w:jc w:val="center"/>
        <w:rPr>
          <w:kern w:val="2"/>
        </w:rPr>
      </w:pPr>
      <w:r w:rsidRPr="00A877EC">
        <w:rPr>
          <w:noProof/>
          <w:kern w:val="2"/>
        </w:rPr>
        <w:drawing>
          <wp:inline distT="0" distB="0" distL="0" distR="0">
            <wp:extent cx="4067175" cy="2714625"/>
            <wp:effectExtent l="0" t="0" r="9525" b="952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7175" cy="2714625"/>
                    </a:xfrm>
                    <a:prstGeom prst="rect">
                      <a:avLst/>
                    </a:prstGeom>
                    <a:noFill/>
                    <a:ln>
                      <a:noFill/>
                    </a:ln>
                  </pic:spPr>
                </pic:pic>
              </a:graphicData>
            </a:graphic>
          </wp:inline>
        </w:drawing>
      </w:r>
    </w:p>
    <w:p w:rsidR="00CA558C" w:rsidRPr="0096360E" w:rsidRDefault="00CA558C" w:rsidP="00CA558C">
      <w:pPr>
        <w:spacing w:before="100" w:beforeAutospacing="1" w:after="100" w:afterAutospacing="1"/>
        <w:jc w:val="center"/>
        <w:rPr>
          <w:rFonts w:eastAsia="黑体"/>
        </w:rPr>
      </w:pPr>
      <w:r w:rsidRPr="0096360E">
        <w:rPr>
          <w:rFonts w:eastAsia="黑体" w:hAnsi="黑体"/>
        </w:rPr>
        <w:t>图</w:t>
      </w:r>
      <w:r w:rsidRPr="0096360E">
        <w:rPr>
          <w:rFonts w:eastAsia="黑体"/>
        </w:rPr>
        <w:t xml:space="preserve"> A.1 </w:t>
      </w:r>
      <w:r w:rsidRPr="0096360E">
        <w:rPr>
          <w:rFonts w:eastAsia="黑体" w:hAnsi="黑体" w:hint="eastAsia"/>
        </w:rPr>
        <w:t>盐酸氨基葡萄糖</w:t>
      </w:r>
      <w:r w:rsidRPr="0096360E">
        <w:rPr>
          <w:rFonts w:eastAsia="黑体" w:hAnsi="黑体"/>
        </w:rPr>
        <w:t>标准溶液色谱图</w:t>
      </w:r>
    </w:p>
    <w:p w:rsidR="00CA558C" w:rsidRPr="0096360E" w:rsidRDefault="00CA558C" w:rsidP="00CA558C">
      <w:pPr>
        <w:spacing w:before="100" w:beforeAutospacing="1" w:after="100" w:afterAutospacing="1"/>
      </w:pPr>
      <w:r w:rsidRPr="0096360E">
        <w:t xml:space="preserve">A.2 </w:t>
      </w:r>
      <w:r w:rsidRPr="0096360E">
        <w:rPr>
          <w:rFonts w:hAnsi="宋体"/>
        </w:rPr>
        <w:t>含有</w:t>
      </w:r>
      <w:r w:rsidRPr="0096360E">
        <w:rPr>
          <w:rFonts w:hint="eastAsia"/>
        </w:rPr>
        <w:t>氨基葡萄糖</w:t>
      </w:r>
      <w:r w:rsidRPr="0096360E">
        <w:rPr>
          <w:rFonts w:hAnsi="宋体"/>
        </w:rPr>
        <w:t>的试样溶液色谱图，见图</w:t>
      </w:r>
      <w:r w:rsidRPr="0096360E">
        <w:t xml:space="preserve"> A.2</w:t>
      </w:r>
      <w:r w:rsidRPr="0096360E">
        <w:rPr>
          <w:rFonts w:hAnsi="宋体"/>
        </w:rPr>
        <w:t>。</w:t>
      </w:r>
      <w:r w:rsidRPr="0096360E">
        <w:t xml:space="preserve"> </w:t>
      </w:r>
    </w:p>
    <w:p w:rsidR="00CA558C" w:rsidRPr="0096360E" w:rsidRDefault="009C5BFA" w:rsidP="00CA558C">
      <w:pPr>
        <w:widowControl w:val="0"/>
        <w:jc w:val="center"/>
        <w:rPr>
          <w:kern w:val="2"/>
        </w:rPr>
      </w:pPr>
      <w:r w:rsidRPr="00A877EC">
        <w:rPr>
          <w:noProof/>
          <w:kern w:val="2"/>
        </w:rPr>
        <w:drawing>
          <wp:inline distT="0" distB="0" distL="0" distR="0">
            <wp:extent cx="4152900" cy="2952750"/>
            <wp:effectExtent l="0" t="0" r="0" b="0"/>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2900" cy="2952750"/>
                    </a:xfrm>
                    <a:prstGeom prst="rect">
                      <a:avLst/>
                    </a:prstGeom>
                    <a:noFill/>
                    <a:ln>
                      <a:noFill/>
                    </a:ln>
                  </pic:spPr>
                </pic:pic>
              </a:graphicData>
            </a:graphic>
          </wp:inline>
        </w:drawing>
      </w:r>
    </w:p>
    <w:p w:rsidR="00CA558C" w:rsidRPr="0096360E" w:rsidRDefault="00CA558C" w:rsidP="00CA558C">
      <w:pPr>
        <w:spacing w:before="100" w:beforeAutospacing="1" w:after="100" w:afterAutospacing="1"/>
        <w:jc w:val="center"/>
        <w:rPr>
          <w:rFonts w:eastAsia="黑体" w:hAnsi="黑体"/>
        </w:rPr>
      </w:pPr>
      <w:r w:rsidRPr="0096360E">
        <w:rPr>
          <w:rFonts w:eastAsia="黑体" w:hAnsi="黑体"/>
        </w:rPr>
        <w:t>图</w:t>
      </w:r>
      <w:r w:rsidRPr="0096360E">
        <w:rPr>
          <w:rFonts w:eastAsia="黑体"/>
        </w:rPr>
        <w:t xml:space="preserve"> A.2 </w:t>
      </w:r>
      <w:r w:rsidRPr="0096360E">
        <w:rPr>
          <w:rFonts w:eastAsia="黑体" w:hAnsi="黑体"/>
        </w:rPr>
        <w:t>含有</w:t>
      </w:r>
      <w:r w:rsidRPr="0096360E">
        <w:rPr>
          <w:rFonts w:eastAsia="黑体" w:hint="eastAsia"/>
        </w:rPr>
        <w:t>氨基葡萄糖</w:t>
      </w:r>
      <w:r w:rsidRPr="0096360E">
        <w:rPr>
          <w:rFonts w:eastAsia="黑体" w:hAnsi="黑体"/>
        </w:rPr>
        <w:t>的试样溶液色谱图</w:t>
      </w:r>
    </w:p>
    <w:p w:rsidR="00CA558C" w:rsidRPr="0096360E" w:rsidRDefault="00CA558C" w:rsidP="00E45608">
      <w:pPr>
        <w:widowControl w:val="0"/>
        <w:spacing w:line="440" w:lineRule="exact"/>
        <w:jc w:val="center"/>
        <w:outlineLvl w:val="1"/>
        <w:rPr>
          <w:rFonts w:ascii="黑体" w:eastAsia="黑体" w:hAnsi="黑体"/>
          <w:kern w:val="2"/>
          <w:sz w:val="28"/>
        </w:rPr>
      </w:pPr>
      <w:r w:rsidRPr="0096360E">
        <w:rPr>
          <w:rFonts w:eastAsia="黑体" w:hAnsi="黑体"/>
        </w:rPr>
        <w:br w:type="page"/>
      </w:r>
      <w:bookmarkStart w:id="45" w:name="_Toc10938809"/>
      <w:r w:rsidRPr="0096360E">
        <w:rPr>
          <w:rFonts w:ascii="黑体" w:eastAsia="黑体" w:hAnsi="黑体" w:hint="eastAsia"/>
          <w:kern w:val="2"/>
          <w:sz w:val="28"/>
        </w:rPr>
        <w:lastRenderedPageBreak/>
        <w:t>二十</w:t>
      </w:r>
      <w:r w:rsidR="006355B7">
        <w:rPr>
          <w:rFonts w:ascii="黑体" w:eastAsia="黑体" w:hAnsi="黑体" w:hint="eastAsia"/>
          <w:kern w:val="2"/>
          <w:sz w:val="28"/>
        </w:rPr>
        <w:t>三</w:t>
      </w:r>
      <w:r w:rsidRPr="0096360E">
        <w:rPr>
          <w:rFonts w:ascii="黑体" w:eastAsia="黑体" w:hAnsi="黑体" w:hint="eastAsia"/>
          <w:kern w:val="2"/>
          <w:sz w:val="28"/>
        </w:rPr>
        <w:t>、保健食品中总三萜的测定</w:t>
      </w:r>
      <w:bookmarkEnd w:id="45"/>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Determination of total triterpenes in health food</w:t>
      </w:r>
    </w:p>
    <w:p w:rsidR="00CA558C" w:rsidRPr="005C0830" w:rsidRDefault="009C5BFA" w:rsidP="005C0830">
      <w:pPr>
        <w:widowControl w:val="0"/>
        <w:spacing w:beforeLines="50" w:before="156"/>
        <w:ind w:leftChars="100" w:left="240" w:firstLineChars="4100" w:firstLine="9840"/>
        <w:jc w:val="both"/>
        <w:rPr>
          <w:kern w:val="2"/>
        </w:rPr>
      </w:pPr>
      <w:r w:rsidRPr="005C0830">
        <w:rPr>
          <w:noProof/>
          <w:kern w:val="2"/>
        </w:rPr>
        <mc:AlternateContent>
          <mc:Choice Requires="wps">
            <w:drawing>
              <wp:anchor distT="0" distB="0" distL="114300" distR="114300" simplePos="0" relativeHeight="251644928" behindDoc="0" locked="0" layoutInCell="1" allowOverlap="1">
                <wp:simplePos x="0" y="0"/>
                <wp:positionH relativeFrom="column">
                  <wp:posOffset>85725</wp:posOffset>
                </wp:positionH>
                <wp:positionV relativeFrom="paragraph">
                  <wp:posOffset>36195</wp:posOffset>
                </wp:positionV>
                <wp:extent cx="5372100" cy="0"/>
                <wp:effectExtent l="9525" t="13970" r="9525" b="508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4D801" id="Line 4"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qd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"/>
            </w:pict>
          </mc:Fallback>
        </mc:AlternateConten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1  范围</w:t>
      </w:r>
    </w:p>
    <w:p w:rsidR="00223A31" w:rsidRPr="005C0830" w:rsidRDefault="00223A31" w:rsidP="005C0830">
      <w:pPr>
        <w:widowControl w:val="0"/>
        <w:spacing w:line="360" w:lineRule="auto"/>
        <w:ind w:firstLineChars="200" w:firstLine="480"/>
        <w:jc w:val="both"/>
        <w:rPr>
          <w:kern w:val="2"/>
        </w:rPr>
      </w:pPr>
      <w:r w:rsidRPr="005C0830">
        <w:rPr>
          <w:rFonts w:ascii="宋体" w:hAnsi="宋体" w:hint="eastAsia"/>
          <w:kern w:val="2"/>
        </w:rPr>
        <w:t>本方法规定了保健食品中总三萜的紫外</w:t>
      </w:r>
      <w:r w:rsidRPr="005C0830">
        <w:rPr>
          <w:kern w:val="2"/>
        </w:rPr>
        <w:t>-</w:t>
      </w:r>
      <w:r w:rsidRPr="005C0830">
        <w:rPr>
          <w:rFonts w:ascii="宋体" w:hAnsi="宋体" w:hint="eastAsia"/>
          <w:kern w:val="2"/>
        </w:rPr>
        <w:t>可见分光光度测定方法。</w:t>
      </w:r>
    </w:p>
    <w:p w:rsidR="00223A31" w:rsidRPr="005C0830" w:rsidRDefault="00223A31" w:rsidP="005C0830">
      <w:pPr>
        <w:widowControl w:val="0"/>
        <w:spacing w:line="360" w:lineRule="auto"/>
        <w:ind w:firstLineChars="200" w:firstLine="480"/>
        <w:jc w:val="both"/>
        <w:rPr>
          <w:rFonts w:ascii="宋体" w:hAnsi="宋体"/>
          <w:kern w:val="2"/>
        </w:rPr>
      </w:pPr>
      <w:r w:rsidRPr="005C0830">
        <w:rPr>
          <w:rFonts w:ascii="宋体" w:hAnsi="宋体" w:hint="eastAsia"/>
          <w:kern w:val="2"/>
        </w:rPr>
        <w:t>本方法适用于以三萜类成分为主要原料的保健食品中总三萜含量的测定。</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2  原理</w:t>
      </w:r>
    </w:p>
    <w:p w:rsidR="00223A31" w:rsidRPr="005C0830" w:rsidRDefault="00223A31" w:rsidP="005C0830">
      <w:pPr>
        <w:widowControl w:val="0"/>
        <w:spacing w:line="360" w:lineRule="auto"/>
        <w:ind w:firstLineChars="200" w:firstLine="480"/>
        <w:jc w:val="both"/>
        <w:rPr>
          <w:kern w:val="2"/>
        </w:rPr>
      </w:pPr>
      <w:r w:rsidRPr="005C0830">
        <w:rPr>
          <w:rFonts w:ascii="宋体" w:hAnsi="宋体" w:hint="eastAsia"/>
          <w:kern w:val="2"/>
        </w:rPr>
        <w:t>试样用氯仿提取出的三萜类物质，在高氯酸的作用下与香草醛反应产生有色物质。以熊果酸为对照品，采用分光光度法测定总三萜在548nm波长下的吸光度进行定量。</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3  试剂和材料</w:t>
      </w:r>
    </w:p>
    <w:p w:rsidR="00223A31" w:rsidRPr="005C0830" w:rsidRDefault="00223A31" w:rsidP="005C0830">
      <w:pPr>
        <w:widowControl w:val="0"/>
        <w:spacing w:line="360" w:lineRule="auto"/>
        <w:ind w:firstLineChars="200" w:firstLine="480"/>
        <w:jc w:val="both"/>
        <w:rPr>
          <w:kern w:val="2"/>
        </w:rPr>
      </w:pPr>
      <w:r w:rsidRPr="005C0830">
        <w:rPr>
          <w:rFonts w:ascii="宋体" w:hAnsi="宋体" w:hint="eastAsia"/>
          <w:kern w:val="2"/>
        </w:rPr>
        <w:t>除非另有说明，本方法所用试剂均为分析纯，水为</w:t>
      </w:r>
      <w:r w:rsidRPr="005C0830">
        <w:rPr>
          <w:kern w:val="2"/>
        </w:rPr>
        <w:t xml:space="preserve"> GB/T6682 </w:t>
      </w:r>
      <w:r w:rsidRPr="005C0830">
        <w:rPr>
          <w:rFonts w:ascii="宋体" w:hAnsi="宋体" w:hint="eastAsia"/>
          <w:kern w:val="2"/>
        </w:rPr>
        <w:t>规定的一级水。</w:t>
      </w:r>
    </w:p>
    <w:p w:rsidR="00223A31" w:rsidRPr="005C0830" w:rsidRDefault="00223A31" w:rsidP="00223A31">
      <w:pPr>
        <w:widowControl w:val="0"/>
        <w:numPr>
          <w:ilvl w:val="1"/>
          <w:numId w:val="16"/>
        </w:numPr>
        <w:spacing w:line="360" w:lineRule="auto"/>
        <w:jc w:val="both"/>
        <w:rPr>
          <w:rFonts w:ascii="黑体" w:eastAsia="黑体" w:hAnsi="黑体"/>
          <w:bCs/>
          <w:kern w:val="2"/>
        </w:rPr>
      </w:pPr>
      <w:r w:rsidRPr="005C0830">
        <w:rPr>
          <w:rFonts w:ascii="黑体" w:eastAsia="黑体" w:hAnsi="黑体" w:hint="eastAsia"/>
          <w:bCs/>
          <w:kern w:val="2"/>
        </w:rPr>
        <w:t>试剂</w:t>
      </w:r>
    </w:p>
    <w:p w:rsidR="00223A31" w:rsidRPr="005C0830" w:rsidRDefault="00223A31" w:rsidP="00223A31">
      <w:pPr>
        <w:widowControl w:val="0"/>
        <w:spacing w:line="360" w:lineRule="auto"/>
        <w:jc w:val="both"/>
        <w:rPr>
          <w:kern w:val="2"/>
        </w:rPr>
      </w:pPr>
      <w:r w:rsidRPr="005C0830">
        <w:rPr>
          <w:rFonts w:ascii="黑体" w:eastAsia="黑体" w:hAnsi="黑体" w:hint="eastAsia"/>
          <w:kern w:val="2"/>
        </w:rPr>
        <w:t xml:space="preserve">3.1.1 </w:t>
      </w:r>
      <w:r w:rsidRPr="005C0830">
        <w:rPr>
          <w:rFonts w:ascii="宋体" w:hAnsi="宋体" w:hint="eastAsia"/>
          <w:kern w:val="2"/>
        </w:rPr>
        <w:t>乙酸乙酯</w:t>
      </w:r>
      <w:r w:rsidRPr="005C0830">
        <w:rPr>
          <w:kern w:val="2"/>
        </w:rPr>
        <w:t>( CH</w:t>
      </w:r>
      <w:r w:rsidRPr="005C0830">
        <w:rPr>
          <w:kern w:val="2"/>
          <w:vertAlign w:val="subscript"/>
        </w:rPr>
        <w:t>3</w:t>
      </w:r>
      <w:r w:rsidRPr="005C0830">
        <w:rPr>
          <w:kern w:val="2"/>
        </w:rPr>
        <w:t>COOCH</w:t>
      </w:r>
      <w:r w:rsidRPr="005C0830">
        <w:rPr>
          <w:kern w:val="2"/>
          <w:vertAlign w:val="subscript"/>
        </w:rPr>
        <w:t>2</w:t>
      </w:r>
      <w:r w:rsidRPr="005C0830">
        <w:rPr>
          <w:kern w:val="2"/>
        </w:rPr>
        <w:t>CH</w:t>
      </w:r>
      <w:r w:rsidRPr="005C0830">
        <w:rPr>
          <w:kern w:val="2"/>
          <w:vertAlign w:val="subscript"/>
        </w:rPr>
        <w:t>3</w:t>
      </w:r>
      <w:r w:rsidRPr="005C0830">
        <w:rPr>
          <w:kern w:val="2"/>
        </w:rPr>
        <w:t>)</w:t>
      </w:r>
      <w:r w:rsidRPr="005C0830">
        <w:rPr>
          <w:rFonts w:ascii="宋体" w:hAnsi="宋体" w:hint="eastAsia"/>
          <w:kern w:val="2"/>
        </w:rPr>
        <w:t xml:space="preserve">。 </w:t>
      </w:r>
    </w:p>
    <w:p w:rsidR="00223A31" w:rsidRPr="005C0830" w:rsidRDefault="00223A31" w:rsidP="00223A31">
      <w:pPr>
        <w:widowControl w:val="0"/>
        <w:spacing w:line="360" w:lineRule="auto"/>
        <w:jc w:val="both"/>
        <w:rPr>
          <w:kern w:val="2"/>
        </w:rPr>
      </w:pPr>
      <w:r w:rsidRPr="005C0830">
        <w:rPr>
          <w:rFonts w:ascii="黑体" w:eastAsia="黑体" w:hAnsi="黑体" w:hint="eastAsia"/>
          <w:kern w:val="2"/>
        </w:rPr>
        <w:t>3.1.2</w:t>
      </w:r>
      <w:r w:rsidRPr="005C0830">
        <w:rPr>
          <w:kern w:val="2"/>
        </w:rPr>
        <w:t xml:space="preserve"> </w:t>
      </w:r>
      <w:r w:rsidRPr="005C0830">
        <w:rPr>
          <w:rFonts w:ascii="宋体" w:hAnsi="宋体" w:hint="eastAsia"/>
          <w:kern w:val="2"/>
        </w:rPr>
        <w:t>氯仿</w:t>
      </w:r>
      <w:r w:rsidRPr="005C0830">
        <w:rPr>
          <w:kern w:val="2"/>
        </w:rPr>
        <w:t>(CHCl</w:t>
      </w:r>
      <w:r w:rsidRPr="005C0830">
        <w:rPr>
          <w:kern w:val="2"/>
          <w:vertAlign w:val="subscript"/>
        </w:rPr>
        <w:t>3</w:t>
      </w:r>
      <w:r w:rsidRPr="005C0830">
        <w:rPr>
          <w:kern w:val="2"/>
        </w:rPr>
        <w:t>)</w:t>
      </w:r>
      <w:r w:rsidRPr="005C0830">
        <w:rPr>
          <w:rFonts w:ascii="宋体" w:hAnsi="宋体" w:hint="eastAsia"/>
          <w:kern w:val="2"/>
        </w:rPr>
        <w:t xml:space="preserve">。 </w:t>
      </w:r>
    </w:p>
    <w:p w:rsidR="00223A31" w:rsidRPr="005C0830" w:rsidRDefault="00223A31" w:rsidP="00223A31">
      <w:pPr>
        <w:widowControl w:val="0"/>
        <w:spacing w:line="360" w:lineRule="auto"/>
        <w:jc w:val="both"/>
        <w:rPr>
          <w:rFonts w:ascii="宋体" w:hAnsi="宋体"/>
          <w:kern w:val="2"/>
        </w:rPr>
      </w:pPr>
      <w:r w:rsidRPr="005C0830">
        <w:rPr>
          <w:rFonts w:ascii="黑体" w:eastAsia="黑体" w:hAnsi="黑体" w:hint="eastAsia"/>
          <w:kern w:val="2"/>
        </w:rPr>
        <w:t>3.1.3</w:t>
      </w:r>
      <w:r w:rsidRPr="005C0830">
        <w:rPr>
          <w:kern w:val="2"/>
        </w:rPr>
        <w:t xml:space="preserve"> </w:t>
      </w:r>
      <w:r w:rsidRPr="005C0830">
        <w:rPr>
          <w:rFonts w:ascii="宋体" w:hAnsi="宋体" w:hint="eastAsia"/>
          <w:kern w:val="2"/>
        </w:rPr>
        <w:t>冰乙酸</w:t>
      </w:r>
      <w:r w:rsidRPr="005C0830">
        <w:rPr>
          <w:kern w:val="2"/>
        </w:rPr>
        <w:t>(CH</w:t>
      </w:r>
      <w:r w:rsidRPr="005C0830">
        <w:rPr>
          <w:kern w:val="2"/>
          <w:vertAlign w:val="subscript"/>
        </w:rPr>
        <w:t>3</w:t>
      </w:r>
      <w:r w:rsidRPr="005C0830">
        <w:rPr>
          <w:kern w:val="2"/>
        </w:rPr>
        <w:t>COOH)</w:t>
      </w:r>
      <w:r w:rsidRPr="005C0830">
        <w:rPr>
          <w:rFonts w:ascii="宋体" w:hAnsi="宋体" w:hint="eastAsia"/>
          <w:kern w:val="2"/>
        </w:rPr>
        <w:t xml:space="preserve">。 </w:t>
      </w:r>
    </w:p>
    <w:p w:rsidR="00223A31" w:rsidRPr="005C0830" w:rsidRDefault="00223A31" w:rsidP="00223A31">
      <w:pPr>
        <w:widowControl w:val="0"/>
        <w:spacing w:line="360" w:lineRule="auto"/>
        <w:jc w:val="both"/>
        <w:rPr>
          <w:rFonts w:ascii="宋体" w:hAnsi="宋体"/>
          <w:kern w:val="2"/>
        </w:rPr>
      </w:pPr>
      <w:r w:rsidRPr="005C0830">
        <w:rPr>
          <w:rFonts w:ascii="宋体" w:hAnsi="宋体" w:hint="eastAsia"/>
          <w:kern w:val="2"/>
        </w:rPr>
        <w:t>3.1.4 高氯酸（HClO</w:t>
      </w:r>
      <w:r w:rsidRPr="005C0830">
        <w:rPr>
          <w:rFonts w:ascii="宋体" w:hAnsi="宋体" w:hint="eastAsia"/>
          <w:kern w:val="2"/>
          <w:vertAlign w:val="subscript"/>
        </w:rPr>
        <w:t>4</w:t>
      </w:r>
      <w:r w:rsidRPr="005C0830">
        <w:rPr>
          <w:rFonts w:ascii="宋体" w:hAnsi="宋体" w:hint="eastAsia"/>
          <w:kern w:val="2"/>
        </w:rPr>
        <w:t>）</w:t>
      </w:r>
    </w:p>
    <w:p w:rsidR="00223A31" w:rsidRPr="005C0830" w:rsidRDefault="00223A31" w:rsidP="00223A31">
      <w:pPr>
        <w:widowControl w:val="0"/>
        <w:spacing w:line="360" w:lineRule="auto"/>
        <w:jc w:val="both"/>
        <w:rPr>
          <w:kern w:val="2"/>
        </w:rPr>
      </w:pPr>
      <w:r w:rsidRPr="005C0830">
        <w:rPr>
          <w:rFonts w:ascii="宋体" w:hAnsi="宋体" w:hint="eastAsia"/>
          <w:kern w:val="2"/>
        </w:rPr>
        <w:t>3.1.5 香草醛（C</w:t>
      </w:r>
      <w:r w:rsidRPr="005C0830">
        <w:rPr>
          <w:rFonts w:ascii="宋体" w:hAnsi="宋体" w:hint="eastAsia"/>
          <w:kern w:val="2"/>
          <w:vertAlign w:val="subscript"/>
        </w:rPr>
        <w:t>8</w:t>
      </w:r>
      <w:r w:rsidRPr="005C0830">
        <w:rPr>
          <w:rFonts w:ascii="宋体" w:hAnsi="宋体" w:hint="eastAsia"/>
          <w:kern w:val="2"/>
        </w:rPr>
        <w:t>H</w:t>
      </w:r>
      <w:r w:rsidRPr="005C0830">
        <w:rPr>
          <w:rFonts w:ascii="宋体" w:hAnsi="宋体" w:hint="eastAsia"/>
          <w:kern w:val="2"/>
          <w:vertAlign w:val="subscript"/>
        </w:rPr>
        <w:t>8</w:t>
      </w:r>
      <w:r w:rsidRPr="005C0830">
        <w:rPr>
          <w:rFonts w:ascii="宋体" w:hAnsi="宋体" w:hint="eastAsia"/>
          <w:kern w:val="2"/>
        </w:rPr>
        <w:t>O</w:t>
      </w:r>
      <w:r w:rsidRPr="005C0830">
        <w:rPr>
          <w:rFonts w:ascii="宋体" w:hAnsi="宋体" w:hint="eastAsia"/>
          <w:kern w:val="2"/>
          <w:vertAlign w:val="subscript"/>
        </w:rPr>
        <w:t>3</w:t>
      </w:r>
      <w:r w:rsidRPr="005C0830">
        <w:rPr>
          <w:rFonts w:ascii="宋体" w:hAnsi="宋体" w:hint="eastAsia"/>
          <w:kern w:val="2"/>
        </w:rPr>
        <w:t>）</w:t>
      </w:r>
    </w:p>
    <w:p w:rsidR="00223A31" w:rsidRPr="005C0830" w:rsidRDefault="00223A31" w:rsidP="00223A31">
      <w:pPr>
        <w:widowControl w:val="0"/>
        <w:numPr>
          <w:ilvl w:val="1"/>
          <w:numId w:val="16"/>
        </w:numPr>
        <w:spacing w:line="360" w:lineRule="auto"/>
        <w:jc w:val="both"/>
        <w:rPr>
          <w:rFonts w:ascii="黑体" w:eastAsia="黑体" w:hAnsi="黑体"/>
          <w:bCs/>
          <w:kern w:val="2"/>
        </w:rPr>
      </w:pPr>
      <w:r w:rsidRPr="005C0830">
        <w:rPr>
          <w:rFonts w:ascii="黑体" w:eastAsia="黑体" w:hAnsi="黑体" w:hint="eastAsia"/>
          <w:bCs/>
          <w:kern w:val="2"/>
        </w:rPr>
        <w:t>试剂配制</w:t>
      </w:r>
    </w:p>
    <w:p w:rsidR="00223A31" w:rsidRPr="005C0830" w:rsidRDefault="00223A31" w:rsidP="005C0830">
      <w:pPr>
        <w:widowControl w:val="0"/>
        <w:spacing w:line="360" w:lineRule="auto"/>
        <w:ind w:firstLineChars="200" w:firstLine="480"/>
        <w:jc w:val="both"/>
        <w:rPr>
          <w:kern w:val="2"/>
        </w:rPr>
      </w:pPr>
      <w:r w:rsidRPr="005C0830">
        <w:rPr>
          <w:kern w:val="2"/>
        </w:rPr>
        <w:t>5%</w:t>
      </w:r>
      <w:r w:rsidRPr="005C0830">
        <w:rPr>
          <w:rFonts w:ascii="宋体" w:hAnsi="宋体" w:hint="eastAsia"/>
          <w:kern w:val="2"/>
        </w:rPr>
        <w:t>香草醛冰乙酸溶液：此溶液临用前配制。精密称取香草醛 0.5g，加冰乙酸使溶解成 10mL，即得。</w:t>
      </w:r>
    </w:p>
    <w:p w:rsidR="00223A31" w:rsidRPr="005C0830" w:rsidRDefault="00223A31" w:rsidP="00223A31">
      <w:pPr>
        <w:widowControl w:val="0"/>
        <w:numPr>
          <w:ilvl w:val="1"/>
          <w:numId w:val="16"/>
        </w:numPr>
        <w:spacing w:line="360" w:lineRule="auto"/>
        <w:jc w:val="both"/>
        <w:rPr>
          <w:rFonts w:ascii="黑体" w:eastAsia="黑体" w:hAnsi="黑体"/>
          <w:bCs/>
          <w:kern w:val="2"/>
        </w:rPr>
      </w:pPr>
      <w:r w:rsidRPr="005C0830">
        <w:rPr>
          <w:rFonts w:ascii="黑体" w:eastAsia="黑体" w:hAnsi="黑体" w:hint="eastAsia"/>
          <w:bCs/>
          <w:kern w:val="2"/>
        </w:rPr>
        <w:t>标准品</w:t>
      </w:r>
    </w:p>
    <w:p w:rsidR="00223A31" w:rsidRPr="005C0830" w:rsidRDefault="00223A31" w:rsidP="005C0830">
      <w:pPr>
        <w:widowControl w:val="0"/>
        <w:spacing w:line="360" w:lineRule="auto"/>
        <w:ind w:firstLineChars="200" w:firstLine="480"/>
        <w:jc w:val="both"/>
        <w:rPr>
          <w:kern w:val="2"/>
        </w:rPr>
      </w:pPr>
      <w:r w:rsidRPr="005C0830">
        <w:rPr>
          <w:rFonts w:ascii="宋体" w:hAnsi="宋体" w:hint="eastAsia"/>
          <w:kern w:val="2"/>
        </w:rPr>
        <w:t>熊果酸（</w:t>
      </w:r>
      <w:r w:rsidRPr="005C0830">
        <w:rPr>
          <w:kern w:val="2"/>
        </w:rPr>
        <w:t>C</w:t>
      </w:r>
      <w:r w:rsidRPr="005C0830">
        <w:rPr>
          <w:kern w:val="2"/>
          <w:vertAlign w:val="subscript"/>
        </w:rPr>
        <w:t>30</w:t>
      </w:r>
      <w:r w:rsidRPr="005C0830">
        <w:rPr>
          <w:kern w:val="2"/>
        </w:rPr>
        <w:t>H</w:t>
      </w:r>
      <w:r w:rsidRPr="005C0830">
        <w:rPr>
          <w:kern w:val="2"/>
          <w:vertAlign w:val="subscript"/>
        </w:rPr>
        <w:t>48</w:t>
      </w:r>
      <w:r w:rsidRPr="005C0830">
        <w:rPr>
          <w:kern w:val="2"/>
        </w:rPr>
        <w:t>O</w:t>
      </w:r>
      <w:r w:rsidRPr="005C0830">
        <w:rPr>
          <w:kern w:val="2"/>
          <w:vertAlign w:val="subscript"/>
        </w:rPr>
        <w:t>3</w:t>
      </w:r>
      <w:r w:rsidRPr="005C0830">
        <w:rPr>
          <w:rFonts w:ascii="宋体" w:hAnsi="宋体" w:hint="eastAsia"/>
          <w:kern w:val="2"/>
        </w:rPr>
        <w:t>）：</w:t>
      </w:r>
      <w:r w:rsidRPr="005C0830">
        <w:rPr>
          <w:rFonts w:ascii="宋体" w:hAnsi="宋体" w:hint="eastAsia"/>
        </w:rPr>
        <w:t>中国食品药品检定研究院，含量：≥</w:t>
      </w:r>
      <w:r w:rsidRPr="005C0830">
        <w:t>93.8%</w:t>
      </w:r>
      <w:r w:rsidRPr="005C0830">
        <w:rPr>
          <w:rFonts w:ascii="宋体" w:hAnsi="宋体" w:hint="eastAsia"/>
        </w:rPr>
        <w:t>。</w:t>
      </w:r>
    </w:p>
    <w:p w:rsidR="00223A31" w:rsidRPr="005C0830" w:rsidRDefault="00223A31" w:rsidP="00223A31">
      <w:pPr>
        <w:widowControl w:val="0"/>
        <w:numPr>
          <w:ilvl w:val="1"/>
          <w:numId w:val="16"/>
        </w:numPr>
        <w:spacing w:line="360" w:lineRule="auto"/>
        <w:jc w:val="both"/>
        <w:rPr>
          <w:rFonts w:ascii="黑体" w:eastAsia="黑体" w:hAnsi="黑体"/>
          <w:bCs/>
          <w:kern w:val="2"/>
        </w:rPr>
      </w:pPr>
      <w:r w:rsidRPr="005C0830">
        <w:rPr>
          <w:rFonts w:ascii="黑体" w:eastAsia="黑体" w:hAnsi="黑体" w:hint="eastAsia"/>
          <w:bCs/>
          <w:kern w:val="2"/>
        </w:rPr>
        <w:t>标准溶液的配制</w:t>
      </w:r>
    </w:p>
    <w:p w:rsidR="00223A31" w:rsidRPr="005C0830" w:rsidRDefault="00223A31" w:rsidP="00223A31">
      <w:pPr>
        <w:widowControl w:val="0"/>
        <w:spacing w:line="360" w:lineRule="auto"/>
        <w:ind w:left="720"/>
        <w:jc w:val="both"/>
        <w:rPr>
          <w:rFonts w:ascii="宋体" w:hAnsi="宋体"/>
          <w:kern w:val="2"/>
        </w:rPr>
      </w:pPr>
      <w:r w:rsidRPr="005C0830">
        <w:rPr>
          <w:rFonts w:ascii="宋体" w:hAnsi="宋体" w:hint="eastAsia"/>
          <w:kern w:val="2"/>
        </w:rPr>
        <w:t>熊果酸对照品溶液(100</w:t>
      </w:r>
      <w:r w:rsidRPr="005C0830">
        <w:rPr>
          <w:kern w:val="2"/>
        </w:rPr>
        <w:t>μg/mL)</w:t>
      </w:r>
      <w:r w:rsidRPr="005C0830">
        <w:rPr>
          <w:rFonts w:ascii="宋体" w:hAnsi="宋体" w:hint="eastAsia"/>
          <w:kern w:val="2"/>
        </w:rPr>
        <w:t>：精密称取熊果酸对照品</w:t>
      </w:r>
      <w:r w:rsidRPr="005C0830">
        <w:rPr>
          <w:kern w:val="2"/>
        </w:rPr>
        <w:t>10mg</w:t>
      </w:r>
      <w:r w:rsidRPr="005C0830">
        <w:rPr>
          <w:rFonts w:hint="eastAsia"/>
          <w:kern w:val="2"/>
        </w:rPr>
        <w:t>，</w:t>
      </w:r>
      <w:r w:rsidRPr="005C0830">
        <w:rPr>
          <w:rFonts w:ascii="宋体" w:hAnsi="宋体" w:hint="eastAsia"/>
          <w:kern w:val="2"/>
        </w:rPr>
        <w:t>至100</w:t>
      </w:r>
      <w:r w:rsidRPr="005C0830">
        <w:rPr>
          <w:kern w:val="2"/>
        </w:rPr>
        <w:t>mL</w:t>
      </w:r>
      <w:r w:rsidRPr="005C0830">
        <w:rPr>
          <w:rFonts w:ascii="宋体" w:hAnsi="宋体" w:hint="eastAsia"/>
          <w:kern w:val="2"/>
        </w:rPr>
        <w:t>容量瓶中，加乙酸乙酯溶解并稀释至刻度，摇匀。</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4  仪器设备</w:t>
      </w:r>
    </w:p>
    <w:p w:rsidR="00223A31" w:rsidRPr="005C0830" w:rsidRDefault="00223A31" w:rsidP="00223A31">
      <w:pPr>
        <w:widowControl w:val="0"/>
        <w:spacing w:line="360" w:lineRule="auto"/>
        <w:jc w:val="both"/>
        <w:rPr>
          <w:kern w:val="2"/>
        </w:rPr>
      </w:pPr>
      <w:r w:rsidRPr="005C0830">
        <w:rPr>
          <w:rFonts w:ascii="黑体" w:eastAsia="黑体" w:hAnsi="黑体" w:hint="eastAsia"/>
          <w:kern w:val="2"/>
        </w:rPr>
        <w:t xml:space="preserve">4.1 </w:t>
      </w:r>
      <w:r w:rsidRPr="005C0830">
        <w:rPr>
          <w:kern w:val="2"/>
        </w:rPr>
        <w:t xml:space="preserve"> </w:t>
      </w:r>
      <w:r w:rsidRPr="005C0830">
        <w:rPr>
          <w:rFonts w:ascii="宋体" w:hAnsi="宋体" w:hint="eastAsia"/>
          <w:kern w:val="2"/>
        </w:rPr>
        <w:t>紫外</w:t>
      </w:r>
      <w:r w:rsidRPr="005C0830">
        <w:rPr>
          <w:kern w:val="2"/>
        </w:rPr>
        <w:t>-</w:t>
      </w:r>
      <w:r w:rsidRPr="005C0830">
        <w:rPr>
          <w:rFonts w:ascii="宋体" w:hAnsi="宋体" w:hint="eastAsia"/>
          <w:kern w:val="2"/>
        </w:rPr>
        <w:t>可见分光光度计。</w:t>
      </w:r>
      <w:r w:rsidRPr="005C0830">
        <w:rPr>
          <w:kern w:val="2"/>
        </w:rPr>
        <w:t xml:space="preserve"> </w:t>
      </w:r>
    </w:p>
    <w:p w:rsidR="00223A31" w:rsidRPr="005C0830" w:rsidRDefault="00223A31" w:rsidP="00223A31">
      <w:pPr>
        <w:widowControl w:val="0"/>
        <w:spacing w:line="360" w:lineRule="auto"/>
        <w:jc w:val="both"/>
        <w:rPr>
          <w:kern w:val="2"/>
        </w:rPr>
      </w:pPr>
      <w:r w:rsidRPr="005C0830">
        <w:rPr>
          <w:rFonts w:ascii="黑体" w:eastAsia="黑体" w:hAnsi="黑体" w:hint="eastAsia"/>
          <w:kern w:val="2"/>
        </w:rPr>
        <w:t xml:space="preserve">4.2 </w:t>
      </w:r>
      <w:r w:rsidRPr="005C0830">
        <w:rPr>
          <w:kern w:val="2"/>
        </w:rPr>
        <w:t xml:space="preserve"> </w:t>
      </w:r>
      <w:r w:rsidRPr="005C0830">
        <w:rPr>
          <w:rFonts w:ascii="宋体" w:hAnsi="宋体" w:hint="eastAsia"/>
          <w:kern w:val="2"/>
        </w:rPr>
        <w:t>分析天平</w:t>
      </w:r>
      <w:r w:rsidRPr="005C0830">
        <w:rPr>
          <w:rFonts w:hint="eastAsia"/>
          <w:kern w:val="2"/>
        </w:rPr>
        <w:t>：</w:t>
      </w:r>
      <w:r w:rsidRPr="005C0830">
        <w:rPr>
          <w:rFonts w:ascii="宋体" w:hAnsi="宋体" w:hint="eastAsia"/>
          <w:kern w:val="2"/>
        </w:rPr>
        <w:t>精确至</w:t>
      </w:r>
      <w:r w:rsidRPr="005C0830">
        <w:rPr>
          <w:kern w:val="2"/>
        </w:rPr>
        <w:t>0.1 mg</w:t>
      </w:r>
      <w:r w:rsidRPr="005C0830">
        <w:rPr>
          <w:rFonts w:ascii="宋体" w:hAnsi="宋体" w:hint="eastAsia"/>
          <w:kern w:val="2"/>
        </w:rPr>
        <w:t xml:space="preserve">。 </w:t>
      </w:r>
    </w:p>
    <w:p w:rsidR="00223A31" w:rsidRPr="005C0830" w:rsidRDefault="00223A31" w:rsidP="00223A31">
      <w:pPr>
        <w:widowControl w:val="0"/>
        <w:spacing w:line="360" w:lineRule="auto"/>
        <w:jc w:val="both"/>
        <w:rPr>
          <w:rFonts w:ascii="宋体" w:hAnsi="宋体"/>
          <w:kern w:val="2"/>
        </w:rPr>
      </w:pPr>
      <w:r w:rsidRPr="005C0830">
        <w:rPr>
          <w:rFonts w:ascii="黑体" w:eastAsia="黑体" w:hAnsi="黑体" w:hint="eastAsia"/>
          <w:kern w:val="2"/>
        </w:rPr>
        <w:lastRenderedPageBreak/>
        <w:t xml:space="preserve">4.3 </w:t>
      </w:r>
      <w:r w:rsidRPr="005C0830">
        <w:rPr>
          <w:kern w:val="2"/>
        </w:rPr>
        <w:t xml:space="preserve"> </w:t>
      </w:r>
      <w:r w:rsidRPr="005C0830">
        <w:rPr>
          <w:rFonts w:ascii="宋体" w:hAnsi="宋体" w:hint="eastAsia"/>
          <w:kern w:val="2"/>
        </w:rPr>
        <w:t>恒温水浴锅。</w:t>
      </w:r>
    </w:p>
    <w:p w:rsidR="00223A31" w:rsidRPr="005C0830" w:rsidRDefault="00223A31" w:rsidP="00223A31">
      <w:pPr>
        <w:widowControl w:val="0"/>
        <w:spacing w:line="360" w:lineRule="auto"/>
        <w:jc w:val="both"/>
        <w:rPr>
          <w:rFonts w:ascii="宋体" w:hAnsi="宋体"/>
          <w:kern w:val="2"/>
        </w:rPr>
      </w:pPr>
      <w:r w:rsidRPr="005C0830">
        <w:rPr>
          <w:rFonts w:ascii="宋体" w:hAnsi="宋体" w:hint="eastAsia"/>
          <w:kern w:val="2"/>
        </w:rPr>
        <w:t xml:space="preserve">4.4  超声波清洗器 </w:t>
      </w:r>
    </w:p>
    <w:p w:rsidR="00223A31" w:rsidRPr="005C0830" w:rsidRDefault="00223A31" w:rsidP="00223A31">
      <w:pPr>
        <w:widowControl w:val="0"/>
        <w:spacing w:line="360" w:lineRule="auto"/>
        <w:jc w:val="both"/>
        <w:rPr>
          <w:kern w:val="2"/>
        </w:rPr>
      </w:pPr>
      <w:r w:rsidRPr="005C0830">
        <w:rPr>
          <w:rFonts w:ascii="宋体" w:hAnsi="宋体" w:hint="eastAsia"/>
          <w:kern w:val="2"/>
        </w:rPr>
        <w:t>4.5  离心机</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5  分析步骤</w:t>
      </w:r>
    </w:p>
    <w:p w:rsidR="00223A31" w:rsidRPr="005C0830" w:rsidRDefault="00223A31" w:rsidP="00223A31">
      <w:pPr>
        <w:widowControl w:val="0"/>
        <w:spacing w:line="360" w:lineRule="auto"/>
        <w:jc w:val="both"/>
        <w:rPr>
          <w:kern w:val="2"/>
        </w:rPr>
      </w:pPr>
      <w:r w:rsidRPr="005C0830">
        <w:rPr>
          <w:rFonts w:ascii="黑体" w:eastAsia="黑体" w:hAnsi="黑体" w:hint="eastAsia"/>
          <w:kern w:val="2"/>
        </w:rPr>
        <w:t>5.1</w:t>
      </w:r>
      <w:r w:rsidRPr="005C0830">
        <w:rPr>
          <w:rFonts w:ascii="宋体" w:hAnsi="宋体" w:hint="eastAsia"/>
          <w:kern w:val="2"/>
        </w:rPr>
        <w:t>试样制备</w:t>
      </w:r>
    </w:p>
    <w:p w:rsidR="00223A31" w:rsidRPr="005C0830" w:rsidRDefault="00223A31" w:rsidP="00223A31">
      <w:pPr>
        <w:widowControl w:val="0"/>
        <w:spacing w:line="360" w:lineRule="auto"/>
        <w:jc w:val="both"/>
        <w:rPr>
          <w:kern w:val="2"/>
        </w:rPr>
      </w:pPr>
      <w:r w:rsidRPr="005C0830">
        <w:rPr>
          <w:rFonts w:ascii="黑体" w:eastAsia="黑体" w:hAnsi="黑体" w:hint="eastAsia"/>
          <w:kern w:val="2"/>
        </w:rPr>
        <w:t xml:space="preserve">5.1.1 </w:t>
      </w:r>
      <w:r w:rsidRPr="005C0830">
        <w:rPr>
          <w:rFonts w:ascii="宋体" w:hAnsi="宋体" w:hint="eastAsia"/>
          <w:kern w:val="2"/>
        </w:rPr>
        <w:t>固体试样</w:t>
      </w:r>
      <w:r w:rsidRPr="005C0830">
        <w:rPr>
          <w:kern w:val="2"/>
        </w:rPr>
        <w:t xml:space="preserve"> </w:t>
      </w:r>
    </w:p>
    <w:p w:rsidR="00223A31" w:rsidRPr="005C0830" w:rsidRDefault="00223A31" w:rsidP="005C0830">
      <w:pPr>
        <w:widowControl w:val="0"/>
        <w:spacing w:line="360" w:lineRule="auto"/>
        <w:ind w:firstLineChars="200" w:firstLine="480"/>
        <w:jc w:val="both"/>
        <w:rPr>
          <w:rFonts w:ascii="宋体" w:hAnsi="宋体"/>
          <w:kern w:val="2"/>
        </w:rPr>
      </w:pPr>
      <w:r w:rsidRPr="005C0830">
        <w:rPr>
          <w:rFonts w:ascii="宋体" w:hAnsi="宋体" w:hint="eastAsia"/>
          <w:kern w:val="2"/>
        </w:rPr>
        <w:t>取一定量</w:t>
      </w:r>
      <w:r w:rsidRPr="005C0830">
        <w:rPr>
          <w:kern w:val="2"/>
        </w:rPr>
        <w:t>混匀试样，精密称定（试样中总三萜的量约为</w:t>
      </w:r>
      <w:r w:rsidRPr="005C0830">
        <w:rPr>
          <w:kern w:val="2"/>
        </w:rPr>
        <w:t>0.5</w:t>
      </w:r>
      <w:r w:rsidRPr="005C0830">
        <w:rPr>
          <w:kern w:val="2"/>
        </w:rPr>
        <w:t>～</w:t>
      </w:r>
      <w:r w:rsidRPr="005C0830">
        <w:rPr>
          <w:kern w:val="2"/>
        </w:rPr>
        <w:t>5mg</w:t>
      </w:r>
      <w:r w:rsidRPr="005C0830">
        <w:rPr>
          <w:kern w:val="2"/>
        </w:rPr>
        <w:t>），置</w:t>
      </w:r>
      <w:r w:rsidRPr="005C0830">
        <w:rPr>
          <w:kern w:val="2"/>
        </w:rPr>
        <w:t>50mL</w:t>
      </w:r>
      <w:r w:rsidRPr="005C0830">
        <w:rPr>
          <w:kern w:val="2"/>
        </w:rPr>
        <w:t>量瓶中，加氯仿约</w:t>
      </w:r>
      <w:r w:rsidRPr="005C0830">
        <w:rPr>
          <w:kern w:val="2"/>
        </w:rPr>
        <w:t>30mL</w:t>
      </w:r>
      <w:r w:rsidRPr="005C0830">
        <w:rPr>
          <w:kern w:val="2"/>
        </w:rPr>
        <w:t>，超声处理</w:t>
      </w:r>
      <w:r w:rsidRPr="005C0830">
        <w:rPr>
          <w:kern w:val="2"/>
        </w:rPr>
        <w:t>30 min</w:t>
      </w:r>
      <w:r w:rsidRPr="005C0830">
        <w:rPr>
          <w:kern w:val="2"/>
        </w:rPr>
        <w:t>，</w:t>
      </w:r>
      <w:r w:rsidRPr="005C0830">
        <w:rPr>
          <w:rFonts w:ascii="宋体" w:hAnsi="宋体" w:hint="eastAsia"/>
          <w:kern w:val="2"/>
        </w:rPr>
        <w:t>放冷，加氯仿至刻度，摇匀。</w:t>
      </w:r>
      <w:r w:rsidRPr="005C0830">
        <w:rPr>
          <w:rFonts w:ascii="宋体" w:hAnsi="宋体"/>
          <w:kern w:val="2"/>
        </w:rPr>
        <w:t xml:space="preserve"> </w:t>
      </w:r>
    </w:p>
    <w:p w:rsidR="00223A31" w:rsidRPr="005C0830" w:rsidRDefault="00223A31" w:rsidP="00223A31">
      <w:pPr>
        <w:widowControl w:val="0"/>
        <w:spacing w:line="360" w:lineRule="auto"/>
        <w:jc w:val="both"/>
        <w:rPr>
          <w:kern w:val="2"/>
        </w:rPr>
      </w:pPr>
      <w:r w:rsidRPr="005C0830">
        <w:rPr>
          <w:rFonts w:ascii="黑体" w:eastAsia="黑体" w:hAnsi="黑体" w:hint="eastAsia"/>
          <w:kern w:val="2"/>
        </w:rPr>
        <w:t>5.1.2</w:t>
      </w:r>
      <w:r w:rsidRPr="005C0830">
        <w:rPr>
          <w:kern w:val="2"/>
        </w:rPr>
        <w:t xml:space="preserve"> </w:t>
      </w:r>
      <w:r w:rsidRPr="005C0830">
        <w:rPr>
          <w:rFonts w:ascii="宋体" w:hAnsi="宋体" w:hint="eastAsia"/>
          <w:kern w:val="2"/>
        </w:rPr>
        <w:t>油类制品</w:t>
      </w:r>
      <w:r w:rsidRPr="005C0830">
        <w:rPr>
          <w:kern w:val="2"/>
        </w:rPr>
        <w:t xml:space="preserve"> </w:t>
      </w:r>
    </w:p>
    <w:p w:rsidR="00223A31" w:rsidRPr="005C0830" w:rsidRDefault="00223A31" w:rsidP="005C0830">
      <w:pPr>
        <w:widowControl w:val="0"/>
        <w:spacing w:line="360" w:lineRule="auto"/>
        <w:ind w:firstLineChars="200" w:firstLine="480"/>
        <w:jc w:val="both"/>
        <w:rPr>
          <w:rFonts w:ascii="宋体" w:hAnsi="宋体"/>
          <w:kern w:val="2"/>
        </w:rPr>
      </w:pPr>
      <w:r w:rsidRPr="005C0830">
        <w:rPr>
          <w:rFonts w:ascii="宋体" w:hAnsi="宋体" w:hint="eastAsia"/>
          <w:kern w:val="2"/>
        </w:rPr>
        <w:t>准确称取混匀试样适量</w:t>
      </w:r>
      <w:r w:rsidRPr="005C0830">
        <w:rPr>
          <w:rFonts w:ascii="宋体" w:hAnsi="宋体" w:hint="eastAsia"/>
          <w:color w:val="000000"/>
          <w:kern w:val="2"/>
        </w:rPr>
        <w:t>（试样中总三萜的量约为0.5～5</w:t>
      </w:r>
      <w:r w:rsidRPr="005C0830">
        <w:rPr>
          <w:rFonts w:ascii="宋体" w:hAnsi="宋体"/>
          <w:color w:val="000000"/>
          <w:kern w:val="2"/>
        </w:rPr>
        <w:t>mg</w:t>
      </w:r>
      <w:r w:rsidRPr="005C0830">
        <w:rPr>
          <w:rFonts w:ascii="宋体" w:hAnsi="宋体" w:hint="eastAsia"/>
          <w:color w:val="000000"/>
          <w:kern w:val="2"/>
        </w:rPr>
        <w:t>）</w:t>
      </w:r>
      <w:r w:rsidRPr="005C0830">
        <w:rPr>
          <w:rFonts w:ascii="宋体" w:hAnsi="宋体" w:hint="eastAsia"/>
          <w:kern w:val="2"/>
        </w:rPr>
        <w:t>，置于</w:t>
      </w:r>
      <w:r w:rsidRPr="005C0830">
        <w:rPr>
          <w:kern w:val="2"/>
        </w:rPr>
        <w:t>100 mL</w:t>
      </w:r>
      <w:r w:rsidRPr="005C0830">
        <w:rPr>
          <w:rFonts w:ascii="宋体" w:hAnsi="宋体" w:hint="eastAsia"/>
          <w:kern w:val="2"/>
        </w:rPr>
        <w:t>容量瓶中，用乙酸乙酯溶解并稀释至刻度，摇匀。</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5.2 标准曲线的制作 </w:t>
      </w:r>
    </w:p>
    <w:p w:rsidR="00223A31" w:rsidRPr="005C0830" w:rsidRDefault="00223A31" w:rsidP="005C0830">
      <w:pPr>
        <w:widowControl w:val="0"/>
        <w:spacing w:line="360" w:lineRule="auto"/>
        <w:ind w:firstLineChars="200" w:firstLine="480"/>
        <w:jc w:val="both"/>
        <w:rPr>
          <w:rFonts w:hAnsi="宋体"/>
          <w:kern w:val="2"/>
        </w:rPr>
      </w:pPr>
      <w:r w:rsidRPr="005C0830">
        <w:rPr>
          <w:rFonts w:ascii="宋体" w:hAnsi="宋体" w:hint="eastAsia"/>
          <w:kern w:val="2"/>
        </w:rPr>
        <w:t>分别精密吸取熊果酸对照品溶液</w:t>
      </w:r>
      <w:r w:rsidRPr="005C0830">
        <w:rPr>
          <w:rFonts w:hAnsi="宋体"/>
          <w:kern w:val="2"/>
        </w:rPr>
        <w:t>0.1</w:t>
      </w:r>
      <w:r w:rsidRPr="005C0830">
        <w:rPr>
          <w:rFonts w:ascii="宋体" w:hAnsi="宋体" w:hint="eastAsia"/>
          <w:kern w:val="2"/>
        </w:rPr>
        <w:t>、</w:t>
      </w:r>
      <w:r w:rsidRPr="005C0830">
        <w:rPr>
          <w:rFonts w:hAnsi="宋体"/>
          <w:kern w:val="2"/>
        </w:rPr>
        <w:t>0.2</w:t>
      </w:r>
      <w:r w:rsidRPr="005C0830">
        <w:rPr>
          <w:rFonts w:ascii="宋体" w:hAnsi="宋体" w:hint="eastAsia"/>
          <w:kern w:val="2"/>
        </w:rPr>
        <w:t>、</w:t>
      </w:r>
      <w:r w:rsidRPr="005C0830">
        <w:rPr>
          <w:rFonts w:hAnsi="宋体"/>
          <w:kern w:val="2"/>
        </w:rPr>
        <w:t>0.4</w:t>
      </w:r>
      <w:r w:rsidRPr="005C0830">
        <w:rPr>
          <w:rFonts w:ascii="宋体" w:hAnsi="宋体" w:hint="eastAsia"/>
          <w:kern w:val="2"/>
        </w:rPr>
        <w:t>、</w:t>
      </w:r>
      <w:r w:rsidRPr="005C0830">
        <w:rPr>
          <w:rFonts w:hAnsi="宋体"/>
          <w:kern w:val="2"/>
        </w:rPr>
        <w:t>0.8</w:t>
      </w:r>
      <w:r w:rsidRPr="005C0830">
        <w:rPr>
          <w:rFonts w:ascii="宋体" w:hAnsi="宋体" w:hint="eastAsia"/>
          <w:kern w:val="2"/>
        </w:rPr>
        <w:t>、</w:t>
      </w:r>
      <w:r w:rsidRPr="005C0830">
        <w:rPr>
          <w:rFonts w:hAnsi="宋体"/>
          <w:kern w:val="2"/>
        </w:rPr>
        <w:t>1.0mL</w:t>
      </w:r>
      <w:r w:rsidRPr="005C0830">
        <w:rPr>
          <w:rFonts w:ascii="宋体" w:hAnsi="宋体" w:hint="eastAsia"/>
          <w:kern w:val="2"/>
        </w:rPr>
        <w:t>于</w:t>
      </w:r>
      <w:r w:rsidRPr="005C0830">
        <w:rPr>
          <w:rFonts w:ascii="宋体" w:hAnsi="宋体" w:hint="eastAsia"/>
          <w:color w:val="000000"/>
          <w:kern w:val="2"/>
        </w:rPr>
        <w:t>蒸发皿中，于</w:t>
      </w:r>
      <w:r w:rsidRPr="005C0830">
        <w:rPr>
          <w:rFonts w:hAnsi="宋体"/>
          <w:kern w:val="2"/>
        </w:rPr>
        <w:t>60</w:t>
      </w:r>
      <w:r w:rsidRPr="005C0830">
        <w:rPr>
          <w:rFonts w:ascii="宋体" w:hAnsi="宋体" w:hint="eastAsia"/>
          <w:kern w:val="2"/>
        </w:rPr>
        <w:t>℃水浴上蒸干，精密加入</w:t>
      </w:r>
      <w:r w:rsidRPr="005C0830">
        <w:rPr>
          <w:rFonts w:hAnsi="宋体"/>
          <w:kern w:val="2"/>
        </w:rPr>
        <w:t>0.4mL5%</w:t>
      </w:r>
      <w:r w:rsidRPr="005C0830">
        <w:rPr>
          <w:rFonts w:ascii="宋体" w:hAnsi="宋体" w:hint="eastAsia"/>
          <w:kern w:val="2"/>
        </w:rPr>
        <w:t>香草醛冰乙酸溶液，转动蒸发皿使残渣溶解，再精密加</w:t>
      </w:r>
      <w:r w:rsidRPr="005C0830">
        <w:rPr>
          <w:rFonts w:hAnsi="宋体"/>
          <w:kern w:val="2"/>
        </w:rPr>
        <w:t>1.0mL</w:t>
      </w:r>
      <w:r w:rsidRPr="005C0830">
        <w:rPr>
          <w:rFonts w:ascii="宋体" w:hAnsi="宋体" w:hint="eastAsia"/>
          <w:kern w:val="2"/>
        </w:rPr>
        <w:t>高氯酸，混匀后移入</w:t>
      </w:r>
      <w:r w:rsidRPr="005C0830">
        <w:rPr>
          <w:rFonts w:hAnsi="宋体"/>
          <w:kern w:val="2"/>
        </w:rPr>
        <w:t>10mL</w:t>
      </w:r>
      <w:r w:rsidRPr="005C0830">
        <w:rPr>
          <w:rFonts w:ascii="宋体" w:hAnsi="宋体" w:hint="eastAsia"/>
          <w:kern w:val="2"/>
        </w:rPr>
        <w:t>具塞比色管中，置</w:t>
      </w:r>
      <w:r w:rsidRPr="005C0830">
        <w:rPr>
          <w:rFonts w:hAnsi="宋体"/>
          <w:kern w:val="2"/>
        </w:rPr>
        <w:t>60</w:t>
      </w:r>
      <w:r w:rsidRPr="005C0830">
        <w:rPr>
          <w:rFonts w:hAnsi="宋体" w:hint="eastAsia"/>
          <w:kern w:val="2"/>
        </w:rPr>
        <w:t>℃水浴加热</w:t>
      </w:r>
      <w:r w:rsidRPr="005C0830">
        <w:rPr>
          <w:rFonts w:hAnsi="宋体"/>
          <w:kern w:val="2"/>
        </w:rPr>
        <w:t>15min</w:t>
      </w:r>
      <w:r w:rsidRPr="005C0830">
        <w:rPr>
          <w:rFonts w:hAnsi="宋体" w:hint="eastAsia"/>
          <w:kern w:val="2"/>
        </w:rPr>
        <w:t>，取出，冰浴冷却后，精密加入冰乙酸</w:t>
      </w:r>
      <w:r w:rsidRPr="005C0830">
        <w:rPr>
          <w:rFonts w:hAnsi="宋体"/>
          <w:kern w:val="2"/>
        </w:rPr>
        <w:t>5.0mL</w:t>
      </w:r>
      <w:r w:rsidRPr="005C0830">
        <w:rPr>
          <w:rFonts w:ascii="宋体" w:hAnsi="宋体" w:hint="eastAsia"/>
          <w:kern w:val="2"/>
        </w:rPr>
        <w:t>摇匀，</w:t>
      </w:r>
      <w:r w:rsidRPr="005C0830">
        <w:rPr>
          <w:rFonts w:hAnsi="宋体"/>
          <w:kern w:val="2"/>
        </w:rPr>
        <w:t>15min</w:t>
      </w:r>
      <w:r w:rsidRPr="005C0830">
        <w:rPr>
          <w:rFonts w:ascii="宋体" w:hAnsi="宋体" w:hint="eastAsia"/>
          <w:kern w:val="2"/>
        </w:rPr>
        <w:t>后以</w:t>
      </w:r>
      <w:r w:rsidRPr="005C0830">
        <w:rPr>
          <w:rFonts w:hAnsi="宋体"/>
          <w:kern w:val="2"/>
        </w:rPr>
        <w:t>1cm</w:t>
      </w:r>
      <w:r w:rsidRPr="005C0830">
        <w:rPr>
          <w:rFonts w:ascii="宋体" w:hAnsi="宋体" w:hint="eastAsia"/>
          <w:kern w:val="2"/>
        </w:rPr>
        <w:t>比色池于</w:t>
      </w:r>
      <w:r w:rsidRPr="005C0830">
        <w:rPr>
          <w:rFonts w:hAnsi="宋体"/>
          <w:kern w:val="2"/>
        </w:rPr>
        <w:t>548nm</w:t>
      </w:r>
      <w:r w:rsidRPr="005C0830">
        <w:rPr>
          <w:rFonts w:ascii="宋体" w:hAnsi="宋体" w:hint="eastAsia"/>
          <w:kern w:val="2"/>
        </w:rPr>
        <w:t>波长测定吸光度,</w:t>
      </w:r>
      <w:r w:rsidRPr="005C0830">
        <w:rPr>
          <w:rFonts w:hAnsi="宋体"/>
          <w:kern w:val="2"/>
        </w:rPr>
        <w:t xml:space="preserve"> </w:t>
      </w:r>
      <w:r w:rsidRPr="005C0830">
        <w:rPr>
          <w:rFonts w:hAnsi="宋体" w:hint="eastAsia"/>
          <w:kern w:val="2"/>
        </w:rPr>
        <w:t>以吸光度为纵坐标、浓度为横坐标绘制标准曲线。</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 xml:space="preserve">5.3 试验溶液的测定 </w:t>
      </w:r>
    </w:p>
    <w:p w:rsidR="00223A31" w:rsidRPr="005C0830" w:rsidRDefault="00223A31" w:rsidP="005C0830">
      <w:pPr>
        <w:widowControl w:val="0"/>
        <w:spacing w:line="360" w:lineRule="auto"/>
        <w:ind w:firstLineChars="200" w:firstLine="480"/>
        <w:jc w:val="both"/>
        <w:rPr>
          <w:kern w:val="2"/>
        </w:rPr>
      </w:pPr>
      <w:r w:rsidRPr="005C0830">
        <w:rPr>
          <w:rFonts w:ascii="宋体" w:hAnsi="宋体" w:hint="eastAsia"/>
          <w:color w:val="000000"/>
          <w:kern w:val="2"/>
        </w:rPr>
        <w:t>精密量取</w:t>
      </w:r>
      <w:r w:rsidRPr="005C0830">
        <w:rPr>
          <w:rFonts w:ascii="宋体" w:hAnsi="宋体" w:hint="eastAsia"/>
          <w:kern w:val="2"/>
        </w:rPr>
        <w:t>5.1项下试样</w:t>
      </w:r>
      <w:r w:rsidRPr="005C0830">
        <w:rPr>
          <w:rFonts w:ascii="宋体" w:hAnsi="宋体" w:hint="eastAsia"/>
          <w:color w:val="000000"/>
          <w:kern w:val="2"/>
        </w:rPr>
        <w:t>上清液</w:t>
      </w:r>
      <w:r w:rsidRPr="005C0830">
        <w:rPr>
          <w:color w:val="000000"/>
          <w:kern w:val="2"/>
        </w:rPr>
        <w:t>1.0mL</w:t>
      </w:r>
      <w:r w:rsidRPr="005C0830">
        <w:rPr>
          <w:rFonts w:ascii="宋体" w:hAnsi="宋体" w:hint="eastAsia"/>
          <w:color w:val="000000"/>
          <w:kern w:val="2"/>
        </w:rPr>
        <w:t>置蒸发皿中，于</w:t>
      </w:r>
      <w:r w:rsidRPr="005C0830">
        <w:rPr>
          <w:color w:val="000000"/>
          <w:kern w:val="2"/>
        </w:rPr>
        <w:t>60</w:t>
      </w:r>
      <w:r w:rsidRPr="005C0830">
        <w:rPr>
          <w:rFonts w:ascii="宋体" w:hAnsi="宋体" w:cs="宋体" w:hint="eastAsia"/>
          <w:color w:val="000000"/>
          <w:kern w:val="2"/>
        </w:rPr>
        <w:t>℃</w:t>
      </w:r>
      <w:r w:rsidRPr="005C0830">
        <w:rPr>
          <w:rFonts w:ascii="宋体" w:hAnsi="宋体" w:hint="eastAsia"/>
          <w:color w:val="000000"/>
          <w:kern w:val="2"/>
        </w:rPr>
        <w:t>水浴上蒸干。</w:t>
      </w:r>
      <w:r w:rsidRPr="005C0830">
        <w:rPr>
          <w:rFonts w:ascii="宋体" w:hAnsi="宋体" w:hint="eastAsia"/>
          <w:kern w:val="2"/>
        </w:rPr>
        <w:t>照5.2标准曲线的制作项下，自“精密加入</w:t>
      </w:r>
      <w:r w:rsidRPr="005C0830">
        <w:rPr>
          <w:rFonts w:hAnsi="宋体"/>
          <w:kern w:val="2"/>
        </w:rPr>
        <w:t>0.4mL5%</w:t>
      </w:r>
      <w:r w:rsidRPr="005C0830">
        <w:rPr>
          <w:rFonts w:ascii="宋体" w:hAnsi="宋体" w:hint="eastAsia"/>
          <w:kern w:val="2"/>
        </w:rPr>
        <w:t>香草醛冰乙酸溶液……”起，同法操作，测定吸光度，从标准曲线上读出供试品溶液中熊果酸的含量。</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6  分析结果的表述</w:t>
      </w:r>
    </w:p>
    <w:p w:rsidR="00223A31" w:rsidRPr="005C0830" w:rsidRDefault="00223A31" w:rsidP="005C0830">
      <w:pPr>
        <w:widowControl w:val="0"/>
        <w:spacing w:line="360" w:lineRule="auto"/>
        <w:ind w:firstLineChars="200" w:firstLine="480"/>
        <w:jc w:val="both"/>
        <w:rPr>
          <w:kern w:val="2"/>
        </w:rPr>
      </w:pPr>
      <w:r w:rsidRPr="005C0830">
        <w:rPr>
          <w:rFonts w:ascii="宋体" w:hAnsi="宋体" w:hint="eastAsia"/>
          <w:kern w:val="2"/>
        </w:rPr>
        <w:t>试样中总三萜含量按下式计算</w:t>
      </w:r>
      <w:r w:rsidRPr="005C0830">
        <w:rPr>
          <w:kern w:val="2"/>
        </w:rPr>
        <w:t>:</w:t>
      </w:r>
    </w:p>
    <w:p w:rsidR="00223A31" w:rsidRPr="005C0830" w:rsidRDefault="00223A31" w:rsidP="005C0830">
      <w:pPr>
        <w:spacing w:line="360" w:lineRule="auto"/>
        <w:ind w:firstLineChars="500" w:firstLine="1200"/>
        <w:rPr>
          <w:kern w:val="2"/>
        </w:rPr>
      </w:pPr>
      <w:r w:rsidRPr="005C0830">
        <w:rPr>
          <w:rFonts w:hAnsi="宋体"/>
          <w:kern w:val="2"/>
        </w:rPr>
        <w:t>X</w:t>
      </w:r>
      <w:r w:rsidRPr="005C0830">
        <w:rPr>
          <w:rFonts w:hAnsi="宋体"/>
          <w:kern w:val="2"/>
          <w:vertAlign w:val="subscript"/>
        </w:rPr>
        <w:t>i</w:t>
      </w:r>
      <w:r w:rsidRPr="005C0830">
        <w:rPr>
          <w:kern w:val="2"/>
        </w:rPr>
        <w:t xml:space="preserve">= </w:t>
      </w:r>
      <w:r w:rsidR="00A877EC" w:rsidRPr="005C0830">
        <w:rPr>
          <w:noProof/>
          <w:kern w:val="2"/>
          <w:position w:val="-46"/>
        </w:rPr>
        <w:object w:dxaOrig="2520" w:dyaOrig="780">
          <v:shape id="_x0000_i1028" type="#_x0000_t75" style="width:126.75pt;height:39pt" o:ole="">
            <v:imagedata r:id="rId55" o:title=""/>
          </v:shape>
          <o:OLEObject Type="Embed" ProgID="Equation.3" ShapeID="_x0000_i1028" DrawAspect="Content" ObjectID="_1633523333" r:id="rId56"/>
        </w:object>
      </w:r>
    </w:p>
    <w:p w:rsidR="00223A31" w:rsidRPr="005C0830" w:rsidRDefault="00223A31" w:rsidP="005C0830">
      <w:pPr>
        <w:spacing w:line="360" w:lineRule="auto"/>
        <w:ind w:firstLineChars="500" w:firstLine="1200"/>
      </w:pPr>
      <w:r w:rsidRPr="005C0830">
        <w:rPr>
          <w:rFonts w:hAnsi="宋体"/>
          <w:kern w:val="2"/>
        </w:rPr>
        <w:t>X</w:t>
      </w:r>
      <w:r w:rsidRPr="005C0830">
        <w:rPr>
          <w:rFonts w:hAnsi="宋体"/>
          <w:kern w:val="2"/>
          <w:vertAlign w:val="subscript"/>
        </w:rPr>
        <w:t>i</w:t>
      </w:r>
      <w:r w:rsidRPr="005C0830">
        <w:rPr>
          <w:rFonts w:hAnsi="宋体"/>
          <w:kern w:val="2"/>
        </w:rPr>
        <w:t>-</w:t>
      </w:r>
      <w:r w:rsidRPr="005C0830">
        <w:rPr>
          <w:rFonts w:hAnsi="宋体" w:hint="eastAsia"/>
          <w:kern w:val="2"/>
        </w:rPr>
        <w:t>试样中总三萜含量（以熊果酸计），单位为克每百克（</w:t>
      </w:r>
      <w:r w:rsidRPr="005C0830">
        <w:rPr>
          <w:kern w:val="2"/>
        </w:rPr>
        <w:t>g/100g</w:t>
      </w:r>
      <w:r w:rsidRPr="005C0830">
        <w:rPr>
          <w:rFonts w:hint="eastAsia"/>
          <w:kern w:val="2"/>
        </w:rPr>
        <w:t>）；</w:t>
      </w:r>
    </w:p>
    <w:p w:rsidR="00223A31" w:rsidRPr="005C0830" w:rsidRDefault="00223A31" w:rsidP="005C0830">
      <w:pPr>
        <w:spacing w:line="360" w:lineRule="auto"/>
        <w:ind w:firstLineChars="500" w:firstLine="1200"/>
        <w:rPr>
          <w:kern w:val="2"/>
        </w:rPr>
      </w:pPr>
      <w:r w:rsidRPr="005C0830">
        <w:t>C</w:t>
      </w:r>
      <w:r w:rsidRPr="005C0830">
        <w:rPr>
          <w:vertAlign w:val="subscript"/>
        </w:rPr>
        <w:t>i</w:t>
      </w:r>
      <w:r w:rsidRPr="005C0830">
        <w:t>-</w:t>
      </w:r>
      <w:r w:rsidRPr="005C0830">
        <w:rPr>
          <w:rFonts w:hint="eastAsia"/>
        </w:rPr>
        <w:t>由标准曲线查得测定样液中总三萜质量</w:t>
      </w:r>
      <w:r w:rsidRPr="005C0830">
        <w:rPr>
          <w:rFonts w:ascii="宋体" w:hAnsi="宋体" w:hint="eastAsia"/>
        </w:rPr>
        <w:t>，单位为微克</w:t>
      </w:r>
      <w:r w:rsidRPr="005C0830">
        <w:t>(μg)</w:t>
      </w:r>
      <w:r w:rsidRPr="005C0830">
        <w:rPr>
          <w:rFonts w:ascii="宋体" w:hAnsi="宋体" w:hint="eastAsia"/>
        </w:rPr>
        <w:t>；</w:t>
      </w:r>
    </w:p>
    <w:p w:rsidR="00223A31" w:rsidRPr="005C0830" w:rsidRDefault="00223A31" w:rsidP="005C0830">
      <w:pPr>
        <w:spacing w:line="360" w:lineRule="auto"/>
        <w:ind w:firstLineChars="500" w:firstLine="1200"/>
        <w:rPr>
          <w:kern w:val="2"/>
        </w:rPr>
      </w:pPr>
      <w:r w:rsidRPr="005C0830">
        <w:t>m-</w:t>
      </w:r>
      <w:r w:rsidRPr="005C0830">
        <w:rPr>
          <w:rFonts w:hint="eastAsia"/>
        </w:rPr>
        <w:t>试样的称样质量，单位为克</w:t>
      </w:r>
      <w:r w:rsidRPr="005C0830">
        <w:t>(g)</w:t>
      </w:r>
      <w:r w:rsidRPr="005C0830">
        <w:rPr>
          <w:rFonts w:ascii="宋体" w:hAnsi="宋体" w:hint="eastAsia"/>
        </w:rPr>
        <w:t>；</w:t>
      </w:r>
    </w:p>
    <w:p w:rsidR="00223A31" w:rsidRPr="005C0830" w:rsidRDefault="00223A31" w:rsidP="005C0830">
      <w:pPr>
        <w:spacing w:line="360" w:lineRule="auto"/>
        <w:ind w:firstLineChars="500" w:firstLine="1200"/>
        <w:rPr>
          <w:rFonts w:hAnsi="宋体"/>
          <w:kern w:val="2"/>
        </w:rPr>
      </w:pPr>
      <w:r w:rsidRPr="005C0830">
        <w:lastRenderedPageBreak/>
        <w:t>V</w:t>
      </w:r>
      <w:r w:rsidRPr="005C0830">
        <w:rPr>
          <w:vertAlign w:val="subscript"/>
        </w:rPr>
        <w:t>1</w:t>
      </w:r>
      <w:r w:rsidRPr="005C0830">
        <w:t>-</w:t>
      </w:r>
      <w:r w:rsidRPr="005C0830">
        <w:rPr>
          <w:rFonts w:ascii="宋体" w:hAnsi="宋体" w:hint="eastAsia"/>
        </w:rPr>
        <w:t>试样定容总体积，单位为毫升（</w:t>
      </w:r>
      <w:r w:rsidRPr="005C0830">
        <w:rPr>
          <w:rFonts w:hAnsi="宋体"/>
          <w:kern w:val="2"/>
        </w:rPr>
        <w:t>mL</w:t>
      </w:r>
      <w:r w:rsidRPr="005C0830">
        <w:rPr>
          <w:rFonts w:hAnsi="宋体" w:hint="eastAsia"/>
          <w:kern w:val="2"/>
        </w:rPr>
        <w:t>）；</w:t>
      </w:r>
    </w:p>
    <w:p w:rsidR="00223A31" w:rsidRPr="005C0830" w:rsidRDefault="00223A31" w:rsidP="005C0830">
      <w:pPr>
        <w:spacing w:line="360" w:lineRule="auto"/>
        <w:ind w:firstLineChars="500" w:firstLine="1200"/>
      </w:pPr>
      <w:r w:rsidRPr="005C0830">
        <w:t>V</w:t>
      </w:r>
      <w:r w:rsidRPr="005C0830">
        <w:rPr>
          <w:vertAlign w:val="subscript"/>
        </w:rPr>
        <w:t>2</w:t>
      </w:r>
      <w:r w:rsidRPr="005C0830">
        <w:t>-</w:t>
      </w:r>
      <w:r w:rsidRPr="005C0830">
        <w:rPr>
          <w:rFonts w:hint="eastAsia"/>
        </w:rPr>
        <w:t>测定用</w:t>
      </w:r>
      <w:r w:rsidRPr="005C0830">
        <w:rPr>
          <w:rFonts w:ascii="宋体" w:hAnsi="宋体" w:hint="eastAsia"/>
        </w:rPr>
        <w:t>试样体积，单位为毫升（</w:t>
      </w:r>
      <w:r w:rsidRPr="005C0830">
        <w:rPr>
          <w:rFonts w:hAnsi="宋体"/>
          <w:kern w:val="2"/>
        </w:rPr>
        <w:t>mL</w:t>
      </w:r>
      <w:r w:rsidRPr="005C0830">
        <w:rPr>
          <w:rFonts w:hAnsi="宋体" w:hint="eastAsia"/>
          <w:kern w:val="2"/>
        </w:rPr>
        <w:t>）。</w:t>
      </w:r>
    </w:p>
    <w:p w:rsidR="00223A31" w:rsidRPr="005C0830" w:rsidRDefault="00223A31" w:rsidP="005C0830">
      <w:pPr>
        <w:widowControl w:val="0"/>
        <w:spacing w:line="360" w:lineRule="auto"/>
        <w:ind w:firstLineChars="200" w:firstLine="480"/>
        <w:jc w:val="both"/>
        <w:rPr>
          <w:kern w:val="2"/>
        </w:rPr>
      </w:pPr>
      <w:r w:rsidRPr="005C0830">
        <w:rPr>
          <w:rFonts w:ascii="宋体" w:hAnsi="宋体" w:hint="eastAsia"/>
          <w:kern w:val="2"/>
        </w:rPr>
        <w:t>计算结果以重复条件下获得的两次独立测定结果的算术平均值表示，保留三位有效数字。</w:t>
      </w:r>
      <w:r w:rsidRPr="005C0830">
        <w:rPr>
          <w:kern w:val="2"/>
        </w:rPr>
        <w:t xml:space="preserve"> </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hint="eastAsia"/>
          <w:bCs/>
          <w:kern w:val="2"/>
        </w:rPr>
        <w:t>7  精密度</w:t>
      </w:r>
    </w:p>
    <w:p w:rsidR="00223A31" w:rsidRPr="005C0830" w:rsidRDefault="00223A31" w:rsidP="005C0830">
      <w:pPr>
        <w:widowControl w:val="0"/>
        <w:spacing w:line="360" w:lineRule="auto"/>
        <w:ind w:firstLineChars="200" w:firstLine="480"/>
        <w:jc w:val="both"/>
        <w:rPr>
          <w:rFonts w:ascii="宋体" w:hAnsi="宋体"/>
          <w:kern w:val="2"/>
        </w:rPr>
      </w:pPr>
      <w:r w:rsidRPr="005C0830">
        <w:rPr>
          <w:rFonts w:ascii="宋体" w:hAnsi="宋体" w:hint="eastAsia"/>
          <w:kern w:val="2"/>
        </w:rPr>
        <w:t>在重复性条件下获得的两次独立测定结果的绝对差值不超过算术平均值的</w:t>
      </w:r>
      <w:r w:rsidRPr="005C0830">
        <w:rPr>
          <w:kern w:val="2"/>
        </w:rPr>
        <w:t xml:space="preserve"> 10% </w:t>
      </w:r>
      <w:r w:rsidRPr="005C0830">
        <w:rPr>
          <w:rFonts w:ascii="宋体" w:hAnsi="宋体" w:hint="eastAsia"/>
          <w:kern w:val="2"/>
        </w:rPr>
        <w:t>。</w:t>
      </w:r>
    </w:p>
    <w:p w:rsidR="00223A31" w:rsidRPr="005C0830" w:rsidRDefault="00223A31" w:rsidP="00223A31">
      <w:pPr>
        <w:widowControl w:val="0"/>
        <w:spacing w:line="360" w:lineRule="auto"/>
        <w:jc w:val="both"/>
        <w:rPr>
          <w:rFonts w:ascii="黑体" w:eastAsia="黑体" w:hAnsi="黑体"/>
          <w:bCs/>
          <w:kern w:val="2"/>
        </w:rPr>
      </w:pPr>
      <w:r w:rsidRPr="005C0830">
        <w:rPr>
          <w:rFonts w:ascii="黑体" w:eastAsia="黑体" w:hAnsi="黑体"/>
          <w:bCs/>
          <w:kern w:val="2"/>
        </w:rPr>
        <w:t xml:space="preserve">8  </w:t>
      </w:r>
      <w:r w:rsidRPr="005C0830">
        <w:rPr>
          <w:rFonts w:ascii="黑体" w:eastAsia="黑体" w:hAnsi="黑体" w:hint="eastAsia"/>
          <w:bCs/>
          <w:kern w:val="2"/>
        </w:rPr>
        <w:t>其他</w:t>
      </w:r>
    </w:p>
    <w:p w:rsidR="00223A31" w:rsidRPr="005C0830" w:rsidRDefault="00223A31" w:rsidP="00223A31">
      <w:pPr>
        <w:rPr>
          <w:rFonts w:ascii="宋体" w:hAnsi="宋体" w:cs="宋体"/>
        </w:rPr>
      </w:pPr>
      <w:r w:rsidRPr="005C0830">
        <w:rPr>
          <w:rFonts w:ascii="宋体" w:hAnsi="宋体" w:hint="eastAsia"/>
          <w:kern w:val="2"/>
        </w:rPr>
        <w:t>本方法定量限为1.5</w:t>
      </w:r>
      <w:r w:rsidRPr="005C0830">
        <w:t>μ</w:t>
      </w:r>
      <w:r w:rsidRPr="005C0830">
        <w:rPr>
          <w:rFonts w:ascii="宋体" w:hAnsi="宋体" w:hint="eastAsia"/>
          <w:kern w:val="2"/>
        </w:rPr>
        <w:t>g</w:t>
      </w:r>
      <w:r w:rsidRPr="005C0830">
        <w:rPr>
          <w:rFonts w:ascii="宋体" w:hAnsi="宋体" w:cs="宋体" w:hint="eastAsia"/>
        </w:rPr>
        <w:t xml:space="preserve"> </w:t>
      </w:r>
    </w:p>
    <w:p w:rsidR="00CA558C" w:rsidRPr="005C0830" w:rsidRDefault="00CA558C" w:rsidP="005C0830">
      <w:pPr>
        <w:widowControl w:val="0"/>
        <w:spacing w:line="360" w:lineRule="auto"/>
        <w:ind w:firstLineChars="200" w:firstLine="480"/>
        <w:jc w:val="both"/>
        <w:rPr>
          <w:rFonts w:ascii="宋体" w:hAnsi="宋体"/>
          <w:kern w:val="2"/>
        </w:rPr>
      </w:pPr>
    </w:p>
    <w:p w:rsidR="00CA558C" w:rsidRPr="0096360E" w:rsidRDefault="00CA558C" w:rsidP="00CA558C">
      <w:r w:rsidRPr="005C0830">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46" w:name="_Toc10938810"/>
      <w:r w:rsidRPr="0096360E">
        <w:rPr>
          <w:rFonts w:ascii="黑体" w:eastAsia="黑体" w:hAnsi="黑体" w:hint="eastAsia"/>
          <w:kern w:val="2"/>
          <w:sz w:val="28"/>
        </w:rPr>
        <w:lastRenderedPageBreak/>
        <w:t>二十</w:t>
      </w:r>
      <w:r w:rsidR="006355B7">
        <w:rPr>
          <w:rFonts w:ascii="黑体" w:eastAsia="黑体" w:hAnsi="黑体" w:hint="eastAsia"/>
          <w:kern w:val="2"/>
          <w:sz w:val="28"/>
        </w:rPr>
        <w:t>四</w:t>
      </w:r>
      <w:r w:rsidRPr="0096360E">
        <w:rPr>
          <w:rFonts w:ascii="黑体" w:eastAsia="黑体" w:hAnsi="黑体" w:hint="eastAsia"/>
          <w:kern w:val="2"/>
          <w:sz w:val="28"/>
        </w:rPr>
        <w:t>、</w:t>
      </w:r>
      <w:r w:rsidRPr="0096360E">
        <w:rPr>
          <w:rFonts w:ascii="黑体" w:eastAsia="黑体" w:hAnsi="黑体"/>
          <w:kern w:val="2"/>
          <w:sz w:val="28"/>
        </w:rPr>
        <w:t>保健食品中</w:t>
      </w:r>
      <w:r w:rsidRPr="0096360E">
        <w:rPr>
          <w:rFonts w:ascii="黑体" w:eastAsia="黑体" w:hAnsi="黑体" w:hint="eastAsia"/>
          <w:kern w:val="2"/>
          <w:sz w:val="28"/>
        </w:rPr>
        <w:t>虫草素</w:t>
      </w:r>
      <w:r w:rsidRPr="0096360E">
        <w:rPr>
          <w:rFonts w:ascii="黑体" w:eastAsia="黑体" w:hAnsi="黑体"/>
          <w:kern w:val="2"/>
          <w:sz w:val="28"/>
        </w:rPr>
        <w:t>的测定</w:t>
      </w:r>
      <w:bookmarkEnd w:id="46"/>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 xml:space="preserve">Determination of </w:t>
      </w:r>
      <w:r w:rsidRPr="0096360E">
        <w:rPr>
          <w:rFonts w:ascii="黑体" w:eastAsia="黑体" w:hAnsi="黑体" w:hint="eastAsia"/>
          <w:kern w:val="2"/>
          <w:sz w:val="28"/>
        </w:rPr>
        <w:t xml:space="preserve">Content of Cordycepin </w:t>
      </w:r>
      <w:r w:rsidRPr="0096360E">
        <w:rPr>
          <w:rFonts w:ascii="黑体" w:eastAsia="黑体" w:hAnsi="黑体"/>
          <w:kern w:val="2"/>
          <w:sz w:val="28"/>
        </w:rPr>
        <w:t>in health food</w:t>
      </w:r>
    </w:p>
    <w:p w:rsidR="00CA558C" w:rsidRPr="005C0830" w:rsidRDefault="009C5BFA" w:rsidP="005C0830">
      <w:pPr>
        <w:widowControl w:val="0"/>
        <w:spacing w:beforeLines="50" w:before="156"/>
        <w:ind w:leftChars="100" w:left="240" w:firstLineChars="4100" w:firstLine="9840"/>
        <w:jc w:val="both"/>
        <w:rPr>
          <w:kern w:val="2"/>
        </w:rPr>
      </w:pPr>
      <w:r w:rsidRPr="005C0830">
        <w:rPr>
          <w:noProof/>
          <w:kern w:val="2"/>
        </w:rPr>
        <mc:AlternateContent>
          <mc:Choice Requires="wps">
            <w:drawing>
              <wp:anchor distT="0" distB="0" distL="114300" distR="114300" simplePos="0" relativeHeight="251643904" behindDoc="0" locked="0" layoutInCell="1" allowOverlap="1">
                <wp:simplePos x="0" y="0"/>
                <wp:positionH relativeFrom="column">
                  <wp:posOffset>85725</wp:posOffset>
                </wp:positionH>
                <wp:positionV relativeFrom="paragraph">
                  <wp:posOffset>36195</wp:posOffset>
                </wp:positionV>
                <wp:extent cx="5372100" cy="0"/>
                <wp:effectExtent l="9525" t="12065" r="9525" b="698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7E997" id="Line 3"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85pt" to="42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EEgIAACg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"/>
            </w:pict>
          </mc:Fallback>
        </mc:AlternateContent>
      </w:r>
    </w:p>
    <w:p w:rsidR="00B27071" w:rsidRPr="005C0830" w:rsidRDefault="00B27071" w:rsidP="00B27071">
      <w:pPr>
        <w:widowControl w:val="0"/>
        <w:spacing w:beforeLines="50" w:before="156"/>
        <w:jc w:val="both"/>
        <w:rPr>
          <w:rFonts w:ascii="黑体" w:eastAsia="黑体" w:hAnsi="黑体"/>
          <w:bCs/>
          <w:kern w:val="2"/>
        </w:rPr>
      </w:pPr>
      <w:r w:rsidRPr="005C0830">
        <w:rPr>
          <w:rFonts w:ascii="黑体" w:eastAsia="黑体" w:hAnsi="黑体"/>
          <w:bCs/>
          <w:kern w:val="2"/>
        </w:rPr>
        <w:t>1  范围</w:t>
      </w:r>
    </w:p>
    <w:p w:rsidR="00B27071" w:rsidRPr="005C0830" w:rsidRDefault="00B27071" w:rsidP="005C0830">
      <w:pPr>
        <w:widowControl w:val="0"/>
        <w:spacing w:line="360" w:lineRule="auto"/>
        <w:ind w:firstLineChars="200" w:firstLine="480"/>
        <w:jc w:val="both"/>
        <w:rPr>
          <w:kern w:val="2"/>
        </w:rPr>
      </w:pPr>
      <w:r w:rsidRPr="005C0830">
        <w:rPr>
          <w:kern w:val="2"/>
        </w:rPr>
        <w:t>本方法规定了保健食品中</w:t>
      </w:r>
      <w:r w:rsidRPr="005C0830">
        <w:rPr>
          <w:rFonts w:hint="eastAsia"/>
          <w:kern w:val="2"/>
        </w:rPr>
        <w:t>虫草素</w:t>
      </w:r>
      <w:r w:rsidRPr="005C0830">
        <w:rPr>
          <w:kern w:val="2"/>
        </w:rPr>
        <w:t>的</w:t>
      </w:r>
      <w:r w:rsidRPr="005C0830">
        <w:rPr>
          <w:rFonts w:hint="eastAsia"/>
          <w:kern w:val="2"/>
        </w:rPr>
        <w:t>液</w:t>
      </w:r>
      <w:r w:rsidRPr="005C0830">
        <w:rPr>
          <w:kern w:val="2"/>
        </w:rPr>
        <w:t>相色谱测定方法。</w:t>
      </w:r>
    </w:p>
    <w:p w:rsidR="00B27071" w:rsidRPr="005C0830" w:rsidRDefault="00B27071" w:rsidP="005C0830">
      <w:pPr>
        <w:widowControl w:val="0"/>
        <w:spacing w:line="360" w:lineRule="auto"/>
        <w:ind w:firstLineChars="200" w:firstLine="480"/>
        <w:jc w:val="both"/>
        <w:rPr>
          <w:kern w:val="2"/>
        </w:rPr>
      </w:pPr>
      <w:r w:rsidRPr="005C0830">
        <w:rPr>
          <w:kern w:val="2"/>
        </w:rPr>
        <w:t>本方法适用于保健品食品中</w:t>
      </w:r>
      <w:r w:rsidRPr="005C0830">
        <w:rPr>
          <w:rFonts w:hint="eastAsia"/>
          <w:kern w:val="2"/>
        </w:rPr>
        <w:t>虫草素</w:t>
      </w:r>
      <w:r w:rsidRPr="005C0830">
        <w:rPr>
          <w:kern w:val="2"/>
        </w:rPr>
        <w:t>的测定。</w:t>
      </w:r>
    </w:p>
    <w:p w:rsidR="00B27071" w:rsidRPr="005C0830" w:rsidRDefault="00B27071" w:rsidP="00B27071">
      <w:pPr>
        <w:widowControl w:val="0"/>
        <w:spacing w:line="480" w:lineRule="auto"/>
        <w:jc w:val="both"/>
        <w:rPr>
          <w:rFonts w:ascii="黑体" w:eastAsia="黑体" w:hAnsi="黑体"/>
          <w:bCs/>
          <w:kern w:val="2"/>
        </w:rPr>
      </w:pPr>
      <w:r w:rsidRPr="005C0830">
        <w:rPr>
          <w:rFonts w:ascii="黑体" w:eastAsia="黑体" w:hAnsi="黑体"/>
          <w:bCs/>
          <w:kern w:val="2"/>
        </w:rPr>
        <w:t>2  原理</w:t>
      </w:r>
    </w:p>
    <w:p w:rsidR="00B27071" w:rsidRPr="005C0830" w:rsidRDefault="00B27071" w:rsidP="005C0830">
      <w:pPr>
        <w:widowControl w:val="0"/>
        <w:spacing w:line="440" w:lineRule="exact"/>
        <w:ind w:firstLineChars="100" w:firstLine="240"/>
        <w:jc w:val="both"/>
        <w:rPr>
          <w:kern w:val="2"/>
        </w:rPr>
      </w:pPr>
      <w:r w:rsidRPr="005C0830">
        <w:rPr>
          <w:kern w:val="2"/>
        </w:rPr>
        <w:t>试样经酸水</w:t>
      </w:r>
      <w:r w:rsidRPr="005C0830">
        <w:rPr>
          <w:rFonts w:hint="eastAsia"/>
          <w:kern w:val="2"/>
        </w:rPr>
        <w:t>溶解，加偏磷酸溶液沉淀干扰物质，</w:t>
      </w:r>
      <w:r w:rsidRPr="005C0830">
        <w:rPr>
          <w:kern w:val="2"/>
        </w:rPr>
        <w:t>反相色谱分离，与标准品的保留时间比较定性，以峰面积外标法定量。</w:t>
      </w:r>
    </w:p>
    <w:p w:rsidR="00B27071" w:rsidRPr="005C0830" w:rsidRDefault="00B27071" w:rsidP="00B27071">
      <w:pPr>
        <w:widowControl w:val="0"/>
        <w:spacing w:line="480" w:lineRule="auto"/>
        <w:jc w:val="both"/>
        <w:rPr>
          <w:rFonts w:ascii="黑体" w:eastAsia="黑体" w:hAnsi="黑体"/>
          <w:bCs/>
          <w:kern w:val="2"/>
        </w:rPr>
      </w:pPr>
      <w:r w:rsidRPr="005C0830">
        <w:rPr>
          <w:rFonts w:ascii="黑体" w:eastAsia="黑体" w:hAnsi="黑体"/>
          <w:bCs/>
          <w:kern w:val="2"/>
        </w:rPr>
        <w:t>3  试剂和材料</w:t>
      </w:r>
    </w:p>
    <w:p w:rsidR="00B27071" w:rsidRPr="005C0830" w:rsidRDefault="00B27071" w:rsidP="005C0830">
      <w:pPr>
        <w:widowControl w:val="0"/>
        <w:spacing w:line="360" w:lineRule="auto"/>
        <w:ind w:firstLineChars="200" w:firstLine="480"/>
        <w:jc w:val="both"/>
        <w:rPr>
          <w:kern w:val="2"/>
        </w:rPr>
      </w:pPr>
      <w:r w:rsidRPr="005C0830">
        <w:rPr>
          <w:kern w:val="2"/>
        </w:rPr>
        <w:t>注：除非另有说明，本方法所用试剂均为分析纯，水为</w:t>
      </w:r>
      <w:r w:rsidRPr="005C0830">
        <w:rPr>
          <w:kern w:val="2"/>
        </w:rPr>
        <w:t xml:space="preserve"> GB/T6682 </w:t>
      </w:r>
      <w:r w:rsidRPr="005C0830">
        <w:rPr>
          <w:kern w:val="2"/>
        </w:rPr>
        <w:t>规定的一级水。</w:t>
      </w:r>
    </w:p>
    <w:p w:rsidR="00B27071" w:rsidRPr="005C0830" w:rsidRDefault="00B27071" w:rsidP="00B27071">
      <w:pPr>
        <w:widowControl w:val="0"/>
        <w:numPr>
          <w:ilvl w:val="1"/>
          <w:numId w:val="19"/>
        </w:numPr>
        <w:spacing w:line="276" w:lineRule="auto"/>
        <w:jc w:val="both"/>
        <w:rPr>
          <w:rFonts w:ascii="黑体" w:eastAsia="黑体" w:hAnsi="黑体"/>
          <w:bCs/>
          <w:kern w:val="2"/>
        </w:rPr>
      </w:pPr>
      <w:r w:rsidRPr="005C0830">
        <w:rPr>
          <w:rFonts w:ascii="黑体" w:eastAsia="黑体" w:hAnsi="黑体"/>
          <w:bCs/>
          <w:kern w:val="2"/>
        </w:rPr>
        <w:t>试剂</w:t>
      </w:r>
    </w:p>
    <w:p w:rsidR="00B27071" w:rsidRPr="005C0830" w:rsidRDefault="00B27071" w:rsidP="00B27071">
      <w:pPr>
        <w:widowControl w:val="0"/>
        <w:spacing w:line="360" w:lineRule="auto"/>
        <w:jc w:val="both"/>
        <w:rPr>
          <w:kern w:val="2"/>
        </w:rPr>
      </w:pPr>
      <w:r w:rsidRPr="005C0830">
        <w:rPr>
          <w:rFonts w:ascii="黑体" w:eastAsia="黑体" w:hAnsi="黑体"/>
          <w:bCs/>
          <w:kern w:val="2"/>
        </w:rPr>
        <w:t xml:space="preserve">3.1.1 </w:t>
      </w:r>
      <w:r w:rsidRPr="005C0830">
        <w:rPr>
          <w:rFonts w:hint="eastAsia"/>
          <w:kern w:val="2"/>
        </w:rPr>
        <w:t>偏磷酸（</w:t>
      </w:r>
      <w:r w:rsidRPr="005C0830">
        <w:rPr>
          <w:rFonts w:hint="eastAsia"/>
          <w:kern w:val="2"/>
        </w:rPr>
        <w:t>HPO</w:t>
      </w:r>
      <w:r w:rsidRPr="005C0830">
        <w:rPr>
          <w:rFonts w:hint="eastAsia"/>
          <w:kern w:val="2"/>
          <w:vertAlign w:val="subscript"/>
        </w:rPr>
        <w:t>3</w:t>
      </w:r>
      <w:r w:rsidRPr="005C0830">
        <w:rPr>
          <w:rFonts w:hint="eastAsia"/>
          <w:kern w:val="2"/>
        </w:rPr>
        <w:t>）：分析纯</w:t>
      </w:r>
      <w:r w:rsidRPr="005C0830">
        <w:rPr>
          <w:kern w:val="2"/>
        </w:rPr>
        <w:t>。</w:t>
      </w:r>
      <w:r w:rsidRPr="005C0830">
        <w:rPr>
          <w:kern w:val="2"/>
        </w:rPr>
        <w:t xml:space="preserve"> </w:t>
      </w:r>
    </w:p>
    <w:p w:rsidR="00B27071" w:rsidRPr="005C0830" w:rsidRDefault="00B27071" w:rsidP="00B27071">
      <w:pPr>
        <w:widowControl w:val="0"/>
        <w:spacing w:line="360" w:lineRule="auto"/>
        <w:jc w:val="both"/>
        <w:rPr>
          <w:kern w:val="2"/>
        </w:rPr>
      </w:pPr>
      <w:r w:rsidRPr="005C0830">
        <w:rPr>
          <w:rFonts w:ascii="黑体" w:eastAsia="黑体" w:hAnsi="黑体"/>
          <w:bCs/>
          <w:kern w:val="2"/>
        </w:rPr>
        <w:t>3.1.2</w:t>
      </w:r>
      <w:r w:rsidRPr="005C0830">
        <w:rPr>
          <w:rFonts w:ascii="黑体" w:eastAsia="黑体" w:hAnsi="黑体" w:hint="eastAsia"/>
          <w:bCs/>
          <w:kern w:val="2"/>
        </w:rPr>
        <w:t xml:space="preserve"> </w:t>
      </w:r>
      <w:r w:rsidRPr="005C0830">
        <w:rPr>
          <w:rFonts w:eastAsia="黑体" w:hint="eastAsia"/>
          <w:kern w:val="2"/>
        </w:rPr>
        <w:t>甲醇</w:t>
      </w:r>
      <w:r w:rsidRPr="005C0830">
        <w:rPr>
          <w:kern w:val="2"/>
        </w:rPr>
        <w:t>(CH</w:t>
      </w:r>
      <w:r w:rsidRPr="005C0830">
        <w:rPr>
          <w:kern w:val="2"/>
          <w:vertAlign w:val="subscript"/>
        </w:rPr>
        <w:t>3</w:t>
      </w:r>
      <w:r w:rsidRPr="005C0830">
        <w:rPr>
          <w:rFonts w:hint="eastAsia"/>
          <w:kern w:val="2"/>
        </w:rPr>
        <w:t>OH</w:t>
      </w:r>
      <w:r w:rsidRPr="005C0830">
        <w:rPr>
          <w:kern w:val="2"/>
        </w:rPr>
        <w:t>)</w:t>
      </w:r>
      <w:r w:rsidRPr="005C0830">
        <w:rPr>
          <w:kern w:val="2"/>
        </w:rPr>
        <w:t>：色谱纯。</w:t>
      </w:r>
      <w:r w:rsidRPr="005C0830">
        <w:rPr>
          <w:kern w:val="2"/>
        </w:rPr>
        <w:t xml:space="preserve"> </w:t>
      </w:r>
    </w:p>
    <w:p w:rsidR="00B27071" w:rsidRPr="005C0830" w:rsidRDefault="00B27071" w:rsidP="00B27071">
      <w:pPr>
        <w:widowControl w:val="0"/>
        <w:numPr>
          <w:ilvl w:val="1"/>
          <w:numId w:val="19"/>
        </w:numPr>
        <w:spacing w:line="276" w:lineRule="auto"/>
        <w:jc w:val="both"/>
        <w:rPr>
          <w:rFonts w:ascii="黑体" w:eastAsia="黑体" w:hAnsi="黑体"/>
          <w:bCs/>
          <w:kern w:val="2"/>
        </w:rPr>
      </w:pPr>
      <w:r w:rsidRPr="005C0830">
        <w:rPr>
          <w:rFonts w:ascii="黑体" w:eastAsia="黑体" w:hAnsi="黑体"/>
          <w:bCs/>
          <w:kern w:val="2"/>
        </w:rPr>
        <w:t>试剂配制</w:t>
      </w:r>
    </w:p>
    <w:p w:rsidR="00B27071" w:rsidRPr="005C0830" w:rsidRDefault="00B27071" w:rsidP="005C0830">
      <w:pPr>
        <w:widowControl w:val="0"/>
        <w:spacing w:line="360" w:lineRule="auto"/>
        <w:ind w:firstLineChars="200" w:firstLine="480"/>
        <w:jc w:val="both"/>
        <w:rPr>
          <w:kern w:val="2"/>
        </w:rPr>
      </w:pPr>
      <w:r w:rsidRPr="005C0830">
        <w:rPr>
          <w:rFonts w:hint="eastAsia"/>
          <w:kern w:val="2"/>
        </w:rPr>
        <w:t>偏磷酸溶液</w:t>
      </w:r>
      <w:r w:rsidRPr="005C0830">
        <w:rPr>
          <w:kern w:val="2"/>
        </w:rPr>
        <w:t>(</w:t>
      </w:r>
      <w:r w:rsidRPr="005C0830">
        <w:rPr>
          <w:rFonts w:hint="eastAsia"/>
          <w:kern w:val="2"/>
        </w:rPr>
        <w:t>30.0g</w:t>
      </w:r>
      <w:r w:rsidRPr="005C0830">
        <w:rPr>
          <w:kern w:val="2"/>
        </w:rPr>
        <w:t>/L)</w:t>
      </w:r>
      <w:r w:rsidRPr="005C0830">
        <w:rPr>
          <w:rFonts w:hint="eastAsia"/>
          <w:kern w:val="2"/>
        </w:rPr>
        <w:t>：</w:t>
      </w:r>
      <w:r w:rsidRPr="005C0830">
        <w:rPr>
          <w:kern w:val="2"/>
        </w:rPr>
        <w:t>称取</w:t>
      </w:r>
      <w:r w:rsidRPr="005C0830">
        <w:rPr>
          <w:rFonts w:hint="eastAsia"/>
          <w:kern w:val="2"/>
        </w:rPr>
        <w:t>30.0</w:t>
      </w:r>
      <w:r w:rsidRPr="005C0830">
        <w:rPr>
          <w:kern w:val="2"/>
        </w:rPr>
        <w:t>g</w:t>
      </w:r>
      <w:r w:rsidRPr="005C0830">
        <w:rPr>
          <w:rFonts w:hint="eastAsia"/>
          <w:kern w:val="2"/>
        </w:rPr>
        <w:t>偏磷酸</w:t>
      </w:r>
      <w:r w:rsidRPr="005C0830">
        <w:rPr>
          <w:kern w:val="2"/>
        </w:rPr>
        <w:t>，</w:t>
      </w:r>
      <w:r w:rsidRPr="005C0830">
        <w:rPr>
          <w:rFonts w:hint="eastAsia"/>
          <w:kern w:val="2"/>
        </w:rPr>
        <w:t>于装有约</w:t>
      </w:r>
      <w:r w:rsidRPr="005C0830">
        <w:rPr>
          <w:rFonts w:hint="eastAsia"/>
          <w:kern w:val="2"/>
        </w:rPr>
        <w:t>600mL</w:t>
      </w:r>
      <w:r w:rsidRPr="005C0830">
        <w:rPr>
          <w:rFonts w:hint="eastAsia"/>
          <w:kern w:val="2"/>
        </w:rPr>
        <w:t>水的三角瓶中，在磁力搅拌器搅拌上溶解，转移至</w:t>
      </w:r>
      <w:r w:rsidRPr="005C0830">
        <w:rPr>
          <w:rFonts w:hint="eastAsia"/>
          <w:kern w:val="2"/>
        </w:rPr>
        <w:t>1000mL</w:t>
      </w:r>
      <w:r w:rsidRPr="005C0830">
        <w:rPr>
          <w:rFonts w:hint="eastAsia"/>
          <w:kern w:val="2"/>
        </w:rPr>
        <w:t>容量瓶中，用水定容至</w:t>
      </w:r>
      <w:r w:rsidRPr="005C0830">
        <w:rPr>
          <w:rFonts w:hint="eastAsia"/>
          <w:kern w:val="2"/>
        </w:rPr>
        <w:t>1000mL</w:t>
      </w:r>
      <w:r w:rsidRPr="005C0830">
        <w:rPr>
          <w:kern w:val="2"/>
        </w:rPr>
        <w:t>，混匀。</w:t>
      </w:r>
    </w:p>
    <w:p w:rsidR="00B27071" w:rsidRPr="005C0830" w:rsidRDefault="00B27071" w:rsidP="00B27071">
      <w:pPr>
        <w:widowControl w:val="0"/>
        <w:numPr>
          <w:ilvl w:val="1"/>
          <w:numId w:val="19"/>
        </w:numPr>
        <w:spacing w:line="276" w:lineRule="auto"/>
        <w:jc w:val="both"/>
        <w:rPr>
          <w:rFonts w:ascii="黑体" w:eastAsia="黑体" w:hAnsi="黑体"/>
          <w:bCs/>
          <w:kern w:val="2"/>
        </w:rPr>
      </w:pPr>
      <w:r w:rsidRPr="005C0830">
        <w:rPr>
          <w:rFonts w:ascii="黑体" w:eastAsia="黑体" w:hAnsi="黑体"/>
          <w:bCs/>
          <w:kern w:val="2"/>
        </w:rPr>
        <w:t>标准品</w:t>
      </w:r>
    </w:p>
    <w:p w:rsidR="00B27071" w:rsidRPr="005C0830" w:rsidRDefault="00B27071" w:rsidP="005C0830">
      <w:pPr>
        <w:widowControl w:val="0"/>
        <w:spacing w:line="360" w:lineRule="auto"/>
        <w:ind w:firstLineChars="200" w:firstLine="480"/>
        <w:jc w:val="both"/>
        <w:rPr>
          <w:kern w:val="2"/>
        </w:rPr>
      </w:pPr>
      <w:r w:rsidRPr="005C0830">
        <w:rPr>
          <w:rFonts w:hint="eastAsia"/>
          <w:kern w:val="2"/>
        </w:rPr>
        <w:t>虫草素</w:t>
      </w:r>
      <w:r w:rsidRPr="005C0830">
        <w:rPr>
          <w:kern w:val="2"/>
        </w:rPr>
        <w:t>(C</w:t>
      </w:r>
      <w:r w:rsidRPr="005C0830">
        <w:rPr>
          <w:kern w:val="2"/>
          <w:position w:val="-2"/>
          <w:vertAlign w:val="subscript"/>
        </w:rPr>
        <w:t>1</w:t>
      </w:r>
      <w:r w:rsidRPr="005C0830">
        <w:rPr>
          <w:rFonts w:hint="eastAsia"/>
          <w:kern w:val="2"/>
          <w:position w:val="-2"/>
          <w:vertAlign w:val="subscript"/>
        </w:rPr>
        <w:t>0</w:t>
      </w:r>
      <w:r w:rsidRPr="005C0830">
        <w:rPr>
          <w:kern w:val="2"/>
        </w:rPr>
        <w:t>H</w:t>
      </w:r>
      <w:r w:rsidRPr="005C0830">
        <w:rPr>
          <w:rFonts w:hint="eastAsia"/>
          <w:kern w:val="2"/>
        </w:rPr>
        <w:t>1</w:t>
      </w:r>
      <w:r w:rsidRPr="005C0830">
        <w:rPr>
          <w:kern w:val="2"/>
          <w:position w:val="-2"/>
          <w:vertAlign w:val="subscript"/>
        </w:rPr>
        <w:t>3</w:t>
      </w:r>
      <w:r w:rsidRPr="005C0830">
        <w:rPr>
          <w:rFonts w:hint="eastAsia"/>
          <w:kern w:val="2"/>
          <w:position w:val="-2"/>
        </w:rPr>
        <w:t>N</w:t>
      </w:r>
      <w:r w:rsidRPr="005C0830">
        <w:rPr>
          <w:rFonts w:hint="eastAsia"/>
          <w:kern w:val="2"/>
          <w:position w:val="-2"/>
          <w:vertAlign w:val="subscript"/>
        </w:rPr>
        <w:t>5</w:t>
      </w:r>
      <w:r w:rsidRPr="005C0830">
        <w:rPr>
          <w:kern w:val="2"/>
        </w:rPr>
        <w:t>O</w:t>
      </w:r>
      <w:r w:rsidRPr="005C0830">
        <w:rPr>
          <w:rFonts w:hint="eastAsia"/>
          <w:kern w:val="2"/>
          <w:position w:val="-2"/>
          <w:vertAlign w:val="subscript"/>
        </w:rPr>
        <w:t>3</w:t>
      </w:r>
      <w:r w:rsidRPr="005C0830">
        <w:rPr>
          <w:kern w:val="2"/>
        </w:rPr>
        <w:t>)</w:t>
      </w:r>
      <w:r w:rsidRPr="005C0830">
        <w:rPr>
          <w:kern w:val="2"/>
        </w:rPr>
        <w:t>：纯度</w:t>
      </w:r>
      <w:r w:rsidRPr="005C0830">
        <w:rPr>
          <w:kern w:val="2"/>
        </w:rPr>
        <w:t>≥9</w:t>
      </w:r>
      <w:r w:rsidRPr="005C0830">
        <w:rPr>
          <w:rFonts w:hint="eastAsia"/>
          <w:kern w:val="2"/>
        </w:rPr>
        <w:t>8</w:t>
      </w:r>
      <w:r w:rsidRPr="005C0830">
        <w:rPr>
          <w:kern w:val="2"/>
        </w:rPr>
        <w:t>.0%</w:t>
      </w:r>
      <w:r w:rsidRPr="005C0830">
        <w:rPr>
          <w:kern w:val="2"/>
        </w:rPr>
        <w:t>。</w:t>
      </w:r>
    </w:p>
    <w:p w:rsidR="00B27071" w:rsidRPr="005C0830" w:rsidRDefault="00B27071" w:rsidP="00B27071">
      <w:pPr>
        <w:widowControl w:val="0"/>
        <w:numPr>
          <w:ilvl w:val="1"/>
          <w:numId w:val="19"/>
        </w:numPr>
        <w:spacing w:line="276" w:lineRule="auto"/>
        <w:jc w:val="both"/>
        <w:rPr>
          <w:rFonts w:ascii="黑体" w:eastAsia="黑体" w:hAnsi="黑体"/>
          <w:bCs/>
          <w:kern w:val="2"/>
        </w:rPr>
      </w:pPr>
      <w:r w:rsidRPr="005C0830">
        <w:rPr>
          <w:rFonts w:ascii="黑体" w:eastAsia="黑体" w:hAnsi="黑体"/>
          <w:bCs/>
          <w:kern w:val="2"/>
        </w:rPr>
        <w:t>标准溶液的配制</w:t>
      </w:r>
    </w:p>
    <w:p w:rsidR="00B27071" w:rsidRPr="005C0830" w:rsidRDefault="00B27071" w:rsidP="00B27071">
      <w:pPr>
        <w:widowControl w:val="0"/>
        <w:spacing w:line="360" w:lineRule="auto"/>
        <w:jc w:val="both"/>
        <w:rPr>
          <w:bCs/>
          <w:kern w:val="2"/>
        </w:rPr>
      </w:pPr>
      <w:r w:rsidRPr="005C0830">
        <w:rPr>
          <w:rFonts w:ascii="黑体" w:eastAsia="黑体" w:hAnsi="黑体"/>
          <w:bCs/>
          <w:kern w:val="2"/>
        </w:rPr>
        <w:t>3.4.1</w:t>
      </w:r>
      <w:r w:rsidRPr="005C0830">
        <w:rPr>
          <w:rFonts w:hint="eastAsia"/>
          <w:kern w:val="2"/>
        </w:rPr>
        <w:t>虫草素标准储备溶液</w:t>
      </w:r>
      <w:r w:rsidRPr="005C0830">
        <w:rPr>
          <w:bCs/>
          <w:kern w:val="2"/>
        </w:rPr>
        <w:t>(</w:t>
      </w:r>
      <w:r w:rsidRPr="005C0830">
        <w:rPr>
          <w:rFonts w:hint="eastAsia"/>
          <w:bCs/>
          <w:kern w:val="2"/>
        </w:rPr>
        <w:t>0.5</w:t>
      </w:r>
      <w:r w:rsidRPr="005C0830">
        <w:rPr>
          <w:bCs/>
          <w:kern w:val="2"/>
        </w:rPr>
        <w:t xml:space="preserve"> mg/mL)</w:t>
      </w:r>
      <w:r w:rsidRPr="005C0830">
        <w:rPr>
          <w:rFonts w:hint="eastAsia"/>
          <w:kern w:val="2"/>
        </w:rPr>
        <w:t>：称取标准品</w:t>
      </w:r>
      <w:r w:rsidRPr="005C0830">
        <w:rPr>
          <w:rFonts w:hint="eastAsia"/>
          <w:kern w:val="2"/>
        </w:rPr>
        <w:t>25mg</w:t>
      </w:r>
      <w:r w:rsidRPr="005C0830">
        <w:rPr>
          <w:rFonts w:hint="eastAsia"/>
          <w:kern w:val="2"/>
        </w:rPr>
        <w:t>于</w:t>
      </w:r>
      <w:r w:rsidRPr="005C0830">
        <w:rPr>
          <w:rFonts w:hint="eastAsia"/>
          <w:kern w:val="2"/>
        </w:rPr>
        <w:t>50</w:t>
      </w:r>
      <w:r w:rsidRPr="005C0830">
        <w:rPr>
          <w:rFonts w:hint="eastAsia"/>
          <w:kern w:val="2"/>
        </w:rPr>
        <w:t>ｍＬ容量瓶中，用水溶解并</w:t>
      </w:r>
      <w:r w:rsidRPr="005C0830">
        <w:rPr>
          <w:bCs/>
          <w:kern w:val="2"/>
        </w:rPr>
        <w:t>定容至刻度</w:t>
      </w:r>
      <w:r w:rsidRPr="005C0830">
        <w:rPr>
          <w:bCs/>
          <w:kern w:val="2"/>
        </w:rPr>
        <w:t xml:space="preserve"> </w:t>
      </w:r>
      <w:r w:rsidRPr="005C0830">
        <w:rPr>
          <w:bCs/>
          <w:kern w:val="2"/>
        </w:rPr>
        <w:t>，摇匀。此溶液应贮存于</w:t>
      </w:r>
      <w:r w:rsidRPr="005C0830">
        <w:rPr>
          <w:bCs/>
          <w:kern w:val="2"/>
        </w:rPr>
        <w:t xml:space="preserve">-18°C </w:t>
      </w:r>
      <w:r w:rsidRPr="005C0830">
        <w:rPr>
          <w:bCs/>
          <w:kern w:val="2"/>
        </w:rPr>
        <w:t>冰箱中。</w:t>
      </w:r>
    </w:p>
    <w:p w:rsidR="00B27071" w:rsidRPr="005C0830" w:rsidRDefault="00B27071" w:rsidP="00B27071">
      <w:pPr>
        <w:widowControl w:val="0"/>
        <w:spacing w:line="360" w:lineRule="auto"/>
        <w:jc w:val="both"/>
        <w:rPr>
          <w:bCs/>
          <w:kern w:val="2"/>
        </w:rPr>
      </w:pPr>
      <w:r w:rsidRPr="005C0830">
        <w:rPr>
          <w:rFonts w:ascii="黑体" w:eastAsia="黑体" w:hAnsi="黑体"/>
          <w:bCs/>
          <w:kern w:val="2"/>
        </w:rPr>
        <w:t>3.4.</w:t>
      </w:r>
      <w:r w:rsidRPr="005C0830">
        <w:rPr>
          <w:rFonts w:ascii="黑体" w:eastAsia="黑体" w:hAnsi="黑体" w:hint="eastAsia"/>
          <w:bCs/>
          <w:kern w:val="2"/>
        </w:rPr>
        <w:t>2</w:t>
      </w:r>
      <w:r w:rsidRPr="005C0830">
        <w:rPr>
          <w:bCs/>
          <w:kern w:val="2"/>
        </w:rPr>
        <w:t xml:space="preserve"> </w:t>
      </w:r>
      <w:r w:rsidRPr="005C0830">
        <w:rPr>
          <w:rFonts w:hint="eastAsia"/>
          <w:kern w:val="2"/>
        </w:rPr>
        <w:t>虫草素</w:t>
      </w:r>
      <w:r w:rsidRPr="005C0830">
        <w:rPr>
          <w:bCs/>
          <w:kern w:val="2"/>
        </w:rPr>
        <w:t>标准工作液：吸取</w:t>
      </w:r>
      <w:r w:rsidRPr="005C0830">
        <w:rPr>
          <w:rFonts w:hint="eastAsia"/>
          <w:kern w:val="2"/>
        </w:rPr>
        <w:t>虫草素标准储备溶液</w:t>
      </w:r>
      <w:r w:rsidRPr="005C0830">
        <w:rPr>
          <w:bCs/>
          <w:kern w:val="2"/>
        </w:rPr>
        <w:t>0.</w:t>
      </w:r>
      <w:r w:rsidRPr="005C0830">
        <w:rPr>
          <w:rFonts w:hint="eastAsia"/>
          <w:bCs/>
          <w:kern w:val="2"/>
        </w:rPr>
        <w:t>1</w:t>
      </w:r>
      <w:r w:rsidRPr="005C0830">
        <w:rPr>
          <w:bCs/>
          <w:kern w:val="2"/>
        </w:rPr>
        <w:t>0mL</w:t>
      </w:r>
      <w:r w:rsidRPr="005C0830">
        <w:rPr>
          <w:bCs/>
          <w:kern w:val="2"/>
        </w:rPr>
        <w:t>、</w:t>
      </w:r>
      <w:r w:rsidRPr="005C0830">
        <w:rPr>
          <w:bCs/>
          <w:kern w:val="2"/>
        </w:rPr>
        <w:t>0.</w:t>
      </w:r>
      <w:r w:rsidRPr="005C0830">
        <w:rPr>
          <w:rFonts w:hint="eastAsia"/>
          <w:bCs/>
          <w:kern w:val="2"/>
        </w:rPr>
        <w:t>2</w:t>
      </w:r>
      <w:r w:rsidRPr="005C0830">
        <w:rPr>
          <w:bCs/>
          <w:kern w:val="2"/>
        </w:rPr>
        <w:t>0mL</w:t>
      </w:r>
      <w:r w:rsidRPr="005C0830">
        <w:rPr>
          <w:bCs/>
          <w:kern w:val="2"/>
        </w:rPr>
        <w:t>、</w:t>
      </w:r>
      <w:r w:rsidRPr="005C0830">
        <w:rPr>
          <w:rFonts w:hint="eastAsia"/>
          <w:bCs/>
          <w:kern w:val="2"/>
        </w:rPr>
        <w:t>0.5</w:t>
      </w:r>
      <w:r w:rsidRPr="005C0830">
        <w:rPr>
          <w:bCs/>
          <w:kern w:val="2"/>
        </w:rPr>
        <w:t>mL</w:t>
      </w:r>
      <w:r w:rsidRPr="005C0830">
        <w:rPr>
          <w:bCs/>
          <w:kern w:val="2"/>
        </w:rPr>
        <w:t>、</w:t>
      </w:r>
      <w:r w:rsidRPr="005C0830">
        <w:rPr>
          <w:rFonts w:hint="eastAsia"/>
          <w:bCs/>
          <w:kern w:val="2"/>
        </w:rPr>
        <w:t>1</w:t>
      </w:r>
      <w:r w:rsidRPr="005C0830">
        <w:rPr>
          <w:bCs/>
          <w:kern w:val="2"/>
        </w:rPr>
        <w:t>.0mL</w:t>
      </w:r>
      <w:r w:rsidRPr="005C0830">
        <w:rPr>
          <w:bCs/>
          <w:kern w:val="2"/>
        </w:rPr>
        <w:t>、</w:t>
      </w:r>
      <w:r w:rsidRPr="005C0830">
        <w:rPr>
          <w:rFonts w:hint="eastAsia"/>
          <w:bCs/>
          <w:kern w:val="2"/>
        </w:rPr>
        <w:t>2</w:t>
      </w:r>
      <w:r w:rsidRPr="005C0830">
        <w:rPr>
          <w:bCs/>
          <w:kern w:val="2"/>
        </w:rPr>
        <w:t>.0mL</w:t>
      </w:r>
      <w:r w:rsidRPr="005C0830">
        <w:rPr>
          <w:bCs/>
          <w:kern w:val="2"/>
        </w:rPr>
        <w:t>、</w:t>
      </w:r>
      <w:r w:rsidRPr="005C0830">
        <w:rPr>
          <w:rFonts w:hint="eastAsia"/>
          <w:bCs/>
          <w:kern w:val="2"/>
        </w:rPr>
        <w:t>5</w:t>
      </w:r>
      <w:r w:rsidRPr="005C0830">
        <w:rPr>
          <w:bCs/>
          <w:kern w:val="2"/>
        </w:rPr>
        <w:t xml:space="preserve">.0 mL </w:t>
      </w:r>
      <w:r w:rsidRPr="005C0830">
        <w:rPr>
          <w:bCs/>
          <w:kern w:val="2"/>
        </w:rPr>
        <w:t>于</w:t>
      </w:r>
      <w:r w:rsidRPr="005C0830">
        <w:rPr>
          <w:bCs/>
          <w:kern w:val="2"/>
        </w:rPr>
        <w:t xml:space="preserve"> </w:t>
      </w:r>
      <w:r w:rsidRPr="005C0830">
        <w:rPr>
          <w:rFonts w:hint="eastAsia"/>
          <w:bCs/>
          <w:kern w:val="2"/>
        </w:rPr>
        <w:t>5</w:t>
      </w:r>
      <w:r w:rsidRPr="005C0830">
        <w:rPr>
          <w:bCs/>
          <w:kern w:val="2"/>
        </w:rPr>
        <w:t xml:space="preserve">0.0 mL </w:t>
      </w:r>
      <w:r w:rsidRPr="005C0830">
        <w:rPr>
          <w:bCs/>
          <w:kern w:val="2"/>
        </w:rPr>
        <w:t>容量瓶中，用</w:t>
      </w:r>
      <w:r w:rsidRPr="005C0830">
        <w:rPr>
          <w:rFonts w:hint="eastAsia"/>
          <w:bCs/>
          <w:kern w:val="2"/>
        </w:rPr>
        <w:t>水</w:t>
      </w:r>
      <w:r w:rsidRPr="005C0830">
        <w:rPr>
          <w:bCs/>
          <w:kern w:val="2"/>
        </w:rPr>
        <w:t>定容，得浓度为</w:t>
      </w:r>
      <w:r w:rsidRPr="005C0830">
        <w:rPr>
          <w:bCs/>
          <w:kern w:val="2"/>
        </w:rPr>
        <w:t xml:space="preserve"> </w:t>
      </w:r>
      <w:r w:rsidRPr="005C0830">
        <w:rPr>
          <w:rFonts w:hint="eastAsia"/>
          <w:bCs/>
          <w:kern w:val="2"/>
        </w:rPr>
        <w:t>1</w:t>
      </w:r>
      <w:r w:rsidRPr="005C0830">
        <w:rPr>
          <w:bCs/>
          <w:kern w:val="2"/>
        </w:rPr>
        <w:t xml:space="preserve"> </w:t>
      </w:r>
      <w:r w:rsidRPr="005C0830">
        <w:rPr>
          <w:bCs/>
          <w:kern w:val="2"/>
        </w:rPr>
        <w:sym w:font="Symbol" w:char="F06D"/>
      </w:r>
      <w:r w:rsidRPr="005C0830">
        <w:rPr>
          <w:bCs/>
          <w:kern w:val="2"/>
        </w:rPr>
        <w:t>g/mL</w:t>
      </w:r>
      <w:r w:rsidRPr="005C0830">
        <w:rPr>
          <w:bCs/>
          <w:kern w:val="2"/>
        </w:rPr>
        <w:t>、</w:t>
      </w:r>
      <w:r w:rsidRPr="005C0830">
        <w:rPr>
          <w:rFonts w:hint="eastAsia"/>
          <w:bCs/>
          <w:kern w:val="2"/>
        </w:rPr>
        <w:t>2</w:t>
      </w:r>
      <w:r w:rsidRPr="005C0830">
        <w:rPr>
          <w:bCs/>
          <w:kern w:val="2"/>
        </w:rPr>
        <w:sym w:font="Symbol" w:char="F06D"/>
      </w:r>
      <w:r w:rsidRPr="005C0830">
        <w:rPr>
          <w:bCs/>
          <w:kern w:val="2"/>
        </w:rPr>
        <w:t>g/mL</w:t>
      </w:r>
      <w:r w:rsidRPr="005C0830">
        <w:rPr>
          <w:bCs/>
          <w:kern w:val="2"/>
        </w:rPr>
        <w:t>、</w:t>
      </w:r>
      <w:r w:rsidRPr="005C0830">
        <w:rPr>
          <w:rFonts w:hint="eastAsia"/>
          <w:bCs/>
          <w:kern w:val="2"/>
        </w:rPr>
        <w:t>5</w:t>
      </w:r>
      <w:r w:rsidRPr="005C0830">
        <w:rPr>
          <w:bCs/>
          <w:kern w:val="2"/>
        </w:rPr>
        <w:sym w:font="Symbol" w:char="F06D"/>
      </w:r>
      <w:r w:rsidRPr="005C0830">
        <w:rPr>
          <w:bCs/>
          <w:kern w:val="2"/>
        </w:rPr>
        <w:t>g/mL</w:t>
      </w:r>
      <w:r w:rsidRPr="005C0830">
        <w:rPr>
          <w:bCs/>
          <w:kern w:val="2"/>
        </w:rPr>
        <w:t>、</w:t>
      </w:r>
      <w:r w:rsidRPr="005C0830">
        <w:rPr>
          <w:rFonts w:hint="eastAsia"/>
          <w:bCs/>
          <w:kern w:val="2"/>
        </w:rPr>
        <w:t>10</w:t>
      </w:r>
      <w:r w:rsidRPr="005C0830">
        <w:rPr>
          <w:bCs/>
          <w:kern w:val="2"/>
        </w:rPr>
        <w:t xml:space="preserve"> </w:t>
      </w:r>
      <w:r w:rsidRPr="005C0830">
        <w:rPr>
          <w:bCs/>
          <w:kern w:val="2"/>
        </w:rPr>
        <w:sym w:font="Symbol" w:char="F06D"/>
      </w:r>
      <w:r w:rsidRPr="005C0830">
        <w:rPr>
          <w:bCs/>
          <w:kern w:val="2"/>
        </w:rPr>
        <w:t>g/mL</w:t>
      </w:r>
      <w:r w:rsidRPr="005C0830">
        <w:rPr>
          <w:bCs/>
          <w:kern w:val="2"/>
        </w:rPr>
        <w:t>、</w:t>
      </w:r>
      <w:r w:rsidRPr="005C0830">
        <w:rPr>
          <w:rFonts w:hint="eastAsia"/>
          <w:bCs/>
          <w:kern w:val="2"/>
        </w:rPr>
        <w:t>20</w:t>
      </w:r>
      <w:r w:rsidRPr="005C0830">
        <w:rPr>
          <w:bCs/>
          <w:kern w:val="2"/>
        </w:rPr>
        <w:t xml:space="preserve"> </w:t>
      </w:r>
      <w:r w:rsidRPr="005C0830">
        <w:rPr>
          <w:bCs/>
          <w:kern w:val="2"/>
        </w:rPr>
        <w:sym w:font="Symbol" w:char="F06D"/>
      </w:r>
      <w:r w:rsidRPr="005C0830">
        <w:rPr>
          <w:bCs/>
          <w:kern w:val="2"/>
        </w:rPr>
        <w:t>g/mL</w:t>
      </w:r>
      <w:r w:rsidRPr="005C0830">
        <w:rPr>
          <w:bCs/>
          <w:kern w:val="2"/>
        </w:rPr>
        <w:t>、</w:t>
      </w:r>
      <w:r w:rsidRPr="005C0830">
        <w:rPr>
          <w:rFonts w:hint="eastAsia"/>
          <w:bCs/>
          <w:kern w:val="2"/>
        </w:rPr>
        <w:t>50</w:t>
      </w:r>
      <w:r w:rsidRPr="005C0830">
        <w:rPr>
          <w:bCs/>
          <w:kern w:val="2"/>
        </w:rPr>
        <w:t xml:space="preserve"> </w:t>
      </w:r>
      <w:r w:rsidRPr="005C0830">
        <w:rPr>
          <w:bCs/>
          <w:kern w:val="2"/>
        </w:rPr>
        <w:sym w:font="Symbol" w:char="F06D"/>
      </w:r>
      <w:r w:rsidRPr="005C0830">
        <w:rPr>
          <w:bCs/>
          <w:kern w:val="2"/>
        </w:rPr>
        <w:t xml:space="preserve">g/mL </w:t>
      </w:r>
      <w:r w:rsidRPr="005C0830">
        <w:rPr>
          <w:bCs/>
          <w:kern w:val="2"/>
        </w:rPr>
        <w:t>的标准工作液，临用时配制。</w:t>
      </w:r>
    </w:p>
    <w:p w:rsidR="00B27071" w:rsidRPr="005C0830" w:rsidRDefault="00B27071" w:rsidP="00B27071">
      <w:pPr>
        <w:widowControl w:val="0"/>
        <w:spacing w:line="480" w:lineRule="auto"/>
        <w:jc w:val="both"/>
        <w:rPr>
          <w:rFonts w:ascii="黑体" w:eastAsia="黑体" w:hAnsi="黑体"/>
          <w:bCs/>
          <w:kern w:val="2"/>
        </w:rPr>
      </w:pPr>
      <w:r w:rsidRPr="005C0830">
        <w:rPr>
          <w:rFonts w:ascii="黑体" w:eastAsia="黑体" w:hAnsi="黑体"/>
          <w:bCs/>
          <w:kern w:val="2"/>
        </w:rPr>
        <w:t>4  仪器设备</w:t>
      </w:r>
    </w:p>
    <w:p w:rsidR="00B27071" w:rsidRPr="005C0830" w:rsidRDefault="00B27071" w:rsidP="00B27071">
      <w:pPr>
        <w:widowControl w:val="0"/>
        <w:spacing w:line="360" w:lineRule="auto"/>
        <w:jc w:val="both"/>
        <w:rPr>
          <w:kern w:val="2"/>
        </w:rPr>
      </w:pPr>
      <w:r w:rsidRPr="005C0830">
        <w:rPr>
          <w:rFonts w:ascii="黑体" w:eastAsia="黑体" w:hAnsi="黑体"/>
          <w:kern w:val="2"/>
        </w:rPr>
        <w:t xml:space="preserve">4.1 </w:t>
      </w:r>
      <w:r w:rsidRPr="005C0830">
        <w:rPr>
          <w:kern w:val="2"/>
        </w:rPr>
        <w:t> </w:t>
      </w:r>
      <w:r w:rsidRPr="005C0830">
        <w:rPr>
          <w:kern w:val="2"/>
        </w:rPr>
        <w:t>高效液相色谱仪：</w:t>
      </w:r>
      <w:r w:rsidRPr="005C0830">
        <w:rPr>
          <w:kern w:val="2"/>
        </w:rPr>
        <w:t xml:space="preserve"> </w:t>
      </w:r>
      <w:r w:rsidRPr="005C0830">
        <w:rPr>
          <w:kern w:val="2"/>
        </w:rPr>
        <w:t>附紫外检测器（</w:t>
      </w:r>
      <w:r w:rsidRPr="005C0830">
        <w:rPr>
          <w:kern w:val="2"/>
        </w:rPr>
        <w:t>UV</w:t>
      </w:r>
      <w:r w:rsidRPr="005C0830">
        <w:rPr>
          <w:kern w:val="2"/>
        </w:rPr>
        <w:t>）。</w:t>
      </w:r>
      <w:r w:rsidRPr="005C0830">
        <w:rPr>
          <w:kern w:val="2"/>
        </w:rPr>
        <w:t xml:space="preserve"> </w:t>
      </w:r>
    </w:p>
    <w:p w:rsidR="00B27071" w:rsidRPr="005C0830" w:rsidRDefault="00B27071" w:rsidP="00B27071">
      <w:pPr>
        <w:widowControl w:val="0"/>
        <w:spacing w:line="360" w:lineRule="auto"/>
        <w:jc w:val="both"/>
        <w:rPr>
          <w:kern w:val="2"/>
        </w:rPr>
      </w:pPr>
      <w:r w:rsidRPr="005C0830">
        <w:rPr>
          <w:rFonts w:ascii="黑体" w:eastAsia="黑体" w:hAnsi="黑体"/>
          <w:kern w:val="2"/>
        </w:rPr>
        <w:lastRenderedPageBreak/>
        <w:t xml:space="preserve">4.2 </w:t>
      </w:r>
      <w:r w:rsidRPr="005C0830">
        <w:rPr>
          <w:kern w:val="2"/>
        </w:rPr>
        <w:t> </w:t>
      </w:r>
      <w:r w:rsidRPr="005C0830">
        <w:rPr>
          <w:kern w:val="2"/>
        </w:rPr>
        <w:t>天平</w:t>
      </w:r>
      <w:r w:rsidRPr="005C0830">
        <w:rPr>
          <w:kern w:val="2"/>
        </w:rPr>
        <w:t>:</w:t>
      </w:r>
      <w:r w:rsidRPr="005C0830">
        <w:rPr>
          <w:kern w:val="2"/>
        </w:rPr>
        <w:t>感量为</w:t>
      </w:r>
      <w:r w:rsidRPr="005C0830">
        <w:rPr>
          <w:kern w:val="2"/>
        </w:rPr>
        <w:t xml:space="preserve"> 1 mg </w:t>
      </w:r>
      <w:r w:rsidRPr="005C0830">
        <w:rPr>
          <w:kern w:val="2"/>
        </w:rPr>
        <w:t>和</w:t>
      </w:r>
      <w:r w:rsidRPr="005C0830">
        <w:rPr>
          <w:kern w:val="2"/>
        </w:rPr>
        <w:t xml:space="preserve"> 0.1 mg</w:t>
      </w:r>
      <w:r w:rsidRPr="005C0830">
        <w:rPr>
          <w:kern w:val="2"/>
        </w:rPr>
        <w:t>。</w:t>
      </w:r>
      <w:r w:rsidRPr="005C0830">
        <w:rPr>
          <w:kern w:val="2"/>
        </w:rPr>
        <w:t xml:space="preserve"> </w:t>
      </w:r>
    </w:p>
    <w:p w:rsidR="00B27071" w:rsidRPr="005C0830" w:rsidRDefault="00B27071" w:rsidP="00B27071">
      <w:pPr>
        <w:widowControl w:val="0"/>
        <w:spacing w:beforeLines="30" w:before="93"/>
        <w:jc w:val="both"/>
        <w:rPr>
          <w:kern w:val="2"/>
        </w:rPr>
      </w:pPr>
      <w:r w:rsidRPr="005C0830">
        <w:rPr>
          <w:rFonts w:ascii="黑体" w:eastAsia="黑体" w:hAnsi="黑体"/>
          <w:kern w:val="2"/>
        </w:rPr>
        <w:t xml:space="preserve">4.3 </w:t>
      </w:r>
      <w:r w:rsidRPr="005C0830">
        <w:rPr>
          <w:kern w:val="2"/>
        </w:rPr>
        <w:t>超声波清洗器。</w:t>
      </w:r>
    </w:p>
    <w:p w:rsidR="00B27071" w:rsidRPr="005C0830" w:rsidRDefault="00B27071" w:rsidP="00B27071">
      <w:pPr>
        <w:widowControl w:val="0"/>
        <w:spacing w:line="360" w:lineRule="auto"/>
        <w:jc w:val="both"/>
        <w:rPr>
          <w:kern w:val="2"/>
        </w:rPr>
      </w:pPr>
      <w:r w:rsidRPr="005C0830">
        <w:rPr>
          <w:rFonts w:ascii="黑体" w:eastAsia="黑体" w:hAnsi="黑体"/>
          <w:kern w:val="2"/>
        </w:rPr>
        <w:t>4.4</w:t>
      </w:r>
      <w:r w:rsidRPr="005C0830">
        <w:rPr>
          <w:kern w:val="2"/>
        </w:rPr>
        <w:t xml:space="preserve">  </w:t>
      </w:r>
      <w:r w:rsidRPr="005C0830">
        <w:rPr>
          <w:kern w:val="2"/>
        </w:rPr>
        <w:t>离心机</w:t>
      </w:r>
      <w:r w:rsidRPr="005C0830">
        <w:rPr>
          <w:kern w:val="2"/>
        </w:rPr>
        <w:t>:</w:t>
      </w:r>
      <w:r w:rsidRPr="005C0830">
        <w:rPr>
          <w:kern w:val="2"/>
        </w:rPr>
        <w:t>转速</w:t>
      </w:r>
      <w:r w:rsidRPr="005C0830">
        <w:rPr>
          <w:kern w:val="2"/>
        </w:rPr>
        <w:t xml:space="preserve"> ≥4000 r/min</w:t>
      </w:r>
      <w:r w:rsidRPr="005C0830">
        <w:rPr>
          <w:kern w:val="2"/>
        </w:rPr>
        <w:t>。</w:t>
      </w:r>
      <w:r w:rsidRPr="005C0830">
        <w:rPr>
          <w:kern w:val="2"/>
        </w:rPr>
        <w:t xml:space="preserve"> </w:t>
      </w:r>
    </w:p>
    <w:p w:rsidR="00B27071" w:rsidRPr="005C0830" w:rsidRDefault="00B27071" w:rsidP="00B27071">
      <w:pPr>
        <w:widowControl w:val="0"/>
        <w:spacing w:line="360" w:lineRule="auto"/>
        <w:jc w:val="both"/>
        <w:rPr>
          <w:kern w:val="2"/>
        </w:rPr>
      </w:pPr>
      <w:r w:rsidRPr="005C0830">
        <w:rPr>
          <w:rFonts w:ascii="黑体" w:eastAsia="黑体" w:hAnsi="黑体"/>
          <w:kern w:val="2"/>
        </w:rPr>
        <w:t xml:space="preserve">4.5 </w:t>
      </w:r>
      <w:r w:rsidRPr="005C0830">
        <w:rPr>
          <w:kern w:val="2"/>
        </w:rPr>
        <w:t> </w:t>
      </w:r>
      <w:r w:rsidRPr="005C0830">
        <w:rPr>
          <w:rFonts w:hint="eastAsia"/>
          <w:kern w:val="2"/>
        </w:rPr>
        <w:t>磁力搅拌器</w:t>
      </w:r>
      <w:r w:rsidRPr="005C0830">
        <w:rPr>
          <w:kern w:val="2"/>
        </w:rPr>
        <w:t>。</w:t>
      </w:r>
      <w:r w:rsidRPr="005C0830">
        <w:rPr>
          <w:kern w:val="2"/>
        </w:rPr>
        <w:t xml:space="preserve"> </w:t>
      </w:r>
    </w:p>
    <w:p w:rsidR="00B27071" w:rsidRPr="005C0830" w:rsidRDefault="00B27071" w:rsidP="00B27071">
      <w:pPr>
        <w:widowControl w:val="0"/>
        <w:spacing w:line="480" w:lineRule="auto"/>
        <w:jc w:val="both"/>
        <w:rPr>
          <w:rFonts w:ascii="黑体" w:eastAsia="黑体" w:hAnsi="黑体"/>
          <w:bCs/>
          <w:kern w:val="2"/>
        </w:rPr>
      </w:pPr>
      <w:r w:rsidRPr="005C0830">
        <w:rPr>
          <w:rFonts w:ascii="黑体" w:eastAsia="黑体" w:hAnsi="黑体"/>
          <w:bCs/>
          <w:kern w:val="2"/>
        </w:rPr>
        <w:t>5  分析步骤</w:t>
      </w:r>
    </w:p>
    <w:p w:rsidR="00B27071" w:rsidRPr="005C0830" w:rsidRDefault="00B27071" w:rsidP="00B27071">
      <w:pPr>
        <w:widowControl w:val="0"/>
        <w:spacing w:line="480" w:lineRule="auto"/>
        <w:jc w:val="both"/>
        <w:rPr>
          <w:rFonts w:ascii="黑体" w:eastAsia="黑体" w:hAnsi="黑体"/>
          <w:bCs/>
          <w:kern w:val="2"/>
        </w:rPr>
      </w:pPr>
      <w:r w:rsidRPr="005C0830">
        <w:rPr>
          <w:rFonts w:ascii="黑体" w:eastAsia="黑体" w:hAnsi="黑体"/>
          <w:bCs/>
          <w:kern w:val="2"/>
        </w:rPr>
        <w:t xml:space="preserve">5.1 试样制备 </w:t>
      </w:r>
    </w:p>
    <w:p w:rsidR="00B27071" w:rsidRPr="005C0830" w:rsidRDefault="00B27071" w:rsidP="00B27071">
      <w:pPr>
        <w:widowControl w:val="0"/>
        <w:tabs>
          <w:tab w:val="left" w:pos="720"/>
        </w:tabs>
        <w:spacing w:line="360" w:lineRule="auto"/>
        <w:jc w:val="both"/>
        <w:rPr>
          <w:kern w:val="2"/>
        </w:rPr>
      </w:pPr>
      <w:r w:rsidRPr="005C0830">
        <w:rPr>
          <w:rFonts w:ascii="黑体" w:eastAsia="黑体" w:hAnsi="黑体"/>
          <w:kern w:val="2"/>
        </w:rPr>
        <w:t xml:space="preserve">5.1.1 </w:t>
      </w:r>
      <w:r w:rsidRPr="005C0830">
        <w:rPr>
          <w:kern w:val="2"/>
        </w:rPr>
        <w:t>试样处理</w:t>
      </w:r>
    </w:p>
    <w:p w:rsidR="00B27071" w:rsidRPr="005C0830" w:rsidRDefault="00B27071" w:rsidP="00B27071">
      <w:pPr>
        <w:widowControl w:val="0"/>
        <w:tabs>
          <w:tab w:val="left" w:pos="720"/>
        </w:tabs>
        <w:spacing w:line="360" w:lineRule="auto"/>
        <w:jc w:val="both"/>
        <w:rPr>
          <w:kern w:val="2"/>
        </w:rPr>
      </w:pPr>
      <w:r w:rsidRPr="005C0830">
        <w:rPr>
          <w:bCs/>
          <w:kern w:val="2"/>
        </w:rPr>
        <w:t>5.1.1</w:t>
      </w:r>
      <w:r w:rsidRPr="005C0830">
        <w:rPr>
          <w:rFonts w:hint="eastAsia"/>
          <w:bCs/>
          <w:kern w:val="2"/>
        </w:rPr>
        <w:t>.1</w:t>
      </w:r>
      <w:r w:rsidRPr="005C0830">
        <w:rPr>
          <w:bCs/>
          <w:kern w:val="2"/>
        </w:rPr>
        <w:t xml:space="preserve">  </w:t>
      </w:r>
      <w:r w:rsidRPr="005C0830">
        <w:rPr>
          <w:bCs/>
          <w:kern w:val="2"/>
        </w:rPr>
        <w:t>固体样品：取</w:t>
      </w:r>
      <w:r w:rsidRPr="005C0830">
        <w:rPr>
          <w:bCs/>
          <w:kern w:val="2"/>
        </w:rPr>
        <w:t>20</w:t>
      </w:r>
      <w:r w:rsidRPr="005C0830">
        <w:rPr>
          <w:bCs/>
          <w:kern w:val="2"/>
        </w:rPr>
        <w:t>粒以上片剂或胶囊试样进行粉碎、混匀，</w:t>
      </w:r>
      <w:r w:rsidRPr="005C0830">
        <w:rPr>
          <w:rFonts w:hint="eastAsia"/>
          <w:bCs/>
          <w:kern w:val="2"/>
        </w:rPr>
        <w:t>或取半固态试样混匀（软胶囊称取内容物），</w:t>
      </w:r>
      <w:r w:rsidRPr="005C0830">
        <w:rPr>
          <w:bCs/>
          <w:kern w:val="2"/>
        </w:rPr>
        <w:t>准确称取</w:t>
      </w:r>
      <w:r w:rsidRPr="005C0830">
        <w:rPr>
          <w:rFonts w:hint="eastAsia"/>
          <w:bCs/>
          <w:kern w:val="2"/>
        </w:rPr>
        <w:t>均匀</w:t>
      </w:r>
      <w:r w:rsidRPr="005C0830">
        <w:rPr>
          <w:bCs/>
          <w:kern w:val="2"/>
        </w:rPr>
        <w:t>试样</w:t>
      </w:r>
      <w:r w:rsidRPr="005C0830">
        <w:rPr>
          <w:rFonts w:hint="eastAsia"/>
          <w:bCs/>
          <w:kern w:val="2"/>
        </w:rPr>
        <w:t>1g</w:t>
      </w:r>
      <w:r w:rsidRPr="005C0830">
        <w:rPr>
          <w:rFonts w:hint="eastAsia"/>
          <w:bCs/>
          <w:kern w:val="2"/>
        </w:rPr>
        <w:t>（可根据样品中含量而定，精确至</w:t>
      </w:r>
      <w:r w:rsidRPr="005C0830">
        <w:rPr>
          <w:rFonts w:hint="eastAsia"/>
          <w:bCs/>
          <w:kern w:val="2"/>
        </w:rPr>
        <w:t>0</w:t>
      </w:r>
      <w:r w:rsidRPr="005C0830">
        <w:rPr>
          <w:bCs/>
          <w:kern w:val="2"/>
        </w:rPr>
        <w:t>.001</w:t>
      </w:r>
      <w:r w:rsidRPr="005C0830">
        <w:rPr>
          <w:rFonts w:hint="eastAsia"/>
          <w:bCs/>
          <w:kern w:val="2"/>
        </w:rPr>
        <w:t>g</w:t>
      </w:r>
      <w:r w:rsidRPr="005C0830">
        <w:rPr>
          <w:rFonts w:hint="eastAsia"/>
          <w:bCs/>
          <w:kern w:val="2"/>
        </w:rPr>
        <w:t>）</w:t>
      </w:r>
      <w:r w:rsidRPr="005C0830">
        <w:rPr>
          <w:bCs/>
          <w:kern w:val="2"/>
        </w:rPr>
        <w:t>，</w:t>
      </w:r>
      <w:r w:rsidRPr="005C0830">
        <w:rPr>
          <w:rFonts w:hint="eastAsia"/>
          <w:bCs/>
          <w:kern w:val="2"/>
        </w:rPr>
        <w:t>置</w:t>
      </w:r>
      <w:r w:rsidRPr="005C0830">
        <w:rPr>
          <w:rFonts w:hint="eastAsia"/>
          <w:kern w:val="2"/>
        </w:rPr>
        <w:t>50mL</w:t>
      </w:r>
      <w:r w:rsidRPr="005C0830">
        <w:rPr>
          <w:rFonts w:hint="eastAsia"/>
          <w:kern w:val="2"/>
        </w:rPr>
        <w:t>容量瓶中，加水</w:t>
      </w:r>
      <w:r w:rsidRPr="005C0830">
        <w:rPr>
          <w:rFonts w:hint="eastAsia"/>
          <w:kern w:val="2"/>
        </w:rPr>
        <w:t>30mL</w:t>
      </w:r>
      <w:r w:rsidRPr="005C0830">
        <w:rPr>
          <w:rFonts w:hint="eastAsia"/>
          <w:kern w:val="2"/>
        </w:rPr>
        <w:t>，混匀，超声震荡</w:t>
      </w:r>
      <w:r w:rsidRPr="005C0830">
        <w:rPr>
          <w:rFonts w:hint="eastAsia"/>
          <w:kern w:val="2"/>
        </w:rPr>
        <w:t>30min</w:t>
      </w:r>
      <w:r w:rsidRPr="005C0830">
        <w:rPr>
          <w:rFonts w:hint="eastAsia"/>
          <w:kern w:val="2"/>
        </w:rPr>
        <w:t>，加入</w:t>
      </w:r>
      <w:r w:rsidRPr="005C0830">
        <w:rPr>
          <w:rFonts w:hint="eastAsia"/>
          <w:kern w:val="2"/>
        </w:rPr>
        <w:t>30.0g</w:t>
      </w:r>
      <w:r w:rsidRPr="005C0830">
        <w:rPr>
          <w:kern w:val="2"/>
        </w:rPr>
        <w:t>/L</w:t>
      </w:r>
      <w:r w:rsidRPr="005C0830">
        <w:rPr>
          <w:rFonts w:hint="eastAsia"/>
          <w:kern w:val="2"/>
        </w:rPr>
        <w:t>偏磷酸溶液（</w:t>
      </w:r>
      <w:r w:rsidRPr="005C0830">
        <w:rPr>
          <w:rFonts w:hint="eastAsia"/>
          <w:kern w:val="2"/>
        </w:rPr>
        <w:t>3.2</w:t>
      </w:r>
      <w:r w:rsidRPr="005C0830">
        <w:rPr>
          <w:rFonts w:hint="eastAsia"/>
          <w:kern w:val="2"/>
        </w:rPr>
        <w:t>）</w:t>
      </w:r>
      <w:r w:rsidRPr="005C0830">
        <w:rPr>
          <w:rFonts w:hint="eastAsia"/>
          <w:kern w:val="2"/>
        </w:rPr>
        <w:t>1.0mL</w:t>
      </w:r>
      <w:r w:rsidRPr="005C0830">
        <w:rPr>
          <w:rFonts w:hint="eastAsia"/>
          <w:kern w:val="2"/>
        </w:rPr>
        <w:t>，轻轻振荡，加水稀释至刻度，摇匀。样品经</w:t>
      </w:r>
      <w:r w:rsidRPr="005C0830">
        <w:rPr>
          <w:rFonts w:hint="eastAsia"/>
          <w:kern w:val="2"/>
        </w:rPr>
        <w:t>0.45</w:t>
      </w:r>
      <w:r w:rsidRPr="005C0830">
        <w:rPr>
          <w:rFonts w:hint="eastAsia"/>
          <w:kern w:val="2"/>
        </w:rPr>
        <w:t>μｍ</w:t>
      </w:r>
      <w:r w:rsidRPr="005C0830">
        <w:rPr>
          <w:rFonts w:hint="eastAsia"/>
          <w:kern w:val="2"/>
        </w:rPr>
        <w:t xml:space="preserve"> </w:t>
      </w:r>
      <w:r w:rsidRPr="005C0830">
        <w:rPr>
          <w:rFonts w:hint="eastAsia"/>
          <w:kern w:val="2"/>
        </w:rPr>
        <w:t>滤膜过滤后进液相色谱分析。</w:t>
      </w:r>
    </w:p>
    <w:p w:rsidR="00B27071" w:rsidRPr="005C0830" w:rsidRDefault="00B27071" w:rsidP="00B27071">
      <w:pPr>
        <w:widowControl w:val="0"/>
        <w:tabs>
          <w:tab w:val="left" w:pos="720"/>
        </w:tabs>
        <w:spacing w:line="360" w:lineRule="auto"/>
        <w:jc w:val="both"/>
        <w:rPr>
          <w:kern w:val="2"/>
        </w:rPr>
      </w:pPr>
      <w:r w:rsidRPr="005C0830">
        <w:rPr>
          <w:bCs/>
          <w:kern w:val="2"/>
        </w:rPr>
        <w:t>5.</w:t>
      </w:r>
      <w:r w:rsidRPr="005C0830">
        <w:rPr>
          <w:rFonts w:hint="eastAsia"/>
          <w:bCs/>
          <w:kern w:val="2"/>
        </w:rPr>
        <w:t>1.</w:t>
      </w:r>
      <w:r w:rsidRPr="005C0830">
        <w:rPr>
          <w:bCs/>
          <w:kern w:val="2"/>
        </w:rPr>
        <w:t xml:space="preserve">1.2  </w:t>
      </w:r>
      <w:r w:rsidRPr="005C0830">
        <w:rPr>
          <w:bCs/>
          <w:kern w:val="2"/>
        </w:rPr>
        <w:t>液体样品：准确吸取一定量摇匀后的试样</w:t>
      </w:r>
      <w:r w:rsidRPr="005C0830">
        <w:rPr>
          <w:rFonts w:hint="eastAsia"/>
          <w:bCs/>
          <w:kern w:val="2"/>
        </w:rPr>
        <w:t>10</w:t>
      </w:r>
      <w:r w:rsidRPr="005C0830">
        <w:rPr>
          <w:bCs/>
          <w:kern w:val="2"/>
        </w:rPr>
        <w:t xml:space="preserve"> mL</w:t>
      </w:r>
      <w:r w:rsidRPr="005C0830">
        <w:rPr>
          <w:rFonts w:hint="eastAsia"/>
          <w:bCs/>
          <w:kern w:val="2"/>
        </w:rPr>
        <w:t>（可根据试样含量而定）</w:t>
      </w:r>
      <w:r w:rsidRPr="005C0830">
        <w:rPr>
          <w:bCs/>
          <w:kern w:val="2"/>
        </w:rPr>
        <w:t>于</w:t>
      </w:r>
      <w:r w:rsidRPr="005C0830">
        <w:rPr>
          <w:rFonts w:hint="eastAsia"/>
          <w:bCs/>
          <w:kern w:val="2"/>
        </w:rPr>
        <w:t>50</w:t>
      </w:r>
      <w:r w:rsidRPr="005C0830">
        <w:rPr>
          <w:bCs/>
          <w:kern w:val="2"/>
        </w:rPr>
        <w:t xml:space="preserve"> mL</w:t>
      </w:r>
      <w:r w:rsidRPr="005C0830">
        <w:rPr>
          <w:bCs/>
          <w:kern w:val="2"/>
        </w:rPr>
        <w:t>容量瓶</w:t>
      </w:r>
      <w:r w:rsidRPr="005C0830">
        <w:rPr>
          <w:rFonts w:hint="eastAsia"/>
          <w:bCs/>
          <w:kern w:val="2"/>
        </w:rPr>
        <w:t>中，</w:t>
      </w:r>
      <w:r w:rsidRPr="005C0830">
        <w:rPr>
          <w:rFonts w:hint="eastAsia"/>
          <w:kern w:val="2"/>
        </w:rPr>
        <w:t>加水</w:t>
      </w:r>
      <w:r w:rsidRPr="005C0830">
        <w:rPr>
          <w:rFonts w:hint="eastAsia"/>
          <w:kern w:val="2"/>
        </w:rPr>
        <w:t>20mL</w:t>
      </w:r>
      <w:r w:rsidRPr="005C0830">
        <w:rPr>
          <w:rFonts w:hint="eastAsia"/>
          <w:kern w:val="2"/>
        </w:rPr>
        <w:t>，混匀，超声震荡</w:t>
      </w:r>
      <w:r w:rsidRPr="005C0830">
        <w:rPr>
          <w:rFonts w:hint="eastAsia"/>
          <w:kern w:val="2"/>
        </w:rPr>
        <w:t>30min</w:t>
      </w:r>
      <w:r w:rsidRPr="005C0830">
        <w:rPr>
          <w:rFonts w:hint="eastAsia"/>
          <w:kern w:val="2"/>
        </w:rPr>
        <w:t>，加入</w:t>
      </w:r>
      <w:r w:rsidRPr="005C0830">
        <w:rPr>
          <w:rFonts w:hint="eastAsia"/>
          <w:kern w:val="2"/>
        </w:rPr>
        <w:t>30.0g</w:t>
      </w:r>
      <w:r w:rsidRPr="005C0830">
        <w:rPr>
          <w:kern w:val="2"/>
        </w:rPr>
        <w:t>/L</w:t>
      </w:r>
      <w:r w:rsidRPr="005C0830">
        <w:rPr>
          <w:rFonts w:hint="eastAsia"/>
          <w:kern w:val="2"/>
        </w:rPr>
        <w:t>偏磷酸溶液（</w:t>
      </w:r>
      <w:r w:rsidRPr="005C0830">
        <w:rPr>
          <w:rFonts w:hint="eastAsia"/>
          <w:kern w:val="2"/>
        </w:rPr>
        <w:t>3.2</w:t>
      </w:r>
      <w:r w:rsidRPr="005C0830">
        <w:rPr>
          <w:rFonts w:hint="eastAsia"/>
          <w:kern w:val="2"/>
        </w:rPr>
        <w:t>）</w:t>
      </w:r>
      <w:r w:rsidRPr="005C0830">
        <w:rPr>
          <w:rFonts w:hint="eastAsia"/>
          <w:kern w:val="2"/>
        </w:rPr>
        <w:t>1.0mL</w:t>
      </w:r>
      <w:r w:rsidRPr="005C0830">
        <w:rPr>
          <w:rFonts w:hint="eastAsia"/>
          <w:kern w:val="2"/>
        </w:rPr>
        <w:t>，轻轻振荡，加水稀释至刻度，摇匀。样品经</w:t>
      </w:r>
      <w:r w:rsidRPr="005C0830">
        <w:rPr>
          <w:rFonts w:hint="eastAsia"/>
          <w:kern w:val="2"/>
        </w:rPr>
        <w:t>0.45</w:t>
      </w:r>
      <w:r w:rsidRPr="005C0830">
        <w:rPr>
          <w:rFonts w:hint="eastAsia"/>
          <w:kern w:val="2"/>
        </w:rPr>
        <w:t>μｍ</w:t>
      </w:r>
      <w:r w:rsidRPr="005C0830">
        <w:rPr>
          <w:rFonts w:hint="eastAsia"/>
          <w:kern w:val="2"/>
        </w:rPr>
        <w:t xml:space="preserve"> </w:t>
      </w:r>
      <w:r w:rsidRPr="005C0830">
        <w:rPr>
          <w:rFonts w:hint="eastAsia"/>
          <w:kern w:val="2"/>
        </w:rPr>
        <w:t>滤膜过滤后进液相色谱分析。</w:t>
      </w:r>
    </w:p>
    <w:p w:rsidR="00B27071" w:rsidRPr="005C0830" w:rsidRDefault="00B27071" w:rsidP="00B27071">
      <w:pPr>
        <w:widowControl w:val="0"/>
        <w:tabs>
          <w:tab w:val="left" w:pos="720"/>
        </w:tabs>
        <w:spacing w:line="360" w:lineRule="exact"/>
        <w:jc w:val="both"/>
        <w:rPr>
          <w:rFonts w:ascii="黑体" w:eastAsia="黑体" w:hAnsi="黑体"/>
          <w:kern w:val="2"/>
        </w:rPr>
      </w:pPr>
      <w:r w:rsidRPr="005C0830">
        <w:rPr>
          <w:rFonts w:ascii="黑体" w:eastAsia="黑体" w:hAnsi="黑体"/>
          <w:kern w:val="2"/>
        </w:rPr>
        <w:t>5.2色谱参考条件</w:t>
      </w:r>
    </w:p>
    <w:p w:rsidR="00B27071" w:rsidRPr="005C0830" w:rsidRDefault="00B27071" w:rsidP="00B27071">
      <w:pPr>
        <w:widowControl w:val="0"/>
        <w:spacing w:beforeLines="50" w:before="156"/>
        <w:jc w:val="both"/>
        <w:rPr>
          <w:bCs/>
          <w:kern w:val="2"/>
        </w:rPr>
      </w:pPr>
      <w:r w:rsidRPr="005C0830">
        <w:rPr>
          <w:bCs/>
          <w:kern w:val="2"/>
        </w:rPr>
        <w:t xml:space="preserve">5.2.1  </w:t>
      </w:r>
      <w:r w:rsidRPr="005C0830">
        <w:rPr>
          <w:bCs/>
          <w:kern w:val="2"/>
        </w:rPr>
        <w:t>色谱柱：</w:t>
      </w:r>
      <w:r w:rsidRPr="005C0830">
        <w:rPr>
          <w:bCs/>
          <w:kern w:val="2"/>
        </w:rPr>
        <w:t>C</w:t>
      </w:r>
      <w:r w:rsidRPr="005C0830">
        <w:rPr>
          <w:bCs/>
          <w:kern w:val="2"/>
          <w:vertAlign w:val="subscript"/>
        </w:rPr>
        <w:t>18</w:t>
      </w:r>
      <w:r w:rsidRPr="005C0830">
        <w:rPr>
          <w:bCs/>
          <w:kern w:val="2"/>
        </w:rPr>
        <w:t>柱，</w:t>
      </w:r>
      <w:r w:rsidRPr="005C0830">
        <w:rPr>
          <w:bCs/>
          <w:kern w:val="2"/>
        </w:rPr>
        <w:t>4.6×</w:t>
      </w:r>
      <w:r w:rsidRPr="005C0830">
        <w:rPr>
          <w:rFonts w:hint="eastAsia"/>
          <w:bCs/>
          <w:kern w:val="2"/>
        </w:rPr>
        <w:t>2</w:t>
      </w:r>
      <w:r w:rsidRPr="005C0830">
        <w:rPr>
          <w:bCs/>
          <w:kern w:val="2"/>
        </w:rPr>
        <w:t>50 mm, 5 μm</w:t>
      </w:r>
      <w:r w:rsidRPr="005C0830">
        <w:rPr>
          <w:bCs/>
          <w:kern w:val="2"/>
        </w:rPr>
        <w:t>或同等性能色谱柱。</w:t>
      </w:r>
    </w:p>
    <w:p w:rsidR="00B27071" w:rsidRPr="005C0830" w:rsidRDefault="00B27071" w:rsidP="00B27071">
      <w:pPr>
        <w:widowControl w:val="0"/>
        <w:spacing w:beforeLines="50" w:before="156"/>
        <w:jc w:val="both"/>
        <w:rPr>
          <w:bCs/>
          <w:kern w:val="2"/>
        </w:rPr>
      </w:pPr>
      <w:r w:rsidRPr="005C0830">
        <w:rPr>
          <w:bCs/>
          <w:kern w:val="2"/>
        </w:rPr>
        <w:t xml:space="preserve">5.2.2  </w:t>
      </w:r>
      <w:r w:rsidRPr="005C0830">
        <w:rPr>
          <w:bCs/>
          <w:kern w:val="2"/>
        </w:rPr>
        <w:t>柱温：</w:t>
      </w:r>
      <w:r w:rsidRPr="005C0830">
        <w:rPr>
          <w:rFonts w:hint="eastAsia"/>
          <w:bCs/>
          <w:kern w:val="2"/>
        </w:rPr>
        <w:t>30</w:t>
      </w:r>
      <w:r w:rsidRPr="005C0830">
        <w:rPr>
          <w:bCs/>
          <w:kern w:val="2"/>
        </w:rPr>
        <w:t xml:space="preserve"> </w:t>
      </w:r>
      <w:r w:rsidRPr="005C0830">
        <w:rPr>
          <w:rFonts w:ascii="宋体" w:hAnsi="宋体" w:cs="宋体" w:hint="eastAsia"/>
          <w:bCs/>
          <w:kern w:val="2"/>
        </w:rPr>
        <w:t>℃</w:t>
      </w:r>
    </w:p>
    <w:p w:rsidR="00B27071" w:rsidRPr="005C0830" w:rsidRDefault="00B27071" w:rsidP="00B27071">
      <w:pPr>
        <w:widowControl w:val="0"/>
        <w:spacing w:beforeLines="50" w:before="156"/>
        <w:jc w:val="both"/>
        <w:rPr>
          <w:bCs/>
          <w:kern w:val="2"/>
        </w:rPr>
      </w:pPr>
      <w:r w:rsidRPr="005C0830">
        <w:rPr>
          <w:bCs/>
          <w:kern w:val="2"/>
        </w:rPr>
        <w:t xml:space="preserve">5.2.3  </w:t>
      </w:r>
      <w:r w:rsidRPr="005C0830">
        <w:rPr>
          <w:bCs/>
          <w:kern w:val="2"/>
        </w:rPr>
        <w:t>检测波长：</w:t>
      </w:r>
      <w:r w:rsidRPr="005C0830">
        <w:rPr>
          <w:bCs/>
          <w:kern w:val="2"/>
        </w:rPr>
        <w:t>2</w:t>
      </w:r>
      <w:r w:rsidRPr="005C0830">
        <w:rPr>
          <w:rFonts w:hint="eastAsia"/>
          <w:bCs/>
          <w:kern w:val="2"/>
        </w:rPr>
        <w:t>60</w:t>
      </w:r>
      <w:r w:rsidRPr="005C0830">
        <w:rPr>
          <w:bCs/>
          <w:kern w:val="2"/>
        </w:rPr>
        <w:t xml:space="preserve"> nm</w:t>
      </w:r>
    </w:p>
    <w:p w:rsidR="00B27071" w:rsidRPr="005C0830" w:rsidRDefault="00B27071" w:rsidP="00B27071">
      <w:pPr>
        <w:widowControl w:val="0"/>
        <w:spacing w:beforeLines="50" w:before="156"/>
        <w:jc w:val="both"/>
        <w:rPr>
          <w:bCs/>
          <w:kern w:val="2"/>
        </w:rPr>
      </w:pPr>
      <w:r w:rsidRPr="005C0830">
        <w:rPr>
          <w:bCs/>
          <w:kern w:val="2"/>
        </w:rPr>
        <w:t xml:space="preserve">5.2.4  </w:t>
      </w:r>
      <w:r w:rsidRPr="005C0830">
        <w:rPr>
          <w:bCs/>
          <w:kern w:val="2"/>
        </w:rPr>
        <w:t>流动相：</w:t>
      </w:r>
      <w:r w:rsidRPr="005C0830">
        <w:rPr>
          <w:rFonts w:hint="eastAsia"/>
          <w:bCs/>
          <w:kern w:val="2"/>
        </w:rPr>
        <w:t>甲醇</w:t>
      </w:r>
      <w:r w:rsidRPr="005C0830">
        <w:rPr>
          <w:bCs/>
          <w:kern w:val="2"/>
        </w:rPr>
        <w:t>-</w:t>
      </w:r>
      <w:r w:rsidRPr="005C0830">
        <w:rPr>
          <w:rFonts w:hint="eastAsia"/>
          <w:bCs/>
          <w:kern w:val="2"/>
        </w:rPr>
        <w:t>水</w:t>
      </w:r>
      <w:r w:rsidRPr="005C0830">
        <w:rPr>
          <w:rFonts w:hint="eastAsia"/>
          <w:bCs/>
          <w:kern w:val="2"/>
        </w:rPr>
        <w:t>=15</w:t>
      </w:r>
      <w:r w:rsidRPr="005C0830">
        <w:rPr>
          <w:bCs/>
          <w:kern w:val="2"/>
        </w:rPr>
        <w:t>:</w:t>
      </w:r>
      <w:r w:rsidRPr="005C0830">
        <w:rPr>
          <w:rFonts w:hint="eastAsia"/>
          <w:bCs/>
          <w:kern w:val="2"/>
        </w:rPr>
        <w:t>85</w:t>
      </w:r>
    </w:p>
    <w:p w:rsidR="00B27071" w:rsidRPr="005C0830" w:rsidRDefault="00B27071" w:rsidP="00B27071">
      <w:pPr>
        <w:widowControl w:val="0"/>
        <w:spacing w:beforeLines="50" w:before="156"/>
        <w:jc w:val="both"/>
        <w:rPr>
          <w:bCs/>
          <w:kern w:val="2"/>
        </w:rPr>
      </w:pPr>
      <w:r w:rsidRPr="005C0830">
        <w:rPr>
          <w:bCs/>
          <w:kern w:val="2"/>
        </w:rPr>
        <w:t xml:space="preserve">5.2.5  </w:t>
      </w:r>
      <w:r w:rsidRPr="005C0830">
        <w:rPr>
          <w:bCs/>
          <w:kern w:val="2"/>
        </w:rPr>
        <w:t>流速：</w:t>
      </w:r>
      <w:r w:rsidRPr="005C0830">
        <w:rPr>
          <w:bCs/>
          <w:kern w:val="2"/>
        </w:rPr>
        <w:t>1.0 mL/min</w:t>
      </w:r>
    </w:p>
    <w:p w:rsidR="00B27071" w:rsidRPr="005C0830" w:rsidRDefault="00B27071" w:rsidP="00B27071">
      <w:pPr>
        <w:widowControl w:val="0"/>
        <w:spacing w:beforeLines="50" w:before="156"/>
        <w:jc w:val="both"/>
        <w:rPr>
          <w:bCs/>
          <w:kern w:val="2"/>
        </w:rPr>
      </w:pPr>
      <w:r w:rsidRPr="005C0830">
        <w:rPr>
          <w:bCs/>
          <w:kern w:val="2"/>
        </w:rPr>
        <w:t xml:space="preserve">5.2.6  </w:t>
      </w:r>
      <w:r w:rsidRPr="005C0830">
        <w:rPr>
          <w:bCs/>
          <w:kern w:val="2"/>
        </w:rPr>
        <w:t>进样量：</w:t>
      </w:r>
      <w:r w:rsidRPr="005C0830">
        <w:rPr>
          <w:bCs/>
          <w:kern w:val="2"/>
        </w:rPr>
        <w:t xml:space="preserve">10 </w:t>
      </w:r>
      <w:r w:rsidRPr="005C0830">
        <w:rPr>
          <w:bCs/>
          <w:kern w:val="2"/>
        </w:rPr>
        <w:sym w:font="Symbol" w:char="F06D"/>
      </w:r>
      <w:r w:rsidRPr="005C0830">
        <w:rPr>
          <w:bCs/>
          <w:kern w:val="2"/>
        </w:rPr>
        <w:t>L</w:t>
      </w:r>
    </w:p>
    <w:p w:rsidR="00B27071" w:rsidRPr="005C0830" w:rsidRDefault="00B27071" w:rsidP="00B27071">
      <w:pPr>
        <w:widowControl w:val="0"/>
        <w:tabs>
          <w:tab w:val="left" w:pos="720"/>
        </w:tabs>
        <w:spacing w:line="360" w:lineRule="exact"/>
        <w:jc w:val="both"/>
        <w:rPr>
          <w:rFonts w:ascii="黑体" w:eastAsia="黑体" w:hAnsi="黑体"/>
          <w:kern w:val="2"/>
        </w:rPr>
      </w:pPr>
      <w:r w:rsidRPr="005C0830">
        <w:rPr>
          <w:rFonts w:ascii="黑体" w:eastAsia="黑体" w:hAnsi="黑体"/>
          <w:kern w:val="2"/>
        </w:rPr>
        <w:t xml:space="preserve">5.3 标准曲线的制作 </w:t>
      </w:r>
    </w:p>
    <w:p w:rsidR="00B27071" w:rsidRPr="005C0830" w:rsidRDefault="00B27071" w:rsidP="005C0830">
      <w:pPr>
        <w:widowControl w:val="0"/>
        <w:tabs>
          <w:tab w:val="left" w:pos="720"/>
        </w:tabs>
        <w:spacing w:line="360" w:lineRule="auto"/>
        <w:ind w:firstLineChars="200" w:firstLine="480"/>
        <w:jc w:val="both"/>
        <w:rPr>
          <w:kern w:val="2"/>
        </w:rPr>
      </w:pPr>
      <w:r w:rsidRPr="005C0830">
        <w:rPr>
          <w:kern w:val="2"/>
        </w:rPr>
        <w:t>将</w:t>
      </w:r>
      <w:r w:rsidRPr="005C0830">
        <w:rPr>
          <w:kern w:val="2"/>
        </w:rPr>
        <w:t>1</w:t>
      </w:r>
      <w:r w:rsidRPr="005C0830">
        <w:rPr>
          <w:rFonts w:hint="eastAsia"/>
          <w:kern w:val="2"/>
        </w:rPr>
        <w:t>0</w:t>
      </w:r>
      <w:r w:rsidRPr="005C0830">
        <w:rPr>
          <w:kern w:val="2"/>
        </w:rPr>
        <w:t xml:space="preserve"> μL</w:t>
      </w:r>
      <w:r w:rsidRPr="005C0830">
        <w:rPr>
          <w:kern w:val="2"/>
        </w:rPr>
        <w:t>的标准系列各浓度溶液</w:t>
      </w:r>
      <w:r w:rsidRPr="005C0830">
        <w:rPr>
          <w:kern w:val="2"/>
        </w:rPr>
        <w:t>(3.4.2</w:t>
      </w:r>
      <w:r w:rsidRPr="005C0830">
        <w:rPr>
          <w:rFonts w:hint="eastAsia"/>
          <w:kern w:val="2"/>
        </w:rPr>
        <w:t xml:space="preserve">) </w:t>
      </w:r>
      <w:r w:rsidRPr="005C0830">
        <w:rPr>
          <w:kern w:val="2"/>
        </w:rPr>
        <w:t>，注入</w:t>
      </w:r>
      <w:r w:rsidRPr="005C0830">
        <w:rPr>
          <w:rFonts w:hint="eastAsia"/>
          <w:kern w:val="2"/>
        </w:rPr>
        <w:t>液</w:t>
      </w:r>
      <w:r w:rsidRPr="005C0830">
        <w:rPr>
          <w:kern w:val="2"/>
        </w:rPr>
        <w:t>相色谱仪中，测得相应的峰面积或峰高，</w:t>
      </w:r>
      <w:r w:rsidRPr="005C0830">
        <w:rPr>
          <w:kern w:val="2"/>
        </w:rPr>
        <w:t xml:space="preserve"> </w:t>
      </w:r>
      <w:r w:rsidRPr="005C0830">
        <w:rPr>
          <w:kern w:val="2"/>
        </w:rPr>
        <w:t>以标准工作液的浓度为横坐标，以峰面积或峰高为纵坐标，绘制标准曲线</w:t>
      </w:r>
      <w:r w:rsidRPr="005C0830">
        <w:rPr>
          <w:kern w:val="2"/>
        </w:rPr>
        <w:t xml:space="preserve"> (</w:t>
      </w:r>
      <w:r w:rsidRPr="005C0830">
        <w:rPr>
          <w:kern w:val="2"/>
        </w:rPr>
        <w:t>标准溶液</w:t>
      </w:r>
      <w:r w:rsidRPr="005C0830">
        <w:rPr>
          <w:rFonts w:hint="eastAsia"/>
          <w:kern w:val="2"/>
        </w:rPr>
        <w:t>液</w:t>
      </w:r>
      <w:r w:rsidRPr="005C0830">
        <w:rPr>
          <w:kern w:val="2"/>
        </w:rPr>
        <w:t>相色谱图见附录</w:t>
      </w:r>
      <w:r w:rsidRPr="005C0830">
        <w:rPr>
          <w:kern w:val="2"/>
        </w:rPr>
        <w:t xml:space="preserve"> </w:t>
      </w:r>
      <w:r w:rsidRPr="005C0830">
        <w:rPr>
          <w:rFonts w:hint="eastAsia"/>
          <w:kern w:val="2"/>
        </w:rPr>
        <w:t>A</w:t>
      </w:r>
      <w:r w:rsidRPr="005C0830">
        <w:rPr>
          <w:kern w:val="2"/>
        </w:rPr>
        <w:t xml:space="preserve"> </w:t>
      </w:r>
      <w:r w:rsidRPr="005C0830">
        <w:rPr>
          <w:kern w:val="2"/>
        </w:rPr>
        <w:t>中图</w:t>
      </w:r>
      <w:r w:rsidRPr="005C0830">
        <w:rPr>
          <w:kern w:val="2"/>
        </w:rPr>
        <w:t xml:space="preserve"> </w:t>
      </w:r>
      <w:r w:rsidRPr="005C0830">
        <w:rPr>
          <w:rFonts w:hint="eastAsia"/>
          <w:kern w:val="2"/>
        </w:rPr>
        <w:t>A</w:t>
      </w:r>
      <w:r w:rsidRPr="005C0830">
        <w:rPr>
          <w:kern w:val="2"/>
        </w:rPr>
        <w:t>.1 )</w:t>
      </w:r>
      <w:r w:rsidRPr="005C0830">
        <w:rPr>
          <w:kern w:val="2"/>
        </w:rPr>
        <w:t>。</w:t>
      </w:r>
      <w:r w:rsidRPr="005C0830">
        <w:rPr>
          <w:kern w:val="2"/>
        </w:rPr>
        <w:t xml:space="preserve"> </w:t>
      </w:r>
    </w:p>
    <w:p w:rsidR="00B27071" w:rsidRPr="005C0830" w:rsidRDefault="00B27071" w:rsidP="00B27071">
      <w:pPr>
        <w:widowControl w:val="0"/>
        <w:tabs>
          <w:tab w:val="left" w:pos="720"/>
        </w:tabs>
        <w:spacing w:line="360" w:lineRule="exact"/>
        <w:jc w:val="both"/>
        <w:rPr>
          <w:rFonts w:ascii="黑体" w:eastAsia="黑体" w:hAnsi="黑体"/>
          <w:kern w:val="2"/>
        </w:rPr>
      </w:pPr>
      <w:r w:rsidRPr="005C0830">
        <w:rPr>
          <w:rFonts w:ascii="黑体" w:eastAsia="黑体" w:hAnsi="黑体"/>
          <w:kern w:val="2"/>
        </w:rPr>
        <w:t xml:space="preserve">5.4 试验溶液的测定 </w:t>
      </w:r>
    </w:p>
    <w:p w:rsidR="00B27071" w:rsidRPr="005C0830" w:rsidRDefault="00B27071" w:rsidP="005C0830">
      <w:pPr>
        <w:widowControl w:val="0"/>
        <w:tabs>
          <w:tab w:val="left" w:pos="720"/>
        </w:tabs>
        <w:spacing w:line="360" w:lineRule="auto"/>
        <w:ind w:firstLineChars="200" w:firstLine="480"/>
        <w:jc w:val="both"/>
        <w:rPr>
          <w:kern w:val="2"/>
        </w:rPr>
      </w:pPr>
      <w:r w:rsidRPr="005C0830">
        <w:rPr>
          <w:kern w:val="2"/>
        </w:rPr>
        <w:t>将</w:t>
      </w:r>
      <w:r w:rsidRPr="005C0830">
        <w:rPr>
          <w:kern w:val="2"/>
        </w:rPr>
        <w:t xml:space="preserve"> 1</w:t>
      </w:r>
      <w:r w:rsidRPr="005C0830">
        <w:rPr>
          <w:rFonts w:hint="eastAsia"/>
          <w:kern w:val="2"/>
        </w:rPr>
        <w:t>0</w:t>
      </w:r>
      <w:r w:rsidRPr="005C0830">
        <w:rPr>
          <w:kern w:val="2"/>
        </w:rPr>
        <w:t xml:space="preserve"> μL </w:t>
      </w:r>
      <w:r w:rsidRPr="005C0830">
        <w:rPr>
          <w:kern w:val="2"/>
        </w:rPr>
        <w:t>的试样待测液</w:t>
      </w:r>
      <w:r w:rsidRPr="005C0830">
        <w:rPr>
          <w:kern w:val="2"/>
        </w:rPr>
        <w:t>(5.1.</w:t>
      </w:r>
      <w:r w:rsidRPr="005C0830">
        <w:rPr>
          <w:rFonts w:hint="eastAsia"/>
          <w:kern w:val="2"/>
        </w:rPr>
        <w:t>1</w:t>
      </w:r>
      <w:r w:rsidRPr="005C0830">
        <w:rPr>
          <w:kern w:val="2"/>
        </w:rPr>
        <w:t>)</w:t>
      </w:r>
      <w:r w:rsidRPr="005C0830">
        <w:rPr>
          <w:kern w:val="2"/>
        </w:rPr>
        <w:t>注入</w:t>
      </w:r>
      <w:r w:rsidRPr="005C0830">
        <w:rPr>
          <w:rFonts w:hint="eastAsia"/>
          <w:kern w:val="2"/>
        </w:rPr>
        <w:t>液</w:t>
      </w:r>
      <w:r w:rsidRPr="005C0830">
        <w:rPr>
          <w:kern w:val="2"/>
        </w:rPr>
        <w:t>相色谱仪中，以保留时间定性，测得峰面积或峰高，根据标准曲线得到待测液</w:t>
      </w:r>
      <w:r w:rsidRPr="005C0830">
        <w:rPr>
          <w:rFonts w:hint="eastAsia"/>
          <w:kern w:val="2"/>
        </w:rPr>
        <w:t>虫草素</w:t>
      </w:r>
      <w:r w:rsidRPr="005C0830">
        <w:rPr>
          <w:kern w:val="2"/>
        </w:rPr>
        <w:t>的浓度</w:t>
      </w:r>
      <w:r w:rsidRPr="005C0830">
        <w:rPr>
          <w:kern w:val="2"/>
        </w:rPr>
        <w:t>(</w:t>
      </w:r>
      <w:r w:rsidRPr="005C0830">
        <w:rPr>
          <w:kern w:val="2"/>
        </w:rPr>
        <w:t>样品溶液</w:t>
      </w:r>
      <w:r w:rsidRPr="005C0830">
        <w:rPr>
          <w:rFonts w:hint="eastAsia"/>
          <w:kern w:val="2"/>
        </w:rPr>
        <w:t>液</w:t>
      </w:r>
      <w:r w:rsidRPr="005C0830">
        <w:rPr>
          <w:kern w:val="2"/>
        </w:rPr>
        <w:t>相色谱图见附</w:t>
      </w:r>
      <w:r w:rsidRPr="005C0830">
        <w:rPr>
          <w:kern w:val="2"/>
        </w:rPr>
        <w:lastRenderedPageBreak/>
        <w:t>录</w:t>
      </w:r>
      <w:r w:rsidRPr="005C0830">
        <w:rPr>
          <w:rFonts w:hint="eastAsia"/>
          <w:kern w:val="2"/>
        </w:rPr>
        <w:t>A</w:t>
      </w:r>
      <w:r w:rsidRPr="005C0830">
        <w:rPr>
          <w:kern w:val="2"/>
        </w:rPr>
        <w:t>中图</w:t>
      </w:r>
      <w:r w:rsidRPr="005C0830">
        <w:rPr>
          <w:rFonts w:hint="eastAsia"/>
          <w:kern w:val="2"/>
        </w:rPr>
        <w:t>A</w:t>
      </w:r>
      <w:r w:rsidRPr="005C0830">
        <w:rPr>
          <w:kern w:val="2"/>
        </w:rPr>
        <w:t>.2)</w:t>
      </w:r>
      <w:r w:rsidRPr="005C0830">
        <w:rPr>
          <w:kern w:val="2"/>
        </w:rPr>
        <w:t>。</w:t>
      </w:r>
    </w:p>
    <w:p w:rsidR="00B27071" w:rsidRPr="005C0830" w:rsidRDefault="00B27071" w:rsidP="00B27071">
      <w:pPr>
        <w:widowControl w:val="0"/>
        <w:tabs>
          <w:tab w:val="left" w:pos="720"/>
        </w:tabs>
        <w:spacing w:line="360" w:lineRule="exact"/>
        <w:jc w:val="both"/>
        <w:rPr>
          <w:rFonts w:ascii="黑体" w:eastAsia="黑体" w:hAnsi="黑体"/>
          <w:kern w:val="2"/>
        </w:rPr>
      </w:pPr>
      <w:r w:rsidRPr="005C0830">
        <w:rPr>
          <w:rFonts w:ascii="黑体" w:eastAsia="黑体" w:hAnsi="黑体"/>
          <w:kern w:val="2"/>
        </w:rPr>
        <w:t>6  分析结果的表述</w:t>
      </w:r>
    </w:p>
    <w:p w:rsidR="00B27071" w:rsidRPr="005C0830" w:rsidRDefault="00B27071" w:rsidP="005C0830">
      <w:pPr>
        <w:widowControl w:val="0"/>
        <w:tabs>
          <w:tab w:val="left" w:pos="720"/>
        </w:tabs>
        <w:spacing w:line="360" w:lineRule="auto"/>
        <w:ind w:firstLineChars="200" w:firstLine="480"/>
        <w:jc w:val="both"/>
        <w:rPr>
          <w:kern w:val="2"/>
        </w:rPr>
      </w:pPr>
      <w:r w:rsidRPr="005C0830">
        <w:rPr>
          <w:kern w:val="2"/>
        </w:rPr>
        <w:t>试样中</w:t>
      </w:r>
      <w:r w:rsidRPr="005C0830">
        <w:rPr>
          <w:rFonts w:hint="eastAsia"/>
          <w:kern w:val="2"/>
        </w:rPr>
        <w:t>虫草素</w:t>
      </w:r>
      <w:r w:rsidRPr="005C0830">
        <w:rPr>
          <w:kern w:val="2"/>
        </w:rPr>
        <w:t>含量按式</w:t>
      </w:r>
      <w:r w:rsidRPr="005C0830">
        <w:rPr>
          <w:kern w:val="2"/>
        </w:rPr>
        <w:t>(1)</w:t>
      </w:r>
      <w:r w:rsidRPr="005C0830">
        <w:rPr>
          <w:kern w:val="2"/>
        </w:rPr>
        <w:t>计算</w:t>
      </w:r>
      <w:r w:rsidRPr="005C0830">
        <w:rPr>
          <w:kern w:val="2"/>
        </w:rPr>
        <w:t>:</w:t>
      </w:r>
    </w:p>
    <w:p w:rsidR="00B27071" w:rsidRPr="005C0830" w:rsidRDefault="00B27071" w:rsidP="005C0830">
      <w:pPr>
        <w:widowControl w:val="0"/>
        <w:tabs>
          <w:tab w:val="left" w:pos="720"/>
        </w:tabs>
        <w:spacing w:line="360" w:lineRule="auto"/>
        <w:ind w:firstLineChars="200" w:firstLine="480"/>
        <w:jc w:val="both"/>
        <w:rPr>
          <w:kern w:val="2"/>
        </w:rPr>
      </w:pPr>
    </w:p>
    <w:p w:rsidR="00B27071" w:rsidRPr="005C0830" w:rsidRDefault="00B27071" w:rsidP="00B27071">
      <w:pPr>
        <w:widowControl w:val="0"/>
        <w:spacing w:line="360" w:lineRule="auto"/>
        <w:ind w:firstLine="1920"/>
        <w:jc w:val="both"/>
        <w:rPr>
          <w:kern w:val="2"/>
        </w:rPr>
      </w:pPr>
      <w:r w:rsidRPr="005C0830">
        <w:rPr>
          <w:kern w:val="2"/>
        </w:rPr>
        <w:t xml:space="preserve">      </w:t>
      </w:r>
      <w:r w:rsidRPr="005C0830">
        <w:rPr>
          <w:i/>
          <w:kern w:val="2"/>
        </w:rPr>
        <w:t>C</w:t>
      </w:r>
      <w:r w:rsidRPr="005C0830">
        <w:rPr>
          <w:i/>
          <w:kern w:val="2"/>
          <w:vertAlign w:val="subscript"/>
        </w:rPr>
        <w:t>i</w:t>
      </w:r>
      <w:r w:rsidRPr="005C0830">
        <w:rPr>
          <w:i/>
          <w:kern w:val="2"/>
        </w:rPr>
        <w:t xml:space="preserve"> </w:t>
      </w:r>
      <w:r w:rsidRPr="005C0830">
        <w:rPr>
          <w:kern w:val="2"/>
        </w:rPr>
        <w:t>×</w:t>
      </w:r>
      <w:r w:rsidRPr="005C0830">
        <w:rPr>
          <w:i/>
          <w:kern w:val="2"/>
        </w:rPr>
        <w:t>V</w:t>
      </w:r>
      <w:r w:rsidRPr="005C0830">
        <w:rPr>
          <w:kern w:val="2"/>
        </w:rPr>
        <w:t>×100</w:t>
      </w:r>
    </w:p>
    <w:p w:rsidR="00B27071" w:rsidRPr="005C0830" w:rsidRDefault="00B27071" w:rsidP="00B27071">
      <w:pPr>
        <w:widowControl w:val="0"/>
        <w:spacing w:line="360" w:lineRule="auto"/>
        <w:ind w:firstLine="1922"/>
        <w:jc w:val="both"/>
        <w:rPr>
          <w:strike/>
          <w:kern w:val="2"/>
        </w:rPr>
      </w:pPr>
      <w:r w:rsidRPr="005C0830">
        <w:rPr>
          <w:i/>
          <w:kern w:val="2"/>
        </w:rPr>
        <w:t>X</w:t>
      </w:r>
      <w:r w:rsidRPr="005C0830">
        <w:rPr>
          <w:i/>
          <w:kern w:val="2"/>
          <w:vertAlign w:val="subscript"/>
        </w:rPr>
        <w:t xml:space="preserve">i </w:t>
      </w:r>
      <w:r w:rsidRPr="005C0830">
        <w:rPr>
          <w:kern w:val="2"/>
        </w:rPr>
        <w:t xml:space="preserve">= </w:t>
      </w:r>
      <w:r w:rsidRPr="005C0830">
        <w:rPr>
          <w:strike/>
          <w:kern w:val="2"/>
        </w:rPr>
        <w:t xml:space="preserve">               </w:t>
      </w:r>
      <w:r w:rsidRPr="005C0830">
        <w:rPr>
          <w:kern w:val="2"/>
        </w:rPr>
        <w:t xml:space="preserve">        ..........................................(1)</w:t>
      </w:r>
    </w:p>
    <w:p w:rsidR="00B27071" w:rsidRPr="005C0830" w:rsidRDefault="00B27071" w:rsidP="00B27071">
      <w:pPr>
        <w:widowControl w:val="0"/>
        <w:spacing w:line="360" w:lineRule="auto"/>
        <w:ind w:firstLine="1922"/>
        <w:jc w:val="both"/>
        <w:rPr>
          <w:kern w:val="2"/>
        </w:rPr>
      </w:pPr>
      <w:r w:rsidRPr="005C0830">
        <w:rPr>
          <w:kern w:val="2"/>
        </w:rPr>
        <w:t xml:space="preserve">        </w:t>
      </w:r>
      <w:r w:rsidRPr="005C0830">
        <w:rPr>
          <w:i/>
          <w:kern w:val="2"/>
        </w:rPr>
        <w:t>m</w:t>
      </w:r>
      <w:r w:rsidRPr="005C0830">
        <w:rPr>
          <w:kern w:val="2"/>
        </w:rPr>
        <w:t>×1000</w:t>
      </w:r>
      <w:r w:rsidRPr="005C0830">
        <w:rPr>
          <w:rFonts w:hint="eastAsia"/>
          <w:kern w:val="2"/>
        </w:rPr>
        <w:t>000</w:t>
      </w:r>
      <w:r w:rsidRPr="005C0830">
        <w:rPr>
          <w:kern w:val="2"/>
        </w:rPr>
        <w:t xml:space="preserve">           </w:t>
      </w:r>
    </w:p>
    <w:p w:rsidR="00B27071" w:rsidRPr="005C0830" w:rsidRDefault="00B27071" w:rsidP="005C0830">
      <w:pPr>
        <w:widowControl w:val="0"/>
        <w:tabs>
          <w:tab w:val="left" w:pos="720"/>
        </w:tabs>
        <w:spacing w:line="360" w:lineRule="auto"/>
        <w:ind w:firstLineChars="200" w:firstLine="480"/>
        <w:jc w:val="both"/>
        <w:rPr>
          <w:kern w:val="2"/>
        </w:rPr>
      </w:pPr>
      <w:r w:rsidRPr="005C0830">
        <w:rPr>
          <w:kern w:val="2"/>
        </w:rPr>
        <w:t>式中</w:t>
      </w:r>
      <w:r w:rsidRPr="005C0830">
        <w:rPr>
          <w:kern w:val="2"/>
        </w:rPr>
        <w:t>:</w:t>
      </w:r>
    </w:p>
    <w:p w:rsidR="00B27071" w:rsidRPr="005C0830" w:rsidRDefault="00B27071" w:rsidP="005C0830">
      <w:pPr>
        <w:widowControl w:val="0"/>
        <w:tabs>
          <w:tab w:val="left" w:pos="720"/>
        </w:tabs>
        <w:spacing w:line="360" w:lineRule="auto"/>
        <w:ind w:firstLineChars="200" w:firstLine="480"/>
        <w:jc w:val="both"/>
        <w:rPr>
          <w:kern w:val="2"/>
        </w:rPr>
      </w:pPr>
      <w:r w:rsidRPr="005C0830">
        <w:rPr>
          <w:i/>
          <w:kern w:val="2"/>
        </w:rPr>
        <w:t>X</w:t>
      </w:r>
      <w:r w:rsidRPr="005C0830">
        <w:rPr>
          <w:i/>
          <w:kern w:val="2"/>
          <w:vertAlign w:val="subscript"/>
        </w:rPr>
        <w:t>i</w:t>
      </w:r>
      <w:r w:rsidRPr="005C0830">
        <w:rPr>
          <w:kern w:val="2"/>
        </w:rPr>
        <w:t>——</w:t>
      </w:r>
      <w:r w:rsidRPr="005C0830">
        <w:rPr>
          <w:kern w:val="2"/>
        </w:rPr>
        <w:t>试样中</w:t>
      </w:r>
      <w:r w:rsidRPr="005C0830">
        <w:rPr>
          <w:rFonts w:hint="eastAsia"/>
          <w:kern w:val="2"/>
        </w:rPr>
        <w:t>虫草素</w:t>
      </w:r>
      <w:r w:rsidRPr="005C0830">
        <w:rPr>
          <w:kern w:val="2"/>
        </w:rPr>
        <w:t>的含量，单位为克每百克</w:t>
      </w:r>
      <w:r w:rsidRPr="005C0830">
        <w:rPr>
          <w:rFonts w:hint="eastAsia"/>
          <w:kern w:val="2"/>
        </w:rPr>
        <w:t>或</w:t>
      </w:r>
      <w:r w:rsidRPr="005C0830">
        <w:rPr>
          <w:kern w:val="2"/>
        </w:rPr>
        <w:t>克每百</w:t>
      </w:r>
      <w:r w:rsidRPr="005C0830">
        <w:rPr>
          <w:rFonts w:hint="eastAsia"/>
          <w:kern w:val="2"/>
        </w:rPr>
        <w:t>毫升</w:t>
      </w:r>
      <w:r w:rsidRPr="005C0830">
        <w:rPr>
          <w:kern w:val="2"/>
        </w:rPr>
        <w:t>(g/100g</w:t>
      </w:r>
      <w:r w:rsidRPr="005C0830">
        <w:rPr>
          <w:rFonts w:hint="eastAsia"/>
          <w:kern w:val="2"/>
        </w:rPr>
        <w:t>/g/100</w:t>
      </w:r>
      <w:r w:rsidRPr="005C0830">
        <w:rPr>
          <w:kern w:val="2"/>
        </w:rPr>
        <w:t xml:space="preserve">mL); </w:t>
      </w:r>
    </w:p>
    <w:p w:rsidR="00B27071" w:rsidRPr="005C0830" w:rsidRDefault="00B27071" w:rsidP="005C0830">
      <w:pPr>
        <w:widowControl w:val="0"/>
        <w:tabs>
          <w:tab w:val="left" w:pos="720"/>
        </w:tabs>
        <w:spacing w:line="360" w:lineRule="auto"/>
        <w:ind w:firstLineChars="200" w:firstLine="480"/>
        <w:jc w:val="both"/>
        <w:rPr>
          <w:kern w:val="2"/>
        </w:rPr>
      </w:pPr>
      <w:r w:rsidRPr="005C0830">
        <w:rPr>
          <w:i/>
          <w:kern w:val="2"/>
        </w:rPr>
        <w:t>C</w:t>
      </w:r>
      <w:r w:rsidRPr="005C0830">
        <w:rPr>
          <w:i/>
          <w:kern w:val="2"/>
          <w:vertAlign w:val="subscript"/>
        </w:rPr>
        <w:t>i</w:t>
      </w:r>
      <w:r w:rsidRPr="005C0830">
        <w:rPr>
          <w:kern w:val="2"/>
        </w:rPr>
        <w:t>——</w:t>
      </w:r>
      <w:r w:rsidRPr="005C0830">
        <w:rPr>
          <w:kern w:val="2"/>
        </w:rPr>
        <w:t>由标准曲线查得测定样液中</w:t>
      </w:r>
      <w:r w:rsidRPr="005C0830">
        <w:rPr>
          <w:rFonts w:hint="eastAsia"/>
          <w:kern w:val="2"/>
        </w:rPr>
        <w:t>虫草素</w:t>
      </w:r>
      <w:r w:rsidRPr="005C0830">
        <w:rPr>
          <w:kern w:val="2"/>
        </w:rPr>
        <w:t>的浓度，单位为</w:t>
      </w:r>
      <w:r w:rsidRPr="005C0830">
        <w:rPr>
          <w:rFonts w:hint="eastAsia"/>
          <w:kern w:val="2"/>
        </w:rPr>
        <w:t>微</w:t>
      </w:r>
      <w:r w:rsidRPr="005C0830">
        <w:rPr>
          <w:kern w:val="2"/>
        </w:rPr>
        <w:t>克每毫升</w:t>
      </w:r>
      <w:r w:rsidRPr="005C0830">
        <w:rPr>
          <w:kern w:val="2"/>
        </w:rPr>
        <w:t>(</w:t>
      </w:r>
      <w:r w:rsidRPr="005C0830">
        <w:rPr>
          <w:bCs/>
          <w:kern w:val="2"/>
        </w:rPr>
        <w:sym w:font="Symbol" w:char="F06D"/>
      </w:r>
      <w:r w:rsidRPr="005C0830">
        <w:rPr>
          <w:kern w:val="2"/>
        </w:rPr>
        <w:t xml:space="preserve">g/mL); </w:t>
      </w:r>
    </w:p>
    <w:p w:rsidR="00B27071" w:rsidRPr="005C0830" w:rsidRDefault="00B27071" w:rsidP="005C0830">
      <w:pPr>
        <w:widowControl w:val="0"/>
        <w:tabs>
          <w:tab w:val="left" w:pos="720"/>
        </w:tabs>
        <w:spacing w:line="360" w:lineRule="auto"/>
        <w:ind w:firstLineChars="200" w:firstLine="480"/>
        <w:jc w:val="both"/>
        <w:rPr>
          <w:kern w:val="2"/>
        </w:rPr>
      </w:pPr>
      <w:r w:rsidRPr="005C0830">
        <w:rPr>
          <w:i/>
          <w:kern w:val="2"/>
        </w:rPr>
        <w:t>V</w:t>
      </w:r>
      <w:r w:rsidRPr="005C0830">
        <w:rPr>
          <w:kern w:val="2"/>
        </w:rPr>
        <w:t>——</w:t>
      </w:r>
      <w:r w:rsidRPr="005C0830">
        <w:rPr>
          <w:kern w:val="2"/>
        </w:rPr>
        <w:t>被测定样液的最终定容体积，单位为毫升</w:t>
      </w:r>
      <w:r w:rsidRPr="005C0830">
        <w:rPr>
          <w:kern w:val="2"/>
        </w:rPr>
        <w:t>( mL);</w:t>
      </w:r>
    </w:p>
    <w:p w:rsidR="00B27071" w:rsidRPr="005C0830" w:rsidRDefault="00B27071" w:rsidP="005C0830">
      <w:pPr>
        <w:widowControl w:val="0"/>
        <w:tabs>
          <w:tab w:val="left" w:pos="720"/>
        </w:tabs>
        <w:spacing w:line="360" w:lineRule="auto"/>
        <w:ind w:firstLineChars="200" w:firstLine="480"/>
        <w:jc w:val="both"/>
        <w:rPr>
          <w:kern w:val="2"/>
        </w:rPr>
      </w:pPr>
      <w:r w:rsidRPr="005C0830">
        <w:rPr>
          <w:i/>
          <w:kern w:val="2"/>
        </w:rPr>
        <w:t>m</w:t>
      </w:r>
      <w:r w:rsidRPr="005C0830">
        <w:rPr>
          <w:kern w:val="2"/>
        </w:rPr>
        <w:t>——</w:t>
      </w:r>
      <w:r w:rsidRPr="005C0830">
        <w:rPr>
          <w:rFonts w:hint="eastAsia"/>
          <w:kern w:val="2"/>
        </w:rPr>
        <w:t>测定用</w:t>
      </w:r>
      <w:r w:rsidRPr="005C0830">
        <w:rPr>
          <w:kern w:val="2"/>
        </w:rPr>
        <w:t>试样的量，单位为克</w:t>
      </w:r>
      <w:r w:rsidRPr="005C0830">
        <w:rPr>
          <w:rFonts w:hint="eastAsia"/>
          <w:kern w:val="2"/>
        </w:rPr>
        <w:t>或毫升</w:t>
      </w:r>
      <w:r w:rsidRPr="005C0830">
        <w:rPr>
          <w:kern w:val="2"/>
        </w:rPr>
        <w:t>( g</w:t>
      </w:r>
      <w:r w:rsidRPr="005C0830">
        <w:rPr>
          <w:rFonts w:hint="eastAsia"/>
          <w:kern w:val="2"/>
        </w:rPr>
        <w:t>或</w:t>
      </w:r>
      <w:r w:rsidRPr="005C0830">
        <w:rPr>
          <w:rFonts w:hint="eastAsia"/>
          <w:kern w:val="2"/>
        </w:rPr>
        <w:t>mL</w:t>
      </w:r>
      <w:r w:rsidRPr="005C0830">
        <w:rPr>
          <w:kern w:val="2"/>
        </w:rPr>
        <w:t>);</w:t>
      </w:r>
    </w:p>
    <w:p w:rsidR="00B27071" w:rsidRPr="005C0830" w:rsidRDefault="00B27071" w:rsidP="005C0830">
      <w:pPr>
        <w:widowControl w:val="0"/>
        <w:tabs>
          <w:tab w:val="left" w:pos="720"/>
        </w:tabs>
        <w:spacing w:line="360" w:lineRule="auto"/>
        <w:ind w:firstLineChars="200" w:firstLine="480"/>
        <w:jc w:val="both"/>
        <w:rPr>
          <w:kern w:val="2"/>
        </w:rPr>
      </w:pPr>
      <w:r w:rsidRPr="005C0830">
        <w:rPr>
          <w:kern w:val="2"/>
        </w:rPr>
        <w:t>100——</w:t>
      </w:r>
      <w:r w:rsidRPr="005C0830">
        <w:rPr>
          <w:kern w:val="2"/>
        </w:rPr>
        <w:t>单位转换</w:t>
      </w:r>
      <w:r w:rsidRPr="005C0830">
        <w:rPr>
          <w:kern w:val="2"/>
        </w:rPr>
        <w:t xml:space="preserve">; </w:t>
      </w:r>
    </w:p>
    <w:p w:rsidR="00B27071" w:rsidRPr="005C0830" w:rsidRDefault="00B27071" w:rsidP="005C0830">
      <w:pPr>
        <w:widowControl w:val="0"/>
        <w:tabs>
          <w:tab w:val="left" w:pos="720"/>
        </w:tabs>
        <w:spacing w:line="360" w:lineRule="auto"/>
        <w:ind w:firstLineChars="200" w:firstLine="480"/>
        <w:jc w:val="both"/>
        <w:rPr>
          <w:kern w:val="2"/>
        </w:rPr>
      </w:pPr>
      <w:r w:rsidRPr="005C0830">
        <w:rPr>
          <w:kern w:val="2"/>
        </w:rPr>
        <w:t>1000</w:t>
      </w:r>
      <w:r w:rsidRPr="005C0830">
        <w:rPr>
          <w:rFonts w:hint="eastAsia"/>
          <w:kern w:val="2"/>
        </w:rPr>
        <w:t>000</w:t>
      </w:r>
      <w:r w:rsidRPr="005C0830">
        <w:rPr>
          <w:kern w:val="2"/>
        </w:rPr>
        <w:t>——</w:t>
      </w:r>
      <w:r w:rsidRPr="005C0830">
        <w:rPr>
          <w:kern w:val="2"/>
        </w:rPr>
        <w:t>单位转换。</w:t>
      </w:r>
      <w:r w:rsidRPr="005C0830">
        <w:rPr>
          <w:kern w:val="2"/>
        </w:rPr>
        <w:t xml:space="preserve"> </w:t>
      </w:r>
    </w:p>
    <w:p w:rsidR="00B27071" w:rsidRPr="005C0830" w:rsidRDefault="00B27071" w:rsidP="005C0830">
      <w:pPr>
        <w:widowControl w:val="0"/>
        <w:tabs>
          <w:tab w:val="left" w:pos="720"/>
        </w:tabs>
        <w:spacing w:line="360" w:lineRule="auto"/>
        <w:ind w:firstLineChars="200" w:firstLine="480"/>
        <w:jc w:val="both"/>
        <w:rPr>
          <w:kern w:val="2"/>
        </w:rPr>
      </w:pPr>
      <w:r w:rsidRPr="005C0830">
        <w:rPr>
          <w:kern w:val="2"/>
        </w:rPr>
        <w:t>计算结果以重复条件下获得的两次独立测定结果的算术平均值表示，保留两位有效数字。</w:t>
      </w:r>
      <w:r w:rsidRPr="005C0830">
        <w:rPr>
          <w:kern w:val="2"/>
        </w:rPr>
        <w:t xml:space="preserve"> </w:t>
      </w:r>
    </w:p>
    <w:p w:rsidR="00B27071" w:rsidRPr="005C0830" w:rsidRDefault="00B27071" w:rsidP="00B27071">
      <w:pPr>
        <w:widowControl w:val="0"/>
        <w:tabs>
          <w:tab w:val="left" w:pos="720"/>
        </w:tabs>
        <w:spacing w:line="360" w:lineRule="auto"/>
        <w:jc w:val="both"/>
        <w:rPr>
          <w:rFonts w:ascii="黑体" w:eastAsia="黑体" w:hAnsi="黑体"/>
          <w:kern w:val="2"/>
        </w:rPr>
      </w:pPr>
      <w:r w:rsidRPr="005C0830">
        <w:rPr>
          <w:rFonts w:ascii="黑体" w:eastAsia="黑体" w:hAnsi="黑体"/>
          <w:kern w:val="2"/>
        </w:rPr>
        <w:t>7  精密度</w:t>
      </w:r>
    </w:p>
    <w:p w:rsidR="00B27071" w:rsidRPr="005C0830" w:rsidRDefault="00B27071" w:rsidP="005C0830">
      <w:pPr>
        <w:widowControl w:val="0"/>
        <w:tabs>
          <w:tab w:val="left" w:pos="720"/>
        </w:tabs>
        <w:spacing w:line="360" w:lineRule="auto"/>
        <w:ind w:firstLineChars="200" w:firstLine="480"/>
        <w:jc w:val="both"/>
        <w:rPr>
          <w:kern w:val="2"/>
        </w:rPr>
      </w:pPr>
      <w:r w:rsidRPr="005C0830">
        <w:rPr>
          <w:kern w:val="2"/>
        </w:rPr>
        <w:t>在重复性条件下获得的两次独立测定结果的绝对差值不超过算术平均值的</w:t>
      </w:r>
      <w:r w:rsidRPr="005C0830">
        <w:rPr>
          <w:kern w:val="2"/>
        </w:rPr>
        <w:t xml:space="preserve"> 10% </w:t>
      </w:r>
      <w:r w:rsidRPr="005C0830">
        <w:rPr>
          <w:kern w:val="2"/>
        </w:rPr>
        <w:t>。</w:t>
      </w:r>
      <w:r w:rsidRPr="005C0830">
        <w:rPr>
          <w:kern w:val="2"/>
        </w:rPr>
        <w:t xml:space="preserve"> </w:t>
      </w:r>
    </w:p>
    <w:p w:rsidR="00B27071" w:rsidRPr="005C0830" w:rsidRDefault="00B27071" w:rsidP="00B27071">
      <w:pPr>
        <w:widowControl w:val="0"/>
        <w:tabs>
          <w:tab w:val="left" w:pos="720"/>
        </w:tabs>
        <w:spacing w:line="360" w:lineRule="auto"/>
        <w:jc w:val="both"/>
        <w:rPr>
          <w:rFonts w:ascii="黑体" w:eastAsia="黑体" w:hAnsi="黑体"/>
          <w:kern w:val="2"/>
        </w:rPr>
      </w:pPr>
      <w:r w:rsidRPr="005C0830">
        <w:rPr>
          <w:rFonts w:ascii="黑体" w:eastAsia="黑体" w:hAnsi="黑体"/>
          <w:kern w:val="2"/>
        </w:rPr>
        <w:t xml:space="preserve">8 其他 </w:t>
      </w:r>
    </w:p>
    <w:p w:rsidR="00CA558C" w:rsidRPr="005C0830" w:rsidRDefault="00B27071" w:rsidP="005C0830">
      <w:pPr>
        <w:widowControl w:val="0"/>
        <w:tabs>
          <w:tab w:val="left" w:pos="720"/>
        </w:tabs>
        <w:spacing w:line="360" w:lineRule="auto"/>
        <w:ind w:firstLineChars="200" w:firstLine="480"/>
        <w:jc w:val="both"/>
        <w:rPr>
          <w:kern w:val="2"/>
        </w:rPr>
      </w:pPr>
      <w:r w:rsidRPr="005C0830">
        <w:rPr>
          <w:kern w:val="2"/>
        </w:rPr>
        <w:t>当称样量为</w:t>
      </w:r>
      <w:r w:rsidRPr="005C0830">
        <w:rPr>
          <w:rFonts w:hint="eastAsia"/>
          <w:kern w:val="2"/>
        </w:rPr>
        <w:t>1</w:t>
      </w:r>
      <w:r w:rsidRPr="005C0830">
        <w:rPr>
          <w:kern w:val="2"/>
        </w:rPr>
        <w:t xml:space="preserve"> g</w:t>
      </w:r>
      <w:r w:rsidRPr="005C0830">
        <w:rPr>
          <w:kern w:val="2"/>
        </w:rPr>
        <w:t>，定容体积为</w:t>
      </w:r>
      <w:r w:rsidRPr="005C0830">
        <w:rPr>
          <w:kern w:val="2"/>
        </w:rPr>
        <w:t xml:space="preserve"> </w:t>
      </w:r>
      <w:r w:rsidRPr="005C0830">
        <w:rPr>
          <w:rFonts w:hint="eastAsia"/>
          <w:kern w:val="2"/>
        </w:rPr>
        <w:t>50</w:t>
      </w:r>
      <w:r w:rsidRPr="005C0830">
        <w:rPr>
          <w:kern w:val="2"/>
        </w:rPr>
        <w:t xml:space="preserve"> mL</w:t>
      </w:r>
      <w:r w:rsidRPr="005C0830">
        <w:rPr>
          <w:kern w:val="2"/>
        </w:rPr>
        <w:t>时，</w:t>
      </w:r>
      <w:r w:rsidRPr="005C0830">
        <w:rPr>
          <w:rFonts w:hint="eastAsia"/>
          <w:kern w:val="2"/>
        </w:rPr>
        <w:t>虫草素</w:t>
      </w:r>
      <w:r w:rsidRPr="005C0830">
        <w:rPr>
          <w:kern w:val="2"/>
        </w:rPr>
        <w:t>定量限为</w:t>
      </w:r>
      <w:r w:rsidRPr="005C0830">
        <w:rPr>
          <w:kern w:val="2"/>
        </w:rPr>
        <w:t>0.0</w:t>
      </w:r>
      <w:r w:rsidRPr="005C0830">
        <w:rPr>
          <w:rFonts w:hint="eastAsia"/>
          <w:kern w:val="2"/>
        </w:rPr>
        <w:t>01</w:t>
      </w:r>
      <w:r w:rsidRPr="005C0830">
        <w:rPr>
          <w:kern w:val="2"/>
        </w:rPr>
        <w:t>0 g/100g</w:t>
      </w:r>
      <w:r w:rsidRPr="005C0830">
        <w:rPr>
          <w:kern w:val="2"/>
        </w:rPr>
        <w:t>。</w:t>
      </w:r>
      <w:r w:rsidR="00CA558C" w:rsidRPr="005C0830">
        <w:rPr>
          <w:kern w:val="2"/>
        </w:rPr>
        <w:t xml:space="preserve"> </w:t>
      </w:r>
    </w:p>
    <w:p w:rsidR="00CA558C" w:rsidRPr="005C0830" w:rsidRDefault="00CA558C" w:rsidP="00CA558C">
      <w:pPr>
        <w:widowControl w:val="0"/>
        <w:tabs>
          <w:tab w:val="left" w:pos="720"/>
        </w:tabs>
        <w:spacing w:line="360" w:lineRule="exact"/>
        <w:jc w:val="both"/>
        <w:rPr>
          <w:kern w:val="2"/>
        </w:rPr>
      </w:pPr>
    </w:p>
    <w:p w:rsidR="00CA558C" w:rsidRPr="0096360E" w:rsidRDefault="00CA558C" w:rsidP="00CA558C">
      <w:r w:rsidRPr="005C0830">
        <w:br w:type="page"/>
      </w:r>
    </w:p>
    <w:p w:rsidR="00CA558C" w:rsidRPr="0096360E" w:rsidRDefault="00CA558C" w:rsidP="00CA558C">
      <w:pPr>
        <w:spacing w:before="100" w:beforeAutospacing="1" w:after="100" w:afterAutospacing="1"/>
      </w:pPr>
    </w:p>
    <w:p w:rsidR="00CA558C" w:rsidRPr="0096360E" w:rsidRDefault="00CA558C" w:rsidP="00CA558C">
      <w:pPr>
        <w:spacing w:before="100" w:beforeAutospacing="1" w:after="100" w:afterAutospacing="1"/>
        <w:jc w:val="center"/>
        <w:rPr>
          <w:rFonts w:ascii="黑体" w:eastAsia="黑体" w:hAnsi="黑体"/>
          <w:b/>
        </w:rPr>
      </w:pPr>
      <w:r w:rsidRPr="0096360E">
        <w:rPr>
          <w:rFonts w:ascii="黑体" w:eastAsia="黑体" w:hAnsi="黑体"/>
          <w:b/>
        </w:rPr>
        <w:t xml:space="preserve">附录 </w:t>
      </w:r>
      <w:r w:rsidRPr="0096360E">
        <w:rPr>
          <w:rFonts w:ascii="黑体" w:eastAsia="黑体" w:hAnsi="黑体" w:hint="eastAsia"/>
          <w:b/>
        </w:rPr>
        <w:t>A</w:t>
      </w:r>
      <w:r w:rsidRPr="0096360E">
        <w:rPr>
          <w:rFonts w:ascii="黑体" w:eastAsia="黑体" w:hAnsi="黑体"/>
          <w:b/>
        </w:rPr>
        <w:t xml:space="preserve"> </w:t>
      </w:r>
    </w:p>
    <w:p w:rsidR="00CA558C" w:rsidRPr="0096360E" w:rsidRDefault="00CA558C" w:rsidP="00CA558C">
      <w:pPr>
        <w:spacing w:before="100" w:beforeAutospacing="1" w:after="100" w:afterAutospacing="1"/>
        <w:jc w:val="center"/>
        <w:rPr>
          <w:rFonts w:ascii="黑体" w:eastAsia="黑体" w:hAnsi="黑体"/>
          <w:b/>
        </w:rPr>
      </w:pPr>
      <w:r w:rsidRPr="0096360E">
        <w:rPr>
          <w:rFonts w:ascii="黑体" w:eastAsia="黑体" w:hAnsi="黑体"/>
          <w:b/>
        </w:rPr>
        <w:t>标准溶液和试样溶液典型</w:t>
      </w:r>
      <w:r w:rsidRPr="0096360E">
        <w:rPr>
          <w:rFonts w:ascii="黑体" w:eastAsia="黑体" w:hAnsi="黑体" w:hint="eastAsia"/>
          <w:b/>
        </w:rPr>
        <w:t>液</w:t>
      </w:r>
      <w:r w:rsidRPr="0096360E">
        <w:rPr>
          <w:rFonts w:ascii="黑体" w:eastAsia="黑体" w:hAnsi="黑体"/>
          <w:b/>
        </w:rPr>
        <w:t>相色谱图</w:t>
      </w:r>
    </w:p>
    <w:p w:rsidR="00CA558C" w:rsidRPr="0096360E" w:rsidRDefault="00CA558C" w:rsidP="00CA558C">
      <w:pPr>
        <w:spacing w:before="100" w:beforeAutospacing="1" w:after="100" w:afterAutospacing="1"/>
        <w:rPr>
          <w:rFonts w:ascii="宋体" w:hAnsi="宋体" w:cs="宋体"/>
        </w:rPr>
      </w:pPr>
      <w:r w:rsidRPr="0096360E">
        <w:rPr>
          <w:rFonts w:hint="eastAsia"/>
        </w:rPr>
        <w:t>A</w:t>
      </w:r>
      <w:r w:rsidRPr="0096360E">
        <w:t xml:space="preserve">.1 </w:t>
      </w:r>
      <w:r w:rsidRPr="0096360E">
        <w:rPr>
          <w:rFonts w:hint="eastAsia"/>
        </w:rPr>
        <w:t>虫草素</w:t>
      </w:r>
      <w:r w:rsidRPr="0096360E">
        <w:rPr>
          <w:rFonts w:hAnsi="宋体"/>
        </w:rPr>
        <w:t>标准溶液色谱图，见图</w:t>
      </w:r>
      <w:r w:rsidRPr="0096360E">
        <w:t xml:space="preserve"> </w:t>
      </w:r>
      <w:r w:rsidRPr="0096360E">
        <w:rPr>
          <w:rFonts w:hint="eastAsia"/>
        </w:rPr>
        <w:t>A</w:t>
      </w:r>
      <w:r w:rsidRPr="0096360E">
        <w:t>.1</w:t>
      </w:r>
      <w:r w:rsidRPr="0096360E">
        <w:rPr>
          <w:rFonts w:hAnsi="宋体"/>
        </w:rPr>
        <w:t>。</w:t>
      </w:r>
      <w:r w:rsidRPr="0096360E">
        <w:t xml:space="preserve"> </w:t>
      </w:r>
      <w:r w:rsidR="009C5BFA" w:rsidRPr="0096360E">
        <w:rPr>
          <w:rFonts w:ascii="宋体" w:hAnsi="宋体" w:cs="宋体"/>
          <w:noProof/>
        </w:rPr>
        <w:drawing>
          <wp:inline distT="0" distB="0" distL="0" distR="0">
            <wp:extent cx="5048250" cy="2705100"/>
            <wp:effectExtent l="0" t="0" r="0" b="0"/>
            <wp:docPr id="57" name="图片 33" descr="说明: 8O95YREVRFHOSTC4B[M@2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说明: 8O95YREVRFHOSTC4B[M@2U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8250" cy="2705100"/>
                    </a:xfrm>
                    <a:prstGeom prst="rect">
                      <a:avLst/>
                    </a:prstGeom>
                    <a:noFill/>
                    <a:ln>
                      <a:noFill/>
                    </a:ln>
                  </pic:spPr>
                </pic:pic>
              </a:graphicData>
            </a:graphic>
          </wp:inline>
        </w:drawing>
      </w:r>
    </w:p>
    <w:p w:rsidR="00CA558C" w:rsidRPr="0096360E" w:rsidRDefault="00CA558C" w:rsidP="00CA558C">
      <w:pPr>
        <w:spacing w:before="100" w:beforeAutospacing="1" w:after="100" w:afterAutospacing="1"/>
        <w:jc w:val="center"/>
        <w:rPr>
          <w:rFonts w:eastAsia="黑体"/>
        </w:rPr>
      </w:pPr>
      <w:r w:rsidRPr="0096360E">
        <w:rPr>
          <w:rFonts w:eastAsia="黑体" w:hAnsi="黑体"/>
        </w:rPr>
        <w:t>图</w:t>
      </w:r>
      <w:r w:rsidRPr="0096360E">
        <w:rPr>
          <w:rFonts w:eastAsia="黑体"/>
        </w:rPr>
        <w:t xml:space="preserve"> </w:t>
      </w:r>
      <w:r w:rsidRPr="0096360E">
        <w:rPr>
          <w:rFonts w:eastAsia="黑体" w:hint="eastAsia"/>
        </w:rPr>
        <w:t>A</w:t>
      </w:r>
      <w:r w:rsidRPr="0096360E">
        <w:rPr>
          <w:rFonts w:eastAsia="黑体"/>
        </w:rPr>
        <w:t xml:space="preserve">.1 </w:t>
      </w:r>
      <w:r w:rsidRPr="0096360E">
        <w:rPr>
          <w:rFonts w:eastAsia="黑体" w:hint="eastAsia"/>
        </w:rPr>
        <w:t>虫草素</w:t>
      </w:r>
      <w:r w:rsidRPr="0096360E">
        <w:rPr>
          <w:rFonts w:eastAsia="黑体" w:hAnsi="黑体"/>
        </w:rPr>
        <w:t>标准溶液色谱图</w:t>
      </w:r>
    </w:p>
    <w:p w:rsidR="00CA558C" w:rsidRPr="0096360E" w:rsidRDefault="00CA558C" w:rsidP="00CA558C">
      <w:pPr>
        <w:spacing w:before="100" w:beforeAutospacing="1" w:after="100" w:afterAutospacing="1"/>
      </w:pPr>
      <w:r w:rsidRPr="0096360E">
        <w:rPr>
          <w:rFonts w:hint="eastAsia"/>
        </w:rPr>
        <w:t>A</w:t>
      </w:r>
      <w:r w:rsidRPr="0096360E">
        <w:t xml:space="preserve">.2 </w:t>
      </w:r>
      <w:r w:rsidRPr="0096360E">
        <w:rPr>
          <w:rFonts w:hAnsi="宋体"/>
        </w:rPr>
        <w:t>含有</w:t>
      </w:r>
      <w:r w:rsidRPr="0096360E">
        <w:rPr>
          <w:rFonts w:eastAsia="黑体" w:hint="eastAsia"/>
        </w:rPr>
        <w:t>虫草素</w:t>
      </w:r>
      <w:r w:rsidRPr="0096360E">
        <w:rPr>
          <w:rFonts w:hAnsi="宋体"/>
        </w:rPr>
        <w:t>的试样溶液色谱图，见图</w:t>
      </w:r>
      <w:r w:rsidRPr="0096360E">
        <w:t xml:space="preserve"> </w:t>
      </w:r>
      <w:r w:rsidRPr="0096360E">
        <w:rPr>
          <w:rFonts w:hint="eastAsia"/>
        </w:rPr>
        <w:t>A</w:t>
      </w:r>
      <w:r w:rsidRPr="0096360E">
        <w:t>.2</w:t>
      </w:r>
      <w:r w:rsidRPr="0096360E">
        <w:rPr>
          <w:rFonts w:hAnsi="宋体"/>
        </w:rPr>
        <w:t>。</w:t>
      </w:r>
      <w:r w:rsidRPr="0096360E">
        <w:t xml:space="preserve"> </w:t>
      </w:r>
    </w:p>
    <w:p w:rsidR="00CA558C" w:rsidRPr="0096360E" w:rsidRDefault="009C5BFA" w:rsidP="00CA558C">
      <w:pPr>
        <w:widowControl w:val="0"/>
        <w:jc w:val="center"/>
        <w:rPr>
          <w:kern w:val="2"/>
        </w:rPr>
      </w:pPr>
      <w:r w:rsidRPr="00A877EC">
        <w:rPr>
          <w:noProof/>
          <w:kern w:val="2"/>
        </w:rPr>
        <w:drawing>
          <wp:inline distT="0" distB="0" distL="0" distR="0">
            <wp:extent cx="5057775" cy="2933700"/>
            <wp:effectExtent l="0" t="0" r="9525" b="0"/>
            <wp:docPr id="58" name="图片 29" descr="说明: MJYR%0U}O2QOG[6Y20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说明: MJYR%0U}O2QOG[6Y20M@M`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775" cy="2933700"/>
                    </a:xfrm>
                    <a:prstGeom prst="rect">
                      <a:avLst/>
                    </a:prstGeom>
                    <a:noFill/>
                    <a:ln>
                      <a:noFill/>
                    </a:ln>
                  </pic:spPr>
                </pic:pic>
              </a:graphicData>
            </a:graphic>
          </wp:inline>
        </w:drawing>
      </w:r>
    </w:p>
    <w:p w:rsidR="00CA558C" w:rsidRPr="0096360E" w:rsidRDefault="00CA558C" w:rsidP="00CA558C">
      <w:pPr>
        <w:spacing w:before="100" w:beforeAutospacing="1" w:after="100" w:afterAutospacing="1"/>
        <w:jc w:val="center"/>
        <w:rPr>
          <w:rFonts w:eastAsia="黑体" w:hAnsi="黑体"/>
        </w:rPr>
      </w:pPr>
      <w:r w:rsidRPr="0096360E">
        <w:rPr>
          <w:rFonts w:eastAsia="黑体" w:hAnsi="黑体"/>
        </w:rPr>
        <w:t>图</w:t>
      </w:r>
      <w:r w:rsidRPr="0096360E">
        <w:rPr>
          <w:rFonts w:eastAsia="黑体"/>
        </w:rPr>
        <w:t xml:space="preserve"> </w:t>
      </w:r>
      <w:r w:rsidRPr="0096360E">
        <w:rPr>
          <w:rFonts w:eastAsia="黑体" w:hint="eastAsia"/>
        </w:rPr>
        <w:t>A</w:t>
      </w:r>
      <w:r w:rsidRPr="0096360E">
        <w:rPr>
          <w:rFonts w:eastAsia="黑体"/>
        </w:rPr>
        <w:t xml:space="preserve">.2 </w:t>
      </w:r>
      <w:r w:rsidRPr="0096360E">
        <w:rPr>
          <w:rFonts w:eastAsia="黑体" w:hAnsi="黑体"/>
        </w:rPr>
        <w:t>含有</w:t>
      </w:r>
      <w:r w:rsidRPr="0096360E">
        <w:rPr>
          <w:rFonts w:eastAsia="黑体" w:hint="eastAsia"/>
        </w:rPr>
        <w:t>虫草素</w:t>
      </w:r>
      <w:r w:rsidRPr="0096360E">
        <w:rPr>
          <w:rFonts w:eastAsia="黑体" w:hAnsi="黑体"/>
        </w:rPr>
        <w:t>的试样溶液色谱图</w:t>
      </w:r>
    </w:p>
    <w:p w:rsidR="00CA558C" w:rsidRPr="0096360E" w:rsidRDefault="00CA558C" w:rsidP="00CA558C">
      <w:pPr>
        <w:rPr>
          <w:rFonts w:eastAsia="黑体" w:hAnsi="黑体"/>
        </w:rPr>
      </w:pPr>
      <w:r w:rsidRPr="0096360E">
        <w:rPr>
          <w:rFonts w:eastAsia="黑体" w:hAnsi="黑体"/>
        </w:rPr>
        <w:br w:type="page"/>
      </w:r>
    </w:p>
    <w:p w:rsidR="00CA558C" w:rsidRPr="0096360E" w:rsidRDefault="00CA558C" w:rsidP="00E45608">
      <w:pPr>
        <w:widowControl w:val="0"/>
        <w:spacing w:line="440" w:lineRule="exact"/>
        <w:jc w:val="center"/>
        <w:outlineLvl w:val="1"/>
        <w:rPr>
          <w:rFonts w:ascii="黑体" w:eastAsia="黑体" w:hAnsi="黑体"/>
          <w:kern w:val="2"/>
          <w:sz w:val="28"/>
        </w:rPr>
      </w:pPr>
      <w:bookmarkStart w:id="47" w:name="_Toc10938811"/>
      <w:r w:rsidRPr="0096360E">
        <w:rPr>
          <w:rFonts w:ascii="黑体" w:eastAsia="黑体" w:hAnsi="黑体" w:hint="eastAsia"/>
          <w:kern w:val="2"/>
          <w:sz w:val="28"/>
        </w:rPr>
        <w:lastRenderedPageBreak/>
        <w:t>二十</w:t>
      </w:r>
      <w:r w:rsidR="006355B7">
        <w:rPr>
          <w:rFonts w:ascii="黑体" w:eastAsia="黑体" w:hAnsi="黑体" w:hint="eastAsia"/>
          <w:kern w:val="2"/>
          <w:sz w:val="28"/>
        </w:rPr>
        <w:t>五</w:t>
      </w:r>
      <w:r w:rsidRPr="0096360E">
        <w:rPr>
          <w:rFonts w:ascii="黑体" w:eastAsia="黑体" w:hAnsi="黑体" w:hint="eastAsia"/>
          <w:kern w:val="2"/>
          <w:sz w:val="28"/>
        </w:rPr>
        <w:t>、保健食品中虫草酸的测定</w:t>
      </w:r>
      <w:bookmarkEnd w:id="47"/>
    </w:p>
    <w:p w:rsidR="00CA558C" w:rsidRPr="0096360E" w:rsidRDefault="00CA558C" w:rsidP="00F23650">
      <w:pPr>
        <w:widowControl w:val="0"/>
        <w:spacing w:line="440" w:lineRule="exact"/>
        <w:jc w:val="center"/>
        <w:rPr>
          <w:rFonts w:ascii="黑体" w:eastAsia="黑体" w:hAnsi="黑体"/>
          <w:kern w:val="2"/>
          <w:sz w:val="28"/>
        </w:rPr>
      </w:pPr>
      <w:r w:rsidRPr="0096360E">
        <w:rPr>
          <w:rFonts w:ascii="黑体" w:eastAsia="黑体" w:hAnsi="黑体"/>
          <w:kern w:val="2"/>
          <w:sz w:val="28"/>
        </w:rPr>
        <w:t xml:space="preserve">Determination of </w:t>
      </w:r>
      <w:r w:rsidR="0044486C" w:rsidRPr="0096360E">
        <w:rPr>
          <w:rFonts w:ascii="黑体" w:eastAsia="黑体" w:hAnsi="黑体" w:hint="eastAsia"/>
          <w:kern w:val="2"/>
          <w:sz w:val="28"/>
        </w:rPr>
        <w:t>m</w:t>
      </w:r>
      <w:r w:rsidRPr="0096360E">
        <w:rPr>
          <w:rFonts w:ascii="黑体" w:eastAsia="黑体" w:hAnsi="黑体"/>
          <w:kern w:val="2"/>
          <w:sz w:val="28"/>
        </w:rPr>
        <w:t>annitol in health food</w:t>
      </w:r>
    </w:p>
    <w:p w:rsidR="00CA558C" w:rsidRPr="0096360E" w:rsidRDefault="00CA558C" w:rsidP="00CA558C">
      <w:pPr>
        <w:widowControl w:val="0"/>
        <w:jc w:val="both"/>
        <w:rPr>
          <w:kern w:val="2"/>
          <w:u w:val="single"/>
        </w:rPr>
      </w:pPr>
      <w:r w:rsidRPr="0096360E">
        <w:rPr>
          <w:kern w:val="2"/>
          <w:u w:val="single"/>
        </w:rPr>
        <w:t xml:space="preserve">                                                                               </w:t>
      </w:r>
    </w:p>
    <w:p w:rsidR="00CA558C" w:rsidRPr="005C0830" w:rsidRDefault="00CA558C" w:rsidP="00CA558C">
      <w:pPr>
        <w:widowControl w:val="0"/>
        <w:jc w:val="both"/>
        <w:rPr>
          <w:kern w:val="2"/>
        </w:rPr>
      </w:pPr>
    </w:p>
    <w:p w:rsidR="009C526D" w:rsidRPr="005C0830" w:rsidRDefault="009C526D" w:rsidP="009C526D">
      <w:pPr>
        <w:spacing w:line="360" w:lineRule="auto"/>
        <w:rPr>
          <w:rFonts w:ascii="黑体" w:eastAsia="黑体" w:hAnsi="黑体"/>
          <w:bCs/>
        </w:rPr>
      </w:pPr>
      <w:r w:rsidRPr="005C0830">
        <w:rPr>
          <w:rFonts w:ascii="黑体" w:eastAsia="黑体" w:hAnsi="黑体" w:hint="eastAsia"/>
          <w:bCs/>
        </w:rPr>
        <w:t>1  范围</w:t>
      </w:r>
    </w:p>
    <w:p w:rsidR="009C526D" w:rsidRPr="005C0830" w:rsidRDefault="009C526D" w:rsidP="009C526D">
      <w:pPr>
        <w:spacing w:line="360" w:lineRule="auto"/>
        <w:ind w:firstLine="420"/>
      </w:pPr>
      <w:r w:rsidRPr="005C0830">
        <w:rPr>
          <w:rFonts w:hint="eastAsia"/>
        </w:rPr>
        <w:t>本方法规定了保健食品中虫草酸（甘露醇）的高效液相色谱法测定方法。</w:t>
      </w:r>
    </w:p>
    <w:p w:rsidR="009C526D" w:rsidRPr="005C0830" w:rsidRDefault="009C526D" w:rsidP="009C526D">
      <w:pPr>
        <w:spacing w:line="360" w:lineRule="auto"/>
        <w:ind w:firstLine="420"/>
      </w:pPr>
      <w:r w:rsidRPr="005C0830">
        <w:rPr>
          <w:rFonts w:hint="eastAsia"/>
        </w:rPr>
        <w:t>本方法适用于保健食品中虫草酸（甘露醇）含量的测定。</w:t>
      </w:r>
    </w:p>
    <w:p w:rsidR="009C526D" w:rsidRPr="005C0830" w:rsidRDefault="009C526D" w:rsidP="009C526D">
      <w:pPr>
        <w:spacing w:line="360" w:lineRule="auto"/>
        <w:rPr>
          <w:rFonts w:ascii="黑体" w:eastAsia="黑体" w:hAnsi="黑体"/>
          <w:bCs/>
        </w:rPr>
      </w:pPr>
      <w:bookmarkStart w:id="48" w:name="_Hlk533377071"/>
      <w:r w:rsidRPr="005C0830">
        <w:rPr>
          <w:rFonts w:ascii="黑体" w:eastAsia="黑体" w:hAnsi="黑体" w:hint="eastAsia"/>
          <w:bCs/>
        </w:rPr>
        <w:t>2  原理</w:t>
      </w:r>
    </w:p>
    <w:p w:rsidR="009C526D" w:rsidRPr="005C0830" w:rsidRDefault="009C526D" w:rsidP="005C0830">
      <w:pPr>
        <w:adjustRightInd w:val="0"/>
        <w:spacing w:line="360" w:lineRule="auto"/>
        <w:ind w:firstLineChars="200" w:firstLine="480"/>
        <w:textAlignment w:val="baseline"/>
      </w:pPr>
      <w:r w:rsidRPr="005C0830">
        <w:rPr>
          <w:rFonts w:hint="eastAsia"/>
          <w:bCs/>
        </w:rPr>
        <w:t>试样中的虫草酸经提取后在氨基色谱柱上分离，用蒸发光散射检测器检测，根据保留时间定性，标准曲线法定量检测。</w:t>
      </w:r>
    </w:p>
    <w:p w:rsidR="009C526D" w:rsidRPr="005C0830" w:rsidRDefault="009C526D" w:rsidP="009C526D">
      <w:pPr>
        <w:spacing w:line="360" w:lineRule="auto"/>
        <w:rPr>
          <w:rFonts w:ascii="黑体" w:eastAsia="黑体" w:hAnsi="黑体"/>
          <w:bCs/>
        </w:rPr>
      </w:pPr>
      <w:r w:rsidRPr="005C0830">
        <w:rPr>
          <w:rFonts w:ascii="黑体" w:eastAsia="黑体" w:hAnsi="黑体" w:hint="eastAsia"/>
          <w:bCs/>
        </w:rPr>
        <w:t>3  试剂和材料</w:t>
      </w:r>
    </w:p>
    <w:p w:rsidR="009C526D" w:rsidRPr="005C0830" w:rsidRDefault="009C526D" w:rsidP="005C0830">
      <w:pPr>
        <w:spacing w:line="360" w:lineRule="auto"/>
        <w:ind w:firstLineChars="200" w:firstLine="480"/>
      </w:pPr>
      <w:r w:rsidRPr="005C0830">
        <w:t xml:space="preserve">   </w:t>
      </w:r>
      <w:r w:rsidRPr="005C0830">
        <w:rPr>
          <w:rFonts w:hint="eastAsia"/>
        </w:rPr>
        <w:t>注：除非另有说明，本方法所用试剂均为分析纯，水为</w:t>
      </w:r>
      <w:r w:rsidRPr="005C0830">
        <w:t xml:space="preserve"> GB/T6682 </w:t>
      </w:r>
      <w:r w:rsidRPr="005C0830">
        <w:rPr>
          <w:rFonts w:hint="eastAsia"/>
        </w:rPr>
        <w:t>规定的一级水。</w:t>
      </w:r>
    </w:p>
    <w:p w:rsidR="009C526D" w:rsidRPr="005C0830" w:rsidRDefault="009C526D" w:rsidP="009C526D">
      <w:pPr>
        <w:spacing w:line="360" w:lineRule="auto"/>
        <w:rPr>
          <w:rFonts w:ascii="黑体" w:eastAsia="黑体" w:hAnsi="黑体"/>
          <w:bCs/>
        </w:rPr>
      </w:pPr>
      <w:r w:rsidRPr="005C0830">
        <w:rPr>
          <w:rFonts w:ascii="黑体" w:eastAsia="黑体" w:hAnsi="黑体" w:hint="eastAsia"/>
          <w:bCs/>
        </w:rPr>
        <w:t>3.1 试剂</w:t>
      </w:r>
    </w:p>
    <w:p w:rsidR="009C526D" w:rsidRPr="005C0830" w:rsidRDefault="009C526D" w:rsidP="009C526D">
      <w:pPr>
        <w:adjustRightInd w:val="0"/>
        <w:spacing w:line="360" w:lineRule="auto"/>
        <w:textAlignment w:val="baseline"/>
        <w:rPr>
          <w:bCs/>
        </w:rPr>
      </w:pPr>
      <w:r w:rsidRPr="005C0830">
        <w:t xml:space="preserve">3.1.1  </w:t>
      </w:r>
      <w:r w:rsidRPr="005C0830">
        <w:rPr>
          <w:rFonts w:hint="eastAsia"/>
          <w:bCs/>
        </w:rPr>
        <w:t>乙腈（</w:t>
      </w:r>
      <w:r w:rsidRPr="005C0830">
        <w:rPr>
          <w:bCs/>
        </w:rPr>
        <w:t>C</w:t>
      </w:r>
      <w:r w:rsidRPr="005C0830">
        <w:rPr>
          <w:bCs/>
          <w:vertAlign w:val="subscript"/>
        </w:rPr>
        <w:t>2</w:t>
      </w:r>
      <w:r w:rsidRPr="005C0830">
        <w:rPr>
          <w:bCs/>
        </w:rPr>
        <w:t>H</w:t>
      </w:r>
      <w:r w:rsidRPr="005C0830">
        <w:rPr>
          <w:bCs/>
          <w:vertAlign w:val="subscript"/>
        </w:rPr>
        <w:t>3</w:t>
      </w:r>
      <w:r w:rsidRPr="005C0830">
        <w:rPr>
          <w:bCs/>
        </w:rPr>
        <w:t>N</w:t>
      </w:r>
      <w:r w:rsidRPr="005C0830">
        <w:rPr>
          <w:rFonts w:hint="eastAsia"/>
          <w:bCs/>
        </w:rPr>
        <w:t>）：色谱纯。</w:t>
      </w:r>
    </w:p>
    <w:p w:rsidR="009C526D" w:rsidRPr="005C0830" w:rsidRDefault="009C526D" w:rsidP="009C526D">
      <w:pPr>
        <w:adjustRightInd w:val="0"/>
        <w:spacing w:line="360" w:lineRule="auto"/>
        <w:textAlignment w:val="baseline"/>
        <w:rPr>
          <w:bCs/>
        </w:rPr>
      </w:pPr>
      <w:bookmarkStart w:id="49" w:name="_Hlk533380105"/>
      <w:r w:rsidRPr="005C0830">
        <w:rPr>
          <w:bCs/>
        </w:rPr>
        <w:t xml:space="preserve">3.1.2  </w:t>
      </w:r>
      <w:r w:rsidRPr="005C0830">
        <w:rPr>
          <w:rFonts w:hint="eastAsia"/>
          <w:bCs/>
        </w:rPr>
        <w:t>无水乙醇</w:t>
      </w:r>
      <w:r w:rsidRPr="005C0830">
        <w:rPr>
          <w:bCs/>
        </w:rPr>
        <w:t>(C</w:t>
      </w:r>
      <w:r w:rsidRPr="005C0830">
        <w:rPr>
          <w:bCs/>
          <w:vertAlign w:val="subscript"/>
        </w:rPr>
        <w:t>2</w:t>
      </w:r>
      <w:r w:rsidRPr="005C0830">
        <w:rPr>
          <w:bCs/>
        </w:rPr>
        <w:t>H</w:t>
      </w:r>
      <w:r w:rsidRPr="005C0830">
        <w:rPr>
          <w:bCs/>
          <w:vertAlign w:val="subscript"/>
        </w:rPr>
        <w:t>5</w:t>
      </w:r>
      <w:r w:rsidRPr="005C0830">
        <w:rPr>
          <w:bCs/>
        </w:rPr>
        <w:t>OH)</w:t>
      </w:r>
      <w:r w:rsidRPr="005C0830">
        <w:rPr>
          <w:rFonts w:hint="eastAsia"/>
          <w:bCs/>
        </w:rPr>
        <w:t>。</w:t>
      </w:r>
    </w:p>
    <w:bookmarkEnd w:id="49"/>
    <w:p w:rsidR="009C526D" w:rsidRPr="005C0830" w:rsidRDefault="009C526D" w:rsidP="009C526D">
      <w:pPr>
        <w:spacing w:line="360" w:lineRule="auto"/>
        <w:rPr>
          <w:rFonts w:ascii="黑体" w:eastAsia="黑体" w:hAnsi="黑体"/>
          <w:bCs/>
        </w:rPr>
      </w:pPr>
      <w:r w:rsidRPr="005C0830">
        <w:rPr>
          <w:rFonts w:ascii="黑体" w:eastAsia="黑体" w:hAnsi="黑体" w:hint="eastAsia"/>
          <w:bCs/>
        </w:rPr>
        <w:t>3.2 试剂配制</w:t>
      </w:r>
    </w:p>
    <w:p w:rsidR="009C526D" w:rsidRPr="005C0830" w:rsidRDefault="009C526D" w:rsidP="005C0830">
      <w:pPr>
        <w:spacing w:line="360" w:lineRule="auto"/>
        <w:ind w:firstLineChars="200" w:firstLine="480"/>
      </w:pPr>
      <w:r w:rsidRPr="005C0830">
        <w:rPr>
          <w:rFonts w:hint="eastAsia"/>
        </w:rPr>
        <w:t>提取液：取</w:t>
      </w:r>
      <w:r w:rsidRPr="005C0830">
        <w:t>40mL</w:t>
      </w:r>
      <w:r w:rsidRPr="005C0830">
        <w:rPr>
          <w:rFonts w:hint="eastAsia"/>
        </w:rPr>
        <w:t>水与</w:t>
      </w:r>
      <w:r w:rsidRPr="005C0830">
        <w:t>60mL</w:t>
      </w:r>
      <w:r w:rsidRPr="005C0830">
        <w:rPr>
          <w:rFonts w:hint="eastAsia"/>
        </w:rPr>
        <w:t>无水乙醇（</w:t>
      </w:r>
      <w:r w:rsidRPr="005C0830">
        <w:t>3.1.2</w:t>
      </w:r>
      <w:r w:rsidRPr="005C0830">
        <w:rPr>
          <w:rFonts w:hint="eastAsia"/>
        </w:rPr>
        <w:t>）混合，即得。</w:t>
      </w:r>
    </w:p>
    <w:p w:rsidR="009C526D" w:rsidRPr="005C0830" w:rsidRDefault="009C526D" w:rsidP="009C526D">
      <w:pPr>
        <w:numPr>
          <w:ilvl w:val="1"/>
          <w:numId w:val="34"/>
        </w:numPr>
        <w:spacing w:line="360" w:lineRule="auto"/>
        <w:rPr>
          <w:rFonts w:ascii="黑体" w:eastAsia="黑体" w:hAnsi="黑体"/>
          <w:bCs/>
        </w:rPr>
      </w:pPr>
      <w:r w:rsidRPr="005C0830">
        <w:rPr>
          <w:rFonts w:ascii="黑体" w:eastAsia="黑体" w:hAnsi="黑体" w:hint="eastAsia"/>
          <w:bCs/>
        </w:rPr>
        <w:t>标准品</w:t>
      </w:r>
    </w:p>
    <w:p w:rsidR="009C526D" w:rsidRPr="005C0830" w:rsidRDefault="009C526D" w:rsidP="009C526D">
      <w:pPr>
        <w:spacing w:line="360" w:lineRule="auto"/>
        <w:ind w:left="720"/>
        <w:rPr>
          <w:rFonts w:ascii="黑体" w:eastAsia="黑体" w:hAnsi="黑体"/>
          <w:bCs/>
        </w:rPr>
      </w:pPr>
      <w:r w:rsidRPr="005C0830">
        <w:rPr>
          <w:rFonts w:hint="eastAsia"/>
          <w:bCs/>
        </w:rPr>
        <w:t>虫草酸（</w:t>
      </w:r>
      <w:r w:rsidRPr="005C0830">
        <w:rPr>
          <w:rFonts w:hint="eastAsia"/>
          <w:bCs/>
        </w:rPr>
        <w:t>D-</w:t>
      </w:r>
      <w:r w:rsidRPr="005C0830">
        <w:rPr>
          <w:rFonts w:hint="eastAsia"/>
          <w:bCs/>
        </w:rPr>
        <w:t>甘露醇）对照品：纯度≥</w:t>
      </w:r>
      <w:r w:rsidRPr="005C0830">
        <w:rPr>
          <w:bCs/>
        </w:rPr>
        <w:t>99%</w:t>
      </w:r>
      <w:r w:rsidRPr="005C0830">
        <w:rPr>
          <w:rFonts w:hint="eastAsia"/>
          <w:bCs/>
        </w:rPr>
        <w:t>。</w:t>
      </w:r>
    </w:p>
    <w:p w:rsidR="009C526D" w:rsidRPr="005C0830" w:rsidRDefault="009C526D" w:rsidP="009C526D">
      <w:pPr>
        <w:numPr>
          <w:ilvl w:val="1"/>
          <w:numId w:val="34"/>
        </w:numPr>
        <w:spacing w:line="360" w:lineRule="auto"/>
        <w:rPr>
          <w:rFonts w:ascii="黑体" w:eastAsia="黑体" w:hAnsi="黑体"/>
          <w:bCs/>
        </w:rPr>
      </w:pPr>
      <w:r w:rsidRPr="005C0830">
        <w:rPr>
          <w:rFonts w:ascii="黑体" w:eastAsia="黑体" w:hAnsi="黑体" w:hint="eastAsia"/>
          <w:bCs/>
        </w:rPr>
        <w:t>标准溶液的配制</w:t>
      </w:r>
    </w:p>
    <w:p w:rsidR="009C526D" w:rsidRPr="005C0830" w:rsidRDefault="009C526D" w:rsidP="009C526D">
      <w:pPr>
        <w:numPr>
          <w:ilvl w:val="2"/>
          <w:numId w:val="34"/>
        </w:numPr>
        <w:adjustRightInd w:val="0"/>
        <w:spacing w:line="360" w:lineRule="auto"/>
        <w:textAlignment w:val="baseline"/>
        <w:rPr>
          <w:bCs/>
        </w:rPr>
      </w:pPr>
      <w:r w:rsidRPr="005C0830">
        <w:rPr>
          <w:rFonts w:hint="eastAsia"/>
          <w:bCs/>
        </w:rPr>
        <w:t>虫草酸标准溶液（</w:t>
      </w:r>
      <w:r w:rsidRPr="005C0830">
        <w:rPr>
          <w:bCs/>
        </w:rPr>
        <w:t>10.0mg/mL</w:t>
      </w:r>
      <w:r w:rsidRPr="005C0830">
        <w:rPr>
          <w:rFonts w:hint="eastAsia"/>
          <w:bCs/>
        </w:rPr>
        <w:t>）：</w:t>
      </w:r>
      <w:r w:rsidRPr="005C0830">
        <w:rPr>
          <w:bCs/>
        </w:rPr>
        <w:t xml:space="preserve"> </w:t>
      </w:r>
      <w:r w:rsidRPr="005C0830">
        <w:rPr>
          <w:rFonts w:hint="eastAsia"/>
          <w:bCs/>
        </w:rPr>
        <w:t>准确称量虫草酸标准品</w:t>
      </w:r>
      <w:r w:rsidRPr="005C0830">
        <w:rPr>
          <w:bCs/>
        </w:rPr>
        <w:t>0.250 g</w:t>
      </w:r>
      <w:r w:rsidRPr="005C0830">
        <w:rPr>
          <w:rFonts w:hint="eastAsia"/>
          <w:bCs/>
        </w:rPr>
        <w:t>，加入水溶解后，用水定容至</w:t>
      </w:r>
      <w:r w:rsidRPr="005C0830">
        <w:rPr>
          <w:bCs/>
        </w:rPr>
        <w:t>25 mL</w:t>
      </w:r>
      <w:r w:rsidRPr="005C0830">
        <w:rPr>
          <w:rFonts w:hint="eastAsia"/>
          <w:bCs/>
        </w:rPr>
        <w:t>，即得虫草酸标准溶液</w:t>
      </w:r>
      <w:r w:rsidRPr="005C0830">
        <w:rPr>
          <w:bCs/>
        </w:rPr>
        <w:t xml:space="preserve"> </w:t>
      </w:r>
    </w:p>
    <w:p w:rsidR="009C526D" w:rsidRPr="005C0830" w:rsidRDefault="009C526D" w:rsidP="009C526D">
      <w:pPr>
        <w:numPr>
          <w:ilvl w:val="2"/>
          <w:numId w:val="34"/>
        </w:numPr>
        <w:adjustRightInd w:val="0"/>
        <w:spacing w:line="360" w:lineRule="auto"/>
        <w:textAlignment w:val="baseline"/>
        <w:rPr>
          <w:bCs/>
        </w:rPr>
      </w:pPr>
      <w:r w:rsidRPr="005C0830">
        <w:rPr>
          <w:rFonts w:hint="eastAsia"/>
          <w:bCs/>
        </w:rPr>
        <w:t>标准系列溶液制备：精密吸取虫草酸标准溶液</w:t>
      </w:r>
      <w:r w:rsidRPr="005C0830">
        <w:rPr>
          <w:bCs/>
        </w:rPr>
        <w:t>0.1mL</w:t>
      </w:r>
      <w:r w:rsidRPr="005C0830">
        <w:rPr>
          <w:rFonts w:hint="eastAsia"/>
          <w:bCs/>
        </w:rPr>
        <w:t>、</w:t>
      </w:r>
      <w:r w:rsidRPr="005C0830">
        <w:rPr>
          <w:bCs/>
        </w:rPr>
        <w:t>0.2mL</w:t>
      </w:r>
      <w:r w:rsidRPr="005C0830">
        <w:rPr>
          <w:rFonts w:hint="eastAsia"/>
          <w:bCs/>
        </w:rPr>
        <w:t>、</w:t>
      </w:r>
      <w:r w:rsidRPr="005C0830">
        <w:rPr>
          <w:bCs/>
        </w:rPr>
        <w:t>0.5mL</w:t>
      </w:r>
      <w:r w:rsidRPr="005C0830">
        <w:rPr>
          <w:rFonts w:hint="eastAsia"/>
          <w:bCs/>
        </w:rPr>
        <w:t>、</w:t>
      </w:r>
      <w:r w:rsidRPr="005C0830">
        <w:rPr>
          <w:bCs/>
        </w:rPr>
        <w:t>1.0mL</w:t>
      </w:r>
      <w:r w:rsidRPr="005C0830">
        <w:rPr>
          <w:rFonts w:hint="eastAsia"/>
          <w:bCs/>
        </w:rPr>
        <w:t>、</w:t>
      </w:r>
      <w:r w:rsidRPr="005C0830">
        <w:rPr>
          <w:bCs/>
        </w:rPr>
        <w:t>2.0mL</w:t>
      </w:r>
      <w:r w:rsidRPr="005C0830">
        <w:rPr>
          <w:rFonts w:hint="eastAsia"/>
          <w:bCs/>
        </w:rPr>
        <w:t>、</w:t>
      </w:r>
      <w:r w:rsidRPr="005C0830">
        <w:rPr>
          <w:bCs/>
        </w:rPr>
        <w:t>4.0mL</w:t>
      </w:r>
      <w:r w:rsidRPr="005C0830">
        <w:rPr>
          <w:rFonts w:hint="eastAsia"/>
          <w:bCs/>
        </w:rPr>
        <w:t>分别置于</w:t>
      </w:r>
      <w:r w:rsidRPr="005C0830">
        <w:rPr>
          <w:bCs/>
        </w:rPr>
        <w:t>10mL</w:t>
      </w:r>
      <w:r w:rsidRPr="005C0830">
        <w:rPr>
          <w:rFonts w:hint="eastAsia"/>
          <w:bCs/>
        </w:rPr>
        <w:t>容量瓶中，用水定容至刻度，摇匀。临用时配制。</w:t>
      </w:r>
    </w:p>
    <w:p w:rsidR="009C526D" w:rsidRPr="005C0830" w:rsidRDefault="009C526D" w:rsidP="009C526D">
      <w:pPr>
        <w:spacing w:line="360" w:lineRule="auto"/>
        <w:rPr>
          <w:rFonts w:ascii="黑体" w:eastAsia="黑体" w:hAnsi="黑体"/>
          <w:bCs/>
        </w:rPr>
      </w:pPr>
      <w:r w:rsidRPr="005C0830">
        <w:rPr>
          <w:rFonts w:ascii="黑体" w:eastAsia="黑体" w:hAnsi="黑体" w:hint="eastAsia"/>
          <w:bCs/>
        </w:rPr>
        <w:t>4  仪器</w:t>
      </w:r>
    </w:p>
    <w:p w:rsidR="009C526D" w:rsidRPr="005C0830" w:rsidRDefault="009C526D" w:rsidP="009C526D">
      <w:pPr>
        <w:spacing w:beforeLines="30" w:before="93" w:line="360" w:lineRule="auto"/>
      </w:pPr>
      <w:r w:rsidRPr="005C0830">
        <w:t xml:space="preserve">4.1  </w:t>
      </w:r>
      <w:r w:rsidRPr="005C0830">
        <w:rPr>
          <w:rFonts w:hint="eastAsia"/>
        </w:rPr>
        <w:t>高效液相色谱仪：</w:t>
      </w:r>
      <w:r w:rsidRPr="005C0830">
        <w:t xml:space="preserve"> </w:t>
      </w:r>
      <w:r w:rsidRPr="005C0830">
        <w:rPr>
          <w:rFonts w:hint="eastAsia"/>
        </w:rPr>
        <w:t>附蒸发光散射检测器（</w:t>
      </w:r>
      <w:r w:rsidRPr="005C0830">
        <w:t>ELSD</w:t>
      </w:r>
      <w:r w:rsidRPr="005C0830">
        <w:rPr>
          <w:rFonts w:hint="eastAsia"/>
        </w:rPr>
        <w:t>）。</w:t>
      </w:r>
    </w:p>
    <w:p w:rsidR="009C526D" w:rsidRPr="005C0830" w:rsidRDefault="009C526D" w:rsidP="009C526D">
      <w:pPr>
        <w:spacing w:beforeLines="30" w:before="93" w:line="360" w:lineRule="auto"/>
      </w:pPr>
      <w:r w:rsidRPr="005C0830">
        <w:t xml:space="preserve">4.2  </w:t>
      </w:r>
      <w:r w:rsidRPr="005C0830">
        <w:rPr>
          <w:rFonts w:hint="eastAsia"/>
        </w:rPr>
        <w:t>超声波清洗器。</w:t>
      </w:r>
    </w:p>
    <w:p w:rsidR="009C526D" w:rsidRPr="005C0830" w:rsidRDefault="009C526D" w:rsidP="009C526D">
      <w:pPr>
        <w:spacing w:beforeLines="30" w:before="93" w:line="360" w:lineRule="auto"/>
      </w:pPr>
      <w:r w:rsidRPr="005C0830">
        <w:t xml:space="preserve">4.3  </w:t>
      </w:r>
      <w:r w:rsidRPr="005C0830">
        <w:rPr>
          <w:rFonts w:hint="eastAsia"/>
        </w:rPr>
        <w:t>离心机：转速≥</w:t>
      </w:r>
      <w:r w:rsidRPr="005C0830">
        <w:t>4000r/min</w:t>
      </w:r>
      <w:r w:rsidRPr="005C0830">
        <w:rPr>
          <w:rFonts w:hint="eastAsia"/>
        </w:rPr>
        <w:t>。</w:t>
      </w:r>
    </w:p>
    <w:p w:rsidR="009C526D" w:rsidRPr="005C0830" w:rsidRDefault="009C526D" w:rsidP="009C526D">
      <w:pPr>
        <w:spacing w:beforeLines="30" w:before="93" w:line="360" w:lineRule="auto"/>
      </w:pPr>
      <w:r w:rsidRPr="005C0830">
        <w:lastRenderedPageBreak/>
        <w:t xml:space="preserve">4.4  </w:t>
      </w:r>
      <w:r w:rsidRPr="005C0830">
        <w:rPr>
          <w:rFonts w:hint="eastAsia"/>
        </w:rPr>
        <w:t>分析天平：感量</w:t>
      </w:r>
      <w:r w:rsidRPr="005C0830">
        <w:t>0.01 mg</w:t>
      </w:r>
      <w:r w:rsidRPr="005C0830">
        <w:rPr>
          <w:rFonts w:hint="eastAsia"/>
        </w:rPr>
        <w:t>，</w:t>
      </w:r>
      <w:r w:rsidRPr="005C0830">
        <w:t>0.1 mg</w:t>
      </w:r>
    </w:p>
    <w:p w:rsidR="009C526D" w:rsidRPr="005C0830" w:rsidRDefault="009C526D" w:rsidP="009C526D">
      <w:pPr>
        <w:spacing w:line="360" w:lineRule="auto"/>
        <w:rPr>
          <w:rFonts w:ascii="黑体" w:eastAsia="黑体" w:hAnsi="黑体"/>
          <w:bCs/>
        </w:rPr>
      </w:pPr>
      <w:r w:rsidRPr="005C0830">
        <w:rPr>
          <w:rFonts w:ascii="黑体" w:eastAsia="黑体" w:hAnsi="黑体" w:hint="eastAsia"/>
          <w:bCs/>
        </w:rPr>
        <w:t>5  分析步骤</w:t>
      </w:r>
    </w:p>
    <w:p w:rsidR="009C526D" w:rsidRPr="005C0830" w:rsidRDefault="009C526D" w:rsidP="009C526D">
      <w:pPr>
        <w:spacing w:beforeLines="50" w:before="156" w:line="360" w:lineRule="auto"/>
        <w:rPr>
          <w:rFonts w:ascii="黑体" w:eastAsia="黑体" w:hAnsi="黑体"/>
          <w:bCs/>
        </w:rPr>
      </w:pPr>
      <w:r w:rsidRPr="005C0830">
        <w:rPr>
          <w:rFonts w:ascii="黑体" w:eastAsia="黑体" w:hAnsi="黑体" w:hint="eastAsia"/>
          <w:bCs/>
        </w:rPr>
        <w:t>5.1  试样处理</w:t>
      </w:r>
    </w:p>
    <w:p w:rsidR="009C526D" w:rsidRPr="005C0830" w:rsidRDefault="009C526D" w:rsidP="009C526D">
      <w:pPr>
        <w:spacing w:line="360" w:lineRule="auto"/>
        <w:rPr>
          <w:bCs/>
        </w:rPr>
      </w:pPr>
      <w:r w:rsidRPr="005C0830">
        <w:rPr>
          <w:bCs/>
        </w:rPr>
        <w:t xml:space="preserve">5.1.1  </w:t>
      </w:r>
      <w:r w:rsidRPr="005C0830">
        <w:rPr>
          <w:rFonts w:hint="eastAsia"/>
          <w:bCs/>
        </w:rPr>
        <w:t>固体样品：取</w:t>
      </w:r>
      <w:r w:rsidRPr="005C0830">
        <w:rPr>
          <w:bCs/>
        </w:rPr>
        <w:t>20</w:t>
      </w:r>
      <w:r w:rsidRPr="005C0830">
        <w:rPr>
          <w:rFonts w:hint="eastAsia"/>
          <w:bCs/>
        </w:rPr>
        <w:t>粒以上片剂或胶囊试样进行粉碎、混匀，或取半固态试样混匀（软胶囊称取内容物），准确称取均匀试样</w:t>
      </w:r>
      <w:r w:rsidRPr="005C0830">
        <w:rPr>
          <w:bCs/>
        </w:rPr>
        <w:t>0.5 g</w:t>
      </w:r>
      <w:r w:rsidRPr="005C0830">
        <w:rPr>
          <w:rFonts w:hint="eastAsia"/>
          <w:bCs/>
        </w:rPr>
        <w:t>（可根据样品中含量而定，精确至</w:t>
      </w:r>
      <w:r w:rsidRPr="005C0830">
        <w:rPr>
          <w:bCs/>
        </w:rPr>
        <w:t>0.001g</w:t>
      </w:r>
      <w:r w:rsidRPr="005C0830">
        <w:rPr>
          <w:rFonts w:hint="eastAsia"/>
          <w:bCs/>
        </w:rPr>
        <w:t>），置圆底烧瓶中，加入</w:t>
      </w:r>
      <w:r w:rsidRPr="005C0830">
        <w:rPr>
          <w:bCs/>
        </w:rPr>
        <w:t>25mL</w:t>
      </w:r>
      <w:r w:rsidRPr="005C0830">
        <w:rPr>
          <w:rFonts w:hint="eastAsia"/>
          <w:bCs/>
        </w:rPr>
        <w:t>提取液（</w:t>
      </w:r>
      <w:r w:rsidRPr="005C0830">
        <w:rPr>
          <w:bCs/>
        </w:rPr>
        <w:t>3.2</w:t>
      </w:r>
      <w:r w:rsidRPr="005C0830">
        <w:rPr>
          <w:rFonts w:hint="eastAsia"/>
          <w:bCs/>
        </w:rPr>
        <w:t>），混匀，称重</w:t>
      </w:r>
      <w:r w:rsidRPr="005C0830">
        <w:rPr>
          <w:bCs/>
        </w:rPr>
        <w:t>，</w:t>
      </w:r>
      <w:r w:rsidRPr="005C0830">
        <w:rPr>
          <w:rFonts w:hint="eastAsia"/>
          <w:bCs/>
        </w:rPr>
        <w:t>水浴</w:t>
      </w:r>
      <w:r w:rsidRPr="005C0830">
        <w:rPr>
          <w:bCs/>
        </w:rPr>
        <w:t>回流</w:t>
      </w:r>
      <w:r w:rsidRPr="005C0830">
        <w:rPr>
          <w:bCs/>
        </w:rPr>
        <w:t>60min</w:t>
      </w:r>
      <w:r w:rsidRPr="005C0830">
        <w:rPr>
          <w:rFonts w:hint="eastAsia"/>
          <w:bCs/>
        </w:rPr>
        <w:t>，取出，冷却后称重</w:t>
      </w:r>
      <w:r w:rsidRPr="005C0830">
        <w:rPr>
          <w:bCs/>
        </w:rPr>
        <w:t>，</w:t>
      </w:r>
      <w:r w:rsidRPr="005C0830">
        <w:rPr>
          <w:rFonts w:hint="eastAsia"/>
          <w:bCs/>
        </w:rPr>
        <w:t>补足减</w:t>
      </w:r>
      <w:r w:rsidRPr="005C0830">
        <w:rPr>
          <w:bCs/>
        </w:rPr>
        <w:t>失的重量，</w:t>
      </w:r>
      <w:r w:rsidRPr="005C0830">
        <w:rPr>
          <w:rFonts w:hint="eastAsia"/>
          <w:bCs/>
        </w:rPr>
        <w:t>摇匀，经</w:t>
      </w:r>
      <w:r w:rsidRPr="005C0830">
        <w:rPr>
          <w:bCs/>
        </w:rPr>
        <w:t>0.45μm</w:t>
      </w:r>
      <w:r w:rsidRPr="005C0830">
        <w:rPr>
          <w:rFonts w:hint="eastAsia"/>
          <w:bCs/>
        </w:rPr>
        <w:t>微孔滤膜过滤，滤液待分析。</w:t>
      </w:r>
    </w:p>
    <w:p w:rsidR="009C526D" w:rsidRPr="005C0830" w:rsidRDefault="009C526D" w:rsidP="009C526D">
      <w:pPr>
        <w:spacing w:line="360" w:lineRule="auto"/>
        <w:rPr>
          <w:bCs/>
        </w:rPr>
      </w:pPr>
      <w:r w:rsidRPr="005C0830">
        <w:rPr>
          <w:bCs/>
        </w:rPr>
        <w:t xml:space="preserve">5.1.2  </w:t>
      </w:r>
      <w:r w:rsidRPr="005C0830">
        <w:rPr>
          <w:rFonts w:hint="eastAsia"/>
          <w:bCs/>
        </w:rPr>
        <w:t>液体样品：准确吸取一定量摇匀后的试样</w:t>
      </w:r>
      <w:r w:rsidRPr="005C0830">
        <w:rPr>
          <w:bCs/>
        </w:rPr>
        <w:t>10 mL</w:t>
      </w:r>
      <w:r w:rsidRPr="005C0830">
        <w:rPr>
          <w:rFonts w:hint="eastAsia"/>
          <w:bCs/>
        </w:rPr>
        <w:t>（可根据试样含量而定）于</w:t>
      </w:r>
      <w:r w:rsidRPr="005C0830">
        <w:rPr>
          <w:bCs/>
        </w:rPr>
        <w:t>25 mL</w:t>
      </w:r>
      <w:r w:rsidRPr="005C0830">
        <w:rPr>
          <w:rFonts w:hint="eastAsia"/>
          <w:bCs/>
        </w:rPr>
        <w:t>容量瓶中，加入无水乙醇（</w:t>
      </w:r>
      <w:r w:rsidRPr="005C0830">
        <w:rPr>
          <w:bCs/>
        </w:rPr>
        <w:t>3.1.2</w:t>
      </w:r>
      <w:r w:rsidRPr="005C0830">
        <w:rPr>
          <w:rFonts w:hint="eastAsia"/>
          <w:bCs/>
        </w:rPr>
        <w:t>）</w:t>
      </w:r>
      <w:r w:rsidRPr="005C0830">
        <w:rPr>
          <w:rFonts w:hint="eastAsia"/>
          <w:bCs/>
        </w:rPr>
        <w:t>1</w:t>
      </w:r>
      <w:r w:rsidRPr="005C0830">
        <w:rPr>
          <w:bCs/>
        </w:rPr>
        <w:t>0mL</w:t>
      </w:r>
      <w:r w:rsidRPr="005C0830">
        <w:rPr>
          <w:rFonts w:hint="eastAsia"/>
          <w:bCs/>
        </w:rPr>
        <w:t>，混匀，超声振荡</w:t>
      </w:r>
      <w:r w:rsidRPr="005C0830">
        <w:rPr>
          <w:bCs/>
        </w:rPr>
        <w:t>30min</w:t>
      </w:r>
      <w:r w:rsidRPr="005C0830">
        <w:rPr>
          <w:rFonts w:hint="eastAsia"/>
          <w:bCs/>
        </w:rPr>
        <w:t>，取出，冷却，定容至刻度。混匀后经</w:t>
      </w:r>
      <w:r w:rsidRPr="005C0830">
        <w:rPr>
          <w:bCs/>
        </w:rPr>
        <w:t>0.45 μm</w:t>
      </w:r>
      <w:r w:rsidRPr="005C0830">
        <w:rPr>
          <w:rFonts w:hint="eastAsia"/>
          <w:bCs/>
        </w:rPr>
        <w:t>滤膜过滤，供液相色谱分析用。</w:t>
      </w:r>
    </w:p>
    <w:bookmarkEnd w:id="48"/>
    <w:p w:rsidR="009C526D" w:rsidRPr="005C0830" w:rsidRDefault="009C526D" w:rsidP="009C526D">
      <w:pPr>
        <w:spacing w:beforeLines="50" w:before="156" w:line="360" w:lineRule="auto"/>
        <w:rPr>
          <w:rFonts w:ascii="黑体" w:eastAsia="黑体" w:hAnsi="黑体"/>
          <w:bCs/>
        </w:rPr>
      </w:pPr>
      <w:r w:rsidRPr="005C0830">
        <w:rPr>
          <w:rFonts w:ascii="黑体" w:eastAsia="黑体" w:hAnsi="黑体" w:hint="eastAsia"/>
          <w:bCs/>
        </w:rPr>
        <w:t>5.2  色谱参考条件</w:t>
      </w:r>
    </w:p>
    <w:p w:rsidR="009C526D" w:rsidRPr="005C0830" w:rsidRDefault="009C526D" w:rsidP="009C526D">
      <w:pPr>
        <w:spacing w:line="360" w:lineRule="auto"/>
        <w:rPr>
          <w:bCs/>
        </w:rPr>
      </w:pPr>
      <w:r w:rsidRPr="005C0830">
        <w:rPr>
          <w:bCs/>
        </w:rPr>
        <w:t xml:space="preserve">5.2.1  </w:t>
      </w:r>
      <w:r w:rsidRPr="005C0830">
        <w:rPr>
          <w:rFonts w:hint="eastAsia"/>
          <w:bCs/>
        </w:rPr>
        <w:t>色谱柱：氨基液相色谱柱，</w:t>
      </w:r>
      <w:r w:rsidRPr="005C0830">
        <w:rPr>
          <w:bCs/>
        </w:rPr>
        <w:t>4.6×250 mm, 5 μm</w:t>
      </w:r>
      <w:r w:rsidRPr="005C0830">
        <w:rPr>
          <w:rFonts w:hint="eastAsia"/>
          <w:bCs/>
        </w:rPr>
        <w:t>或同等性能色谱柱。</w:t>
      </w:r>
    </w:p>
    <w:p w:rsidR="009C526D" w:rsidRPr="005C0830" w:rsidRDefault="009C526D" w:rsidP="009C526D">
      <w:pPr>
        <w:spacing w:line="360" w:lineRule="auto"/>
        <w:rPr>
          <w:bCs/>
        </w:rPr>
      </w:pPr>
      <w:r w:rsidRPr="005C0830">
        <w:rPr>
          <w:bCs/>
        </w:rPr>
        <w:t xml:space="preserve">5.2.2  </w:t>
      </w:r>
      <w:r w:rsidRPr="005C0830">
        <w:rPr>
          <w:rFonts w:hint="eastAsia"/>
          <w:bCs/>
        </w:rPr>
        <w:t>流动相：流动相</w:t>
      </w:r>
      <w:r w:rsidRPr="005C0830">
        <w:rPr>
          <w:bCs/>
        </w:rPr>
        <w:t>A</w:t>
      </w:r>
      <w:r w:rsidRPr="005C0830">
        <w:rPr>
          <w:rFonts w:hint="eastAsia"/>
          <w:bCs/>
        </w:rPr>
        <w:t>为水，流动相</w:t>
      </w:r>
      <w:r w:rsidRPr="005C0830">
        <w:rPr>
          <w:bCs/>
        </w:rPr>
        <w:t>B</w:t>
      </w:r>
      <w:r w:rsidRPr="005C0830">
        <w:rPr>
          <w:rFonts w:hint="eastAsia"/>
          <w:bCs/>
        </w:rPr>
        <w:t>为乙腈。水</w:t>
      </w:r>
      <w:r w:rsidRPr="005C0830">
        <w:rPr>
          <w:rFonts w:hint="eastAsia"/>
          <w:bCs/>
        </w:rPr>
        <w:t>-</w:t>
      </w:r>
      <w:r w:rsidRPr="005C0830">
        <w:rPr>
          <w:rFonts w:hint="eastAsia"/>
          <w:bCs/>
        </w:rPr>
        <w:t>乙腈</w:t>
      </w:r>
      <w:r w:rsidRPr="005C0830">
        <w:rPr>
          <w:bCs/>
        </w:rPr>
        <w:t>=25</w:t>
      </w:r>
      <w:r w:rsidRPr="005C0830">
        <w:rPr>
          <w:rFonts w:hint="eastAsia"/>
          <w:bCs/>
        </w:rPr>
        <w:t>:75</w:t>
      </w:r>
      <w:r w:rsidRPr="005C0830">
        <w:rPr>
          <w:rFonts w:hint="eastAsia"/>
          <w:bCs/>
        </w:rPr>
        <w:t>。</w:t>
      </w:r>
    </w:p>
    <w:p w:rsidR="009C526D" w:rsidRPr="005C0830" w:rsidRDefault="009C526D" w:rsidP="009C526D">
      <w:pPr>
        <w:spacing w:line="360" w:lineRule="auto"/>
        <w:rPr>
          <w:bCs/>
        </w:rPr>
      </w:pPr>
      <w:r w:rsidRPr="005C0830">
        <w:rPr>
          <w:bCs/>
        </w:rPr>
        <w:t xml:space="preserve">5.2.3  </w:t>
      </w:r>
      <w:r w:rsidRPr="005C0830">
        <w:rPr>
          <w:rFonts w:hint="eastAsia"/>
          <w:bCs/>
        </w:rPr>
        <w:t>柱温：</w:t>
      </w:r>
      <w:r w:rsidRPr="005C0830">
        <w:rPr>
          <w:rFonts w:hint="eastAsia"/>
          <w:bCs/>
        </w:rPr>
        <w:t>3</w:t>
      </w:r>
      <w:r w:rsidRPr="005C0830">
        <w:rPr>
          <w:bCs/>
        </w:rPr>
        <w:t>0</w:t>
      </w:r>
      <w:r w:rsidRPr="005C0830">
        <w:rPr>
          <w:rFonts w:hint="eastAsia"/>
          <w:bCs/>
        </w:rPr>
        <w:t>℃。</w:t>
      </w:r>
    </w:p>
    <w:p w:rsidR="009C526D" w:rsidRPr="005C0830" w:rsidRDefault="009C526D" w:rsidP="009C526D">
      <w:pPr>
        <w:spacing w:line="360" w:lineRule="auto"/>
        <w:rPr>
          <w:bCs/>
        </w:rPr>
      </w:pPr>
      <w:r w:rsidRPr="005C0830">
        <w:rPr>
          <w:bCs/>
        </w:rPr>
        <w:t xml:space="preserve">5.2.4  </w:t>
      </w:r>
      <w:r w:rsidRPr="005C0830">
        <w:rPr>
          <w:rFonts w:hint="eastAsia"/>
          <w:bCs/>
        </w:rPr>
        <w:t>流速：</w:t>
      </w:r>
      <w:r w:rsidRPr="005C0830">
        <w:rPr>
          <w:bCs/>
        </w:rPr>
        <w:t>1.0 mL/min</w:t>
      </w:r>
      <w:r w:rsidRPr="005C0830">
        <w:rPr>
          <w:rFonts w:hint="eastAsia"/>
          <w:bCs/>
        </w:rPr>
        <w:t>。</w:t>
      </w:r>
    </w:p>
    <w:p w:rsidR="009C526D" w:rsidRPr="005C0830" w:rsidRDefault="009C526D" w:rsidP="009C526D">
      <w:pPr>
        <w:spacing w:line="360" w:lineRule="auto"/>
        <w:rPr>
          <w:bCs/>
        </w:rPr>
      </w:pPr>
      <w:r w:rsidRPr="005C0830">
        <w:rPr>
          <w:bCs/>
        </w:rPr>
        <w:t xml:space="preserve">5.2.5  </w:t>
      </w:r>
      <w:r w:rsidRPr="005C0830">
        <w:rPr>
          <w:rFonts w:hint="eastAsia"/>
          <w:bCs/>
        </w:rPr>
        <w:t>进样量：</w:t>
      </w:r>
      <w:r w:rsidRPr="005C0830">
        <w:rPr>
          <w:bCs/>
        </w:rPr>
        <w:t xml:space="preserve">10 </w:t>
      </w:r>
      <w:r w:rsidRPr="005C0830">
        <w:rPr>
          <w:bCs/>
        </w:rPr>
        <w:sym w:font="Symbol" w:char="F06D"/>
      </w:r>
      <w:r w:rsidRPr="005C0830">
        <w:rPr>
          <w:bCs/>
        </w:rPr>
        <w:t>L</w:t>
      </w:r>
      <w:r w:rsidRPr="005C0830">
        <w:rPr>
          <w:rFonts w:hint="eastAsia"/>
          <w:bCs/>
        </w:rPr>
        <w:t>。</w:t>
      </w:r>
    </w:p>
    <w:p w:rsidR="009C526D" w:rsidRPr="005C0830" w:rsidRDefault="009C526D" w:rsidP="009C526D">
      <w:pPr>
        <w:spacing w:line="360" w:lineRule="auto"/>
        <w:rPr>
          <w:bCs/>
        </w:rPr>
      </w:pPr>
      <w:r w:rsidRPr="005C0830">
        <w:rPr>
          <w:bCs/>
        </w:rPr>
        <w:t xml:space="preserve">5.2.6  </w:t>
      </w:r>
      <w:r w:rsidRPr="005C0830">
        <w:rPr>
          <w:rFonts w:hint="eastAsia"/>
          <w:bCs/>
        </w:rPr>
        <w:t>蒸发光散射检测器：气体流速：</w:t>
      </w:r>
      <w:r w:rsidRPr="005C0830">
        <w:rPr>
          <w:rFonts w:hint="eastAsia"/>
          <w:bCs/>
        </w:rPr>
        <w:t>1.60slm</w:t>
      </w:r>
      <w:r w:rsidRPr="005C0830">
        <w:rPr>
          <w:rFonts w:hint="eastAsia"/>
          <w:bCs/>
        </w:rPr>
        <w:t>，漂移管温度：</w:t>
      </w:r>
      <w:r w:rsidRPr="005C0830">
        <w:rPr>
          <w:rFonts w:hint="eastAsia"/>
          <w:bCs/>
        </w:rPr>
        <w:t>60</w:t>
      </w:r>
      <w:r w:rsidRPr="005C0830">
        <w:rPr>
          <w:rFonts w:hint="eastAsia"/>
          <w:bCs/>
        </w:rPr>
        <w:t>℃，</w:t>
      </w:r>
      <w:r w:rsidRPr="005C0830">
        <w:rPr>
          <w:rFonts w:hint="eastAsia"/>
          <w:bCs/>
        </w:rPr>
        <w:t xml:space="preserve"> </w:t>
      </w:r>
      <w:r w:rsidRPr="005C0830">
        <w:rPr>
          <w:rFonts w:hint="eastAsia"/>
          <w:bCs/>
        </w:rPr>
        <w:t>增益：</w:t>
      </w:r>
      <w:r w:rsidRPr="005C0830">
        <w:rPr>
          <w:rFonts w:hint="eastAsia"/>
          <w:bCs/>
        </w:rPr>
        <w:t>1</w:t>
      </w:r>
      <w:r w:rsidRPr="005C0830">
        <w:rPr>
          <w:bCs/>
        </w:rPr>
        <w:t xml:space="preserve"> </w:t>
      </w:r>
      <w:r w:rsidRPr="005C0830">
        <w:rPr>
          <w:rFonts w:hint="eastAsia"/>
          <w:bCs/>
        </w:rPr>
        <w:t>。</w:t>
      </w:r>
    </w:p>
    <w:p w:rsidR="009C526D" w:rsidRPr="005C0830" w:rsidRDefault="009C526D" w:rsidP="009C526D">
      <w:pPr>
        <w:spacing w:beforeLines="50" w:before="156" w:line="360" w:lineRule="auto"/>
      </w:pPr>
      <w:r w:rsidRPr="005C0830">
        <w:rPr>
          <w:bCs/>
        </w:rPr>
        <w:t xml:space="preserve">5.3 </w:t>
      </w:r>
      <w:r w:rsidRPr="005C0830">
        <w:rPr>
          <w:rFonts w:ascii="黑体" w:eastAsia="黑体" w:hAnsi="黑体" w:hint="eastAsia"/>
          <w:bCs/>
        </w:rPr>
        <w:t>标准曲线制备</w:t>
      </w:r>
      <w:r w:rsidRPr="005C0830">
        <w:t xml:space="preserve">  </w:t>
      </w:r>
    </w:p>
    <w:p w:rsidR="009C526D" w:rsidRPr="005C0830" w:rsidRDefault="009C526D" w:rsidP="005C0830">
      <w:pPr>
        <w:spacing w:beforeLines="50" w:before="156" w:line="360" w:lineRule="auto"/>
        <w:ind w:firstLineChars="202" w:firstLine="485"/>
      </w:pPr>
      <w:r w:rsidRPr="005C0830">
        <w:rPr>
          <w:rFonts w:hint="eastAsia"/>
        </w:rPr>
        <w:t>分别配制一系列虫草酸标准溶液，在给定的仪器条件下进行液相色谱分析，</w:t>
      </w:r>
      <w:r w:rsidRPr="005C0830">
        <w:rPr>
          <w:rFonts w:hint="eastAsia"/>
          <w:bCs/>
        </w:rPr>
        <w:t>以虫草酸的浓度（</w:t>
      </w:r>
      <w:r w:rsidRPr="005C0830">
        <w:rPr>
          <w:rFonts w:hint="eastAsia"/>
          <w:bCs/>
        </w:rPr>
        <w:t>C</w:t>
      </w:r>
      <w:r w:rsidRPr="005C0830">
        <w:rPr>
          <w:rFonts w:hint="eastAsia"/>
          <w:bCs/>
        </w:rPr>
        <w:t>）的对数</w:t>
      </w:r>
      <w:r w:rsidRPr="005C0830">
        <w:rPr>
          <w:rFonts w:hint="eastAsia"/>
          <w:bCs/>
        </w:rPr>
        <w:t>L</w:t>
      </w:r>
      <w:r w:rsidRPr="005C0830">
        <w:rPr>
          <w:bCs/>
        </w:rPr>
        <w:t>ogC</w:t>
      </w:r>
      <w:r w:rsidRPr="005C0830">
        <w:rPr>
          <w:rFonts w:hint="eastAsia"/>
          <w:bCs/>
        </w:rPr>
        <w:t>为横坐标，相应的色谱峰面积（</w:t>
      </w:r>
      <w:r w:rsidRPr="005C0830">
        <w:rPr>
          <w:rFonts w:hint="eastAsia"/>
          <w:bCs/>
        </w:rPr>
        <w:t>A</w:t>
      </w:r>
      <w:r w:rsidRPr="005C0830">
        <w:rPr>
          <w:rFonts w:hint="eastAsia"/>
          <w:bCs/>
        </w:rPr>
        <w:t>）的对数</w:t>
      </w:r>
      <w:r w:rsidRPr="005C0830">
        <w:rPr>
          <w:rFonts w:hint="eastAsia"/>
          <w:bCs/>
        </w:rPr>
        <w:t>L</w:t>
      </w:r>
      <w:r w:rsidRPr="005C0830">
        <w:rPr>
          <w:bCs/>
        </w:rPr>
        <w:t>ogA</w:t>
      </w:r>
      <w:r w:rsidRPr="005C0830">
        <w:rPr>
          <w:rFonts w:hint="eastAsia"/>
          <w:bCs/>
        </w:rPr>
        <w:t>为纵坐标，绘制标准曲线。</w:t>
      </w:r>
    </w:p>
    <w:p w:rsidR="009C526D" w:rsidRPr="005C0830" w:rsidRDefault="009C526D" w:rsidP="009C526D">
      <w:pPr>
        <w:spacing w:beforeLines="50" w:before="156" w:line="360" w:lineRule="auto"/>
      </w:pPr>
      <w:r w:rsidRPr="005C0830">
        <w:t xml:space="preserve">6  </w:t>
      </w:r>
      <w:r w:rsidRPr="005C0830">
        <w:rPr>
          <w:rFonts w:ascii="黑体" w:eastAsia="黑体" w:hAnsi="黑体" w:hint="eastAsia"/>
        </w:rPr>
        <w:t>测定</w:t>
      </w:r>
    </w:p>
    <w:p w:rsidR="009C526D" w:rsidRPr="005C0830" w:rsidRDefault="009C526D" w:rsidP="005C0830">
      <w:pPr>
        <w:spacing w:beforeLines="50" w:before="156" w:line="360" w:lineRule="auto"/>
        <w:ind w:firstLineChars="250" w:firstLine="600"/>
      </w:pPr>
      <w:r w:rsidRPr="005C0830">
        <w:rPr>
          <w:rFonts w:hint="eastAsia"/>
          <w:bCs/>
        </w:rPr>
        <w:t>取</w:t>
      </w:r>
      <w:r w:rsidRPr="005C0830">
        <w:rPr>
          <w:bCs/>
        </w:rPr>
        <w:t>10 μL</w:t>
      </w:r>
      <w:r w:rsidRPr="005C0830">
        <w:rPr>
          <w:rFonts w:hint="eastAsia"/>
          <w:bCs/>
        </w:rPr>
        <w:t>标准溶液及试样溶液注入色谱仪中，以保留时间定性，以试样峰面积与标准系列比较定量。</w:t>
      </w:r>
    </w:p>
    <w:p w:rsidR="009C526D" w:rsidRPr="005C0830" w:rsidRDefault="009C526D" w:rsidP="009C526D">
      <w:pPr>
        <w:spacing w:beforeLines="50" w:before="156" w:line="360" w:lineRule="auto"/>
        <w:rPr>
          <w:bCs/>
        </w:rPr>
      </w:pPr>
      <w:r w:rsidRPr="005C0830">
        <w:rPr>
          <w:bCs/>
        </w:rPr>
        <w:lastRenderedPageBreak/>
        <w:t xml:space="preserve">7  </w:t>
      </w:r>
      <w:r w:rsidRPr="005C0830">
        <w:rPr>
          <w:rFonts w:ascii="黑体" w:eastAsia="黑体" w:hAnsi="黑体" w:hint="eastAsia"/>
          <w:bCs/>
        </w:rPr>
        <w:t>结果计算</w:t>
      </w:r>
    </w:p>
    <w:p w:rsidR="009C526D" w:rsidRPr="005C0830" w:rsidRDefault="009C526D" w:rsidP="005C0830">
      <w:pPr>
        <w:tabs>
          <w:tab w:val="left" w:pos="720"/>
        </w:tabs>
        <w:spacing w:line="360" w:lineRule="auto"/>
        <w:ind w:firstLineChars="200" w:firstLine="480"/>
      </w:pPr>
      <w:r w:rsidRPr="005C0830">
        <w:rPr>
          <w:rFonts w:hint="eastAsia"/>
        </w:rPr>
        <w:t>试样中虫草酸含量按式</w:t>
      </w:r>
      <w:r w:rsidRPr="005C0830">
        <w:t>(1)</w:t>
      </w:r>
      <w:r w:rsidRPr="005C0830">
        <w:rPr>
          <w:rFonts w:hint="eastAsia"/>
        </w:rPr>
        <w:t>计算</w:t>
      </w:r>
      <w:r w:rsidRPr="005C0830">
        <w:t>:</w:t>
      </w:r>
    </w:p>
    <w:p w:rsidR="009C526D" w:rsidRPr="005C0830" w:rsidRDefault="009C526D" w:rsidP="009C526D">
      <w:pPr>
        <w:spacing w:line="360" w:lineRule="auto"/>
        <w:ind w:firstLine="1920"/>
      </w:pPr>
      <w:r w:rsidRPr="005C0830">
        <w:t xml:space="preserve">      </w:t>
      </w:r>
    </w:p>
    <w:p w:rsidR="009C526D" w:rsidRPr="005C0830" w:rsidRDefault="009C526D" w:rsidP="009C526D">
      <w:pPr>
        <w:spacing w:line="360" w:lineRule="auto"/>
        <w:ind w:firstLine="1922"/>
      </w:pPr>
      <w:r w:rsidRPr="005C0830">
        <w:t xml:space="preserve">             </w:t>
      </w:r>
      <w:r w:rsidRPr="005C0830">
        <w:rPr>
          <w:i/>
        </w:rPr>
        <w:t>X</w:t>
      </w:r>
      <w:r w:rsidRPr="005C0830">
        <w:rPr>
          <w:i/>
          <w:vertAlign w:val="subscript"/>
        </w:rPr>
        <w:t>i</w:t>
      </w:r>
      <w:r w:rsidRPr="005C0830">
        <w:rPr>
          <w:i/>
        </w:rPr>
        <w:t xml:space="preserve"> </w:t>
      </w:r>
      <w:r w:rsidRPr="005C0830">
        <w:t>=</w:t>
      </w:r>
      <w:r w:rsidR="00A877EC" w:rsidRPr="005C0830">
        <w:rPr>
          <w:noProof/>
          <w:position w:val="-24"/>
        </w:rPr>
        <w:object w:dxaOrig="1425" w:dyaOrig="660">
          <v:shape id="对象 1" o:spid="_x0000_i1029" type="#_x0000_t75" style="width:71.25pt;height:33pt;mso-position-horizontal-relative:page;mso-position-vertical-relative:page" o:ole="">
            <v:imagedata r:id="rId59" o:title=""/>
          </v:shape>
          <o:OLEObject Type="Embed" ProgID="Equation.3" ShapeID="对象 1" DrawAspect="Content" ObjectID="_1633523334" r:id="rId60"/>
        </w:object>
      </w:r>
      <w:r w:rsidRPr="005C0830">
        <w:t>..........................................(1)</w:t>
      </w:r>
    </w:p>
    <w:p w:rsidR="009C526D" w:rsidRPr="005C0830" w:rsidRDefault="009C526D" w:rsidP="005C0830">
      <w:pPr>
        <w:tabs>
          <w:tab w:val="left" w:pos="720"/>
        </w:tabs>
        <w:spacing w:line="360" w:lineRule="auto"/>
        <w:ind w:firstLineChars="200" w:firstLine="480"/>
      </w:pPr>
      <w:r w:rsidRPr="005C0830">
        <w:rPr>
          <w:rFonts w:hint="eastAsia"/>
        </w:rPr>
        <w:t>式中</w:t>
      </w:r>
      <w:r w:rsidRPr="005C0830">
        <w:t>:</w:t>
      </w:r>
    </w:p>
    <w:p w:rsidR="009C526D" w:rsidRPr="005C0830" w:rsidRDefault="009C526D" w:rsidP="005C0830">
      <w:pPr>
        <w:tabs>
          <w:tab w:val="left" w:pos="720"/>
        </w:tabs>
        <w:spacing w:line="360" w:lineRule="auto"/>
        <w:ind w:firstLineChars="200" w:firstLine="480"/>
      </w:pPr>
      <w:r w:rsidRPr="005C0830">
        <w:rPr>
          <w:i/>
        </w:rPr>
        <w:t>X</w:t>
      </w:r>
      <w:r w:rsidRPr="005C0830">
        <w:rPr>
          <w:i/>
          <w:vertAlign w:val="subscript"/>
        </w:rPr>
        <w:t>i</w:t>
      </w:r>
      <w:r w:rsidRPr="005C0830">
        <w:t>——</w:t>
      </w:r>
      <w:r w:rsidRPr="005C0830">
        <w:rPr>
          <w:rFonts w:hint="eastAsia"/>
        </w:rPr>
        <w:t>试样中虫草酸的含量，单位为克每百克或克每百毫升</w:t>
      </w:r>
      <w:r w:rsidRPr="005C0830">
        <w:t>(g/100g</w:t>
      </w:r>
      <w:r w:rsidRPr="005C0830">
        <w:rPr>
          <w:rFonts w:hint="eastAsia"/>
        </w:rPr>
        <w:t>或</w:t>
      </w:r>
      <w:r w:rsidRPr="005C0830">
        <w:t xml:space="preserve">g/100mL); </w:t>
      </w:r>
    </w:p>
    <w:p w:rsidR="009C526D" w:rsidRPr="005C0830" w:rsidRDefault="009C526D" w:rsidP="005C0830">
      <w:pPr>
        <w:tabs>
          <w:tab w:val="left" w:pos="720"/>
        </w:tabs>
        <w:spacing w:line="360" w:lineRule="auto"/>
        <w:ind w:firstLineChars="200" w:firstLine="480"/>
      </w:pPr>
      <w:r w:rsidRPr="005C0830">
        <w:rPr>
          <w:i/>
        </w:rPr>
        <w:t>C</w:t>
      </w:r>
      <w:r w:rsidRPr="005C0830">
        <w:rPr>
          <w:i/>
          <w:vertAlign w:val="subscript"/>
        </w:rPr>
        <w:t>i</w:t>
      </w:r>
      <w:r w:rsidRPr="005C0830">
        <w:t>——</w:t>
      </w:r>
      <w:r w:rsidRPr="005C0830">
        <w:rPr>
          <w:rFonts w:hint="eastAsia"/>
        </w:rPr>
        <w:t>由标准曲线查得测定样液中虫草酸的浓度，单位为毫克每毫升</w:t>
      </w:r>
      <w:r w:rsidRPr="005C0830">
        <w:t xml:space="preserve">( mg/mL); </w:t>
      </w:r>
    </w:p>
    <w:p w:rsidR="009C526D" w:rsidRPr="005C0830" w:rsidRDefault="009C526D" w:rsidP="005C0830">
      <w:pPr>
        <w:tabs>
          <w:tab w:val="left" w:pos="720"/>
        </w:tabs>
        <w:spacing w:line="360" w:lineRule="auto"/>
        <w:ind w:firstLineChars="200" w:firstLine="480"/>
      </w:pPr>
      <w:r w:rsidRPr="005C0830">
        <w:rPr>
          <w:i/>
        </w:rPr>
        <w:t>V</w:t>
      </w:r>
      <w:r w:rsidRPr="005C0830">
        <w:t>——</w:t>
      </w:r>
      <w:r w:rsidRPr="005C0830">
        <w:rPr>
          <w:rFonts w:hint="eastAsia"/>
        </w:rPr>
        <w:t>被测定样液的定容体积，单位为毫升</w:t>
      </w:r>
      <w:r w:rsidRPr="005C0830">
        <w:t>( mL);</w:t>
      </w:r>
    </w:p>
    <w:p w:rsidR="009C526D" w:rsidRPr="005C0830" w:rsidRDefault="009C526D" w:rsidP="005C0830">
      <w:pPr>
        <w:tabs>
          <w:tab w:val="left" w:pos="720"/>
        </w:tabs>
        <w:spacing w:line="360" w:lineRule="auto"/>
        <w:ind w:firstLineChars="200" w:firstLine="480"/>
      </w:pPr>
      <w:r w:rsidRPr="005C0830">
        <w:rPr>
          <w:i/>
        </w:rPr>
        <w:t>m</w:t>
      </w:r>
      <w:r w:rsidRPr="005C0830">
        <w:t>——</w:t>
      </w:r>
      <w:r w:rsidRPr="005C0830">
        <w:rPr>
          <w:rFonts w:hint="eastAsia"/>
        </w:rPr>
        <w:t>试样的称样质量，单位为克或毫升</w:t>
      </w:r>
      <w:r w:rsidRPr="005C0830">
        <w:t>( g</w:t>
      </w:r>
      <w:r w:rsidRPr="005C0830">
        <w:rPr>
          <w:rFonts w:hint="eastAsia"/>
        </w:rPr>
        <w:t>或</w:t>
      </w:r>
      <w:r w:rsidRPr="005C0830">
        <w:t>mL);</w:t>
      </w:r>
    </w:p>
    <w:p w:rsidR="009C526D" w:rsidRPr="005C0830" w:rsidRDefault="009C526D" w:rsidP="005C0830">
      <w:pPr>
        <w:tabs>
          <w:tab w:val="left" w:pos="720"/>
        </w:tabs>
        <w:spacing w:line="360" w:lineRule="auto"/>
        <w:ind w:firstLineChars="200" w:firstLine="480"/>
      </w:pPr>
      <w:r w:rsidRPr="005C0830">
        <w:t>100——</w:t>
      </w:r>
      <w:r w:rsidRPr="005C0830">
        <w:rPr>
          <w:rFonts w:hint="eastAsia"/>
        </w:rPr>
        <w:t>单位转换</w:t>
      </w:r>
      <w:r w:rsidRPr="005C0830">
        <w:t xml:space="preserve">; </w:t>
      </w:r>
    </w:p>
    <w:p w:rsidR="009C526D" w:rsidRPr="005C0830" w:rsidRDefault="009C526D" w:rsidP="005C0830">
      <w:pPr>
        <w:tabs>
          <w:tab w:val="left" w:pos="720"/>
        </w:tabs>
        <w:spacing w:line="360" w:lineRule="auto"/>
        <w:ind w:firstLineChars="200" w:firstLine="480"/>
      </w:pPr>
      <w:r w:rsidRPr="005C0830">
        <w:t>1000——</w:t>
      </w:r>
      <w:r w:rsidRPr="005C0830">
        <w:rPr>
          <w:rFonts w:hint="eastAsia"/>
        </w:rPr>
        <w:t>单位转换。</w:t>
      </w:r>
      <w:r w:rsidRPr="005C0830">
        <w:t xml:space="preserve"> </w:t>
      </w:r>
    </w:p>
    <w:p w:rsidR="009C526D" w:rsidRPr="005C0830" w:rsidRDefault="009C526D" w:rsidP="005C0830">
      <w:pPr>
        <w:tabs>
          <w:tab w:val="left" w:pos="720"/>
        </w:tabs>
        <w:spacing w:line="360" w:lineRule="auto"/>
        <w:ind w:firstLineChars="200" w:firstLine="480"/>
      </w:pPr>
      <w:r w:rsidRPr="005C0830">
        <w:rPr>
          <w:rFonts w:hint="eastAsia"/>
        </w:rPr>
        <w:t>计算结果以重复条件下获得的两次独立测定结果的算术平均值表示，保留两位有效数字。</w:t>
      </w:r>
      <w:r w:rsidRPr="005C0830">
        <w:t xml:space="preserve"> </w:t>
      </w:r>
    </w:p>
    <w:p w:rsidR="009C526D" w:rsidRPr="005C0830" w:rsidRDefault="009C526D" w:rsidP="009C526D">
      <w:pPr>
        <w:tabs>
          <w:tab w:val="left" w:pos="720"/>
        </w:tabs>
        <w:spacing w:line="360" w:lineRule="auto"/>
        <w:rPr>
          <w:rFonts w:ascii="黑体" w:eastAsia="黑体" w:hAnsi="黑体"/>
        </w:rPr>
      </w:pPr>
      <w:r w:rsidRPr="005C0830">
        <w:rPr>
          <w:rFonts w:eastAsia="黑体"/>
        </w:rPr>
        <w:t xml:space="preserve">8 </w:t>
      </w:r>
      <w:r w:rsidRPr="005C0830">
        <w:rPr>
          <w:rFonts w:ascii="黑体" w:eastAsia="黑体" w:hAnsi="黑体" w:hint="eastAsia"/>
        </w:rPr>
        <w:t xml:space="preserve"> 精密度</w:t>
      </w:r>
    </w:p>
    <w:p w:rsidR="009C526D" w:rsidRPr="005C0830" w:rsidRDefault="009C526D" w:rsidP="005C0830">
      <w:pPr>
        <w:tabs>
          <w:tab w:val="left" w:pos="720"/>
        </w:tabs>
        <w:spacing w:line="360" w:lineRule="auto"/>
        <w:ind w:firstLineChars="200" w:firstLine="480"/>
      </w:pPr>
      <w:r w:rsidRPr="005C0830">
        <w:rPr>
          <w:rFonts w:hint="eastAsia"/>
        </w:rPr>
        <w:t>在重复性条件下获得的两次独立测定结果的绝对差值不超过算术平均值的</w:t>
      </w:r>
      <w:r w:rsidRPr="005C0830">
        <w:t xml:space="preserve"> 10% </w:t>
      </w:r>
      <w:r w:rsidRPr="005C0830">
        <w:rPr>
          <w:rFonts w:hint="eastAsia"/>
        </w:rPr>
        <w:t>。</w:t>
      </w:r>
      <w:r w:rsidRPr="005C0830">
        <w:t xml:space="preserve"> </w:t>
      </w:r>
    </w:p>
    <w:p w:rsidR="009C526D" w:rsidRPr="005C0830" w:rsidRDefault="009C526D" w:rsidP="009C526D">
      <w:pPr>
        <w:tabs>
          <w:tab w:val="left" w:pos="720"/>
        </w:tabs>
        <w:spacing w:line="360" w:lineRule="auto"/>
        <w:rPr>
          <w:rFonts w:ascii="黑体" w:eastAsia="黑体" w:hAnsi="黑体"/>
        </w:rPr>
      </w:pPr>
      <w:r w:rsidRPr="005C0830">
        <w:rPr>
          <w:rFonts w:ascii="黑体" w:eastAsia="黑体" w:hAnsi="黑体" w:hint="eastAsia"/>
        </w:rPr>
        <w:t xml:space="preserve">9  其他 </w:t>
      </w:r>
    </w:p>
    <w:p w:rsidR="009C526D" w:rsidRPr="005C0830" w:rsidRDefault="009C526D" w:rsidP="005C0830">
      <w:pPr>
        <w:tabs>
          <w:tab w:val="left" w:pos="720"/>
        </w:tabs>
        <w:spacing w:line="360" w:lineRule="auto"/>
        <w:ind w:firstLineChars="200" w:firstLine="480"/>
        <w:rPr>
          <w:rFonts w:eastAsia="仿宋_GB2312"/>
        </w:rPr>
      </w:pPr>
      <w:r w:rsidRPr="005C0830">
        <w:rPr>
          <w:rFonts w:hint="eastAsia"/>
        </w:rPr>
        <w:t>本方法检出限为</w:t>
      </w:r>
      <w:r w:rsidRPr="005C0830">
        <w:t>0.1</w:t>
      </w:r>
      <w:r w:rsidRPr="005C0830">
        <w:rPr>
          <w:rFonts w:eastAsia="仿宋_GB2312"/>
        </w:rPr>
        <w:t>μg</w:t>
      </w:r>
      <w:r w:rsidRPr="005C0830">
        <w:rPr>
          <w:rFonts w:eastAsia="仿宋_GB2312" w:hint="eastAsia"/>
        </w:rPr>
        <w:t>；</w:t>
      </w:r>
    </w:p>
    <w:p w:rsidR="009C526D" w:rsidRPr="005C0830" w:rsidRDefault="009C526D" w:rsidP="005C0830">
      <w:pPr>
        <w:tabs>
          <w:tab w:val="left" w:pos="720"/>
        </w:tabs>
        <w:spacing w:line="360" w:lineRule="auto"/>
        <w:ind w:firstLineChars="200" w:firstLine="480"/>
        <w:rPr>
          <w:rFonts w:ascii="宋体" w:hAnsi="宋体"/>
        </w:rPr>
      </w:pPr>
      <w:r w:rsidRPr="005C0830">
        <w:rPr>
          <w:rFonts w:ascii="宋体" w:hAnsi="宋体" w:hint="eastAsia"/>
        </w:rPr>
        <w:t>蒸发光散射检测器的响应值（y）与被测物浓度（x）的关系曲线由于仪器品牌和结构的不同，大多可能是指数关系，即y=ax</w:t>
      </w:r>
      <w:r w:rsidRPr="005C0830">
        <w:rPr>
          <w:rFonts w:ascii="宋体" w:hAnsi="宋体" w:hint="eastAsia"/>
          <w:vertAlign w:val="superscript"/>
        </w:rPr>
        <w:t>b</w:t>
      </w:r>
      <w:r w:rsidRPr="005C0830">
        <w:rPr>
          <w:rFonts w:ascii="宋体" w:hAnsi="宋体" w:hint="eastAsia"/>
        </w:rPr>
        <w:t>，也可根据实际情况选择合适的关系曲线。</w:t>
      </w:r>
    </w:p>
    <w:p w:rsidR="009C526D" w:rsidRPr="005C0830" w:rsidRDefault="009C526D" w:rsidP="005C0830">
      <w:pPr>
        <w:tabs>
          <w:tab w:val="left" w:pos="720"/>
        </w:tabs>
        <w:spacing w:line="360" w:lineRule="auto"/>
        <w:ind w:firstLineChars="200" w:firstLine="480"/>
        <w:rPr>
          <w:rFonts w:ascii="宋体" w:hAnsi="宋体"/>
        </w:rPr>
      </w:pPr>
      <w:r w:rsidRPr="005C0830">
        <w:rPr>
          <w:rFonts w:ascii="宋体" w:hAnsi="宋体" w:hint="eastAsia"/>
        </w:rPr>
        <w:t xml:space="preserve"> </w:t>
      </w:r>
    </w:p>
    <w:p w:rsidR="009C526D" w:rsidRPr="0096360E" w:rsidRDefault="009C526D" w:rsidP="009C526D">
      <w:pPr>
        <w:rPr>
          <w:rFonts w:ascii="黑体" w:eastAsia="黑体" w:hAnsi="黑体"/>
          <w:b/>
        </w:rPr>
      </w:pPr>
      <w:r w:rsidRPr="0096360E">
        <w:rPr>
          <w:rFonts w:ascii="黑体" w:eastAsia="黑体" w:hAnsi="黑体" w:hint="eastAsia"/>
          <w:b/>
        </w:rPr>
        <w:br w:type="page"/>
      </w:r>
    </w:p>
    <w:p w:rsidR="009C526D" w:rsidRPr="0096360E" w:rsidRDefault="009C526D" w:rsidP="009C526D">
      <w:pPr>
        <w:tabs>
          <w:tab w:val="center" w:pos="4201"/>
          <w:tab w:val="right" w:leader="dot" w:pos="9298"/>
        </w:tabs>
        <w:autoSpaceDE w:val="0"/>
        <w:autoSpaceDN w:val="0"/>
        <w:spacing w:line="360" w:lineRule="auto"/>
        <w:jc w:val="center"/>
        <w:rPr>
          <w:rFonts w:ascii="黑体" w:eastAsia="黑体" w:hAnsi="黑体"/>
          <w:b/>
        </w:rPr>
      </w:pPr>
      <w:r w:rsidRPr="0096360E">
        <w:rPr>
          <w:rFonts w:ascii="黑体" w:eastAsia="黑体" w:hAnsi="黑体" w:hint="eastAsia"/>
          <w:b/>
        </w:rPr>
        <w:lastRenderedPageBreak/>
        <w:t>附录 A</w:t>
      </w:r>
    </w:p>
    <w:p w:rsidR="009C526D" w:rsidRPr="0096360E" w:rsidRDefault="009C526D" w:rsidP="009C526D">
      <w:pPr>
        <w:tabs>
          <w:tab w:val="center" w:pos="4201"/>
          <w:tab w:val="right" w:leader="dot" w:pos="9298"/>
        </w:tabs>
        <w:autoSpaceDE w:val="0"/>
        <w:autoSpaceDN w:val="0"/>
        <w:spacing w:line="360" w:lineRule="auto"/>
        <w:jc w:val="center"/>
        <w:rPr>
          <w:rFonts w:ascii="黑体" w:eastAsia="黑体" w:hAnsi="黑体"/>
          <w:b/>
        </w:rPr>
      </w:pPr>
      <w:r w:rsidRPr="0096360E">
        <w:rPr>
          <w:rFonts w:ascii="黑体" w:eastAsia="黑体" w:hAnsi="黑体" w:hint="eastAsia"/>
          <w:b/>
        </w:rPr>
        <w:t>标准溶液和试样溶液典型色谱图</w:t>
      </w:r>
    </w:p>
    <w:p w:rsidR="009C526D" w:rsidRPr="0096360E" w:rsidRDefault="009C526D" w:rsidP="009C526D">
      <w:pPr>
        <w:tabs>
          <w:tab w:val="center" w:pos="4201"/>
          <w:tab w:val="right" w:leader="dot" w:pos="9298"/>
        </w:tabs>
        <w:autoSpaceDE w:val="0"/>
        <w:autoSpaceDN w:val="0"/>
        <w:spacing w:line="360" w:lineRule="auto"/>
        <w:rPr>
          <w:rFonts w:ascii="黑体" w:eastAsia="黑体" w:hAnsi="黑体"/>
        </w:rPr>
      </w:pPr>
      <w:r w:rsidRPr="0096360E">
        <w:t xml:space="preserve">A.1 </w:t>
      </w:r>
      <w:r w:rsidRPr="0096360E">
        <w:rPr>
          <w:rFonts w:hint="eastAsia"/>
        </w:rPr>
        <w:t>虫草酸</w:t>
      </w:r>
      <w:r w:rsidRPr="0096360E">
        <w:rPr>
          <w:rFonts w:hAnsi="Calibri" w:hint="eastAsia"/>
        </w:rPr>
        <w:t>标准溶液色谱图，见图</w:t>
      </w:r>
      <w:r w:rsidRPr="0096360E">
        <w:t xml:space="preserve"> A.1</w:t>
      </w:r>
      <w:r w:rsidRPr="0096360E">
        <w:rPr>
          <w:rFonts w:hAnsi="Calibri" w:hint="eastAsia"/>
        </w:rPr>
        <w:t>。</w:t>
      </w:r>
      <w:r w:rsidRPr="0096360E">
        <w:t xml:space="preserve"> </w:t>
      </w:r>
      <w:r w:rsidRPr="0096360E">
        <w:rPr>
          <w:rFonts w:ascii="黑体" w:eastAsia="黑体" w:hAnsi="黑体" w:hint="eastAsia"/>
        </w:rPr>
        <w:t xml:space="preserve"> </w:t>
      </w:r>
    </w:p>
    <w:p w:rsidR="009C526D" w:rsidRPr="0096360E" w:rsidRDefault="009C526D" w:rsidP="009C526D">
      <w:pPr>
        <w:tabs>
          <w:tab w:val="center" w:pos="4201"/>
          <w:tab w:val="right" w:leader="dot" w:pos="9298"/>
        </w:tabs>
        <w:autoSpaceDE w:val="0"/>
        <w:autoSpaceDN w:val="0"/>
        <w:spacing w:line="360" w:lineRule="auto"/>
        <w:jc w:val="center"/>
        <w:rPr>
          <w:rFonts w:ascii="黑体" w:eastAsia="黑体" w:hAnsi="黑体"/>
          <w:b/>
        </w:rPr>
      </w:pPr>
    </w:p>
    <w:p w:rsidR="009C526D" w:rsidRPr="0096360E" w:rsidRDefault="009C5BFA" w:rsidP="009C526D">
      <w:pPr>
        <w:spacing w:line="360" w:lineRule="auto"/>
        <w:rPr>
          <w:rFonts w:ascii="黑体" w:eastAsia="黑体" w:hAnsi="黑体"/>
          <w:b/>
        </w:rPr>
      </w:pPr>
      <w:r w:rsidRPr="0096360E">
        <w:rPr>
          <w:rFonts w:ascii="Calibri" w:hAnsi="Calibri"/>
          <w:noProof/>
        </w:rPr>
        <w:drawing>
          <wp:inline distT="0" distB="0" distL="0" distR="0">
            <wp:extent cx="5276850" cy="2819400"/>
            <wp:effectExtent l="0" t="0" r="0" b="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6850" cy="2819400"/>
                    </a:xfrm>
                    <a:prstGeom prst="rect">
                      <a:avLst/>
                    </a:prstGeom>
                    <a:noFill/>
                    <a:ln>
                      <a:noFill/>
                    </a:ln>
                  </pic:spPr>
                </pic:pic>
              </a:graphicData>
            </a:graphic>
          </wp:inline>
        </w:drawing>
      </w:r>
    </w:p>
    <w:p w:rsidR="009C526D" w:rsidRPr="0096360E" w:rsidRDefault="009C526D" w:rsidP="009C526D">
      <w:pPr>
        <w:spacing w:line="360" w:lineRule="auto"/>
        <w:jc w:val="center"/>
        <w:rPr>
          <w:rFonts w:ascii="黑体" w:eastAsia="黑体" w:hAnsi="黑体"/>
          <w:b/>
        </w:rPr>
      </w:pPr>
      <w:r w:rsidRPr="0096360E">
        <w:rPr>
          <w:rFonts w:ascii="黑体" w:eastAsia="黑体" w:hAnsi="黑体" w:hint="eastAsia"/>
          <w:b/>
        </w:rPr>
        <w:t>图A.1 虫草酸标准溶液色谱图</w:t>
      </w:r>
    </w:p>
    <w:p w:rsidR="009C526D" w:rsidRPr="0096360E" w:rsidRDefault="009C526D" w:rsidP="009C526D">
      <w:pPr>
        <w:spacing w:line="360" w:lineRule="auto"/>
        <w:rPr>
          <w:rFonts w:ascii="黑体" w:eastAsia="黑体" w:hAnsi="黑体"/>
          <w:b/>
        </w:rPr>
      </w:pPr>
      <w:r w:rsidRPr="0096360E">
        <w:t xml:space="preserve">A.2 </w:t>
      </w:r>
      <w:r w:rsidRPr="0096360E">
        <w:rPr>
          <w:rFonts w:hint="eastAsia"/>
        </w:rPr>
        <w:t>含有虫草酸的试样溶液色谱图，见图</w:t>
      </w:r>
      <w:r w:rsidRPr="0096360E">
        <w:t xml:space="preserve"> A.2</w:t>
      </w:r>
      <w:r w:rsidRPr="0096360E">
        <w:rPr>
          <w:rFonts w:hint="eastAsia"/>
        </w:rPr>
        <w:t>。</w:t>
      </w:r>
    </w:p>
    <w:p w:rsidR="009C526D" w:rsidRPr="0096360E" w:rsidRDefault="009C5BFA" w:rsidP="009C526D">
      <w:r w:rsidRPr="0096360E">
        <w:rPr>
          <w:rFonts w:ascii="Calibri" w:hAnsi="Calibri"/>
          <w:noProof/>
        </w:rPr>
        <w:drawing>
          <wp:inline distT="0" distB="0" distL="0" distR="0">
            <wp:extent cx="5276850" cy="2819400"/>
            <wp:effectExtent l="0" t="0" r="0" b="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6850" cy="2819400"/>
                    </a:xfrm>
                    <a:prstGeom prst="rect">
                      <a:avLst/>
                    </a:prstGeom>
                    <a:noFill/>
                    <a:ln>
                      <a:noFill/>
                    </a:ln>
                  </pic:spPr>
                </pic:pic>
              </a:graphicData>
            </a:graphic>
          </wp:inline>
        </w:drawing>
      </w:r>
    </w:p>
    <w:p w:rsidR="009C526D" w:rsidRPr="0096360E" w:rsidRDefault="009C526D" w:rsidP="009C526D">
      <w:pPr>
        <w:spacing w:line="360" w:lineRule="auto"/>
        <w:jc w:val="center"/>
        <w:rPr>
          <w:rFonts w:ascii="黑体" w:eastAsia="黑体" w:hAnsi="黑体"/>
          <w:b/>
        </w:rPr>
      </w:pPr>
      <w:r w:rsidRPr="0096360E">
        <w:rPr>
          <w:rFonts w:ascii="黑体" w:eastAsia="黑体" w:hAnsi="黑体" w:hint="eastAsia"/>
          <w:b/>
        </w:rPr>
        <w:t>图A.2 含有虫草酸的试样溶液色谱图</w:t>
      </w:r>
    </w:p>
    <w:p w:rsidR="006355B7" w:rsidRDefault="006355B7" w:rsidP="006355B7">
      <w:pPr>
        <w:spacing w:line="1600" w:lineRule="exact"/>
        <w:jc w:val="center"/>
        <w:outlineLvl w:val="0"/>
        <w:rPr>
          <w:rFonts w:ascii="黑体" w:eastAsia="黑体" w:hAnsi="黑体"/>
          <w:b/>
          <w:kern w:val="2"/>
        </w:rPr>
      </w:pPr>
      <w:r>
        <w:rPr>
          <w:rFonts w:ascii="黑体" w:eastAsia="黑体" w:hAnsi="黑体"/>
          <w:b/>
          <w:kern w:val="2"/>
        </w:rPr>
        <w:lastRenderedPageBreak/>
        <w:br w:type="page"/>
      </w:r>
    </w:p>
    <w:p w:rsidR="006355B7" w:rsidRDefault="006355B7" w:rsidP="006355B7">
      <w:pPr>
        <w:spacing w:line="1600" w:lineRule="exact"/>
        <w:jc w:val="center"/>
        <w:outlineLvl w:val="0"/>
        <w:rPr>
          <w:rFonts w:ascii="黑体" w:eastAsia="黑体" w:hAnsi="黑体"/>
          <w:b/>
          <w:kern w:val="2"/>
        </w:rPr>
      </w:pPr>
    </w:p>
    <w:p w:rsidR="006355B7" w:rsidRDefault="006355B7" w:rsidP="008E7238">
      <w:pPr>
        <w:spacing w:line="1000" w:lineRule="exact"/>
        <w:jc w:val="center"/>
        <w:outlineLvl w:val="0"/>
        <w:rPr>
          <w:b/>
          <w:color w:val="000000"/>
          <w:spacing w:val="4"/>
          <w:kern w:val="2"/>
          <w:sz w:val="52"/>
          <w:szCs w:val="52"/>
        </w:rPr>
      </w:pPr>
      <w:bookmarkStart w:id="50" w:name="_Toc10938812"/>
      <w:r w:rsidRPr="008E7238">
        <w:rPr>
          <w:b/>
          <w:color w:val="000000"/>
          <w:spacing w:val="4"/>
          <w:kern w:val="2"/>
          <w:sz w:val="52"/>
          <w:szCs w:val="52"/>
        </w:rPr>
        <w:t>第</w:t>
      </w:r>
      <w:r w:rsidRPr="008E7238">
        <w:rPr>
          <w:rFonts w:hint="eastAsia"/>
          <w:b/>
          <w:color w:val="000000"/>
          <w:spacing w:val="4"/>
          <w:kern w:val="2"/>
          <w:sz w:val="52"/>
          <w:szCs w:val="52"/>
        </w:rPr>
        <w:t>三</w:t>
      </w:r>
      <w:r w:rsidRPr="008E7238">
        <w:rPr>
          <w:b/>
          <w:color w:val="000000"/>
          <w:spacing w:val="4"/>
          <w:kern w:val="2"/>
          <w:sz w:val="52"/>
          <w:szCs w:val="52"/>
        </w:rPr>
        <w:t>部分</w:t>
      </w:r>
      <w:bookmarkEnd w:id="50"/>
    </w:p>
    <w:p w:rsidR="00775C15" w:rsidRPr="008E7238" w:rsidRDefault="00775C15" w:rsidP="008E7238">
      <w:pPr>
        <w:spacing w:line="1000" w:lineRule="exact"/>
        <w:jc w:val="center"/>
        <w:outlineLvl w:val="0"/>
        <w:rPr>
          <w:b/>
          <w:color w:val="000000"/>
          <w:spacing w:val="4"/>
          <w:kern w:val="2"/>
          <w:sz w:val="52"/>
          <w:szCs w:val="52"/>
        </w:rPr>
      </w:pPr>
    </w:p>
    <w:p w:rsidR="006355B7" w:rsidRPr="005B21EB" w:rsidRDefault="008B2B57" w:rsidP="008E7238">
      <w:pPr>
        <w:spacing w:line="1000" w:lineRule="exact"/>
        <w:jc w:val="center"/>
        <w:outlineLvl w:val="0"/>
        <w:rPr>
          <w:b/>
          <w:spacing w:val="4"/>
          <w:kern w:val="2"/>
          <w:sz w:val="52"/>
          <w:szCs w:val="52"/>
        </w:rPr>
      </w:pPr>
      <w:bookmarkStart w:id="51" w:name="_Toc10938813"/>
      <w:r w:rsidRPr="005B21EB">
        <w:rPr>
          <w:rFonts w:hint="eastAsia"/>
          <w:b/>
          <w:spacing w:val="4"/>
          <w:kern w:val="2"/>
          <w:sz w:val="52"/>
          <w:szCs w:val="52"/>
        </w:rPr>
        <w:t>十一种溶剂残留</w:t>
      </w:r>
      <w:r w:rsidRPr="005B21EB">
        <w:rPr>
          <w:b/>
          <w:spacing w:val="4"/>
          <w:kern w:val="2"/>
          <w:sz w:val="52"/>
          <w:szCs w:val="52"/>
        </w:rPr>
        <w:t>的测定</w:t>
      </w:r>
      <w:bookmarkEnd w:id="51"/>
    </w:p>
    <w:p w:rsidR="00157142" w:rsidRPr="005B21EB" w:rsidRDefault="0068569E" w:rsidP="008E7238">
      <w:pPr>
        <w:jc w:val="center"/>
        <w:rPr>
          <w:b/>
          <w:sz w:val="36"/>
          <w:szCs w:val="36"/>
        </w:rPr>
      </w:pPr>
      <w:r w:rsidRPr="005B21EB">
        <w:rPr>
          <w:rFonts w:hint="eastAsia"/>
          <w:b/>
          <w:sz w:val="36"/>
          <w:szCs w:val="36"/>
        </w:rPr>
        <w:t>Determination</w:t>
      </w:r>
      <w:r w:rsidRPr="005B21EB">
        <w:rPr>
          <w:b/>
          <w:sz w:val="36"/>
          <w:szCs w:val="36"/>
        </w:rPr>
        <w:t xml:space="preserve"> </w:t>
      </w:r>
      <w:r w:rsidRPr="005B21EB">
        <w:rPr>
          <w:rFonts w:hint="eastAsia"/>
          <w:b/>
          <w:sz w:val="36"/>
          <w:szCs w:val="36"/>
        </w:rPr>
        <w:t>of</w:t>
      </w:r>
      <w:r w:rsidR="006355B7" w:rsidRPr="005B21EB">
        <w:rPr>
          <w:b/>
          <w:sz w:val="36"/>
          <w:szCs w:val="36"/>
        </w:rPr>
        <w:t xml:space="preserve"> </w:t>
      </w:r>
      <w:r w:rsidR="006355B7" w:rsidRPr="005B21EB">
        <w:rPr>
          <w:rFonts w:hint="eastAsia"/>
          <w:b/>
          <w:sz w:val="36"/>
          <w:szCs w:val="36"/>
        </w:rPr>
        <w:t xml:space="preserve">11 kinds of </w:t>
      </w:r>
    </w:p>
    <w:p w:rsidR="006355B7" w:rsidRPr="005B21EB" w:rsidRDefault="006355B7" w:rsidP="008E7238">
      <w:pPr>
        <w:jc w:val="center"/>
        <w:rPr>
          <w:b/>
          <w:sz w:val="36"/>
          <w:szCs w:val="36"/>
        </w:rPr>
      </w:pPr>
      <w:r w:rsidRPr="005B21EB">
        <w:rPr>
          <w:rFonts w:hint="eastAsia"/>
          <w:b/>
          <w:sz w:val="36"/>
          <w:szCs w:val="36"/>
        </w:rPr>
        <w:t>Residual Organic Solvents</w:t>
      </w:r>
    </w:p>
    <w:p w:rsidR="006355B7" w:rsidRPr="00B327A0" w:rsidRDefault="006355B7" w:rsidP="006355B7">
      <w:pPr>
        <w:widowControl w:val="0"/>
        <w:spacing w:line="440" w:lineRule="exact"/>
        <w:jc w:val="center"/>
        <w:outlineLvl w:val="1"/>
        <w:rPr>
          <w:rFonts w:ascii="黑体" w:eastAsia="黑体" w:hAnsi="黑体"/>
          <w:color w:val="FF0000"/>
          <w:kern w:val="2"/>
          <w:sz w:val="28"/>
        </w:rPr>
      </w:pPr>
      <w:r w:rsidRPr="005B21EB">
        <w:rPr>
          <w:rFonts w:eastAsia="等线"/>
          <w:b/>
          <w:kern w:val="2"/>
          <w:sz w:val="52"/>
          <w:szCs w:val="52"/>
        </w:rPr>
        <w:br w:type="page"/>
      </w:r>
    </w:p>
    <w:p w:rsidR="006355B7" w:rsidRPr="005B21EB" w:rsidRDefault="006355B7" w:rsidP="006355B7">
      <w:pPr>
        <w:spacing w:line="480" w:lineRule="auto"/>
        <w:rPr>
          <w:rFonts w:ascii="黑体" w:eastAsia="黑体" w:hAnsi="黑体"/>
          <w:bCs/>
        </w:rPr>
      </w:pPr>
      <w:r w:rsidRPr="005B21EB">
        <w:rPr>
          <w:rFonts w:ascii="黑体" w:eastAsia="黑体" w:hAnsi="黑体"/>
          <w:bCs/>
        </w:rPr>
        <w:lastRenderedPageBreak/>
        <w:t>1  范围</w:t>
      </w:r>
    </w:p>
    <w:p w:rsidR="006355B7" w:rsidRPr="005B21EB" w:rsidRDefault="006355B7" w:rsidP="006355B7">
      <w:pPr>
        <w:autoSpaceDE w:val="0"/>
        <w:autoSpaceDN w:val="0"/>
        <w:adjustRightInd w:val="0"/>
        <w:spacing w:line="360" w:lineRule="auto"/>
        <w:ind w:leftChars="85" w:left="204" w:firstLineChars="100" w:firstLine="240"/>
      </w:pPr>
      <w:r w:rsidRPr="005B21EB">
        <w:t>本标准规定了保健食品中</w:t>
      </w:r>
      <w:r w:rsidRPr="005B21EB">
        <w:rPr>
          <w:rFonts w:hint="eastAsia"/>
        </w:rPr>
        <w:t>甲醇、正丁醇、异丁醇、氯仿、正己烷、甲苯、对二甲苯、邻二甲苯、苯乙烯、</w:t>
      </w:r>
      <w:r w:rsidRPr="005B21EB">
        <w:rPr>
          <w:rFonts w:hint="eastAsia"/>
        </w:rPr>
        <w:t>1,2-</w:t>
      </w:r>
      <w:r w:rsidRPr="005B21EB">
        <w:rPr>
          <w:rFonts w:hint="eastAsia"/>
        </w:rPr>
        <w:t>二乙基苯和二乙烯苯</w:t>
      </w:r>
      <w:r w:rsidRPr="005B21EB">
        <w:rPr>
          <w:rFonts w:hint="eastAsia"/>
        </w:rPr>
        <w:t>11</w:t>
      </w:r>
      <w:r w:rsidRPr="005B21EB">
        <w:rPr>
          <w:rFonts w:hint="eastAsia"/>
        </w:rPr>
        <w:t>种溶剂残留</w:t>
      </w:r>
      <w:r w:rsidRPr="005B21EB">
        <w:t>的气相色谱测定方法。</w:t>
      </w:r>
    </w:p>
    <w:p w:rsidR="006355B7" w:rsidRPr="005B21EB" w:rsidRDefault="006355B7" w:rsidP="006355B7">
      <w:pPr>
        <w:autoSpaceDE w:val="0"/>
        <w:autoSpaceDN w:val="0"/>
        <w:adjustRightInd w:val="0"/>
        <w:spacing w:line="360" w:lineRule="auto"/>
        <w:ind w:firstLineChars="200" w:firstLine="480"/>
      </w:pPr>
      <w:r w:rsidRPr="005B21EB">
        <w:t>本标准适用于保健食品中</w:t>
      </w:r>
      <w:r w:rsidRPr="005B21EB">
        <w:rPr>
          <w:rFonts w:hint="eastAsia"/>
        </w:rPr>
        <w:t>甲醇、正丁醇、异丁醇、氯仿、正己烷、甲苯、对二甲苯、邻二甲苯、苯乙烯、</w:t>
      </w:r>
      <w:r w:rsidRPr="005B21EB">
        <w:rPr>
          <w:rFonts w:hint="eastAsia"/>
        </w:rPr>
        <w:t>1,2-</w:t>
      </w:r>
      <w:r w:rsidRPr="005B21EB">
        <w:rPr>
          <w:rFonts w:hint="eastAsia"/>
        </w:rPr>
        <w:t>二乙基苯和二乙烯苯</w:t>
      </w:r>
      <w:r w:rsidRPr="005B21EB">
        <w:rPr>
          <w:rFonts w:hint="eastAsia"/>
        </w:rPr>
        <w:t>11</w:t>
      </w:r>
      <w:r w:rsidRPr="005B21EB">
        <w:rPr>
          <w:rFonts w:hint="eastAsia"/>
        </w:rPr>
        <w:t>种溶剂残留</w:t>
      </w:r>
      <w:r w:rsidRPr="005B21EB">
        <w:t>的测定。</w:t>
      </w:r>
    </w:p>
    <w:p w:rsidR="006355B7" w:rsidRPr="005B21EB" w:rsidRDefault="006355B7" w:rsidP="006355B7">
      <w:pPr>
        <w:spacing w:line="480" w:lineRule="auto"/>
        <w:rPr>
          <w:rFonts w:ascii="黑体" w:eastAsia="黑体" w:hAnsi="黑体"/>
          <w:bCs/>
        </w:rPr>
      </w:pPr>
      <w:r w:rsidRPr="005B21EB">
        <w:rPr>
          <w:rFonts w:ascii="黑体" w:eastAsia="黑体" w:hAnsi="黑体"/>
          <w:bCs/>
        </w:rPr>
        <w:t>2  原理</w:t>
      </w:r>
    </w:p>
    <w:p w:rsidR="006355B7" w:rsidRPr="005B21EB" w:rsidRDefault="006355B7" w:rsidP="006355B7">
      <w:pPr>
        <w:spacing w:line="480" w:lineRule="auto"/>
        <w:ind w:firstLineChars="200" w:firstLine="480"/>
      </w:pPr>
      <w:r w:rsidRPr="005B21EB">
        <w:rPr>
          <w:rFonts w:hint="eastAsia"/>
        </w:rPr>
        <w:t>样品经</w:t>
      </w:r>
      <w:r w:rsidRPr="005B21EB">
        <w:t>50% N,N-</w:t>
      </w:r>
      <w:r w:rsidRPr="005B21EB">
        <w:t>二甲基甲酰胺溶液提取后</w:t>
      </w:r>
      <w:r w:rsidRPr="005B21EB">
        <w:rPr>
          <w:rFonts w:hint="eastAsia"/>
        </w:rPr>
        <w:t>，采用顶空</w:t>
      </w:r>
      <w:r w:rsidRPr="005B21EB">
        <w:rPr>
          <w:rFonts w:hint="eastAsia"/>
        </w:rPr>
        <w:t>-</w:t>
      </w:r>
      <w:r w:rsidRPr="005B21EB">
        <w:rPr>
          <w:rFonts w:hint="eastAsia"/>
        </w:rPr>
        <w:t>气相色谱法测定，用外标法定量。</w:t>
      </w:r>
    </w:p>
    <w:p w:rsidR="006355B7" w:rsidRPr="005B21EB" w:rsidRDefault="006355B7" w:rsidP="006355B7">
      <w:pPr>
        <w:spacing w:line="480" w:lineRule="auto"/>
        <w:rPr>
          <w:rFonts w:ascii="黑体" w:eastAsia="黑体" w:hAnsi="黑体"/>
          <w:bCs/>
        </w:rPr>
      </w:pPr>
      <w:r w:rsidRPr="005B21EB">
        <w:rPr>
          <w:rFonts w:ascii="黑体" w:eastAsia="黑体" w:hAnsi="黑体"/>
          <w:bCs/>
        </w:rPr>
        <w:t>3  试剂和材料</w:t>
      </w:r>
    </w:p>
    <w:p w:rsidR="006355B7" w:rsidRPr="005B21EB" w:rsidRDefault="006355B7" w:rsidP="006355B7">
      <w:pPr>
        <w:spacing w:line="360" w:lineRule="auto"/>
        <w:ind w:firstLineChars="200" w:firstLine="480"/>
      </w:pPr>
      <w:r w:rsidRPr="005B21EB">
        <w:t>注：除非另有说明，本方法所用试剂均为分析纯，水为</w:t>
      </w:r>
      <w:r w:rsidRPr="005B21EB">
        <w:t xml:space="preserve"> GB/T6682 </w:t>
      </w:r>
      <w:r w:rsidRPr="005B21EB">
        <w:t>规定的一级水。</w:t>
      </w:r>
    </w:p>
    <w:p w:rsidR="006355B7" w:rsidRPr="005B21EB" w:rsidRDefault="006355B7" w:rsidP="006355B7">
      <w:pPr>
        <w:numPr>
          <w:ilvl w:val="1"/>
          <w:numId w:val="10"/>
        </w:numPr>
        <w:spacing w:line="276" w:lineRule="auto"/>
        <w:rPr>
          <w:rFonts w:ascii="黑体" w:eastAsia="黑体" w:hAnsi="黑体"/>
          <w:bCs/>
        </w:rPr>
      </w:pPr>
      <w:r w:rsidRPr="005B21EB">
        <w:rPr>
          <w:rFonts w:ascii="黑体" w:eastAsia="黑体" w:hAnsi="黑体"/>
          <w:bCs/>
        </w:rPr>
        <w:t>试剂</w:t>
      </w:r>
    </w:p>
    <w:p w:rsidR="006355B7" w:rsidRPr="005B21EB" w:rsidRDefault="006355B7" w:rsidP="006355B7">
      <w:pPr>
        <w:spacing w:line="360" w:lineRule="auto"/>
        <w:ind w:firstLineChars="200" w:firstLine="480"/>
      </w:pPr>
      <w:r w:rsidRPr="005B21EB">
        <w:t>N,N-</w:t>
      </w:r>
      <w:r w:rsidRPr="005B21EB">
        <w:t>二甲基甲酰胺</w:t>
      </w:r>
      <w:r w:rsidRPr="005B21EB">
        <w:rPr>
          <w:rFonts w:hint="eastAsia"/>
        </w:rPr>
        <w:t>(HCON(CH</w:t>
      </w:r>
      <w:r w:rsidRPr="005B21EB">
        <w:rPr>
          <w:rFonts w:hint="eastAsia"/>
          <w:vertAlign w:val="subscript"/>
        </w:rPr>
        <w:t>3</w:t>
      </w:r>
      <w:r w:rsidRPr="005B21EB">
        <w:rPr>
          <w:rFonts w:hint="eastAsia"/>
        </w:rPr>
        <w:t>)</w:t>
      </w:r>
      <w:r w:rsidRPr="005B21EB">
        <w:rPr>
          <w:rFonts w:hint="eastAsia"/>
          <w:vertAlign w:val="subscript"/>
        </w:rPr>
        <w:t>2</w:t>
      </w:r>
      <w:r w:rsidRPr="005B21EB">
        <w:rPr>
          <w:rFonts w:hint="eastAsia"/>
        </w:rPr>
        <w:t>)</w:t>
      </w:r>
      <w:r w:rsidRPr="005B21EB">
        <w:rPr>
          <w:rFonts w:hint="eastAsia"/>
        </w:rPr>
        <w:t>：色谱纯</w:t>
      </w:r>
    </w:p>
    <w:p w:rsidR="006355B7" w:rsidRPr="005B21EB" w:rsidRDefault="006355B7" w:rsidP="006355B7">
      <w:pPr>
        <w:pStyle w:val="aff2"/>
        <w:numPr>
          <w:ilvl w:val="1"/>
          <w:numId w:val="10"/>
        </w:numPr>
        <w:spacing w:line="360" w:lineRule="auto"/>
        <w:ind w:firstLineChars="0"/>
        <w:rPr>
          <w:rFonts w:ascii="黑体" w:eastAsia="黑体" w:hAnsi="黑体"/>
          <w:sz w:val="24"/>
        </w:rPr>
      </w:pPr>
      <w:r w:rsidRPr="005B21EB">
        <w:rPr>
          <w:rFonts w:ascii="黑体" w:eastAsia="黑体" w:hAnsi="黑体" w:hint="eastAsia"/>
          <w:sz w:val="24"/>
        </w:rPr>
        <w:t>试剂配置</w:t>
      </w:r>
    </w:p>
    <w:p w:rsidR="006355B7" w:rsidRPr="005B21EB" w:rsidRDefault="006355B7" w:rsidP="006355B7">
      <w:pPr>
        <w:spacing w:line="360" w:lineRule="auto"/>
        <w:rPr>
          <w:rFonts w:ascii="宋体" w:hAnsi="宋体"/>
        </w:rPr>
      </w:pPr>
      <w:r w:rsidRPr="005B21EB">
        <w:rPr>
          <w:rFonts w:ascii="黑体" w:eastAsia="黑体" w:hAnsi="黑体" w:hint="eastAsia"/>
        </w:rPr>
        <w:t xml:space="preserve"> </w:t>
      </w:r>
      <w:r w:rsidRPr="005B21EB">
        <w:rPr>
          <w:rFonts w:ascii="宋体" w:hAnsi="宋体" w:hint="eastAsia"/>
        </w:rPr>
        <w:t xml:space="preserve">  </w:t>
      </w:r>
      <w:r w:rsidRPr="005B21EB">
        <w:rPr>
          <w:rFonts w:hint="eastAsia"/>
          <w:bCs/>
        </w:rPr>
        <w:t>50%</w:t>
      </w:r>
      <w:r w:rsidRPr="005B21EB">
        <w:rPr>
          <w:rFonts w:hint="eastAsia"/>
          <w:bCs/>
        </w:rPr>
        <w:t>的</w:t>
      </w:r>
      <w:r w:rsidRPr="005B21EB">
        <w:t>N,N-</w:t>
      </w:r>
      <w:r w:rsidRPr="005B21EB">
        <w:t>二甲基甲酰胺溶液</w:t>
      </w:r>
      <w:r w:rsidRPr="005B21EB">
        <w:rPr>
          <w:rFonts w:hint="eastAsia"/>
        </w:rPr>
        <w:t>：</w:t>
      </w:r>
      <w:r w:rsidRPr="005B21EB">
        <w:rPr>
          <w:rFonts w:hint="eastAsia"/>
        </w:rPr>
        <w:t xml:space="preserve"> 500 mL </w:t>
      </w:r>
      <w:r w:rsidRPr="005B21EB">
        <w:t>N,N-</w:t>
      </w:r>
      <w:r w:rsidRPr="005B21EB">
        <w:t>二甲基甲酰胺与</w:t>
      </w:r>
      <w:r w:rsidRPr="005B21EB">
        <w:rPr>
          <w:rFonts w:hint="eastAsia"/>
        </w:rPr>
        <w:t>500 mL</w:t>
      </w:r>
      <w:r w:rsidRPr="005B21EB">
        <w:rPr>
          <w:rFonts w:hint="eastAsia"/>
        </w:rPr>
        <w:t>水充分互溶混合。</w:t>
      </w:r>
    </w:p>
    <w:p w:rsidR="006355B7" w:rsidRPr="005B21EB" w:rsidRDefault="006355B7" w:rsidP="006355B7">
      <w:pPr>
        <w:numPr>
          <w:ilvl w:val="1"/>
          <w:numId w:val="10"/>
        </w:numPr>
        <w:spacing w:line="276" w:lineRule="auto"/>
        <w:rPr>
          <w:rFonts w:ascii="黑体" w:eastAsia="黑体" w:hAnsi="黑体"/>
          <w:bCs/>
        </w:rPr>
      </w:pPr>
      <w:r w:rsidRPr="005B21EB">
        <w:rPr>
          <w:rFonts w:ascii="黑体" w:eastAsia="黑体" w:hAnsi="黑体"/>
          <w:bCs/>
        </w:rPr>
        <w:t>标准品</w:t>
      </w:r>
    </w:p>
    <w:p w:rsidR="006355B7" w:rsidRPr="005B21EB" w:rsidRDefault="006355B7" w:rsidP="006355B7">
      <w:pPr>
        <w:autoSpaceDE w:val="0"/>
        <w:autoSpaceDN w:val="0"/>
        <w:adjustRightInd w:val="0"/>
        <w:spacing w:line="360" w:lineRule="auto"/>
        <w:ind w:firstLineChars="200" w:firstLine="480"/>
      </w:pPr>
      <w:r w:rsidRPr="005B21EB">
        <w:rPr>
          <w:rFonts w:hint="eastAsia"/>
        </w:rPr>
        <w:t>甲醇（</w:t>
      </w:r>
      <w:r w:rsidRPr="005B21EB">
        <w:rPr>
          <w:rFonts w:hint="eastAsia"/>
        </w:rPr>
        <w:t>CH</w:t>
      </w:r>
      <w:r w:rsidRPr="005B21EB">
        <w:rPr>
          <w:rFonts w:hint="eastAsia"/>
          <w:vertAlign w:val="subscript"/>
        </w:rPr>
        <w:t>4</w:t>
      </w:r>
      <w:r w:rsidRPr="005B21EB">
        <w:rPr>
          <w:rFonts w:hint="eastAsia"/>
        </w:rPr>
        <w:t>O</w:t>
      </w:r>
      <w:r w:rsidRPr="005B21EB">
        <w:rPr>
          <w:rFonts w:hint="eastAsia"/>
        </w:rPr>
        <w:t>）、正丁醇（</w:t>
      </w:r>
      <w:r w:rsidRPr="005B21EB">
        <w:rPr>
          <w:rFonts w:hint="eastAsia"/>
        </w:rPr>
        <w:t>CH</w:t>
      </w:r>
      <w:r w:rsidRPr="005B21EB">
        <w:rPr>
          <w:rFonts w:hint="eastAsia"/>
          <w:vertAlign w:val="subscript"/>
        </w:rPr>
        <w:t>3</w:t>
      </w:r>
      <w:r w:rsidRPr="005B21EB">
        <w:rPr>
          <w:rFonts w:hint="eastAsia"/>
        </w:rPr>
        <w:t>(CH</w:t>
      </w:r>
      <w:r w:rsidRPr="005B21EB">
        <w:rPr>
          <w:rFonts w:hint="eastAsia"/>
          <w:vertAlign w:val="subscript"/>
        </w:rPr>
        <w:t>2</w:t>
      </w:r>
      <w:r w:rsidRPr="005B21EB">
        <w:rPr>
          <w:rFonts w:hint="eastAsia"/>
        </w:rPr>
        <w:t>)</w:t>
      </w:r>
      <w:r w:rsidRPr="005B21EB">
        <w:rPr>
          <w:rFonts w:hint="eastAsia"/>
          <w:vertAlign w:val="subscript"/>
        </w:rPr>
        <w:t>3</w:t>
      </w:r>
      <w:r w:rsidRPr="005B21EB">
        <w:rPr>
          <w:rFonts w:hint="eastAsia"/>
        </w:rPr>
        <w:t>OH</w:t>
      </w:r>
      <w:r w:rsidRPr="005B21EB">
        <w:rPr>
          <w:rFonts w:hint="eastAsia"/>
        </w:rPr>
        <w:t>）、异丁醇（</w:t>
      </w:r>
      <w:r w:rsidRPr="005B21EB">
        <w:rPr>
          <w:rFonts w:hint="eastAsia"/>
        </w:rPr>
        <w:t>CH</w:t>
      </w:r>
      <w:r w:rsidRPr="005B21EB">
        <w:rPr>
          <w:rFonts w:hint="eastAsia"/>
          <w:vertAlign w:val="subscript"/>
        </w:rPr>
        <w:t>3</w:t>
      </w:r>
      <w:r w:rsidRPr="005B21EB">
        <w:rPr>
          <w:rFonts w:hint="eastAsia"/>
        </w:rPr>
        <w:t>CH(CH</w:t>
      </w:r>
      <w:r w:rsidRPr="005B21EB">
        <w:rPr>
          <w:rFonts w:hint="eastAsia"/>
          <w:vertAlign w:val="subscript"/>
        </w:rPr>
        <w:t>3</w:t>
      </w:r>
      <w:r w:rsidRPr="005B21EB">
        <w:rPr>
          <w:rFonts w:hint="eastAsia"/>
        </w:rPr>
        <w:t>)CH</w:t>
      </w:r>
      <w:r w:rsidRPr="005B21EB">
        <w:rPr>
          <w:rFonts w:hint="eastAsia"/>
          <w:vertAlign w:val="subscript"/>
        </w:rPr>
        <w:t>2</w:t>
      </w:r>
      <w:r w:rsidRPr="005B21EB">
        <w:rPr>
          <w:rFonts w:hint="eastAsia"/>
        </w:rPr>
        <w:t>OH</w:t>
      </w:r>
      <w:r w:rsidRPr="005B21EB">
        <w:rPr>
          <w:rFonts w:hint="eastAsia"/>
        </w:rPr>
        <w:t>）、氯仿（</w:t>
      </w:r>
      <w:r w:rsidRPr="005B21EB">
        <w:rPr>
          <w:rFonts w:hint="eastAsia"/>
        </w:rPr>
        <w:t>CHCl</w:t>
      </w:r>
      <w:r w:rsidRPr="005B21EB">
        <w:rPr>
          <w:vertAlign w:val="subscript"/>
        </w:rPr>
        <w:t>3</w:t>
      </w:r>
      <w:r w:rsidRPr="005B21EB">
        <w:rPr>
          <w:rFonts w:hint="eastAsia"/>
        </w:rPr>
        <w:t>）、正己烷（</w:t>
      </w:r>
      <w:r w:rsidRPr="005B21EB">
        <w:rPr>
          <w:rFonts w:hint="eastAsia"/>
        </w:rPr>
        <w:t>C</w:t>
      </w:r>
      <w:r w:rsidRPr="005B21EB">
        <w:rPr>
          <w:rFonts w:hint="eastAsia"/>
          <w:vertAlign w:val="subscript"/>
        </w:rPr>
        <w:t>6</w:t>
      </w:r>
      <w:r w:rsidRPr="005B21EB">
        <w:rPr>
          <w:rFonts w:hint="eastAsia"/>
        </w:rPr>
        <w:t>H</w:t>
      </w:r>
      <w:r w:rsidRPr="005B21EB">
        <w:rPr>
          <w:rFonts w:hint="eastAsia"/>
          <w:vertAlign w:val="subscript"/>
        </w:rPr>
        <w:t>14</w:t>
      </w:r>
      <w:r w:rsidRPr="005B21EB">
        <w:rPr>
          <w:rFonts w:hint="eastAsia"/>
        </w:rPr>
        <w:t>）、甲苯（</w:t>
      </w:r>
      <w:r w:rsidRPr="005B21EB">
        <w:rPr>
          <w:rFonts w:hint="eastAsia"/>
        </w:rPr>
        <w:t>C</w:t>
      </w:r>
      <w:r w:rsidRPr="005B21EB">
        <w:rPr>
          <w:rFonts w:hint="eastAsia"/>
          <w:vertAlign w:val="subscript"/>
        </w:rPr>
        <w:t>7</w:t>
      </w:r>
      <w:r w:rsidRPr="005B21EB">
        <w:rPr>
          <w:rFonts w:hint="eastAsia"/>
        </w:rPr>
        <w:t>H</w:t>
      </w:r>
      <w:r w:rsidRPr="005B21EB">
        <w:rPr>
          <w:rFonts w:hint="eastAsia"/>
          <w:vertAlign w:val="subscript"/>
        </w:rPr>
        <w:t>8</w:t>
      </w:r>
      <w:r w:rsidRPr="005B21EB">
        <w:rPr>
          <w:rFonts w:hint="eastAsia"/>
        </w:rPr>
        <w:t>）、对二甲苯（</w:t>
      </w:r>
      <w:r w:rsidRPr="005B21EB">
        <w:rPr>
          <w:rFonts w:hint="eastAsia"/>
        </w:rPr>
        <w:t>C</w:t>
      </w:r>
      <w:r w:rsidRPr="005B21EB">
        <w:rPr>
          <w:rFonts w:hint="eastAsia"/>
          <w:vertAlign w:val="subscript"/>
        </w:rPr>
        <w:t>8</w:t>
      </w:r>
      <w:r w:rsidRPr="005B21EB">
        <w:rPr>
          <w:rFonts w:hint="eastAsia"/>
        </w:rPr>
        <w:t>H</w:t>
      </w:r>
      <w:r w:rsidRPr="005B21EB">
        <w:rPr>
          <w:rFonts w:hint="eastAsia"/>
          <w:vertAlign w:val="subscript"/>
        </w:rPr>
        <w:t>10</w:t>
      </w:r>
      <w:r w:rsidRPr="005B21EB">
        <w:rPr>
          <w:rFonts w:hint="eastAsia"/>
        </w:rPr>
        <w:t>）、邻二甲苯（</w:t>
      </w:r>
      <w:r w:rsidRPr="005B21EB">
        <w:rPr>
          <w:rFonts w:hint="eastAsia"/>
        </w:rPr>
        <w:t>C</w:t>
      </w:r>
      <w:r w:rsidRPr="005B21EB">
        <w:rPr>
          <w:rFonts w:hint="eastAsia"/>
          <w:vertAlign w:val="subscript"/>
        </w:rPr>
        <w:t>8</w:t>
      </w:r>
      <w:r w:rsidRPr="005B21EB">
        <w:rPr>
          <w:rFonts w:hint="eastAsia"/>
        </w:rPr>
        <w:t>H</w:t>
      </w:r>
      <w:r w:rsidRPr="005B21EB">
        <w:rPr>
          <w:rFonts w:hint="eastAsia"/>
          <w:vertAlign w:val="subscript"/>
        </w:rPr>
        <w:t>10</w:t>
      </w:r>
      <w:r w:rsidRPr="005B21EB">
        <w:rPr>
          <w:rFonts w:hint="eastAsia"/>
        </w:rPr>
        <w:t>）、苯乙烯（</w:t>
      </w:r>
      <w:r w:rsidRPr="005B21EB">
        <w:rPr>
          <w:rFonts w:hint="eastAsia"/>
        </w:rPr>
        <w:t>C</w:t>
      </w:r>
      <w:r w:rsidRPr="005B21EB">
        <w:rPr>
          <w:rFonts w:hint="eastAsia"/>
          <w:vertAlign w:val="subscript"/>
        </w:rPr>
        <w:t>8</w:t>
      </w:r>
      <w:r w:rsidRPr="005B21EB">
        <w:rPr>
          <w:rFonts w:hint="eastAsia"/>
        </w:rPr>
        <w:t>H</w:t>
      </w:r>
      <w:r w:rsidRPr="005B21EB">
        <w:rPr>
          <w:rFonts w:hint="eastAsia"/>
          <w:vertAlign w:val="subscript"/>
        </w:rPr>
        <w:t>8</w:t>
      </w:r>
      <w:r w:rsidRPr="005B21EB">
        <w:rPr>
          <w:rFonts w:hint="eastAsia"/>
        </w:rPr>
        <w:t>）、</w:t>
      </w:r>
      <w:r w:rsidRPr="005B21EB">
        <w:rPr>
          <w:rFonts w:hint="eastAsia"/>
        </w:rPr>
        <w:t>1,2-</w:t>
      </w:r>
      <w:r w:rsidRPr="005B21EB">
        <w:rPr>
          <w:rFonts w:hint="eastAsia"/>
        </w:rPr>
        <w:t>二乙基苯（</w:t>
      </w:r>
      <w:r w:rsidRPr="005B21EB">
        <w:rPr>
          <w:rFonts w:hint="eastAsia"/>
        </w:rPr>
        <w:t>C</w:t>
      </w:r>
      <w:r w:rsidRPr="005B21EB">
        <w:rPr>
          <w:rFonts w:hint="eastAsia"/>
          <w:vertAlign w:val="subscript"/>
        </w:rPr>
        <w:t>10</w:t>
      </w:r>
      <w:r w:rsidRPr="005B21EB">
        <w:rPr>
          <w:rFonts w:hint="eastAsia"/>
        </w:rPr>
        <w:t>H</w:t>
      </w:r>
      <w:r w:rsidRPr="005B21EB">
        <w:rPr>
          <w:rFonts w:hint="eastAsia"/>
          <w:vertAlign w:val="subscript"/>
        </w:rPr>
        <w:t>14</w:t>
      </w:r>
      <w:r w:rsidRPr="005B21EB">
        <w:rPr>
          <w:rFonts w:hint="eastAsia"/>
        </w:rPr>
        <w:t>）和二乙烯苯（</w:t>
      </w:r>
      <w:r w:rsidRPr="005B21EB">
        <w:rPr>
          <w:rFonts w:hint="eastAsia"/>
        </w:rPr>
        <w:t>C</w:t>
      </w:r>
      <w:r w:rsidRPr="005B21EB">
        <w:rPr>
          <w:rFonts w:hint="eastAsia"/>
          <w:vertAlign w:val="subscript"/>
        </w:rPr>
        <w:t>10</w:t>
      </w:r>
      <w:r w:rsidRPr="005B21EB">
        <w:rPr>
          <w:rFonts w:hint="eastAsia"/>
        </w:rPr>
        <w:t>H</w:t>
      </w:r>
      <w:r w:rsidRPr="005B21EB">
        <w:rPr>
          <w:rFonts w:hint="eastAsia"/>
          <w:vertAlign w:val="subscript"/>
        </w:rPr>
        <w:t>10</w:t>
      </w:r>
      <w:r w:rsidRPr="005B21EB">
        <w:rPr>
          <w:rFonts w:hint="eastAsia"/>
        </w:rPr>
        <w:t>）标准品</w:t>
      </w:r>
      <w:r w:rsidRPr="005B21EB">
        <w:t>：纯度</w:t>
      </w:r>
      <w:r w:rsidRPr="005B21EB">
        <w:t>≥97.</w:t>
      </w:r>
      <w:r w:rsidRPr="005B21EB">
        <w:rPr>
          <w:rFonts w:hint="eastAsia"/>
        </w:rPr>
        <w:t>0</w:t>
      </w:r>
      <w:r w:rsidRPr="005B21EB">
        <w:t>%</w:t>
      </w:r>
      <w:r w:rsidRPr="005B21EB">
        <w:t>。</w:t>
      </w:r>
    </w:p>
    <w:p w:rsidR="006355B7" w:rsidRPr="005B21EB" w:rsidRDefault="006355B7" w:rsidP="006355B7">
      <w:pPr>
        <w:numPr>
          <w:ilvl w:val="1"/>
          <w:numId w:val="10"/>
        </w:numPr>
        <w:spacing w:line="276" w:lineRule="auto"/>
        <w:rPr>
          <w:rFonts w:ascii="黑体" w:eastAsia="黑体" w:hAnsi="黑体"/>
          <w:bCs/>
        </w:rPr>
      </w:pPr>
      <w:r w:rsidRPr="005B21EB">
        <w:rPr>
          <w:rFonts w:ascii="黑体" w:eastAsia="黑体" w:hAnsi="黑体"/>
          <w:bCs/>
        </w:rPr>
        <w:t>标准溶液的配制</w:t>
      </w:r>
    </w:p>
    <w:p w:rsidR="006355B7" w:rsidRPr="005B21EB" w:rsidRDefault="006355B7" w:rsidP="006355B7">
      <w:pPr>
        <w:autoSpaceDE w:val="0"/>
        <w:autoSpaceDN w:val="0"/>
        <w:adjustRightInd w:val="0"/>
        <w:spacing w:line="360" w:lineRule="auto"/>
      </w:pPr>
      <w:r w:rsidRPr="005B21EB">
        <w:rPr>
          <w:rFonts w:ascii="黑体" w:eastAsia="黑体" w:hAnsi="黑体"/>
          <w:bCs/>
        </w:rPr>
        <w:t>3.4.1</w:t>
      </w:r>
      <w:r w:rsidRPr="005B21EB">
        <w:rPr>
          <w:bCs/>
        </w:rPr>
        <w:t xml:space="preserve"> </w:t>
      </w:r>
      <w:r w:rsidRPr="005B21EB">
        <w:rPr>
          <w:bCs/>
        </w:rPr>
        <w:t>标准储备液</w:t>
      </w:r>
      <w:r w:rsidRPr="005B21EB">
        <w:rPr>
          <w:rFonts w:hint="eastAsia"/>
          <w:bCs/>
        </w:rPr>
        <w:t>：分别准确称取</w:t>
      </w:r>
      <w:r w:rsidRPr="005B21EB">
        <w:rPr>
          <w:rFonts w:hint="eastAsia"/>
          <w:bCs/>
        </w:rPr>
        <w:t>2500 mg(</w:t>
      </w:r>
      <w:r w:rsidRPr="005B21EB">
        <w:rPr>
          <w:rFonts w:hint="eastAsia"/>
          <w:bCs/>
        </w:rPr>
        <w:t>精确至</w:t>
      </w:r>
      <w:r w:rsidRPr="005B21EB">
        <w:rPr>
          <w:rFonts w:hint="eastAsia"/>
          <w:bCs/>
        </w:rPr>
        <w:t>0.1 mg)</w:t>
      </w:r>
      <w:r w:rsidRPr="005B21EB">
        <w:rPr>
          <w:rFonts w:hint="eastAsia"/>
        </w:rPr>
        <w:t xml:space="preserve"> </w:t>
      </w:r>
      <w:r w:rsidRPr="005B21EB">
        <w:rPr>
          <w:rFonts w:hint="eastAsia"/>
        </w:rPr>
        <w:t>甲醇，</w:t>
      </w:r>
      <w:r w:rsidRPr="005B21EB">
        <w:rPr>
          <w:rFonts w:hint="eastAsia"/>
          <w:bCs/>
        </w:rPr>
        <w:t>1200 mg(</w:t>
      </w:r>
      <w:r w:rsidRPr="005B21EB">
        <w:rPr>
          <w:rFonts w:hint="eastAsia"/>
          <w:bCs/>
        </w:rPr>
        <w:t>精确至</w:t>
      </w:r>
      <w:r w:rsidRPr="005B21EB">
        <w:rPr>
          <w:rFonts w:hint="eastAsia"/>
          <w:bCs/>
        </w:rPr>
        <w:t>0.1 mg)</w:t>
      </w:r>
      <w:r w:rsidRPr="005B21EB">
        <w:rPr>
          <w:rFonts w:hint="eastAsia"/>
        </w:rPr>
        <w:t>正丁醇、异丁醇、氯仿、</w:t>
      </w:r>
      <w:r w:rsidRPr="005B21EB">
        <w:rPr>
          <w:rFonts w:hint="eastAsia"/>
          <w:bCs/>
        </w:rPr>
        <w:t>120 mg(</w:t>
      </w:r>
      <w:r w:rsidRPr="005B21EB">
        <w:rPr>
          <w:rFonts w:hint="eastAsia"/>
          <w:bCs/>
        </w:rPr>
        <w:t>精确至</w:t>
      </w:r>
      <w:r w:rsidRPr="005B21EB">
        <w:rPr>
          <w:rFonts w:hint="eastAsia"/>
          <w:bCs/>
        </w:rPr>
        <w:t>0.1 mg)</w:t>
      </w:r>
      <w:r w:rsidRPr="005B21EB">
        <w:rPr>
          <w:rFonts w:hint="eastAsia"/>
        </w:rPr>
        <w:t>正己烷和二乙烯苯，</w:t>
      </w:r>
      <w:r w:rsidRPr="005B21EB">
        <w:rPr>
          <w:rFonts w:hint="eastAsia"/>
          <w:bCs/>
        </w:rPr>
        <w:t>100 mg(</w:t>
      </w:r>
      <w:r w:rsidRPr="005B21EB">
        <w:rPr>
          <w:rFonts w:hint="eastAsia"/>
          <w:bCs/>
        </w:rPr>
        <w:t>精确至</w:t>
      </w:r>
      <w:r w:rsidRPr="005B21EB">
        <w:rPr>
          <w:rFonts w:hint="eastAsia"/>
          <w:bCs/>
        </w:rPr>
        <w:t>0.1 mg)</w:t>
      </w:r>
      <w:r w:rsidRPr="005B21EB">
        <w:rPr>
          <w:rFonts w:hint="eastAsia"/>
        </w:rPr>
        <w:t>甲苯、对二甲苯、邻二甲苯、苯乙烯、</w:t>
      </w:r>
      <w:r w:rsidRPr="005B21EB">
        <w:rPr>
          <w:rFonts w:hint="eastAsia"/>
        </w:rPr>
        <w:t>1,2-</w:t>
      </w:r>
      <w:r w:rsidRPr="005B21EB">
        <w:rPr>
          <w:rFonts w:hint="eastAsia"/>
        </w:rPr>
        <w:t>二乙基苯于</w:t>
      </w:r>
      <w:r w:rsidRPr="005B21EB">
        <w:rPr>
          <w:rFonts w:hint="eastAsia"/>
        </w:rPr>
        <w:t>100 mL</w:t>
      </w:r>
      <w:r w:rsidRPr="005B21EB">
        <w:rPr>
          <w:rFonts w:hint="eastAsia"/>
        </w:rPr>
        <w:t>容量瓶中，</w:t>
      </w:r>
      <w:r w:rsidRPr="005B21EB">
        <w:rPr>
          <w:bCs/>
        </w:rPr>
        <w:t>用</w:t>
      </w:r>
      <w:r w:rsidRPr="005B21EB">
        <w:t>N,N-</w:t>
      </w:r>
      <w:r w:rsidRPr="005B21EB">
        <w:t>二甲基甲酰胺</w:t>
      </w:r>
      <w:r w:rsidRPr="005B21EB">
        <w:rPr>
          <w:bCs/>
        </w:rPr>
        <w:t>定容至刻度</w:t>
      </w:r>
      <w:r w:rsidRPr="005B21EB">
        <w:rPr>
          <w:bCs/>
        </w:rPr>
        <w:t xml:space="preserve"> </w:t>
      </w:r>
      <w:r w:rsidRPr="005B21EB">
        <w:rPr>
          <w:bCs/>
        </w:rPr>
        <w:t>，摇匀。得</w:t>
      </w:r>
      <w:r w:rsidRPr="005B21EB">
        <w:rPr>
          <w:rFonts w:hint="eastAsia"/>
        </w:rPr>
        <w:t>甲醇浓度为</w:t>
      </w:r>
      <w:r w:rsidRPr="005B21EB">
        <w:rPr>
          <w:rFonts w:hint="eastAsia"/>
          <w:bCs/>
        </w:rPr>
        <w:t>25 mg/mL</w:t>
      </w:r>
      <w:r w:rsidRPr="005B21EB">
        <w:rPr>
          <w:rFonts w:hint="eastAsia"/>
        </w:rPr>
        <w:t>、正丁醇、异丁醇、氯仿浓度为</w:t>
      </w:r>
      <w:r w:rsidRPr="005B21EB">
        <w:rPr>
          <w:rFonts w:hint="eastAsia"/>
          <w:bCs/>
        </w:rPr>
        <w:t>12 mg/mL</w:t>
      </w:r>
      <w:r w:rsidRPr="005B21EB">
        <w:rPr>
          <w:rFonts w:hint="eastAsia"/>
        </w:rPr>
        <w:t>，正己烷和二乙烯苯浓度为</w:t>
      </w:r>
      <w:r w:rsidRPr="005B21EB">
        <w:rPr>
          <w:rFonts w:hint="eastAsia"/>
          <w:bCs/>
        </w:rPr>
        <w:t xml:space="preserve">1.2 </w:t>
      </w:r>
      <w:r w:rsidRPr="005B21EB">
        <w:rPr>
          <w:rFonts w:hint="eastAsia"/>
          <w:bCs/>
        </w:rPr>
        <w:lastRenderedPageBreak/>
        <w:t>mg/mL</w:t>
      </w:r>
      <w:r w:rsidRPr="005B21EB">
        <w:rPr>
          <w:rFonts w:hint="eastAsia"/>
        </w:rPr>
        <w:t>，甲苯、对二甲苯、邻二甲苯、苯乙烯、</w:t>
      </w:r>
      <w:r w:rsidRPr="005B21EB">
        <w:rPr>
          <w:rFonts w:hint="eastAsia"/>
        </w:rPr>
        <w:t>1,2-</w:t>
      </w:r>
      <w:r w:rsidRPr="005B21EB">
        <w:rPr>
          <w:rFonts w:hint="eastAsia"/>
        </w:rPr>
        <w:t>二乙基苯浓度为</w:t>
      </w:r>
      <w:r w:rsidRPr="005B21EB">
        <w:rPr>
          <w:rFonts w:hint="eastAsia"/>
          <w:bCs/>
        </w:rPr>
        <w:t>1mg/mL</w:t>
      </w:r>
      <w:r w:rsidRPr="005B21EB">
        <w:rPr>
          <w:rFonts w:hint="eastAsia"/>
          <w:bCs/>
        </w:rPr>
        <w:t>标准储备液，</w:t>
      </w:r>
      <w:r w:rsidRPr="005B21EB">
        <w:rPr>
          <w:rFonts w:hint="eastAsia"/>
        </w:rPr>
        <w:t>4</w:t>
      </w:r>
      <w:r w:rsidRPr="005B21EB">
        <w:t>°C</w:t>
      </w:r>
      <w:r w:rsidRPr="005B21EB">
        <w:t>保存</w:t>
      </w:r>
      <w:r w:rsidRPr="005B21EB">
        <w:rPr>
          <w:rFonts w:hint="eastAsia"/>
        </w:rPr>
        <w:t>。</w:t>
      </w:r>
    </w:p>
    <w:p w:rsidR="006355B7" w:rsidRPr="005B21EB" w:rsidRDefault="006355B7" w:rsidP="006355B7">
      <w:pPr>
        <w:spacing w:line="360" w:lineRule="auto"/>
        <w:rPr>
          <w:bCs/>
        </w:rPr>
      </w:pPr>
      <w:r w:rsidRPr="005B21EB">
        <w:rPr>
          <w:rFonts w:ascii="黑体" w:eastAsia="黑体" w:hAnsi="黑体"/>
          <w:bCs/>
        </w:rPr>
        <w:t>3.</w:t>
      </w:r>
      <w:r w:rsidRPr="005B21EB">
        <w:rPr>
          <w:rFonts w:ascii="黑体" w:eastAsia="黑体" w:hAnsi="黑体" w:hint="eastAsia"/>
          <w:bCs/>
        </w:rPr>
        <w:t>4</w:t>
      </w:r>
      <w:r w:rsidRPr="005B21EB">
        <w:rPr>
          <w:rFonts w:ascii="黑体" w:eastAsia="黑体" w:hAnsi="黑体"/>
          <w:bCs/>
        </w:rPr>
        <w:t>.2混合</w:t>
      </w:r>
      <w:r w:rsidRPr="005B21EB">
        <w:rPr>
          <w:bCs/>
        </w:rPr>
        <w:t>标准</w:t>
      </w:r>
      <w:r w:rsidRPr="005B21EB">
        <w:rPr>
          <w:rFonts w:hint="eastAsia"/>
          <w:bCs/>
        </w:rPr>
        <w:t>中间液</w:t>
      </w:r>
      <w:r w:rsidRPr="005B21EB">
        <w:rPr>
          <w:bCs/>
        </w:rPr>
        <w:t>：分别准确吸取</w:t>
      </w:r>
      <w:r w:rsidRPr="005B21EB">
        <w:rPr>
          <w:rFonts w:hint="eastAsia"/>
          <w:bCs/>
        </w:rPr>
        <w:t>2.0 mL</w:t>
      </w:r>
      <w:r w:rsidRPr="005B21EB">
        <w:t>甲醇标准</w:t>
      </w:r>
      <w:r w:rsidRPr="005B21EB">
        <w:rPr>
          <w:rFonts w:hint="eastAsia"/>
        </w:rPr>
        <w:t>储备液；</w:t>
      </w:r>
      <w:r w:rsidRPr="005B21EB">
        <w:rPr>
          <w:rFonts w:hint="eastAsia"/>
        </w:rPr>
        <w:t xml:space="preserve">1.0 mL </w:t>
      </w:r>
      <w:r w:rsidRPr="005B21EB">
        <w:rPr>
          <w:rFonts w:hint="eastAsia"/>
        </w:rPr>
        <w:t>正丁醇、异丁醇、氯仿、</w:t>
      </w:r>
      <w:r w:rsidRPr="005B21EB">
        <w:rPr>
          <w:rFonts w:hint="eastAsia"/>
          <w:bCs/>
        </w:rPr>
        <w:t>正己烷、二乙烯苯</w:t>
      </w:r>
      <w:r w:rsidRPr="005B21EB">
        <w:rPr>
          <w:rFonts w:hint="eastAsia"/>
        </w:rPr>
        <w:t>、</w:t>
      </w:r>
      <w:r w:rsidRPr="005B21EB">
        <w:rPr>
          <w:rFonts w:hint="eastAsia"/>
          <w:bCs/>
        </w:rPr>
        <w:t>甲苯、对二甲苯、邻二甲苯、苯乙烯、</w:t>
      </w:r>
      <w:r w:rsidRPr="005B21EB">
        <w:rPr>
          <w:rFonts w:hint="eastAsia"/>
          <w:bCs/>
        </w:rPr>
        <w:t>1,2-</w:t>
      </w:r>
      <w:r w:rsidRPr="005B21EB">
        <w:rPr>
          <w:rFonts w:hint="eastAsia"/>
          <w:bCs/>
        </w:rPr>
        <w:t>二乙基苯、标准储备液</w:t>
      </w:r>
      <w:r w:rsidRPr="005B21EB">
        <w:rPr>
          <w:bCs/>
        </w:rPr>
        <w:t>于同一</w:t>
      </w:r>
      <w:r w:rsidRPr="005B21EB">
        <w:rPr>
          <w:rFonts w:hint="eastAsia"/>
          <w:bCs/>
        </w:rPr>
        <w:t xml:space="preserve">100 </w:t>
      </w:r>
      <w:r w:rsidRPr="005B21EB">
        <w:rPr>
          <w:bCs/>
        </w:rPr>
        <w:t xml:space="preserve">mL </w:t>
      </w:r>
      <w:r w:rsidRPr="005B21EB">
        <w:rPr>
          <w:bCs/>
        </w:rPr>
        <w:t>容量瓶中，用</w:t>
      </w:r>
      <w:r w:rsidRPr="005B21EB">
        <w:rPr>
          <w:rFonts w:hint="eastAsia"/>
          <w:bCs/>
        </w:rPr>
        <w:t>50%</w:t>
      </w:r>
      <w:r w:rsidRPr="005B21EB">
        <w:rPr>
          <w:rFonts w:hint="eastAsia"/>
          <w:bCs/>
        </w:rPr>
        <w:t>的</w:t>
      </w:r>
      <w:r w:rsidRPr="005B21EB">
        <w:t>N,N-</w:t>
      </w:r>
      <w:r w:rsidRPr="005B21EB">
        <w:t>二甲基甲酰胺溶液</w:t>
      </w:r>
      <w:r w:rsidRPr="005B21EB">
        <w:rPr>
          <w:bCs/>
        </w:rPr>
        <w:t>定容至刻度</w:t>
      </w:r>
      <w:r w:rsidRPr="005B21EB">
        <w:rPr>
          <w:bCs/>
        </w:rPr>
        <w:t xml:space="preserve"> </w:t>
      </w:r>
      <w:r w:rsidRPr="005B21EB">
        <w:rPr>
          <w:bCs/>
        </w:rPr>
        <w:t>，摇匀。该混合标准中间液中</w:t>
      </w:r>
      <w:r w:rsidRPr="005B21EB">
        <w:t>甲醇</w:t>
      </w:r>
      <w:r w:rsidRPr="005B21EB">
        <w:rPr>
          <w:rFonts w:hint="eastAsia"/>
        </w:rPr>
        <w:t>浓度为</w:t>
      </w:r>
      <w:r w:rsidRPr="005B21EB">
        <w:rPr>
          <w:rFonts w:hint="eastAsia"/>
        </w:rPr>
        <w:t xml:space="preserve">500 </w:t>
      </w:r>
      <w:r w:rsidRPr="005B21EB">
        <w:t>μ</w:t>
      </w:r>
      <w:r w:rsidRPr="005B21EB">
        <w:rPr>
          <w:rFonts w:hint="eastAsia"/>
        </w:rPr>
        <w:t>g/mL</w:t>
      </w:r>
      <w:r w:rsidRPr="005B21EB">
        <w:rPr>
          <w:rFonts w:hint="eastAsia"/>
        </w:rPr>
        <w:t>，正丁醇、异丁醇、氯仿浓度为</w:t>
      </w:r>
      <w:r w:rsidRPr="005B21EB">
        <w:rPr>
          <w:rFonts w:hint="eastAsia"/>
        </w:rPr>
        <w:t xml:space="preserve">120 </w:t>
      </w:r>
      <w:r w:rsidRPr="005B21EB">
        <w:t>μ</w:t>
      </w:r>
      <w:r w:rsidRPr="005B21EB">
        <w:rPr>
          <w:rFonts w:hint="eastAsia"/>
        </w:rPr>
        <w:t>g/mL</w:t>
      </w:r>
      <w:r w:rsidRPr="005B21EB">
        <w:rPr>
          <w:rFonts w:hint="eastAsia"/>
        </w:rPr>
        <w:t>，</w:t>
      </w:r>
      <w:r w:rsidRPr="005B21EB">
        <w:rPr>
          <w:rFonts w:hint="eastAsia"/>
          <w:bCs/>
        </w:rPr>
        <w:t>正己烷、二乙烯苯</w:t>
      </w:r>
      <w:r w:rsidRPr="005B21EB">
        <w:rPr>
          <w:rFonts w:hint="eastAsia"/>
        </w:rPr>
        <w:t>浓度为</w:t>
      </w:r>
      <w:r w:rsidRPr="005B21EB">
        <w:rPr>
          <w:rFonts w:hint="eastAsia"/>
        </w:rPr>
        <w:t xml:space="preserve">12.0 </w:t>
      </w:r>
      <w:r w:rsidRPr="005B21EB">
        <w:t>μ</w:t>
      </w:r>
      <w:r w:rsidRPr="005B21EB">
        <w:rPr>
          <w:rFonts w:hint="eastAsia"/>
        </w:rPr>
        <w:t>g/mL</w:t>
      </w:r>
      <w:r w:rsidRPr="005B21EB">
        <w:rPr>
          <w:rFonts w:hint="eastAsia"/>
          <w:bCs/>
        </w:rPr>
        <w:t>，甲苯、对二甲苯、邻二甲苯、苯乙烯、</w:t>
      </w:r>
      <w:r w:rsidRPr="005B21EB">
        <w:rPr>
          <w:rFonts w:hint="eastAsia"/>
          <w:bCs/>
        </w:rPr>
        <w:t>1,2-</w:t>
      </w:r>
      <w:r w:rsidRPr="005B21EB">
        <w:rPr>
          <w:rFonts w:hint="eastAsia"/>
          <w:bCs/>
        </w:rPr>
        <w:t>二乙基苯</w:t>
      </w:r>
      <w:r w:rsidRPr="005B21EB">
        <w:rPr>
          <w:rFonts w:hint="eastAsia"/>
        </w:rPr>
        <w:t>浓度为</w:t>
      </w:r>
      <w:r w:rsidRPr="005B21EB">
        <w:rPr>
          <w:rFonts w:hint="eastAsia"/>
        </w:rPr>
        <w:t xml:space="preserve">10.0 </w:t>
      </w:r>
      <w:r w:rsidRPr="005B21EB">
        <w:t>μ</w:t>
      </w:r>
      <w:r w:rsidRPr="005B21EB">
        <w:rPr>
          <w:rFonts w:hint="eastAsia"/>
        </w:rPr>
        <w:t>g/mL</w:t>
      </w:r>
      <w:r w:rsidRPr="005B21EB">
        <w:rPr>
          <w:rFonts w:hint="eastAsia"/>
        </w:rPr>
        <w:t>。该中间液放置</w:t>
      </w:r>
      <w:r w:rsidRPr="005B21EB">
        <w:rPr>
          <w:rFonts w:hint="eastAsia"/>
        </w:rPr>
        <w:t>4</w:t>
      </w:r>
      <w:r w:rsidRPr="005B21EB">
        <w:t>°C</w:t>
      </w:r>
      <w:r w:rsidRPr="005B21EB">
        <w:t>保存</w:t>
      </w:r>
      <w:r w:rsidRPr="005B21EB">
        <w:rPr>
          <w:rFonts w:hint="eastAsia"/>
        </w:rPr>
        <w:t>。</w:t>
      </w:r>
    </w:p>
    <w:p w:rsidR="006355B7" w:rsidRPr="005B21EB" w:rsidRDefault="006355B7" w:rsidP="006355B7">
      <w:pPr>
        <w:spacing w:line="360" w:lineRule="auto"/>
        <w:rPr>
          <w:bCs/>
        </w:rPr>
      </w:pPr>
      <w:r w:rsidRPr="005B21EB">
        <w:rPr>
          <w:rFonts w:ascii="黑体" w:eastAsia="黑体" w:hAnsi="黑体"/>
          <w:bCs/>
        </w:rPr>
        <w:t>3.</w:t>
      </w:r>
      <w:r w:rsidRPr="005B21EB">
        <w:rPr>
          <w:rFonts w:ascii="黑体" w:eastAsia="黑体" w:hAnsi="黑体" w:hint="eastAsia"/>
          <w:bCs/>
        </w:rPr>
        <w:t>4</w:t>
      </w:r>
      <w:r w:rsidRPr="005B21EB">
        <w:rPr>
          <w:rFonts w:ascii="黑体" w:eastAsia="黑体" w:hAnsi="黑体"/>
          <w:bCs/>
        </w:rPr>
        <w:t>.3</w:t>
      </w:r>
      <w:r w:rsidRPr="005B21EB">
        <w:rPr>
          <w:bCs/>
        </w:rPr>
        <w:t xml:space="preserve"> </w:t>
      </w:r>
      <w:r w:rsidRPr="005B21EB">
        <w:rPr>
          <w:bCs/>
        </w:rPr>
        <w:t>混合标准工作液：</w:t>
      </w:r>
      <w:r w:rsidRPr="005B21EB">
        <w:rPr>
          <w:rFonts w:hint="eastAsia"/>
          <w:bCs/>
        </w:rPr>
        <w:t>准确</w:t>
      </w:r>
      <w:r w:rsidRPr="005B21EB">
        <w:rPr>
          <w:bCs/>
        </w:rPr>
        <w:t>吸取混合标准</w:t>
      </w:r>
      <w:r w:rsidRPr="005B21EB">
        <w:rPr>
          <w:rFonts w:hint="eastAsia"/>
          <w:bCs/>
        </w:rPr>
        <w:t>中间液</w:t>
      </w:r>
      <w:r w:rsidRPr="005B21EB">
        <w:rPr>
          <w:rFonts w:hint="eastAsia"/>
          <w:bCs/>
        </w:rPr>
        <w:t>0.05</w:t>
      </w:r>
      <w:r w:rsidRPr="005B21EB">
        <w:rPr>
          <w:bCs/>
        </w:rPr>
        <w:t xml:space="preserve"> mL</w:t>
      </w:r>
      <w:r w:rsidRPr="005B21EB">
        <w:rPr>
          <w:rFonts w:hint="eastAsia"/>
          <w:bCs/>
        </w:rPr>
        <w:t>、</w:t>
      </w:r>
      <w:r w:rsidRPr="005B21EB">
        <w:rPr>
          <w:bCs/>
        </w:rPr>
        <w:t>0.</w:t>
      </w:r>
      <w:r w:rsidRPr="005B21EB">
        <w:rPr>
          <w:rFonts w:hint="eastAsia"/>
          <w:bCs/>
        </w:rPr>
        <w:t xml:space="preserve">20 </w:t>
      </w:r>
      <w:r w:rsidRPr="005B21EB">
        <w:rPr>
          <w:bCs/>
        </w:rPr>
        <w:t>mL</w:t>
      </w:r>
      <w:r w:rsidRPr="005B21EB">
        <w:rPr>
          <w:bCs/>
        </w:rPr>
        <w:t>、</w:t>
      </w:r>
      <w:r w:rsidRPr="005B21EB">
        <w:rPr>
          <w:bCs/>
        </w:rPr>
        <w:t>0.</w:t>
      </w:r>
      <w:r w:rsidRPr="005B21EB">
        <w:rPr>
          <w:rFonts w:hint="eastAsia"/>
          <w:bCs/>
        </w:rPr>
        <w:t>5</w:t>
      </w:r>
      <w:r w:rsidRPr="005B21EB">
        <w:rPr>
          <w:bCs/>
        </w:rPr>
        <w:t>0</w:t>
      </w:r>
      <w:r w:rsidRPr="005B21EB">
        <w:rPr>
          <w:rFonts w:hint="eastAsia"/>
          <w:bCs/>
        </w:rPr>
        <w:t xml:space="preserve"> </w:t>
      </w:r>
      <w:r w:rsidRPr="005B21EB">
        <w:rPr>
          <w:bCs/>
        </w:rPr>
        <w:t>mL</w:t>
      </w:r>
      <w:r w:rsidRPr="005B21EB">
        <w:rPr>
          <w:bCs/>
        </w:rPr>
        <w:t>、</w:t>
      </w:r>
      <w:r w:rsidRPr="005B21EB">
        <w:rPr>
          <w:rFonts w:hint="eastAsia"/>
          <w:bCs/>
        </w:rPr>
        <w:t xml:space="preserve">1.0 </w:t>
      </w:r>
      <w:r w:rsidRPr="005B21EB">
        <w:rPr>
          <w:bCs/>
        </w:rPr>
        <w:t>mL</w:t>
      </w:r>
      <w:r w:rsidRPr="005B21EB">
        <w:rPr>
          <w:bCs/>
        </w:rPr>
        <w:t>、</w:t>
      </w:r>
      <w:r w:rsidRPr="005B21EB">
        <w:rPr>
          <w:rFonts w:hint="eastAsia"/>
          <w:bCs/>
        </w:rPr>
        <w:t>2.0</w:t>
      </w:r>
      <w:r w:rsidRPr="005B21EB">
        <w:rPr>
          <w:bCs/>
        </w:rPr>
        <w:t xml:space="preserve"> mL</w:t>
      </w:r>
      <w:r w:rsidRPr="005B21EB">
        <w:rPr>
          <w:rFonts w:hint="eastAsia"/>
          <w:bCs/>
        </w:rPr>
        <w:t>、</w:t>
      </w:r>
      <w:r w:rsidRPr="005B21EB">
        <w:rPr>
          <w:rFonts w:hint="eastAsia"/>
          <w:bCs/>
        </w:rPr>
        <w:t>5.0 mL</w:t>
      </w:r>
      <w:r w:rsidRPr="005B21EB">
        <w:rPr>
          <w:bCs/>
        </w:rPr>
        <w:t>于</w:t>
      </w:r>
      <w:r w:rsidRPr="005B21EB">
        <w:rPr>
          <w:bCs/>
        </w:rPr>
        <w:t xml:space="preserve">10.0 mL </w:t>
      </w:r>
      <w:r w:rsidRPr="005B21EB">
        <w:rPr>
          <w:bCs/>
        </w:rPr>
        <w:t>容量瓶中，用</w:t>
      </w:r>
      <w:r w:rsidRPr="005B21EB">
        <w:rPr>
          <w:rFonts w:hint="eastAsia"/>
          <w:bCs/>
        </w:rPr>
        <w:t xml:space="preserve">50% </w:t>
      </w:r>
      <w:r w:rsidRPr="005B21EB">
        <w:t>N,N-</w:t>
      </w:r>
      <w:r w:rsidRPr="005B21EB">
        <w:t>二甲基甲酰胺</w:t>
      </w:r>
      <w:r w:rsidRPr="005B21EB">
        <w:rPr>
          <w:bCs/>
        </w:rPr>
        <w:t>定容，得</w:t>
      </w:r>
      <w:r w:rsidRPr="005B21EB">
        <w:t>甲醇</w:t>
      </w:r>
      <w:r w:rsidRPr="005B21EB">
        <w:rPr>
          <w:bCs/>
        </w:rPr>
        <w:t>浓度为</w:t>
      </w:r>
      <w:r w:rsidRPr="005B21EB">
        <w:rPr>
          <w:rFonts w:hint="eastAsia"/>
          <w:bCs/>
        </w:rPr>
        <w:t xml:space="preserve">2.50 </w:t>
      </w:r>
      <w:r w:rsidRPr="005B21EB">
        <w:t>μ</w:t>
      </w:r>
      <w:r w:rsidRPr="005B21EB">
        <w:rPr>
          <w:rFonts w:hint="eastAsia"/>
        </w:rPr>
        <w:t>g</w:t>
      </w:r>
      <w:r w:rsidRPr="005B21EB">
        <w:rPr>
          <w:bCs/>
        </w:rPr>
        <w:t xml:space="preserve"> /mL </w:t>
      </w:r>
      <w:r w:rsidRPr="005B21EB">
        <w:rPr>
          <w:rFonts w:hint="eastAsia"/>
          <w:bCs/>
        </w:rPr>
        <w:t>、</w:t>
      </w:r>
      <w:r w:rsidRPr="005B21EB">
        <w:rPr>
          <w:rFonts w:hint="eastAsia"/>
          <w:bCs/>
        </w:rPr>
        <w:t xml:space="preserve">10.0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25.0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50.0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100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250 </w:t>
      </w:r>
      <w:r w:rsidRPr="005B21EB">
        <w:t>μ</w:t>
      </w:r>
      <w:r w:rsidRPr="005B21EB">
        <w:rPr>
          <w:rFonts w:hint="eastAsia"/>
        </w:rPr>
        <w:t>g</w:t>
      </w:r>
      <w:r w:rsidRPr="005B21EB">
        <w:rPr>
          <w:bCs/>
        </w:rPr>
        <w:t xml:space="preserve"> /mL</w:t>
      </w:r>
      <w:r w:rsidRPr="005B21EB">
        <w:rPr>
          <w:rFonts w:hint="eastAsia"/>
          <w:bCs/>
        </w:rPr>
        <w:t>，</w:t>
      </w:r>
      <w:r w:rsidRPr="005B21EB">
        <w:rPr>
          <w:rFonts w:hint="eastAsia"/>
        </w:rPr>
        <w:t>正丁醇、异丁醇、氯仿</w:t>
      </w:r>
      <w:r w:rsidRPr="005B21EB">
        <w:rPr>
          <w:bCs/>
        </w:rPr>
        <w:t>浓度为</w:t>
      </w:r>
      <w:r w:rsidRPr="005B21EB">
        <w:rPr>
          <w:rFonts w:hint="eastAsia"/>
          <w:bCs/>
        </w:rPr>
        <w:t xml:space="preserve">0.60 </w:t>
      </w:r>
      <w:r w:rsidRPr="005B21EB">
        <w:t>μ</w:t>
      </w:r>
      <w:r w:rsidRPr="005B21EB">
        <w:rPr>
          <w:rFonts w:hint="eastAsia"/>
        </w:rPr>
        <w:t>g</w:t>
      </w:r>
      <w:r w:rsidRPr="005B21EB">
        <w:rPr>
          <w:bCs/>
        </w:rPr>
        <w:t xml:space="preserve"> /mL </w:t>
      </w:r>
      <w:r w:rsidRPr="005B21EB">
        <w:rPr>
          <w:rFonts w:hint="eastAsia"/>
          <w:bCs/>
        </w:rPr>
        <w:t>、</w:t>
      </w:r>
      <w:r w:rsidRPr="005B21EB">
        <w:rPr>
          <w:rFonts w:hint="eastAsia"/>
          <w:bCs/>
        </w:rPr>
        <w:t xml:space="preserve">2.40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6.00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12.0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24.0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60.0 </w:t>
      </w:r>
      <w:r w:rsidRPr="005B21EB">
        <w:t>μ</w:t>
      </w:r>
      <w:r w:rsidRPr="005B21EB">
        <w:rPr>
          <w:rFonts w:hint="eastAsia"/>
        </w:rPr>
        <w:t>g</w:t>
      </w:r>
      <w:r w:rsidRPr="005B21EB">
        <w:rPr>
          <w:bCs/>
        </w:rPr>
        <w:t xml:space="preserve"> /mL</w:t>
      </w:r>
      <w:r w:rsidRPr="005B21EB">
        <w:rPr>
          <w:rFonts w:hint="eastAsia"/>
          <w:bCs/>
        </w:rPr>
        <w:t>，正己烷、二乙烯苯</w:t>
      </w:r>
      <w:r w:rsidRPr="005B21EB">
        <w:rPr>
          <w:rFonts w:hint="eastAsia"/>
        </w:rPr>
        <w:t>浓度</w:t>
      </w:r>
      <w:r w:rsidRPr="005B21EB">
        <w:rPr>
          <w:bCs/>
        </w:rPr>
        <w:t>为</w:t>
      </w:r>
      <w:r w:rsidRPr="005B21EB">
        <w:rPr>
          <w:rFonts w:hint="eastAsia"/>
          <w:bCs/>
        </w:rPr>
        <w:t xml:space="preserve">0.06 </w:t>
      </w:r>
      <w:r w:rsidRPr="005B21EB">
        <w:t>μ</w:t>
      </w:r>
      <w:r w:rsidRPr="005B21EB">
        <w:rPr>
          <w:rFonts w:hint="eastAsia"/>
        </w:rPr>
        <w:t>g</w:t>
      </w:r>
      <w:r w:rsidRPr="005B21EB">
        <w:rPr>
          <w:bCs/>
        </w:rPr>
        <w:t xml:space="preserve"> /mL</w:t>
      </w:r>
      <w:r w:rsidRPr="005B21EB">
        <w:rPr>
          <w:rFonts w:hint="eastAsia"/>
          <w:bCs/>
        </w:rPr>
        <w:t xml:space="preserve"> </w:t>
      </w:r>
      <w:r w:rsidRPr="005B21EB">
        <w:rPr>
          <w:rFonts w:hint="eastAsia"/>
          <w:bCs/>
        </w:rPr>
        <w:t>、</w:t>
      </w:r>
      <w:r w:rsidRPr="005B21EB">
        <w:rPr>
          <w:rFonts w:hint="eastAsia"/>
          <w:bCs/>
        </w:rPr>
        <w:t xml:space="preserve">0.24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0.60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1.20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2.40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6.00 </w:t>
      </w:r>
      <w:r w:rsidRPr="005B21EB">
        <w:t>μ</w:t>
      </w:r>
      <w:r w:rsidRPr="005B21EB">
        <w:rPr>
          <w:rFonts w:hint="eastAsia"/>
        </w:rPr>
        <w:t>g</w:t>
      </w:r>
      <w:r w:rsidRPr="005B21EB">
        <w:rPr>
          <w:bCs/>
        </w:rPr>
        <w:t xml:space="preserve"> /mL</w:t>
      </w:r>
      <w:r w:rsidRPr="005B21EB">
        <w:rPr>
          <w:rFonts w:hint="eastAsia"/>
          <w:bCs/>
        </w:rPr>
        <w:t>；甲苯、对二甲苯、邻二甲苯、苯乙烯、</w:t>
      </w:r>
      <w:r w:rsidRPr="005B21EB">
        <w:rPr>
          <w:rFonts w:hint="eastAsia"/>
          <w:bCs/>
        </w:rPr>
        <w:t>1,2-</w:t>
      </w:r>
      <w:r w:rsidRPr="005B21EB">
        <w:rPr>
          <w:rFonts w:hint="eastAsia"/>
          <w:bCs/>
        </w:rPr>
        <w:t>二乙基苯</w:t>
      </w:r>
      <w:r w:rsidRPr="005B21EB">
        <w:rPr>
          <w:rFonts w:hint="eastAsia"/>
        </w:rPr>
        <w:t>浓度</w:t>
      </w:r>
      <w:r w:rsidRPr="005B21EB">
        <w:rPr>
          <w:bCs/>
        </w:rPr>
        <w:t>为</w:t>
      </w:r>
      <w:r w:rsidRPr="005B21EB">
        <w:rPr>
          <w:rFonts w:hint="eastAsia"/>
          <w:bCs/>
        </w:rPr>
        <w:t xml:space="preserve">0.05 </w:t>
      </w:r>
      <w:r w:rsidRPr="005B21EB">
        <w:t>μ</w:t>
      </w:r>
      <w:r w:rsidRPr="005B21EB">
        <w:rPr>
          <w:rFonts w:hint="eastAsia"/>
        </w:rPr>
        <w:t>g</w:t>
      </w:r>
      <w:r w:rsidRPr="005B21EB">
        <w:rPr>
          <w:bCs/>
        </w:rPr>
        <w:t xml:space="preserve"> /mL</w:t>
      </w:r>
      <w:r w:rsidRPr="005B21EB">
        <w:rPr>
          <w:rFonts w:hint="eastAsia"/>
          <w:bCs/>
        </w:rPr>
        <w:t xml:space="preserve"> </w:t>
      </w:r>
      <w:r w:rsidRPr="005B21EB">
        <w:rPr>
          <w:rFonts w:hint="eastAsia"/>
          <w:bCs/>
        </w:rPr>
        <w:t>、</w:t>
      </w:r>
      <w:r w:rsidRPr="005B21EB">
        <w:rPr>
          <w:rFonts w:hint="eastAsia"/>
          <w:bCs/>
        </w:rPr>
        <w:t xml:space="preserve">0.20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0.50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1.00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2.00 </w:t>
      </w:r>
      <w:r w:rsidRPr="005B21EB">
        <w:t>μ</w:t>
      </w:r>
      <w:r w:rsidRPr="005B21EB">
        <w:rPr>
          <w:rFonts w:hint="eastAsia"/>
        </w:rPr>
        <w:t>g</w:t>
      </w:r>
      <w:r w:rsidRPr="005B21EB">
        <w:rPr>
          <w:bCs/>
        </w:rPr>
        <w:t xml:space="preserve"> /mL</w:t>
      </w:r>
      <w:r w:rsidRPr="005B21EB">
        <w:rPr>
          <w:bCs/>
        </w:rPr>
        <w:t>、</w:t>
      </w:r>
      <w:r w:rsidRPr="005B21EB">
        <w:rPr>
          <w:rFonts w:hint="eastAsia"/>
          <w:bCs/>
        </w:rPr>
        <w:t xml:space="preserve">5.00 </w:t>
      </w:r>
      <w:r w:rsidRPr="005B21EB">
        <w:t>μ</w:t>
      </w:r>
      <w:r w:rsidRPr="005B21EB">
        <w:rPr>
          <w:rFonts w:hint="eastAsia"/>
        </w:rPr>
        <w:t>g</w:t>
      </w:r>
      <w:r w:rsidRPr="005B21EB">
        <w:rPr>
          <w:bCs/>
        </w:rPr>
        <w:t xml:space="preserve"> /mL</w:t>
      </w:r>
      <w:r w:rsidRPr="005B21EB">
        <w:rPr>
          <w:bCs/>
        </w:rPr>
        <w:t>的标准工作液，临用时配制。</w:t>
      </w:r>
    </w:p>
    <w:p w:rsidR="006355B7" w:rsidRPr="005B21EB" w:rsidRDefault="006355B7" w:rsidP="006355B7">
      <w:pPr>
        <w:spacing w:line="480" w:lineRule="auto"/>
        <w:rPr>
          <w:rFonts w:ascii="黑体" w:eastAsia="黑体" w:hAnsi="黑体"/>
          <w:bCs/>
        </w:rPr>
      </w:pPr>
      <w:r w:rsidRPr="005B21EB">
        <w:rPr>
          <w:rFonts w:ascii="黑体" w:eastAsia="黑体" w:hAnsi="黑体"/>
          <w:bCs/>
        </w:rPr>
        <w:t>4  仪器设备</w:t>
      </w:r>
    </w:p>
    <w:p w:rsidR="006355B7" w:rsidRPr="005B21EB" w:rsidRDefault="006355B7" w:rsidP="006355B7">
      <w:pPr>
        <w:spacing w:line="360" w:lineRule="auto"/>
      </w:pPr>
      <w:r w:rsidRPr="005B21EB">
        <w:rPr>
          <w:rFonts w:ascii="黑体" w:eastAsia="黑体" w:hAnsi="黑体"/>
        </w:rPr>
        <w:t xml:space="preserve">4.1 </w:t>
      </w:r>
      <w:r w:rsidRPr="005B21EB">
        <w:t> </w:t>
      </w:r>
      <w:r w:rsidRPr="005B21EB">
        <w:t>气相色谱仪</w:t>
      </w:r>
      <w:r w:rsidRPr="005B21EB">
        <w:rPr>
          <w:rFonts w:hint="eastAsia"/>
        </w:rPr>
        <w:t>：</w:t>
      </w:r>
      <w:r w:rsidRPr="005B21EB">
        <w:t>配有氢火焰离子化检测器</w:t>
      </w:r>
      <w:r w:rsidRPr="005B21EB">
        <w:t>( FID)</w:t>
      </w:r>
      <w:r w:rsidRPr="005B21EB">
        <w:t>。</w:t>
      </w:r>
      <w:r w:rsidRPr="005B21EB">
        <w:t xml:space="preserve"> </w:t>
      </w:r>
    </w:p>
    <w:p w:rsidR="006355B7" w:rsidRPr="005B21EB" w:rsidRDefault="006355B7" w:rsidP="006355B7">
      <w:pPr>
        <w:spacing w:line="360" w:lineRule="auto"/>
        <w:rPr>
          <w:rFonts w:ascii="宋体" w:hAnsi="宋体"/>
        </w:rPr>
      </w:pPr>
      <w:r w:rsidRPr="005B21EB">
        <w:rPr>
          <w:rFonts w:ascii="黑体" w:eastAsia="黑体" w:hAnsi="黑体"/>
        </w:rPr>
        <w:t>4.2</w:t>
      </w:r>
      <w:r w:rsidRPr="005B21EB">
        <w:rPr>
          <w:rFonts w:ascii="黑体" w:eastAsia="黑体" w:hAnsi="黑体" w:hint="eastAsia"/>
        </w:rPr>
        <w:t xml:space="preserve"> </w:t>
      </w:r>
      <w:r w:rsidRPr="005B21EB">
        <w:rPr>
          <w:rFonts w:ascii="宋体" w:hAnsi="宋体" w:hint="eastAsia"/>
        </w:rPr>
        <w:t xml:space="preserve"> 顶空自动进样器。</w:t>
      </w:r>
    </w:p>
    <w:p w:rsidR="006355B7" w:rsidRPr="005B21EB" w:rsidRDefault="006355B7" w:rsidP="006355B7">
      <w:pPr>
        <w:spacing w:line="360" w:lineRule="auto"/>
        <w:rPr>
          <w:rFonts w:ascii="黑体" w:eastAsia="黑体" w:hAnsi="黑体"/>
        </w:rPr>
      </w:pPr>
      <w:r w:rsidRPr="005B21EB">
        <w:rPr>
          <w:rFonts w:ascii="黑体" w:eastAsia="黑体" w:hAnsi="黑体" w:hint="eastAsia"/>
        </w:rPr>
        <w:t xml:space="preserve">4.3 </w:t>
      </w:r>
      <w:r w:rsidRPr="005B21EB">
        <w:rPr>
          <w:rFonts w:ascii="宋体" w:hAnsi="宋体" w:hint="eastAsia"/>
        </w:rPr>
        <w:t xml:space="preserve"> 顶空瓶：</w:t>
      </w:r>
      <w:r w:rsidRPr="005B21EB">
        <w:t>20 mL</w:t>
      </w:r>
      <w:r w:rsidRPr="005B21EB">
        <w:t>，配备铝盖和不含烃类溶剂残留的丁基橡胶或硅树脂胶隔垫</w:t>
      </w:r>
      <w:r w:rsidRPr="005B21EB">
        <w:rPr>
          <w:rFonts w:ascii="宋体" w:hAnsi="宋体" w:hint="eastAsia"/>
        </w:rPr>
        <w:t>。</w:t>
      </w:r>
    </w:p>
    <w:p w:rsidR="006355B7" w:rsidRPr="005B21EB" w:rsidRDefault="006355B7" w:rsidP="006355B7">
      <w:pPr>
        <w:spacing w:line="360" w:lineRule="auto"/>
      </w:pPr>
      <w:r w:rsidRPr="005B21EB">
        <w:rPr>
          <w:rFonts w:ascii="黑体" w:eastAsia="黑体" w:hAnsi="黑体"/>
        </w:rPr>
        <w:t>4.</w:t>
      </w:r>
      <w:r w:rsidRPr="005B21EB">
        <w:rPr>
          <w:rFonts w:ascii="黑体" w:eastAsia="黑体" w:hAnsi="黑体" w:hint="eastAsia"/>
        </w:rPr>
        <w:t>4</w:t>
      </w:r>
      <w:r w:rsidRPr="005B21EB">
        <w:rPr>
          <w:rFonts w:ascii="黑体" w:eastAsia="黑体" w:hAnsi="黑体"/>
        </w:rPr>
        <w:t xml:space="preserve"> </w:t>
      </w:r>
      <w:r w:rsidRPr="005B21EB">
        <w:t> </w:t>
      </w:r>
      <w:r w:rsidRPr="005B21EB">
        <w:t>天平</w:t>
      </w:r>
      <w:r w:rsidRPr="005B21EB">
        <w:rPr>
          <w:rFonts w:hint="eastAsia"/>
        </w:rPr>
        <w:t>：</w:t>
      </w:r>
      <w:r w:rsidRPr="005B21EB">
        <w:t>感量为</w:t>
      </w:r>
      <w:r w:rsidRPr="005B21EB">
        <w:t xml:space="preserve"> 1 mg </w:t>
      </w:r>
      <w:r w:rsidRPr="005B21EB">
        <w:t>和</w:t>
      </w:r>
      <w:r w:rsidRPr="005B21EB">
        <w:t xml:space="preserve"> 0.1 mg</w:t>
      </w:r>
      <w:r w:rsidRPr="005B21EB">
        <w:t>。</w:t>
      </w:r>
      <w:r w:rsidRPr="005B21EB">
        <w:t xml:space="preserve"> </w:t>
      </w:r>
    </w:p>
    <w:p w:rsidR="006355B7" w:rsidRPr="005B21EB" w:rsidRDefault="006355B7" w:rsidP="006355B7">
      <w:pPr>
        <w:spacing w:line="360" w:lineRule="auto"/>
      </w:pPr>
      <w:r w:rsidRPr="005B21EB">
        <w:rPr>
          <w:rFonts w:ascii="黑体" w:eastAsia="黑体" w:hAnsi="黑体"/>
        </w:rPr>
        <w:t>4.</w:t>
      </w:r>
      <w:r w:rsidRPr="005B21EB">
        <w:rPr>
          <w:rFonts w:ascii="黑体" w:eastAsia="黑体" w:hAnsi="黑体" w:hint="eastAsia"/>
        </w:rPr>
        <w:t>5</w:t>
      </w:r>
      <w:r w:rsidRPr="005B21EB">
        <w:t xml:space="preserve">  </w:t>
      </w:r>
      <w:r w:rsidRPr="005B21EB">
        <w:t>离心机</w:t>
      </w:r>
      <w:r w:rsidRPr="005B21EB">
        <w:rPr>
          <w:rFonts w:hint="eastAsia"/>
        </w:rPr>
        <w:t>：</w:t>
      </w:r>
      <w:r w:rsidRPr="005B21EB">
        <w:t>转速</w:t>
      </w:r>
      <w:r w:rsidRPr="005B21EB">
        <w:t xml:space="preserve"> ≥4000 r/min</w:t>
      </w:r>
      <w:r w:rsidRPr="005B21EB">
        <w:t>。</w:t>
      </w:r>
      <w:r w:rsidRPr="005B21EB">
        <w:t xml:space="preserve"> </w:t>
      </w:r>
    </w:p>
    <w:p w:rsidR="006355B7" w:rsidRPr="005B21EB" w:rsidRDefault="006355B7" w:rsidP="006355B7">
      <w:pPr>
        <w:spacing w:line="360" w:lineRule="auto"/>
      </w:pPr>
      <w:r w:rsidRPr="005B21EB">
        <w:rPr>
          <w:rFonts w:ascii="黑体" w:eastAsia="黑体" w:hAnsi="黑体" w:hint="eastAsia"/>
        </w:rPr>
        <w:t xml:space="preserve">4.6  </w:t>
      </w:r>
      <w:r w:rsidRPr="005B21EB">
        <w:rPr>
          <w:rFonts w:ascii="宋体" w:hAnsi="宋体" w:hint="eastAsia"/>
        </w:rPr>
        <w:t>超声波清洗器。</w:t>
      </w:r>
    </w:p>
    <w:p w:rsidR="006355B7" w:rsidRPr="005B21EB" w:rsidRDefault="006355B7" w:rsidP="006355B7">
      <w:pPr>
        <w:spacing w:line="480" w:lineRule="auto"/>
        <w:rPr>
          <w:rFonts w:ascii="黑体" w:eastAsia="黑体" w:hAnsi="黑体"/>
          <w:bCs/>
        </w:rPr>
      </w:pPr>
      <w:r w:rsidRPr="005B21EB">
        <w:rPr>
          <w:rFonts w:ascii="黑体" w:eastAsia="黑体" w:hAnsi="黑体"/>
          <w:bCs/>
        </w:rPr>
        <w:t>5  分析步骤</w:t>
      </w:r>
    </w:p>
    <w:p w:rsidR="006355B7" w:rsidRPr="005B21EB" w:rsidRDefault="006355B7" w:rsidP="006355B7">
      <w:pPr>
        <w:spacing w:line="480" w:lineRule="auto"/>
        <w:rPr>
          <w:rFonts w:ascii="黑体" w:eastAsia="黑体" w:hAnsi="黑体"/>
          <w:bCs/>
        </w:rPr>
      </w:pPr>
      <w:r w:rsidRPr="005B21EB">
        <w:rPr>
          <w:rFonts w:ascii="黑体" w:eastAsia="黑体" w:hAnsi="黑体"/>
          <w:bCs/>
        </w:rPr>
        <w:t xml:space="preserve">5.1 试样制备 </w:t>
      </w:r>
    </w:p>
    <w:p w:rsidR="006355B7" w:rsidRPr="005B21EB" w:rsidRDefault="006355B7" w:rsidP="006355B7">
      <w:pPr>
        <w:spacing w:line="480" w:lineRule="auto"/>
        <w:rPr>
          <w:rFonts w:ascii="黑体" w:eastAsia="黑体" w:hAnsi="黑体"/>
          <w:bCs/>
        </w:rPr>
      </w:pPr>
      <w:r w:rsidRPr="005B21EB">
        <w:rPr>
          <w:rFonts w:ascii="黑体" w:eastAsia="黑体" w:hAnsi="黑体" w:hint="eastAsia"/>
          <w:bCs/>
        </w:rPr>
        <w:lastRenderedPageBreak/>
        <w:t>5.1.1 固体基质</w:t>
      </w:r>
    </w:p>
    <w:p w:rsidR="006355B7" w:rsidRPr="005B21EB" w:rsidRDefault="006355B7" w:rsidP="006355B7">
      <w:pPr>
        <w:tabs>
          <w:tab w:val="num" w:pos="720"/>
        </w:tabs>
        <w:spacing w:line="360" w:lineRule="auto"/>
        <w:ind w:firstLine="435"/>
      </w:pPr>
      <w:r w:rsidRPr="005B21EB">
        <w:t>称取</w:t>
      </w:r>
      <w:r w:rsidRPr="005B21EB">
        <w:rPr>
          <w:rFonts w:hint="eastAsia"/>
        </w:rPr>
        <w:t>样品</w:t>
      </w:r>
      <w:r w:rsidRPr="005B21EB">
        <w:rPr>
          <w:rFonts w:hint="eastAsia"/>
        </w:rPr>
        <w:t>0.5</w:t>
      </w:r>
      <w:r w:rsidRPr="005B21EB">
        <w:t xml:space="preserve"> g</w:t>
      </w:r>
      <w:r w:rsidRPr="005B21EB">
        <w:rPr>
          <w:rFonts w:hint="eastAsia"/>
        </w:rPr>
        <w:t xml:space="preserve"> (</w:t>
      </w:r>
      <w:r w:rsidRPr="005B21EB">
        <w:t>精确到</w:t>
      </w:r>
      <w:r w:rsidRPr="005B21EB">
        <w:t>0.001 g</w:t>
      </w:r>
      <w:r w:rsidRPr="005B21EB">
        <w:rPr>
          <w:rFonts w:hint="eastAsia"/>
        </w:rPr>
        <w:t xml:space="preserve">) </w:t>
      </w:r>
      <w:r w:rsidRPr="005B21EB">
        <w:t>于</w:t>
      </w:r>
      <w:r w:rsidRPr="005B21EB">
        <w:rPr>
          <w:rFonts w:hint="eastAsia"/>
        </w:rPr>
        <w:t>20</w:t>
      </w:r>
      <w:r w:rsidRPr="005B21EB">
        <w:t xml:space="preserve"> mL</w:t>
      </w:r>
      <w:r w:rsidRPr="005B21EB">
        <w:rPr>
          <w:rFonts w:hint="eastAsia"/>
        </w:rPr>
        <w:t>顶空瓶</w:t>
      </w:r>
      <w:r w:rsidRPr="005B21EB">
        <w:t>中，加入</w:t>
      </w:r>
      <w:r w:rsidRPr="005B21EB">
        <w:t>5 mL</w:t>
      </w:r>
      <w:r w:rsidRPr="005B21EB">
        <w:rPr>
          <w:rFonts w:hint="eastAsia"/>
          <w:bCs/>
        </w:rPr>
        <w:t xml:space="preserve">50% </w:t>
      </w:r>
      <w:r w:rsidRPr="005B21EB">
        <w:t>N,N-</w:t>
      </w:r>
      <w:r w:rsidRPr="005B21EB">
        <w:t>二甲基甲酰胺溶液</w:t>
      </w:r>
      <w:r w:rsidRPr="005B21EB">
        <w:rPr>
          <w:rFonts w:hint="eastAsia"/>
        </w:rPr>
        <w:t>，</w:t>
      </w:r>
      <w:r w:rsidRPr="005B21EB">
        <w:t>摇匀后密封</w:t>
      </w:r>
      <w:r w:rsidRPr="005B21EB">
        <w:rPr>
          <w:rFonts w:hint="eastAsia"/>
        </w:rPr>
        <w:t>，</w:t>
      </w:r>
      <w:r w:rsidRPr="005B21EB">
        <w:t>超声</w:t>
      </w:r>
      <w:r w:rsidRPr="005B21EB">
        <w:rPr>
          <w:rFonts w:hint="eastAsia"/>
        </w:rPr>
        <w:t>处理</w:t>
      </w:r>
      <w:r w:rsidRPr="005B21EB">
        <w:rPr>
          <w:rFonts w:hint="eastAsia"/>
        </w:rPr>
        <w:t>10 min</w:t>
      </w:r>
      <w:r w:rsidRPr="005B21EB">
        <w:rPr>
          <w:rFonts w:hint="eastAsia"/>
        </w:rPr>
        <w:t>，即得。</w:t>
      </w:r>
    </w:p>
    <w:p w:rsidR="006355B7" w:rsidRPr="005B21EB" w:rsidRDefault="006355B7" w:rsidP="006355B7">
      <w:pPr>
        <w:tabs>
          <w:tab w:val="num" w:pos="720"/>
        </w:tabs>
        <w:spacing w:line="360" w:lineRule="auto"/>
        <w:rPr>
          <w:rFonts w:ascii="黑体" w:eastAsia="黑体" w:hAnsi="黑体"/>
          <w:bCs/>
        </w:rPr>
      </w:pPr>
      <w:r w:rsidRPr="005B21EB">
        <w:rPr>
          <w:rFonts w:ascii="黑体" w:eastAsia="黑体" w:hAnsi="黑体" w:hint="eastAsia"/>
          <w:bCs/>
        </w:rPr>
        <w:t xml:space="preserve">5.1.2 液体基质 </w:t>
      </w:r>
    </w:p>
    <w:p w:rsidR="006355B7" w:rsidRPr="005B21EB" w:rsidRDefault="006355B7" w:rsidP="006355B7">
      <w:pPr>
        <w:tabs>
          <w:tab w:val="left" w:pos="720"/>
        </w:tabs>
        <w:spacing w:line="360" w:lineRule="auto"/>
        <w:ind w:firstLine="435"/>
      </w:pPr>
      <w:r w:rsidRPr="005B21EB">
        <w:t>称取</w:t>
      </w:r>
      <w:r w:rsidRPr="005B21EB">
        <w:rPr>
          <w:rFonts w:hint="eastAsia"/>
        </w:rPr>
        <w:t>样品</w:t>
      </w:r>
      <w:r w:rsidRPr="005B21EB">
        <w:t xml:space="preserve">1.0 </w:t>
      </w:r>
      <w:r w:rsidRPr="005B21EB">
        <w:rPr>
          <w:rFonts w:hint="eastAsia"/>
        </w:rPr>
        <w:t>g</w:t>
      </w:r>
      <w:r w:rsidRPr="005B21EB">
        <w:rPr>
          <w:rFonts w:hint="eastAsia"/>
        </w:rPr>
        <w:t>至</w:t>
      </w:r>
      <w:r w:rsidRPr="005B21EB">
        <w:t xml:space="preserve">2.0 </w:t>
      </w:r>
      <w:r w:rsidRPr="005B21EB">
        <w:rPr>
          <w:rFonts w:hint="eastAsia"/>
        </w:rPr>
        <w:t>g (</w:t>
      </w:r>
      <w:r w:rsidRPr="005B21EB">
        <w:t>精确到</w:t>
      </w:r>
      <w:r w:rsidRPr="005B21EB">
        <w:t>0.001 g</w:t>
      </w:r>
      <w:r w:rsidRPr="005B21EB">
        <w:rPr>
          <w:rFonts w:hint="eastAsia"/>
        </w:rPr>
        <w:t xml:space="preserve">) </w:t>
      </w:r>
      <w:r w:rsidRPr="005B21EB">
        <w:t>于</w:t>
      </w:r>
      <w:r w:rsidRPr="005B21EB">
        <w:t>10 mL</w:t>
      </w:r>
      <w:r w:rsidRPr="005B21EB">
        <w:rPr>
          <w:rFonts w:hint="eastAsia"/>
        </w:rPr>
        <w:t>容量瓶</w:t>
      </w:r>
      <w:r w:rsidRPr="005B21EB">
        <w:t>中，加入</w:t>
      </w:r>
      <w:r w:rsidRPr="005B21EB">
        <w:rPr>
          <w:rFonts w:hint="eastAsia"/>
          <w:bCs/>
        </w:rPr>
        <w:t xml:space="preserve">50% </w:t>
      </w:r>
      <w:r w:rsidRPr="005B21EB">
        <w:t>N,N-</w:t>
      </w:r>
      <w:r w:rsidRPr="005B21EB">
        <w:t>二甲基甲酰胺溶液</w:t>
      </w:r>
      <w:r w:rsidRPr="005B21EB">
        <w:rPr>
          <w:bCs/>
        </w:rPr>
        <w:t>定容至刻度</w:t>
      </w:r>
      <w:r w:rsidRPr="005B21EB">
        <w:rPr>
          <w:rFonts w:hint="eastAsia"/>
        </w:rPr>
        <w:t>，摇匀，准确吸取</w:t>
      </w:r>
      <w:r w:rsidRPr="005B21EB">
        <w:rPr>
          <w:rFonts w:hint="eastAsia"/>
        </w:rPr>
        <w:t>5</w:t>
      </w:r>
      <w:r w:rsidRPr="005B21EB">
        <w:t xml:space="preserve"> </w:t>
      </w:r>
      <w:r w:rsidRPr="005B21EB">
        <w:rPr>
          <w:rFonts w:hint="eastAsia"/>
        </w:rPr>
        <w:t>mL</w:t>
      </w:r>
      <w:r w:rsidRPr="005B21EB">
        <w:rPr>
          <w:rFonts w:hint="eastAsia"/>
        </w:rPr>
        <w:t>溶液至</w:t>
      </w:r>
      <w:r w:rsidRPr="005B21EB">
        <w:rPr>
          <w:rFonts w:hint="eastAsia"/>
        </w:rPr>
        <w:t>2</w:t>
      </w:r>
      <w:r w:rsidRPr="005B21EB">
        <w:t xml:space="preserve">0 </w:t>
      </w:r>
      <w:r w:rsidRPr="005B21EB">
        <w:rPr>
          <w:rFonts w:hint="eastAsia"/>
        </w:rPr>
        <w:t>mL</w:t>
      </w:r>
      <w:r w:rsidRPr="005B21EB">
        <w:rPr>
          <w:rFonts w:hint="eastAsia"/>
        </w:rPr>
        <w:t>顶空瓶中，密封，即得。</w:t>
      </w:r>
    </w:p>
    <w:p w:rsidR="006355B7" w:rsidRPr="005B21EB" w:rsidRDefault="006355B7" w:rsidP="006355B7">
      <w:pPr>
        <w:tabs>
          <w:tab w:val="num" w:pos="720"/>
        </w:tabs>
        <w:spacing w:line="360" w:lineRule="auto"/>
        <w:rPr>
          <w:rFonts w:ascii="黑体" w:eastAsia="黑体" w:hAnsi="黑体"/>
        </w:rPr>
      </w:pPr>
      <w:r w:rsidRPr="005B21EB">
        <w:rPr>
          <w:rFonts w:ascii="黑体" w:eastAsia="黑体" w:hAnsi="黑体" w:hint="eastAsia"/>
        </w:rPr>
        <w:t>5.2仪器参考条件</w:t>
      </w:r>
      <w:r w:rsidRPr="005B21EB">
        <w:rPr>
          <w:rFonts w:ascii="黑体" w:eastAsia="黑体" w:hAnsi="黑体"/>
        </w:rPr>
        <w:t xml:space="preserve"> </w:t>
      </w:r>
    </w:p>
    <w:p w:rsidR="006355B7" w:rsidRPr="005B21EB" w:rsidRDefault="006355B7" w:rsidP="006355B7">
      <w:pPr>
        <w:tabs>
          <w:tab w:val="num" w:pos="720"/>
        </w:tabs>
        <w:spacing w:line="360" w:lineRule="auto"/>
        <w:rPr>
          <w:rFonts w:ascii="黑体" w:eastAsia="黑体" w:hAnsi="黑体"/>
        </w:rPr>
      </w:pPr>
      <w:r w:rsidRPr="005B21EB">
        <w:rPr>
          <w:rFonts w:ascii="黑体" w:eastAsia="黑体" w:hAnsi="黑体" w:hint="eastAsia"/>
        </w:rPr>
        <w:t>5.2.1顶空进样参考条件</w:t>
      </w:r>
    </w:p>
    <w:p w:rsidR="006355B7" w:rsidRPr="005B21EB" w:rsidRDefault="006355B7" w:rsidP="006355B7">
      <w:pPr>
        <w:tabs>
          <w:tab w:val="num" w:pos="720"/>
        </w:tabs>
        <w:spacing w:line="360" w:lineRule="auto"/>
        <w:ind w:firstLineChars="50" w:firstLine="120"/>
      </w:pPr>
      <w:r w:rsidRPr="005B21EB">
        <w:rPr>
          <w:rFonts w:ascii="黑体" w:eastAsia="黑体" w:hAnsi="黑体" w:hint="eastAsia"/>
        </w:rPr>
        <w:t xml:space="preserve"> a) </w:t>
      </w:r>
      <w:r w:rsidRPr="005B21EB">
        <w:t>平衡时间：</w:t>
      </w:r>
      <w:r w:rsidRPr="005B21EB">
        <w:t>30 min</w:t>
      </w:r>
      <w:r w:rsidRPr="005B21EB">
        <w:rPr>
          <w:rFonts w:hint="eastAsia"/>
        </w:rPr>
        <w:t>。</w:t>
      </w:r>
    </w:p>
    <w:p w:rsidR="006355B7" w:rsidRPr="005B21EB" w:rsidRDefault="006355B7" w:rsidP="006355B7">
      <w:pPr>
        <w:tabs>
          <w:tab w:val="num" w:pos="720"/>
        </w:tabs>
        <w:spacing w:line="360" w:lineRule="auto"/>
        <w:ind w:firstLineChars="100" w:firstLine="240"/>
      </w:pPr>
      <w:r w:rsidRPr="005B21EB">
        <w:rPr>
          <w:rFonts w:ascii="黑体" w:eastAsia="黑体" w:hAnsi="黑体" w:hint="eastAsia"/>
        </w:rPr>
        <w:t xml:space="preserve">b) </w:t>
      </w:r>
      <w:r w:rsidRPr="005B21EB">
        <w:t>平衡温度：</w:t>
      </w:r>
      <w:r w:rsidRPr="005B21EB">
        <w:t>90 °C</w:t>
      </w:r>
      <w:r w:rsidRPr="005B21EB">
        <w:rPr>
          <w:rFonts w:hint="eastAsia"/>
        </w:rPr>
        <w:t>。</w:t>
      </w:r>
    </w:p>
    <w:p w:rsidR="006355B7" w:rsidRPr="005B21EB" w:rsidRDefault="006355B7" w:rsidP="006355B7">
      <w:pPr>
        <w:tabs>
          <w:tab w:val="num" w:pos="720"/>
        </w:tabs>
        <w:spacing w:line="360" w:lineRule="auto"/>
        <w:ind w:firstLineChars="100" w:firstLine="240"/>
        <w:rPr>
          <w:rFonts w:ascii="黑体" w:eastAsia="黑体" w:hAnsi="黑体"/>
        </w:rPr>
      </w:pPr>
      <w:r w:rsidRPr="005B21EB">
        <w:rPr>
          <w:rFonts w:ascii="黑体" w:eastAsia="黑体" w:hAnsi="黑体" w:hint="eastAsia"/>
        </w:rPr>
        <w:t xml:space="preserve">c) </w:t>
      </w:r>
      <w:r w:rsidRPr="005B21EB">
        <w:t>进样体积：</w:t>
      </w:r>
      <w:r w:rsidRPr="005B21EB">
        <w:t>1.0 mL</w:t>
      </w:r>
      <w:r w:rsidRPr="005B21EB">
        <w:rPr>
          <w:rFonts w:hint="eastAsia"/>
        </w:rPr>
        <w:t>。</w:t>
      </w:r>
    </w:p>
    <w:p w:rsidR="006355B7" w:rsidRPr="005B21EB" w:rsidRDefault="006355B7" w:rsidP="006355B7">
      <w:pPr>
        <w:tabs>
          <w:tab w:val="num" w:pos="720"/>
        </w:tabs>
        <w:spacing w:line="360" w:lineRule="auto"/>
        <w:rPr>
          <w:rFonts w:ascii="黑体" w:eastAsia="黑体" w:hAnsi="黑体"/>
        </w:rPr>
      </w:pPr>
      <w:r w:rsidRPr="005B21EB">
        <w:rPr>
          <w:rFonts w:ascii="黑体" w:eastAsia="黑体" w:hAnsi="黑体" w:hint="eastAsia"/>
        </w:rPr>
        <w:t>5.2.2</w:t>
      </w:r>
      <w:r w:rsidRPr="005B21EB">
        <w:rPr>
          <w:rFonts w:ascii="黑体" w:eastAsia="黑体" w:hAnsi="黑体"/>
        </w:rPr>
        <w:t>色谱参考条件</w:t>
      </w:r>
    </w:p>
    <w:p w:rsidR="006355B7" w:rsidRPr="005B21EB" w:rsidRDefault="006355B7" w:rsidP="006355B7">
      <w:pPr>
        <w:autoSpaceDE w:val="0"/>
        <w:autoSpaceDN w:val="0"/>
        <w:adjustRightInd w:val="0"/>
        <w:spacing w:line="360" w:lineRule="auto"/>
        <w:ind w:leftChars="50" w:left="720" w:hangingChars="250" w:hanging="600"/>
      </w:pPr>
      <w:r w:rsidRPr="005B21EB">
        <w:rPr>
          <w:rFonts w:ascii="黑体" w:eastAsia="黑体" w:hAnsi="黑体"/>
        </w:rPr>
        <w:t xml:space="preserve"> </w:t>
      </w:r>
      <w:r w:rsidRPr="005B21EB">
        <w:rPr>
          <w:rFonts w:ascii="黑体" w:eastAsia="黑体" w:hAnsi="黑体" w:hint="eastAsia"/>
        </w:rPr>
        <w:t>a)</w:t>
      </w:r>
      <w:r w:rsidRPr="005B21EB">
        <w:t> </w:t>
      </w:r>
      <w:r w:rsidRPr="005B21EB">
        <w:rPr>
          <w:rFonts w:hint="eastAsia"/>
        </w:rPr>
        <w:t xml:space="preserve"> </w:t>
      </w:r>
      <w:r w:rsidRPr="005B21EB">
        <w:t>色谱柱：以键合</w:t>
      </w:r>
      <w:r w:rsidRPr="005B21EB">
        <w:t>/</w:t>
      </w:r>
      <w:r w:rsidRPr="005B21EB">
        <w:t>交联聚乙二醇为固定相的毛细管柱，柱长为</w:t>
      </w:r>
      <w:r w:rsidRPr="005B21EB">
        <w:t>30 m</w:t>
      </w:r>
      <w:r w:rsidRPr="005B21EB">
        <w:t>，内径为</w:t>
      </w:r>
      <w:r w:rsidRPr="005B21EB">
        <w:t>0.32 mm</w:t>
      </w:r>
      <w:r w:rsidRPr="005B21EB">
        <w:t>，膜厚度为</w:t>
      </w:r>
      <w:r w:rsidRPr="005B21EB">
        <w:t>0.50 μm</w:t>
      </w:r>
      <w:r w:rsidRPr="005B21EB">
        <w:t>或性能相当者</w:t>
      </w:r>
      <w:r w:rsidRPr="005B21EB">
        <w:rPr>
          <w:rFonts w:hint="eastAsia"/>
        </w:rPr>
        <w:t>。</w:t>
      </w:r>
    </w:p>
    <w:p w:rsidR="006355B7" w:rsidRPr="005B21EB" w:rsidRDefault="006355B7" w:rsidP="006355B7">
      <w:pPr>
        <w:tabs>
          <w:tab w:val="num" w:pos="720"/>
        </w:tabs>
        <w:spacing w:line="360" w:lineRule="auto"/>
        <w:ind w:leftChars="100" w:left="720" w:hangingChars="200" w:hanging="480"/>
      </w:pPr>
      <w:r w:rsidRPr="005B21EB">
        <w:rPr>
          <w:rFonts w:ascii="黑体" w:eastAsia="黑体" w:hAnsi="黑体" w:hint="eastAsia"/>
        </w:rPr>
        <w:t>b)</w:t>
      </w:r>
      <w:r w:rsidRPr="005B21EB">
        <w:t xml:space="preserve">  </w:t>
      </w:r>
      <w:r w:rsidRPr="005B21EB">
        <w:t>柱温箱温度：起始温度</w:t>
      </w:r>
      <w:r w:rsidRPr="005B21EB">
        <w:rPr>
          <w:rFonts w:hint="eastAsia"/>
        </w:rPr>
        <w:t>40</w:t>
      </w:r>
      <w:r w:rsidRPr="005B21EB">
        <w:t xml:space="preserve"> °C</w:t>
      </w:r>
      <w:r w:rsidRPr="005B21EB">
        <w:t>，保持</w:t>
      </w:r>
      <w:r w:rsidRPr="005B21EB">
        <w:rPr>
          <w:rFonts w:hint="eastAsia"/>
        </w:rPr>
        <w:t xml:space="preserve">5 min </w:t>
      </w:r>
      <w:r w:rsidRPr="005B21EB">
        <w:rPr>
          <w:rFonts w:hint="eastAsia"/>
        </w:rPr>
        <w:t>，</w:t>
      </w:r>
      <w:r w:rsidRPr="005B21EB">
        <w:rPr>
          <w:rFonts w:hint="eastAsia"/>
        </w:rPr>
        <w:t>10</w:t>
      </w:r>
      <w:r w:rsidRPr="005B21EB">
        <w:t xml:space="preserve"> °C/min </w:t>
      </w:r>
      <w:r w:rsidRPr="005B21EB">
        <w:t>升温至</w:t>
      </w:r>
      <w:r w:rsidRPr="005B21EB">
        <w:t xml:space="preserve"> </w:t>
      </w:r>
      <w:r w:rsidRPr="005B21EB">
        <w:rPr>
          <w:rFonts w:hint="eastAsia"/>
        </w:rPr>
        <w:t>150</w:t>
      </w:r>
      <w:r w:rsidRPr="005B21EB">
        <w:t xml:space="preserve"> °C</w:t>
      </w:r>
      <w:r w:rsidRPr="005B21EB">
        <w:t>，保持</w:t>
      </w:r>
      <w:r w:rsidRPr="005B21EB">
        <w:rPr>
          <w:rFonts w:hint="eastAsia"/>
        </w:rPr>
        <w:t>1 min</w:t>
      </w:r>
      <w:r w:rsidRPr="005B21EB">
        <w:rPr>
          <w:rFonts w:hint="eastAsia"/>
        </w:rPr>
        <w:t>，再以</w:t>
      </w:r>
      <w:r w:rsidRPr="005B21EB">
        <w:rPr>
          <w:rFonts w:hint="eastAsia"/>
        </w:rPr>
        <w:t>20</w:t>
      </w:r>
      <w:r w:rsidRPr="005B21EB">
        <w:t xml:space="preserve"> °C/min</w:t>
      </w:r>
      <w:r w:rsidRPr="005B21EB">
        <w:t>升至</w:t>
      </w:r>
      <w:r w:rsidRPr="005B21EB">
        <w:rPr>
          <w:rFonts w:hint="eastAsia"/>
        </w:rPr>
        <w:t>200</w:t>
      </w:r>
      <w:r w:rsidRPr="005B21EB">
        <w:t xml:space="preserve"> °C</w:t>
      </w:r>
      <w:r w:rsidRPr="005B21EB">
        <w:rPr>
          <w:rFonts w:hint="eastAsia"/>
        </w:rPr>
        <w:t>，</w:t>
      </w:r>
      <w:r w:rsidRPr="005B21EB">
        <w:t>保持</w:t>
      </w:r>
      <w:r w:rsidRPr="005B21EB">
        <w:rPr>
          <w:rFonts w:hint="eastAsia"/>
        </w:rPr>
        <w:t>2 min</w:t>
      </w:r>
      <w:r w:rsidRPr="005B21EB">
        <w:rPr>
          <w:rFonts w:hint="eastAsia"/>
        </w:rPr>
        <w:t>。</w:t>
      </w:r>
    </w:p>
    <w:p w:rsidR="006355B7" w:rsidRPr="005B21EB" w:rsidRDefault="006355B7" w:rsidP="006355B7">
      <w:pPr>
        <w:tabs>
          <w:tab w:val="num" w:pos="720"/>
        </w:tabs>
        <w:spacing w:line="360" w:lineRule="auto"/>
        <w:ind w:firstLineChars="100" w:firstLine="240"/>
      </w:pPr>
      <w:r w:rsidRPr="005B21EB">
        <w:rPr>
          <w:rFonts w:ascii="黑体" w:eastAsia="黑体" w:hAnsi="黑体" w:hint="eastAsia"/>
        </w:rPr>
        <w:t>c)</w:t>
      </w:r>
      <w:r w:rsidRPr="005B21EB">
        <w:rPr>
          <w:rFonts w:ascii="黑体" w:hAnsi="黑体"/>
        </w:rPr>
        <w:t xml:space="preserve"> </w:t>
      </w:r>
      <w:r w:rsidRPr="005B21EB">
        <w:t> </w:t>
      </w:r>
      <w:r w:rsidRPr="005B21EB">
        <w:t>进样口温度：</w:t>
      </w:r>
      <w:r w:rsidRPr="005B21EB">
        <w:t>2</w:t>
      </w:r>
      <w:r w:rsidRPr="005B21EB">
        <w:rPr>
          <w:rFonts w:hint="eastAsia"/>
        </w:rPr>
        <w:t>0</w:t>
      </w:r>
      <w:r w:rsidRPr="005B21EB">
        <w:t>0 °C</w:t>
      </w:r>
      <w:r w:rsidRPr="005B21EB">
        <w:rPr>
          <w:rFonts w:hint="eastAsia"/>
        </w:rPr>
        <w:t>。</w:t>
      </w:r>
    </w:p>
    <w:p w:rsidR="006355B7" w:rsidRPr="005B21EB" w:rsidRDefault="006355B7" w:rsidP="006355B7">
      <w:pPr>
        <w:tabs>
          <w:tab w:val="num" w:pos="720"/>
        </w:tabs>
        <w:spacing w:line="360" w:lineRule="auto"/>
        <w:ind w:firstLineChars="100" w:firstLine="240"/>
      </w:pPr>
      <w:r w:rsidRPr="005B21EB">
        <w:rPr>
          <w:rFonts w:ascii="黑体" w:eastAsia="黑体" w:hAnsi="黑体" w:hint="eastAsia"/>
        </w:rPr>
        <w:t xml:space="preserve">d)  </w:t>
      </w:r>
      <w:r w:rsidRPr="005B21EB">
        <w:t>分流比：</w:t>
      </w:r>
      <w:r w:rsidRPr="005B21EB">
        <w:rPr>
          <w:rFonts w:hint="eastAsia"/>
        </w:rPr>
        <w:t>15</w:t>
      </w:r>
      <w:r w:rsidRPr="005B21EB">
        <w:rPr>
          <w:rFonts w:ascii="宋体" w:hAnsi="宋体" w:cs="宋体" w:hint="eastAsia"/>
        </w:rPr>
        <w:t>∶</w:t>
      </w:r>
      <w:r w:rsidRPr="005B21EB">
        <w:t>1</w:t>
      </w:r>
    </w:p>
    <w:p w:rsidR="006355B7" w:rsidRPr="005B21EB" w:rsidRDefault="006355B7" w:rsidP="006355B7">
      <w:pPr>
        <w:tabs>
          <w:tab w:val="num" w:pos="720"/>
        </w:tabs>
        <w:spacing w:line="360" w:lineRule="auto"/>
        <w:ind w:firstLineChars="100" w:firstLine="240"/>
      </w:pPr>
      <w:r w:rsidRPr="005B21EB">
        <w:rPr>
          <w:rFonts w:ascii="黑体" w:eastAsia="黑体" w:hAnsi="黑体" w:hint="eastAsia"/>
        </w:rPr>
        <w:t>e)</w:t>
      </w:r>
      <w:r w:rsidRPr="005B21EB">
        <w:t xml:space="preserve">  </w:t>
      </w:r>
      <w:r w:rsidRPr="005B21EB">
        <w:rPr>
          <w:rFonts w:hint="eastAsia"/>
        </w:rPr>
        <w:t xml:space="preserve"> </w:t>
      </w:r>
      <w:r w:rsidRPr="005B21EB">
        <w:t xml:space="preserve">FID </w:t>
      </w:r>
      <w:r w:rsidRPr="005B21EB">
        <w:t>检测器温度：</w:t>
      </w:r>
      <w:r w:rsidRPr="005B21EB">
        <w:t>2</w:t>
      </w:r>
      <w:r w:rsidRPr="005B21EB">
        <w:rPr>
          <w:rFonts w:hint="eastAsia"/>
        </w:rPr>
        <w:t>5</w:t>
      </w:r>
      <w:r w:rsidRPr="005B21EB">
        <w:t>0°C</w:t>
      </w:r>
      <w:r w:rsidRPr="005B21EB">
        <w:t>。</w:t>
      </w:r>
      <w:r w:rsidRPr="005B21EB">
        <w:t xml:space="preserve"> </w:t>
      </w:r>
    </w:p>
    <w:p w:rsidR="006355B7" w:rsidRPr="005B21EB" w:rsidRDefault="006355B7" w:rsidP="006355B7">
      <w:pPr>
        <w:tabs>
          <w:tab w:val="num" w:pos="720"/>
        </w:tabs>
        <w:spacing w:line="360" w:lineRule="auto"/>
        <w:ind w:firstLineChars="100" w:firstLine="240"/>
      </w:pPr>
      <w:r w:rsidRPr="005B21EB">
        <w:rPr>
          <w:rFonts w:ascii="黑体" w:eastAsia="黑体" w:hAnsi="黑体" w:hint="eastAsia"/>
        </w:rPr>
        <w:t>f)</w:t>
      </w:r>
      <w:r w:rsidRPr="005B21EB">
        <w:t xml:space="preserve">  </w:t>
      </w:r>
      <w:r w:rsidRPr="005B21EB">
        <w:rPr>
          <w:rFonts w:hint="eastAsia"/>
        </w:rPr>
        <w:t xml:space="preserve"> </w:t>
      </w:r>
      <w:r w:rsidRPr="005B21EB">
        <w:t>载气：高纯氮气，流量</w:t>
      </w:r>
      <w:r w:rsidRPr="005B21EB">
        <w:t xml:space="preserve"> 1.</w:t>
      </w:r>
      <w:r w:rsidRPr="005B21EB">
        <w:rPr>
          <w:rFonts w:hint="eastAsia"/>
        </w:rPr>
        <w:t>5</w:t>
      </w:r>
      <w:r w:rsidRPr="005B21EB">
        <w:t xml:space="preserve"> mL/min</w:t>
      </w:r>
      <w:r w:rsidRPr="005B21EB">
        <w:t>，尾吹</w:t>
      </w:r>
      <w:r w:rsidRPr="005B21EB">
        <w:t xml:space="preserve"> </w:t>
      </w:r>
      <w:r w:rsidRPr="005B21EB">
        <w:rPr>
          <w:rFonts w:hint="eastAsia"/>
        </w:rPr>
        <w:t>30</w:t>
      </w:r>
      <w:r w:rsidRPr="005B21EB">
        <w:t xml:space="preserve"> mL/min</w:t>
      </w:r>
      <w:r w:rsidRPr="005B21EB">
        <w:t>。</w:t>
      </w:r>
      <w:r w:rsidRPr="005B21EB">
        <w:t xml:space="preserve"> </w:t>
      </w:r>
    </w:p>
    <w:p w:rsidR="006355B7" w:rsidRPr="005B21EB" w:rsidRDefault="006355B7" w:rsidP="006355B7">
      <w:pPr>
        <w:tabs>
          <w:tab w:val="num" w:pos="720"/>
        </w:tabs>
        <w:spacing w:line="360" w:lineRule="auto"/>
        <w:ind w:firstLineChars="100" w:firstLine="240"/>
      </w:pPr>
      <w:r w:rsidRPr="005B21EB">
        <w:rPr>
          <w:rFonts w:ascii="黑体" w:eastAsia="黑体" w:hAnsi="黑体" w:hint="eastAsia"/>
        </w:rPr>
        <w:t>g)</w:t>
      </w:r>
      <w:r w:rsidRPr="005B21EB">
        <w:t xml:space="preserve">  </w:t>
      </w:r>
      <w:r w:rsidRPr="005B21EB">
        <w:rPr>
          <w:rFonts w:hint="eastAsia"/>
        </w:rPr>
        <w:t xml:space="preserve"> </w:t>
      </w:r>
      <w:r w:rsidRPr="005B21EB">
        <w:t>氢气流量：</w:t>
      </w:r>
      <w:r w:rsidRPr="005B21EB">
        <w:t>40 mL/min</w:t>
      </w:r>
      <w:r w:rsidRPr="005B21EB">
        <w:rPr>
          <w:rFonts w:hint="eastAsia"/>
        </w:rPr>
        <w:t>。</w:t>
      </w:r>
    </w:p>
    <w:p w:rsidR="006355B7" w:rsidRPr="005B21EB" w:rsidRDefault="006355B7" w:rsidP="006355B7">
      <w:pPr>
        <w:tabs>
          <w:tab w:val="num" w:pos="720"/>
        </w:tabs>
        <w:spacing w:line="360" w:lineRule="auto"/>
        <w:ind w:firstLineChars="100" w:firstLine="240"/>
      </w:pPr>
      <w:r w:rsidRPr="005B21EB">
        <w:rPr>
          <w:rFonts w:ascii="黑体" w:eastAsia="黑体" w:hAnsi="黑体" w:hint="eastAsia"/>
        </w:rPr>
        <w:t xml:space="preserve">h) </w:t>
      </w:r>
      <w:r w:rsidRPr="005B21EB">
        <w:rPr>
          <w:rFonts w:hint="eastAsia"/>
        </w:rPr>
        <w:t xml:space="preserve">  </w:t>
      </w:r>
      <w:r w:rsidRPr="005B21EB">
        <w:t>空气流量</w:t>
      </w:r>
      <w:r w:rsidRPr="005B21EB">
        <w:rPr>
          <w:rFonts w:hint="eastAsia"/>
        </w:rPr>
        <w:t>：</w:t>
      </w:r>
      <w:r w:rsidRPr="005B21EB">
        <w:rPr>
          <w:rFonts w:hint="eastAsia"/>
        </w:rPr>
        <w:t>30</w:t>
      </w:r>
      <w:r w:rsidRPr="005B21EB">
        <w:t>0 mL/min</w:t>
      </w:r>
      <w:r w:rsidRPr="005B21EB">
        <w:t>。</w:t>
      </w:r>
      <w:r w:rsidRPr="005B21EB">
        <w:t xml:space="preserve"> </w:t>
      </w:r>
    </w:p>
    <w:p w:rsidR="006355B7" w:rsidRPr="005B21EB" w:rsidRDefault="006355B7" w:rsidP="006355B7">
      <w:pPr>
        <w:tabs>
          <w:tab w:val="num" w:pos="720"/>
        </w:tabs>
        <w:spacing w:line="360" w:lineRule="exact"/>
        <w:rPr>
          <w:rFonts w:ascii="黑体" w:eastAsia="黑体" w:hAnsi="黑体"/>
        </w:rPr>
      </w:pPr>
      <w:r w:rsidRPr="005B21EB">
        <w:rPr>
          <w:rFonts w:ascii="黑体" w:eastAsia="黑体" w:hAnsi="黑体"/>
        </w:rPr>
        <w:t>5.</w:t>
      </w:r>
      <w:r w:rsidRPr="005B21EB">
        <w:rPr>
          <w:rFonts w:ascii="黑体" w:eastAsia="黑体" w:hAnsi="黑体" w:hint="eastAsia"/>
        </w:rPr>
        <w:t>3</w:t>
      </w:r>
      <w:r w:rsidRPr="005B21EB">
        <w:rPr>
          <w:rFonts w:ascii="黑体" w:eastAsia="黑体" w:hAnsi="黑体"/>
        </w:rPr>
        <w:t xml:space="preserve"> 标准曲线的制作 </w:t>
      </w:r>
    </w:p>
    <w:p w:rsidR="006355B7" w:rsidRPr="005B21EB" w:rsidRDefault="006355B7" w:rsidP="006355B7">
      <w:pPr>
        <w:tabs>
          <w:tab w:val="num" w:pos="720"/>
        </w:tabs>
        <w:spacing w:line="360" w:lineRule="auto"/>
        <w:ind w:firstLineChars="200" w:firstLine="480"/>
      </w:pPr>
      <w:r w:rsidRPr="005B21EB">
        <w:t>准确吸取</w:t>
      </w:r>
      <w:r w:rsidRPr="005B21EB">
        <w:rPr>
          <w:rFonts w:hint="eastAsia"/>
        </w:rPr>
        <w:t>3.4.2</w:t>
      </w:r>
      <w:r w:rsidRPr="005B21EB">
        <w:rPr>
          <w:rFonts w:hint="eastAsia"/>
        </w:rPr>
        <w:t>中</w:t>
      </w:r>
      <w:r w:rsidRPr="005B21EB">
        <w:t>各浓度的标准工作溶液</w:t>
      </w:r>
      <w:r w:rsidRPr="005B21EB">
        <w:rPr>
          <w:rFonts w:hint="eastAsia"/>
        </w:rPr>
        <w:t>5 mL</w:t>
      </w:r>
      <w:r w:rsidRPr="005B21EB">
        <w:rPr>
          <w:rFonts w:hint="eastAsia"/>
        </w:rPr>
        <w:t>置于顶空瓶中，</w:t>
      </w:r>
      <w:r w:rsidRPr="005B21EB">
        <w:t>进行气相色谱测定，测得相应的峰面积，</w:t>
      </w:r>
      <w:r w:rsidRPr="005B21EB">
        <w:t xml:space="preserve"> </w:t>
      </w:r>
      <w:r w:rsidRPr="005B21EB">
        <w:t>以标准工作液中相应溶剂的浓度为横坐标，以峰面积为纵坐标，绘制标准曲线</w:t>
      </w:r>
      <w:r w:rsidRPr="005B21EB">
        <w:t xml:space="preserve"> (</w:t>
      </w:r>
      <w:r w:rsidRPr="005B21EB">
        <w:t>标准溶液气相色谱图见附录</w:t>
      </w:r>
      <w:r w:rsidRPr="005B21EB">
        <w:t xml:space="preserve"> A </w:t>
      </w:r>
      <w:r w:rsidRPr="005B21EB">
        <w:t>中图</w:t>
      </w:r>
      <w:r w:rsidRPr="005B21EB">
        <w:t xml:space="preserve"> A.1 )</w:t>
      </w:r>
      <w:r w:rsidRPr="005B21EB">
        <w:t>。</w:t>
      </w:r>
      <w:r w:rsidRPr="005B21EB">
        <w:t xml:space="preserve"> </w:t>
      </w:r>
    </w:p>
    <w:p w:rsidR="006355B7" w:rsidRPr="005B21EB" w:rsidRDefault="006355B7" w:rsidP="006355B7">
      <w:pPr>
        <w:tabs>
          <w:tab w:val="num" w:pos="720"/>
        </w:tabs>
        <w:spacing w:line="360" w:lineRule="exact"/>
        <w:rPr>
          <w:rFonts w:ascii="黑体" w:eastAsia="黑体" w:hAnsi="黑体"/>
        </w:rPr>
      </w:pPr>
      <w:r w:rsidRPr="005B21EB">
        <w:rPr>
          <w:rFonts w:ascii="黑体" w:eastAsia="黑体" w:hAnsi="黑体"/>
        </w:rPr>
        <w:t>5.</w:t>
      </w:r>
      <w:r w:rsidRPr="005B21EB">
        <w:rPr>
          <w:rFonts w:ascii="黑体" w:eastAsia="黑体" w:hAnsi="黑体" w:hint="eastAsia"/>
        </w:rPr>
        <w:t>4</w:t>
      </w:r>
      <w:r w:rsidRPr="005B21EB">
        <w:rPr>
          <w:rFonts w:ascii="黑体" w:eastAsia="黑体" w:hAnsi="黑体"/>
        </w:rPr>
        <w:t xml:space="preserve"> 试验溶液的测定 </w:t>
      </w:r>
    </w:p>
    <w:p w:rsidR="006355B7" w:rsidRPr="005B21EB" w:rsidRDefault="006355B7" w:rsidP="006355B7">
      <w:pPr>
        <w:tabs>
          <w:tab w:val="num" w:pos="720"/>
        </w:tabs>
        <w:spacing w:line="360" w:lineRule="auto"/>
        <w:ind w:firstLineChars="200" w:firstLine="480"/>
      </w:pPr>
      <w:r w:rsidRPr="005B21EB">
        <w:t>将</w:t>
      </w:r>
      <w:r w:rsidRPr="005B21EB">
        <w:rPr>
          <w:rFonts w:hint="eastAsia"/>
        </w:rPr>
        <w:t>5.1</w:t>
      </w:r>
      <w:r w:rsidRPr="005B21EB">
        <w:rPr>
          <w:rFonts w:hint="eastAsia"/>
        </w:rPr>
        <w:t>中</w:t>
      </w:r>
      <w:r w:rsidRPr="005B21EB">
        <w:t>试样待测液</w:t>
      </w:r>
      <w:r w:rsidRPr="005B21EB">
        <w:rPr>
          <w:rFonts w:hint="eastAsia"/>
        </w:rPr>
        <w:t>进行</w:t>
      </w:r>
      <w:r w:rsidRPr="005B21EB">
        <w:t>气相色谱仪测定，以保留时间定性，测得峰面积，根据标准曲线计算试样中各溶剂残留的含量。</w:t>
      </w:r>
    </w:p>
    <w:p w:rsidR="006355B7" w:rsidRPr="005B21EB" w:rsidRDefault="006355B7" w:rsidP="006355B7">
      <w:pPr>
        <w:tabs>
          <w:tab w:val="num" w:pos="720"/>
        </w:tabs>
        <w:spacing w:line="360" w:lineRule="exact"/>
        <w:rPr>
          <w:rFonts w:ascii="黑体" w:eastAsia="黑体" w:hAnsi="黑体"/>
        </w:rPr>
      </w:pPr>
      <w:r w:rsidRPr="005B21EB">
        <w:rPr>
          <w:rFonts w:ascii="黑体" w:eastAsia="黑体" w:hAnsi="黑体"/>
        </w:rPr>
        <w:lastRenderedPageBreak/>
        <w:t>6  分析结果的表述</w:t>
      </w:r>
    </w:p>
    <w:p w:rsidR="006355B7" w:rsidRPr="005B21EB" w:rsidRDefault="006355B7" w:rsidP="006355B7">
      <w:pPr>
        <w:tabs>
          <w:tab w:val="num" w:pos="720"/>
        </w:tabs>
        <w:spacing w:line="360" w:lineRule="auto"/>
        <w:ind w:firstLineChars="200" w:firstLine="480"/>
      </w:pPr>
      <w:r w:rsidRPr="005B21EB">
        <w:t>试样中各溶剂残留含量按式</w:t>
      </w:r>
      <w:r w:rsidRPr="005B21EB">
        <w:t>(1)</w:t>
      </w:r>
      <w:r w:rsidRPr="005B21EB">
        <w:t>计算</w:t>
      </w:r>
      <w:r w:rsidRPr="005B21EB">
        <w:t>:</w:t>
      </w:r>
    </w:p>
    <w:p w:rsidR="006355B7" w:rsidRPr="005B21EB" w:rsidRDefault="006355B7" w:rsidP="006355B7">
      <w:pPr>
        <w:tabs>
          <w:tab w:val="num" w:pos="720"/>
        </w:tabs>
        <w:spacing w:line="360" w:lineRule="auto"/>
        <w:ind w:firstLineChars="200" w:firstLine="480"/>
      </w:pPr>
    </w:p>
    <w:p w:rsidR="006355B7" w:rsidRPr="005B21EB" w:rsidRDefault="006355B7" w:rsidP="006355B7">
      <w:pPr>
        <w:spacing w:line="360" w:lineRule="auto"/>
        <w:ind w:firstLine="1920"/>
        <w:rPr>
          <w:rFonts w:ascii="宋体" w:hAnsi="宋体"/>
        </w:rPr>
      </w:pPr>
      <w:r w:rsidRPr="005B21EB">
        <w:t xml:space="preserve">  </w:t>
      </w:r>
      <w:r w:rsidR="00A877EC" w:rsidRPr="005B21EB">
        <w:rPr>
          <w:noProof/>
          <w:position w:val="-30"/>
        </w:rPr>
        <w:object w:dxaOrig="1980" w:dyaOrig="639">
          <v:shape id="_x0000_i1030" type="#_x0000_t75" style="width:99pt;height:32.25pt" o:ole="">
            <v:imagedata r:id="rId63" o:title=""/>
          </v:shape>
          <o:OLEObject Type="Embed" ProgID="Equation.3" ShapeID="_x0000_i1030" DrawAspect="Content" ObjectID="_1633523335" r:id="rId64">
            <o:FieldCodes>\* MERGEFORMAT</o:FieldCodes>
          </o:OLEObject>
        </w:object>
      </w:r>
      <w:r w:rsidRPr="005B21EB">
        <w:t>…</w:t>
      </w:r>
      <w:r w:rsidRPr="005B21EB">
        <w:rPr>
          <w:rFonts w:ascii="宋体" w:hAnsi="宋体" w:hint="eastAsia"/>
        </w:rPr>
        <w:t>………………………（1）</w:t>
      </w:r>
    </w:p>
    <w:p w:rsidR="006355B7" w:rsidRPr="005B21EB" w:rsidRDefault="006355B7" w:rsidP="006355B7">
      <w:pPr>
        <w:spacing w:line="360" w:lineRule="auto"/>
        <w:ind w:firstLineChars="200" w:firstLine="480"/>
      </w:pPr>
      <w:r w:rsidRPr="005B21EB">
        <w:t>式中</w:t>
      </w:r>
      <w:r w:rsidRPr="005B21EB">
        <w:rPr>
          <w:rFonts w:hint="eastAsia"/>
        </w:rPr>
        <w:t>：</w:t>
      </w:r>
    </w:p>
    <w:p w:rsidR="006355B7" w:rsidRPr="005B21EB" w:rsidRDefault="006355B7" w:rsidP="006355B7">
      <w:pPr>
        <w:tabs>
          <w:tab w:val="num" w:pos="720"/>
        </w:tabs>
        <w:spacing w:line="360" w:lineRule="auto"/>
        <w:ind w:firstLineChars="200" w:firstLine="480"/>
      </w:pPr>
      <w:r w:rsidRPr="005B21EB">
        <w:rPr>
          <w:i/>
        </w:rPr>
        <w:t>X</w:t>
      </w:r>
      <w:r w:rsidRPr="005B21EB">
        <w:t>——</w:t>
      </w:r>
      <w:r w:rsidRPr="005B21EB">
        <w:t>试样中各溶剂残留的含量，单位为毫克每千克</w:t>
      </w:r>
      <w:r w:rsidRPr="005B21EB">
        <w:t>(</w:t>
      </w:r>
      <w:r w:rsidRPr="005B21EB">
        <w:rPr>
          <w:rFonts w:hint="eastAsia"/>
        </w:rPr>
        <w:t>mg</w:t>
      </w:r>
      <w:r w:rsidRPr="005B21EB">
        <w:t>/kg)</w:t>
      </w:r>
      <w:r w:rsidRPr="005B21EB">
        <w:rPr>
          <w:rFonts w:hint="eastAsia"/>
        </w:rPr>
        <w:t>；</w:t>
      </w:r>
    </w:p>
    <w:p w:rsidR="006355B7" w:rsidRPr="005B21EB" w:rsidRDefault="006355B7" w:rsidP="006355B7">
      <w:pPr>
        <w:tabs>
          <w:tab w:val="num" w:pos="720"/>
        </w:tabs>
        <w:spacing w:line="360" w:lineRule="auto"/>
        <w:ind w:firstLineChars="200" w:firstLine="480"/>
      </w:pPr>
      <w:r w:rsidRPr="005B21EB">
        <w:rPr>
          <w:i/>
        </w:rPr>
        <w:t>C</w:t>
      </w:r>
      <w:r w:rsidRPr="005B21EB">
        <w:t>——</w:t>
      </w:r>
      <w:r w:rsidRPr="005B21EB">
        <w:t>由标准曲线查得测定样液中各溶剂残留的浓度，单位为微克每毫升</w:t>
      </w:r>
      <w:r w:rsidRPr="005B21EB">
        <w:t>(μg/mL)</w:t>
      </w:r>
      <w:r w:rsidRPr="005B21EB">
        <w:rPr>
          <w:rFonts w:hint="eastAsia"/>
        </w:rPr>
        <w:t>；</w:t>
      </w:r>
    </w:p>
    <w:p w:rsidR="006355B7" w:rsidRPr="005B21EB" w:rsidRDefault="006355B7" w:rsidP="006355B7">
      <w:pPr>
        <w:tabs>
          <w:tab w:val="num" w:pos="720"/>
        </w:tabs>
        <w:spacing w:line="360" w:lineRule="auto"/>
        <w:ind w:firstLineChars="200" w:firstLine="480"/>
      </w:pPr>
      <w:r w:rsidRPr="005B21EB">
        <w:rPr>
          <w:i/>
        </w:rPr>
        <w:t>m</w:t>
      </w:r>
      <w:r w:rsidRPr="005B21EB">
        <w:t>——</w:t>
      </w:r>
      <w:r w:rsidRPr="005B21EB">
        <w:t>试样的称样质量，单位为克</w:t>
      </w:r>
      <w:r w:rsidRPr="005B21EB">
        <w:t>( g)</w:t>
      </w:r>
      <w:r w:rsidRPr="005B21EB">
        <w:rPr>
          <w:rFonts w:hint="eastAsia"/>
        </w:rPr>
        <w:t>；</w:t>
      </w:r>
    </w:p>
    <w:p w:rsidR="006355B7" w:rsidRPr="005B21EB" w:rsidRDefault="006355B7" w:rsidP="006355B7">
      <w:pPr>
        <w:tabs>
          <w:tab w:val="num" w:pos="720"/>
        </w:tabs>
        <w:spacing w:line="360" w:lineRule="auto"/>
        <w:ind w:firstLineChars="200" w:firstLine="480"/>
      </w:pPr>
      <w:r w:rsidRPr="005B21EB">
        <w:rPr>
          <w:rFonts w:hint="eastAsia"/>
        </w:rPr>
        <w:t>V</w:t>
      </w:r>
      <w:r w:rsidRPr="005B21EB">
        <w:t>——</w:t>
      </w:r>
      <w:r w:rsidRPr="005B21EB">
        <w:rPr>
          <w:rFonts w:hint="eastAsia"/>
        </w:rPr>
        <w:t>顶空瓶中供试样溶液的体积，单位为毫升</w:t>
      </w:r>
      <w:r w:rsidRPr="005B21EB">
        <w:rPr>
          <w:rFonts w:hint="eastAsia"/>
        </w:rPr>
        <w:t>(mL)</w:t>
      </w:r>
      <w:r w:rsidRPr="005B21EB">
        <w:rPr>
          <w:rFonts w:hint="eastAsia"/>
        </w:rPr>
        <w:t>；</w:t>
      </w:r>
      <w:r w:rsidRPr="005B21EB">
        <w:t xml:space="preserve"> </w:t>
      </w:r>
    </w:p>
    <w:p w:rsidR="006355B7" w:rsidRPr="005B21EB" w:rsidRDefault="006355B7" w:rsidP="006355B7">
      <w:pPr>
        <w:tabs>
          <w:tab w:val="num" w:pos="720"/>
        </w:tabs>
        <w:spacing w:line="360" w:lineRule="auto"/>
        <w:ind w:firstLineChars="200" w:firstLine="480"/>
      </w:pPr>
      <w:r w:rsidRPr="005B21EB">
        <w:t>计算结果以重复条件下获得的两次独立测定结果的算术平均值表示，保留三位有效数字。</w:t>
      </w:r>
      <w:r w:rsidRPr="005B21EB">
        <w:t xml:space="preserve"> </w:t>
      </w:r>
    </w:p>
    <w:p w:rsidR="006355B7" w:rsidRPr="005B21EB" w:rsidRDefault="006355B7" w:rsidP="006355B7">
      <w:pPr>
        <w:tabs>
          <w:tab w:val="num" w:pos="720"/>
        </w:tabs>
        <w:spacing w:line="360" w:lineRule="auto"/>
        <w:rPr>
          <w:rFonts w:ascii="黑体" w:eastAsia="黑体" w:hAnsi="黑体"/>
        </w:rPr>
      </w:pPr>
      <w:r w:rsidRPr="005B21EB">
        <w:rPr>
          <w:rFonts w:ascii="黑体" w:eastAsia="黑体" w:hAnsi="黑体"/>
        </w:rPr>
        <w:t>7  精密度</w:t>
      </w:r>
    </w:p>
    <w:p w:rsidR="006355B7" w:rsidRPr="005B21EB" w:rsidRDefault="006355B7" w:rsidP="006355B7">
      <w:pPr>
        <w:tabs>
          <w:tab w:val="num" w:pos="720"/>
        </w:tabs>
        <w:spacing w:line="360" w:lineRule="auto"/>
        <w:ind w:firstLineChars="200" w:firstLine="480"/>
      </w:pPr>
      <w:r w:rsidRPr="005B21EB">
        <w:t>在重复性条件下获得的两次独立测定结果的绝对差值不超过算术平均值的</w:t>
      </w:r>
      <w:r w:rsidRPr="005B21EB">
        <w:t xml:space="preserve"> 1</w:t>
      </w:r>
      <w:r w:rsidRPr="005B21EB">
        <w:rPr>
          <w:rFonts w:hint="eastAsia"/>
        </w:rPr>
        <w:t xml:space="preserve">5 </w:t>
      </w:r>
      <w:r w:rsidRPr="005B21EB">
        <w:t xml:space="preserve">% </w:t>
      </w:r>
      <w:r w:rsidRPr="005B21EB">
        <w:t>。</w:t>
      </w:r>
      <w:r w:rsidRPr="005B21EB">
        <w:t xml:space="preserve"> </w:t>
      </w:r>
    </w:p>
    <w:p w:rsidR="006355B7" w:rsidRPr="005B21EB" w:rsidRDefault="006355B7" w:rsidP="006355B7">
      <w:pPr>
        <w:tabs>
          <w:tab w:val="num" w:pos="720"/>
        </w:tabs>
        <w:spacing w:line="360" w:lineRule="auto"/>
        <w:rPr>
          <w:rFonts w:ascii="黑体" w:eastAsia="黑体" w:hAnsi="黑体"/>
        </w:rPr>
      </w:pPr>
      <w:r w:rsidRPr="005B21EB">
        <w:rPr>
          <w:rFonts w:ascii="黑体" w:eastAsia="黑体" w:hAnsi="黑体"/>
        </w:rPr>
        <w:t xml:space="preserve">8  其他 </w:t>
      </w:r>
    </w:p>
    <w:p w:rsidR="006355B7" w:rsidRPr="005B21EB" w:rsidRDefault="006355B7" w:rsidP="006355B7">
      <w:pPr>
        <w:tabs>
          <w:tab w:val="num" w:pos="720"/>
        </w:tabs>
        <w:spacing w:line="360" w:lineRule="auto"/>
        <w:ind w:firstLineChars="200" w:firstLine="480"/>
      </w:pPr>
      <w:r w:rsidRPr="005B21EB">
        <w:t>当称样量为</w:t>
      </w:r>
      <w:r w:rsidRPr="005B21EB">
        <w:rPr>
          <w:rFonts w:hint="eastAsia"/>
        </w:rPr>
        <w:t xml:space="preserve">0.5 </w:t>
      </w:r>
      <w:r w:rsidRPr="005B21EB">
        <w:t>g</w:t>
      </w:r>
      <w:r w:rsidRPr="005B21EB">
        <w:rPr>
          <w:rFonts w:hint="eastAsia"/>
        </w:rPr>
        <w:t xml:space="preserve"> </w:t>
      </w:r>
      <w:r w:rsidRPr="005B21EB">
        <w:t>时，甲醇</w:t>
      </w:r>
      <w:r w:rsidRPr="005B21EB">
        <w:rPr>
          <w:rFonts w:hint="eastAsia"/>
        </w:rPr>
        <w:t>的检出限为</w:t>
      </w:r>
      <w:r w:rsidRPr="005B21EB">
        <w:rPr>
          <w:rFonts w:hint="eastAsia"/>
        </w:rPr>
        <w:t>4 mg/kg</w:t>
      </w:r>
      <w:r w:rsidRPr="005B21EB">
        <w:rPr>
          <w:rFonts w:hint="eastAsia"/>
        </w:rPr>
        <w:t>，定量限为</w:t>
      </w:r>
      <w:r w:rsidRPr="005B21EB">
        <w:rPr>
          <w:rFonts w:hint="eastAsia"/>
        </w:rPr>
        <w:t>10 mg/kg</w:t>
      </w:r>
      <w:r w:rsidRPr="005B21EB">
        <w:rPr>
          <w:rFonts w:hint="eastAsia"/>
        </w:rPr>
        <w:t>，正丁醇、异丁醇、氯仿检出限为</w:t>
      </w:r>
      <w:r w:rsidRPr="005B21EB">
        <w:rPr>
          <w:rFonts w:hint="eastAsia"/>
        </w:rPr>
        <w:t>2 mg/kg</w:t>
      </w:r>
      <w:r w:rsidRPr="005B21EB">
        <w:rPr>
          <w:rFonts w:hint="eastAsia"/>
        </w:rPr>
        <w:t>，定量限为</w:t>
      </w:r>
      <w:r w:rsidRPr="005B21EB">
        <w:rPr>
          <w:rFonts w:hint="eastAsia"/>
        </w:rPr>
        <w:t>6 mg/kg</w:t>
      </w:r>
      <w:r w:rsidRPr="005B21EB">
        <w:rPr>
          <w:rFonts w:hint="eastAsia"/>
        </w:rPr>
        <w:t>，正己烷、二乙烯苯的检出限为</w:t>
      </w:r>
      <w:r w:rsidRPr="005B21EB">
        <w:rPr>
          <w:rFonts w:hint="eastAsia"/>
        </w:rPr>
        <w:t>0.2 mg/kg</w:t>
      </w:r>
      <w:r w:rsidRPr="005B21EB">
        <w:rPr>
          <w:rFonts w:hint="eastAsia"/>
        </w:rPr>
        <w:t>，定量限为</w:t>
      </w:r>
      <w:r w:rsidRPr="005B21EB">
        <w:rPr>
          <w:rFonts w:hint="eastAsia"/>
        </w:rPr>
        <w:t>0.6 mg/kg</w:t>
      </w:r>
      <w:r w:rsidRPr="005B21EB">
        <w:rPr>
          <w:rFonts w:hint="eastAsia"/>
        </w:rPr>
        <w:t>，</w:t>
      </w:r>
      <w:r w:rsidRPr="005B21EB">
        <w:rPr>
          <w:rFonts w:hint="eastAsia"/>
          <w:bCs/>
        </w:rPr>
        <w:t>甲苯、对二甲苯、邻二甲苯、苯乙烯、</w:t>
      </w:r>
      <w:r w:rsidRPr="005B21EB">
        <w:rPr>
          <w:rFonts w:hint="eastAsia"/>
          <w:bCs/>
        </w:rPr>
        <w:t>1,2-</w:t>
      </w:r>
      <w:r w:rsidRPr="005B21EB">
        <w:rPr>
          <w:rFonts w:hint="eastAsia"/>
          <w:bCs/>
        </w:rPr>
        <w:t>二乙基苯、二乙烯苯</w:t>
      </w:r>
      <w:r w:rsidRPr="005B21EB">
        <w:rPr>
          <w:rFonts w:hint="eastAsia"/>
        </w:rPr>
        <w:t>检出限为</w:t>
      </w:r>
      <w:r w:rsidRPr="005B21EB">
        <w:rPr>
          <w:rFonts w:hint="eastAsia"/>
        </w:rPr>
        <w:t>0.08 mg/kg</w:t>
      </w:r>
      <w:r w:rsidRPr="005B21EB">
        <w:rPr>
          <w:rFonts w:hint="eastAsia"/>
        </w:rPr>
        <w:t>，定量限为</w:t>
      </w:r>
      <w:r w:rsidRPr="005B21EB">
        <w:rPr>
          <w:rFonts w:hint="eastAsia"/>
        </w:rPr>
        <w:t>0.30 mg/kg</w:t>
      </w:r>
      <w:r w:rsidRPr="005B21EB">
        <w:t>。</w:t>
      </w:r>
      <w:r w:rsidRPr="005B21EB">
        <w:t xml:space="preserve"> </w:t>
      </w:r>
    </w:p>
    <w:p w:rsidR="006355B7" w:rsidRPr="005B21EB" w:rsidRDefault="006355B7" w:rsidP="006355B7">
      <w:pPr>
        <w:tabs>
          <w:tab w:val="num" w:pos="720"/>
        </w:tabs>
        <w:spacing w:line="360" w:lineRule="exact"/>
      </w:pPr>
    </w:p>
    <w:p w:rsidR="006355B7" w:rsidRPr="0096360E" w:rsidRDefault="006355B7" w:rsidP="006355B7">
      <w:pPr>
        <w:pStyle w:val="af9"/>
        <w:jc w:val="center"/>
        <w:rPr>
          <w:rFonts w:ascii="黑体" w:eastAsia="黑体" w:hAnsi="黑体" w:cs="Times New Roman"/>
          <w:b/>
        </w:rPr>
      </w:pPr>
      <w:r w:rsidRPr="005B21EB">
        <w:rPr>
          <w:rFonts w:ascii="Times New Roman" w:hAnsi="Times New Roman" w:cs="Times New Roman"/>
        </w:rPr>
        <w:br w:type="page"/>
      </w:r>
      <w:r w:rsidRPr="0096360E">
        <w:rPr>
          <w:rFonts w:ascii="黑体" w:eastAsia="黑体" w:hAnsi="黑体" w:cs="Times New Roman"/>
          <w:b/>
        </w:rPr>
        <w:lastRenderedPageBreak/>
        <w:t xml:space="preserve">附录 A </w:t>
      </w:r>
    </w:p>
    <w:p w:rsidR="006355B7" w:rsidRPr="0096360E" w:rsidRDefault="006355B7" w:rsidP="006355B7">
      <w:pPr>
        <w:pStyle w:val="af9"/>
        <w:jc w:val="center"/>
        <w:rPr>
          <w:rFonts w:ascii="黑体" w:eastAsia="黑体" w:hAnsi="黑体" w:cs="Times New Roman"/>
          <w:b/>
        </w:rPr>
      </w:pPr>
      <w:r w:rsidRPr="0096360E">
        <w:rPr>
          <w:rFonts w:ascii="黑体" w:eastAsia="黑体" w:hAnsi="黑体" w:cs="Times New Roman" w:hint="eastAsia"/>
          <w:b/>
        </w:rPr>
        <w:t>11种溶剂标准物质的典型气相色谱图</w:t>
      </w:r>
    </w:p>
    <w:p w:rsidR="006355B7" w:rsidRPr="0096360E" w:rsidRDefault="006355B7" w:rsidP="006355B7">
      <w:pPr>
        <w:pStyle w:val="af9"/>
        <w:rPr>
          <w:rFonts w:ascii="Times New Roman" w:hAnsi="Times New Roman" w:cs="Times New Roman"/>
        </w:rPr>
      </w:pPr>
      <w:r w:rsidRPr="0096360E">
        <w:rPr>
          <w:rFonts w:ascii="Times New Roman" w:hAnsi="Times New Roman" w:cs="Times New Roman" w:hint="eastAsia"/>
        </w:rPr>
        <w:t>11</w:t>
      </w:r>
      <w:r w:rsidRPr="0096360E">
        <w:rPr>
          <w:rFonts w:ascii="Times New Roman" w:hAnsi="Times New Roman" w:cs="Times New Roman" w:hint="eastAsia"/>
        </w:rPr>
        <w:t>种溶剂的标准物质的气相色谱图见图</w:t>
      </w:r>
      <w:r w:rsidRPr="0096360E">
        <w:rPr>
          <w:rFonts w:ascii="Times New Roman" w:hAnsi="Times New Roman" w:cs="Times New Roman" w:hint="eastAsia"/>
        </w:rPr>
        <w:t>A.</w:t>
      </w:r>
      <w:r w:rsidRPr="0096360E">
        <w:rPr>
          <w:rFonts w:ascii="Times New Roman" w:hAnsi="Times New Roman" w:cs="Times New Roman"/>
        </w:rPr>
        <w:t>1</w:t>
      </w:r>
    </w:p>
    <w:p w:rsidR="006355B7" w:rsidRPr="0096360E" w:rsidRDefault="009C5BFA" w:rsidP="006355B7">
      <w:pPr>
        <w:pStyle w:val="af9"/>
        <w:rPr>
          <w:rFonts w:ascii="Times New Roman" w:hAnsi="Times New Roman" w:cs="Times New Roman"/>
        </w:rPr>
      </w:pPr>
      <w:r w:rsidRPr="0096360E">
        <w:rPr>
          <w:rFonts w:ascii="Times New Roman" w:hAnsi="Times New Roman" w:cs="Times New Roman"/>
          <w:noProof/>
        </w:rPr>
        <w:drawing>
          <wp:inline distT="0" distB="0" distL="0" distR="0">
            <wp:extent cx="4714875" cy="2114550"/>
            <wp:effectExtent l="0" t="0" r="9525" b="0"/>
            <wp:docPr id="6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4875" cy="2114550"/>
                    </a:xfrm>
                    <a:prstGeom prst="rect">
                      <a:avLst/>
                    </a:prstGeom>
                    <a:noFill/>
                    <a:ln>
                      <a:noFill/>
                    </a:ln>
                  </pic:spPr>
                </pic:pic>
              </a:graphicData>
            </a:graphic>
          </wp:inline>
        </w:drawing>
      </w:r>
    </w:p>
    <w:p w:rsidR="006355B7" w:rsidRPr="0096360E" w:rsidRDefault="006355B7" w:rsidP="006355B7">
      <w:pPr>
        <w:pStyle w:val="af9"/>
        <w:rPr>
          <w:rFonts w:ascii="Times New Roman" w:hAnsi="Times New Roman" w:cs="Times New Roman"/>
        </w:rPr>
      </w:pPr>
    </w:p>
    <w:p w:rsidR="006355B7" w:rsidRPr="0096360E" w:rsidRDefault="006355B7" w:rsidP="006355B7">
      <w:pPr>
        <w:pStyle w:val="af9"/>
        <w:jc w:val="center"/>
        <w:rPr>
          <w:rFonts w:ascii="Times New Roman" w:hAnsi="Times New Roman" w:cs="Times New Roman"/>
        </w:rPr>
      </w:pPr>
      <w:r w:rsidRPr="0096360E">
        <w:rPr>
          <w:rFonts w:ascii="Times New Roman" w:hAnsi="Times New Roman" w:cs="Times New Roman" w:hint="eastAsia"/>
        </w:rPr>
        <w:t>图</w:t>
      </w:r>
      <w:r w:rsidRPr="0096360E">
        <w:rPr>
          <w:rFonts w:ascii="Times New Roman" w:hAnsi="Times New Roman" w:cs="Times New Roman" w:hint="eastAsia"/>
        </w:rPr>
        <w:t>A.1 11</w:t>
      </w:r>
      <w:r w:rsidRPr="0096360E">
        <w:rPr>
          <w:rFonts w:ascii="Times New Roman" w:hAnsi="Times New Roman" w:cs="Times New Roman" w:hint="eastAsia"/>
        </w:rPr>
        <w:t>种溶剂标准物质的气相色谱图</w:t>
      </w:r>
    </w:p>
    <w:p w:rsidR="006355B7" w:rsidRPr="0096360E" w:rsidRDefault="006355B7" w:rsidP="006355B7">
      <w:pPr>
        <w:pStyle w:val="af9"/>
        <w:rPr>
          <w:rFonts w:ascii="Times New Roman" w:hAnsi="Times New Roman" w:cs="Times New Roman"/>
        </w:rPr>
      </w:pPr>
      <w:r w:rsidRPr="0096360E">
        <w:rPr>
          <w:rFonts w:ascii="Times New Roman" w:hAnsi="Times New Roman" w:cs="Times New Roman" w:hint="eastAsia"/>
        </w:rPr>
        <w:t>1</w:t>
      </w:r>
      <w:r w:rsidRPr="0096360E">
        <w:rPr>
          <w:rFonts w:ascii="Times New Roman" w:hAnsi="Times New Roman" w:cs="Times New Roman" w:hint="eastAsia"/>
        </w:rPr>
        <w:t>：正己烷</w:t>
      </w:r>
      <w:r w:rsidRPr="0096360E">
        <w:rPr>
          <w:rFonts w:ascii="Times New Roman" w:hAnsi="Times New Roman" w:cs="Times New Roman" w:hint="eastAsia"/>
        </w:rPr>
        <w:t xml:space="preserve"> 2</w:t>
      </w:r>
      <w:r w:rsidRPr="0096360E">
        <w:rPr>
          <w:rFonts w:ascii="Times New Roman" w:hAnsi="Times New Roman" w:cs="Times New Roman" w:hint="eastAsia"/>
        </w:rPr>
        <w:t>：甲醇</w:t>
      </w:r>
      <w:r w:rsidRPr="0096360E">
        <w:rPr>
          <w:rFonts w:ascii="Times New Roman" w:hAnsi="Times New Roman" w:cs="Times New Roman" w:hint="eastAsia"/>
        </w:rPr>
        <w:t xml:space="preserve"> 3</w:t>
      </w:r>
      <w:r w:rsidRPr="0096360E">
        <w:rPr>
          <w:rFonts w:ascii="Times New Roman" w:hAnsi="Times New Roman" w:cs="Times New Roman" w:hint="eastAsia"/>
        </w:rPr>
        <w:t>：氯仿</w:t>
      </w:r>
      <w:r w:rsidRPr="0096360E">
        <w:rPr>
          <w:rFonts w:ascii="Times New Roman" w:hAnsi="Times New Roman" w:cs="Times New Roman" w:hint="eastAsia"/>
        </w:rPr>
        <w:t xml:space="preserve"> 4</w:t>
      </w:r>
      <w:r w:rsidRPr="0096360E">
        <w:rPr>
          <w:rFonts w:ascii="Times New Roman" w:hAnsi="Times New Roman" w:cs="Times New Roman" w:hint="eastAsia"/>
        </w:rPr>
        <w:t>：甲苯</w:t>
      </w:r>
      <w:r w:rsidRPr="0096360E">
        <w:rPr>
          <w:rFonts w:ascii="Times New Roman" w:hAnsi="Times New Roman" w:cs="Times New Roman" w:hint="eastAsia"/>
        </w:rPr>
        <w:t xml:space="preserve"> 5</w:t>
      </w:r>
      <w:r w:rsidRPr="0096360E">
        <w:rPr>
          <w:rFonts w:ascii="Times New Roman" w:hAnsi="Times New Roman" w:cs="Times New Roman" w:hint="eastAsia"/>
        </w:rPr>
        <w:t>：异丁醇</w:t>
      </w:r>
      <w:r w:rsidRPr="0096360E">
        <w:rPr>
          <w:rFonts w:ascii="Times New Roman" w:hAnsi="Times New Roman" w:cs="Times New Roman" w:hint="eastAsia"/>
        </w:rPr>
        <w:t xml:space="preserve"> 6</w:t>
      </w:r>
      <w:r w:rsidRPr="0096360E">
        <w:rPr>
          <w:rFonts w:ascii="Times New Roman" w:hAnsi="Times New Roman" w:cs="Times New Roman" w:hint="eastAsia"/>
        </w:rPr>
        <w:t>：对二甲苯</w:t>
      </w:r>
      <w:r w:rsidRPr="0096360E">
        <w:rPr>
          <w:rFonts w:ascii="Times New Roman" w:hAnsi="Times New Roman" w:cs="Times New Roman" w:hint="eastAsia"/>
        </w:rPr>
        <w:t xml:space="preserve"> 7</w:t>
      </w:r>
      <w:r w:rsidRPr="0096360E">
        <w:rPr>
          <w:rFonts w:ascii="Times New Roman" w:hAnsi="Times New Roman" w:cs="Times New Roman" w:hint="eastAsia"/>
        </w:rPr>
        <w:t>：正丁醇</w:t>
      </w:r>
      <w:r w:rsidRPr="0096360E">
        <w:rPr>
          <w:rFonts w:ascii="Times New Roman" w:hAnsi="Times New Roman" w:cs="Times New Roman" w:hint="eastAsia"/>
        </w:rPr>
        <w:t xml:space="preserve"> 8</w:t>
      </w:r>
      <w:r w:rsidRPr="0096360E">
        <w:rPr>
          <w:rFonts w:ascii="Times New Roman" w:hAnsi="Times New Roman" w:cs="Times New Roman" w:hint="eastAsia"/>
        </w:rPr>
        <w:t>：邻二甲苯</w:t>
      </w:r>
      <w:r w:rsidRPr="0096360E">
        <w:rPr>
          <w:rFonts w:ascii="Times New Roman" w:hAnsi="Times New Roman" w:cs="Times New Roman" w:hint="eastAsia"/>
        </w:rPr>
        <w:t xml:space="preserve"> 9</w:t>
      </w:r>
      <w:r w:rsidRPr="0096360E">
        <w:rPr>
          <w:rFonts w:ascii="Times New Roman" w:hAnsi="Times New Roman" w:cs="Times New Roman" w:hint="eastAsia"/>
        </w:rPr>
        <w:t>：苯乙烯</w:t>
      </w:r>
      <w:r w:rsidRPr="0096360E">
        <w:rPr>
          <w:rFonts w:ascii="Times New Roman" w:hAnsi="Times New Roman" w:cs="Times New Roman" w:hint="eastAsia"/>
        </w:rPr>
        <w:t xml:space="preserve"> 10</w:t>
      </w:r>
      <w:r w:rsidRPr="0096360E">
        <w:rPr>
          <w:rFonts w:ascii="Times New Roman" w:hAnsi="Times New Roman" w:cs="Times New Roman" w:hint="eastAsia"/>
        </w:rPr>
        <w:t>：二乙基苯</w:t>
      </w:r>
      <w:r w:rsidRPr="0096360E">
        <w:rPr>
          <w:rFonts w:ascii="Times New Roman" w:hAnsi="Times New Roman" w:cs="Times New Roman" w:hint="eastAsia"/>
        </w:rPr>
        <w:t xml:space="preserve"> 11</w:t>
      </w:r>
      <w:r w:rsidRPr="0096360E">
        <w:rPr>
          <w:rFonts w:ascii="Times New Roman" w:hAnsi="Times New Roman" w:cs="Times New Roman" w:hint="eastAsia"/>
        </w:rPr>
        <w:t>：二乙烯苯</w:t>
      </w:r>
    </w:p>
    <w:p w:rsidR="00AF3D35" w:rsidRDefault="00AF3D35" w:rsidP="00AF3D35">
      <w:pPr>
        <w:spacing w:line="1600" w:lineRule="exact"/>
        <w:jc w:val="center"/>
        <w:outlineLvl w:val="0"/>
      </w:pPr>
      <w:r>
        <w:br w:type="page"/>
      </w:r>
    </w:p>
    <w:p w:rsidR="00AF3D35" w:rsidRDefault="00AF3D35" w:rsidP="00AF3D35">
      <w:pPr>
        <w:spacing w:line="1600" w:lineRule="exact"/>
        <w:jc w:val="center"/>
        <w:outlineLvl w:val="0"/>
      </w:pPr>
    </w:p>
    <w:p w:rsidR="00AF3D35" w:rsidRPr="005B21EB" w:rsidRDefault="00AF3D35" w:rsidP="008E7238">
      <w:pPr>
        <w:spacing w:line="1000" w:lineRule="exact"/>
        <w:jc w:val="center"/>
        <w:outlineLvl w:val="0"/>
        <w:rPr>
          <w:b/>
          <w:spacing w:val="4"/>
          <w:kern w:val="2"/>
          <w:sz w:val="52"/>
          <w:szCs w:val="52"/>
        </w:rPr>
      </w:pPr>
      <w:bookmarkStart w:id="52" w:name="_Toc10938814"/>
      <w:r w:rsidRPr="005B21EB">
        <w:rPr>
          <w:b/>
          <w:spacing w:val="4"/>
          <w:kern w:val="2"/>
          <w:sz w:val="52"/>
          <w:szCs w:val="52"/>
        </w:rPr>
        <w:t>第</w:t>
      </w:r>
      <w:r w:rsidRPr="005B21EB">
        <w:rPr>
          <w:rFonts w:hint="eastAsia"/>
          <w:b/>
          <w:spacing w:val="4"/>
          <w:kern w:val="2"/>
          <w:sz w:val="52"/>
          <w:szCs w:val="52"/>
        </w:rPr>
        <w:t>四</w:t>
      </w:r>
      <w:r w:rsidRPr="005B21EB">
        <w:rPr>
          <w:b/>
          <w:spacing w:val="4"/>
          <w:kern w:val="2"/>
          <w:sz w:val="52"/>
          <w:szCs w:val="52"/>
        </w:rPr>
        <w:t>部分</w:t>
      </w:r>
      <w:bookmarkEnd w:id="52"/>
    </w:p>
    <w:p w:rsidR="00AF3D35" w:rsidRPr="005B21EB" w:rsidRDefault="00AF3D35" w:rsidP="008E7238">
      <w:pPr>
        <w:spacing w:line="1000" w:lineRule="exact"/>
        <w:jc w:val="center"/>
        <w:outlineLvl w:val="0"/>
        <w:rPr>
          <w:b/>
          <w:spacing w:val="4"/>
          <w:kern w:val="2"/>
          <w:sz w:val="52"/>
          <w:szCs w:val="52"/>
        </w:rPr>
      </w:pPr>
    </w:p>
    <w:p w:rsidR="00AF3D35" w:rsidRPr="005B21EB" w:rsidRDefault="00597F6A" w:rsidP="008E7238">
      <w:pPr>
        <w:spacing w:line="480" w:lineRule="auto"/>
        <w:jc w:val="center"/>
        <w:outlineLvl w:val="0"/>
        <w:rPr>
          <w:b/>
          <w:spacing w:val="4"/>
          <w:kern w:val="2"/>
          <w:sz w:val="52"/>
          <w:szCs w:val="52"/>
        </w:rPr>
      </w:pPr>
      <w:bookmarkStart w:id="53" w:name="_Toc10938815"/>
      <w:r w:rsidRPr="005B21EB">
        <w:rPr>
          <w:rFonts w:hint="eastAsia"/>
          <w:b/>
          <w:spacing w:val="4"/>
          <w:kern w:val="2"/>
          <w:sz w:val="52"/>
          <w:szCs w:val="52"/>
        </w:rPr>
        <w:t>兴奋剂及违禁成分测定</w:t>
      </w:r>
      <w:bookmarkEnd w:id="53"/>
    </w:p>
    <w:p w:rsidR="00157142" w:rsidRPr="005B21EB" w:rsidRDefault="00AF3D35" w:rsidP="008E7238">
      <w:pPr>
        <w:spacing w:line="480" w:lineRule="auto"/>
        <w:jc w:val="center"/>
        <w:rPr>
          <w:b/>
          <w:sz w:val="36"/>
          <w:szCs w:val="36"/>
        </w:rPr>
      </w:pPr>
      <w:r w:rsidRPr="005B21EB">
        <w:rPr>
          <w:rFonts w:hint="eastAsia"/>
          <w:b/>
          <w:sz w:val="36"/>
          <w:szCs w:val="36"/>
        </w:rPr>
        <w:t>D</w:t>
      </w:r>
      <w:r w:rsidR="0068569E" w:rsidRPr="005B21EB">
        <w:rPr>
          <w:rFonts w:hint="eastAsia"/>
          <w:b/>
          <w:sz w:val="36"/>
          <w:szCs w:val="36"/>
        </w:rPr>
        <w:t>e</w:t>
      </w:r>
      <w:r w:rsidRPr="005B21EB">
        <w:rPr>
          <w:rFonts w:hint="eastAsia"/>
          <w:b/>
          <w:sz w:val="36"/>
          <w:szCs w:val="36"/>
        </w:rPr>
        <w:t>termination</w:t>
      </w:r>
      <w:r w:rsidRPr="005B21EB">
        <w:rPr>
          <w:b/>
          <w:sz w:val="36"/>
          <w:szCs w:val="36"/>
        </w:rPr>
        <w:t xml:space="preserve"> </w:t>
      </w:r>
      <w:r w:rsidRPr="005B21EB">
        <w:rPr>
          <w:rFonts w:hint="eastAsia"/>
          <w:b/>
          <w:sz w:val="36"/>
          <w:szCs w:val="36"/>
        </w:rPr>
        <w:t>of</w:t>
      </w:r>
      <w:r w:rsidRPr="005B21EB">
        <w:rPr>
          <w:b/>
          <w:sz w:val="36"/>
          <w:szCs w:val="36"/>
        </w:rPr>
        <w:t xml:space="preserve"> </w:t>
      </w:r>
      <w:r w:rsidR="000170A7" w:rsidRPr="005B21EB">
        <w:rPr>
          <w:rFonts w:hint="eastAsia"/>
          <w:b/>
          <w:sz w:val="36"/>
          <w:szCs w:val="36"/>
        </w:rPr>
        <w:t>S</w:t>
      </w:r>
      <w:r w:rsidR="000170A7" w:rsidRPr="005B21EB">
        <w:rPr>
          <w:b/>
          <w:sz w:val="36"/>
          <w:szCs w:val="36"/>
        </w:rPr>
        <w:t>timulant</w:t>
      </w:r>
      <w:r w:rsidR="000170A7" w:rsidRPr="005B21EB">
        <w:rPr>
          <w:rFonts w:hint="eastAsia"/>
          <w:b/>
          <w:sz w:val="36"/>
          <w:szCs w:val="36"/>
        </w:rPr>
        <w:t xml:space="preserve"> and</w:t>
      </w:r>
      <w:r w:rsidR="000170A7" w:rsidRPr="005B21EB">
        <w:rPr>
          <w:b/>
          <w:sz w:val="36"/>
          <w:szCs w:val="36"/>
        </w:rPr>
        <w:t xml:space="preserve"> </w:t>
      </w:r>
    </w:p>
    <w:p w:rsidR="00F72ABE" w:rsidRPr="005B21EB" w:rsidRDefault="000170A7" w:rsidP="008E7238">
      <w:pPr>
        <w:spacing w:line="480" w:lineRule="auto"/>
        <w:jc w:val="center"/>
        <w:rPr>
          <w:rFonts w:ascii="黑体" w:eastAsia="黑体" w:hAnsi="黑体" w:cs="宋体"/>
          <w:b/>
          <w:bCs/>
        </w:rPr>
        <w:sectPr w:rsidR="00F72ABE" w:rsidRPr="005B21EB" w:rsidSect="00424E66">
          <w:footerReference w:type="default" r:id="rId66"/>
          <w:pgSz w:w="11906" w:h="16838"/>
          <w:pgMar w:top="1440" w:right="1800" w:bottom="1440" w:left="1800" w:header="851" w:footer="992" w:gutter="0"/>
          <w:cols w:space="425"/>
          <w:docGrid w:type="lines" w:linePitch="312"/>
        </w:sectPr>
      </w:pPr>
      <w:r w:rsidRPr="005B21EB">
        <w:rPr>
          <w:rFonts w:hint="eastAsia"/>
          <w:b/>
          <w:sz w:val="36"/>
          <w:szCs w:val="36"/>
        </w:rPr>
        <w:t>Prohibited</w:t>
      </w:r>
      <w:r w:rsidRPr="005B21EB">
        <w:rPr>
          <w:b/>
          <w:sz w:val="36"/>
          <w:szCs w:val="36"/>
        </w:rPr>
        <w:t xml:space="preserve"> </w:t>
      </w:r>
      <w:r w:rsidRPr="005B21EB">
        <w:rPr>
          <w:rFonts w:hint="eastAsia"/>
          <w:b/>
          <w:sz w:val="36"/>
          <w:szCs w:val="36"/>
        </w:rPr>
        <w:t>Components</w:t>
      </w:r>
    </w:p>
    <w:p w:rsidR="00CA558C" w:rsidRPr="008E7238" w:rsidRDefault="005C46BD" w:rsidP="008E7238">
      <w:pPr>
        <w:widowControl w:val="0"/>
        <w:spacing w:line="360" w:lineRule="auto"/>
        <w:jc w:val="center"/>
        <w:outlineLvl w:val="1"/>
        <w:rPr>
          <w:rFonts w:ascii="黑体" w:eastAsia="黑体" w:hAnsi="黑体" w:cs="宋体"/>
          <w:b/>
          <w:bCs/>
        </w:rPr>
      </w:pPr>
      <w:bookmarkStart w:id="54" w:name="_Toc10741866"/>
      <w:bookmarkStart w:id="55" w:name="_Toc10938816"/>
      <w:r w:rsidRPr="008E7238">
        <w:rPr>
          <w:rFonts w:ascii="黑体" w:eastAsia="黑体" w:hAnsi="黑体" w:cs="宋体" w:hint="eastAsia"/>
          <w:b/>
          <w:bCs/>
        </w:rPr>
        <w:lastRenderedPageBreak/>
        <w:t>兴奋剂及违禁成分测定</w:t>
      </w:r>
      <w:bookmarkEnd w:id="54"/>
      <w:bookmarkEnd w:id="55"/>
    </w:p>
    <w:tbl>
      <w:tblPr>
        <w:tblW w:w="0" w:type="auto"/>
        <w:jc w:val="center"/>
        <w:tblBorders>
          <w:top w:val="single" w:sz="4" w:space="0" w:color="auto"/>
          <w:bottom w:val="single" w:sz="4" w:space="0" w:color="auto"/>
        </w:tblBorders>
        <w:tblLook w:val="04A0" w:firstRow="1" w:lastRow="0" w:firstColumn="1" w:lastColumn="0" w:noHBand="0" w:noVBand="1"/>
      </w:tblPr>
      <w:tblGrid>
        <w:gridCol w:w="1629"/>
        <w:gridCol w:w="3298"/>
        <w:gridCol w:w="3379"/>
      </w:tblGrid>
      <w:tr w:rsidR="00F26CFF" w:rsidRPr="0096360E" w:rsidTr="008E7238">
        <w:trPr>
          <w:jc w:val="center"/>
        </w:trPr>
        <w:tc>
          <w:tcPr>
            <w:tcW w:w="1668" w:type="dxa"/>
            <w:tcBorders>
              <w:top w:val="single" w:sz="4" w:space="0" w:color="auto"/>
              <w:bottom w:val="single" w:sz="4" w:space="0" w:color="auto"/>
            </w:tcBorders>
            <w:shd w:val="clear" w:color="auto" w:fill="auto"/>
            <w:vAlign w:val="center"/>
          </w:tcPr>
          <w:p w:rsidR="00F26CFF" w:rsidRPr="0096360E" w:rsidRDefault="00F26CFF" w:rsidP="000C2242">
            <w:pPr>
              <w:jc w:val="center"/>
              <w:rPr>
                <w:rFonts w:ascii="宋体" w:hAnsi="宋体" w:cs="宋体"/>
                <w:b/>
                <w:bCs/>
                <w:sz w:val="21"/>
                <w:szCs w:val="21"/>
              </w:rPr>
            </w:pPr>
            <w:r w:rsidRPr="0096360E">
              <w:rPr>
                <w:rFonts w:ascii="宋体" w:hAnsi="宋体" w:cs="宋体" w:hint="eastAsia"/>
                <w:b/>
                <w:bCs/>
                <w:sz w:val="21"/>
                <w:szCs w:val="21"/>
              </w:rPr>
              <w:t>产品功</w:t>
            </w:r>
            <w:r w:rsidR="000C2242" w:rsidRPr="0096360E">
              <w:rPr>
                <w:rFonts w:ascii="宋体" w:hAnsi="宋体" w:cs="宋体" w:hint="eastAsia"/>
                <w:b/>
                <w:bCs/>
                <w:sz w:val="21"/>
                <w:szCs w:val="21"/>
              </w:rPr>
              <w:t>能</w:t>
            </w:r>
          </w:p>
        </w:tc>
        <w:tc>
          <w:tcPr>
            <w:tcW w:w="3402" w:type="dxa"/>
            <w:tcBorders>
              <w:top w:val="single" w:sz="4" w:space="0" w:color="auto"/>
              <w:bottom w:val="single" w:sz="4" w:space="0" w:color="auto"/>
            </w:tcBorders>
            <w:shd w:val="clear" w:color="auto" w:fill="auto"/>
            <w:vAlign w:val="center"/>
          </w:tcPr>
          <w:p w:rsidR="00F26CFF" w:rsidRPr="0096360E" w:rsidRDefault="00F26CFF" w:rsidP="0081786C">
            <w:pPr>
              <w:jc w:val="center"/>
              <w:rPr>
                <w:rFonts w:ascii="宋体" w:hAnsi="宋体" w:cs="宋体"/>
                <w:b/>
                <w:bCs/>
                <w:sz w:val="21"/>
                <w:szCs w:val="21"/>
              </w:rPr>
            </w:pPr>
            <w:r w:rsidRPr="0096360E">
              <w:rPr>
                <w:rFonts w:ascii="宋体" w:hAnsi="宋体" w:cs="宋体" w:hint="eastAsia"/>
                <w:b/>
                <w:bCs/>
                <w:sz w:val="21"/>
                <w:szCs w:val="21"/>
              </w:rPr>
              <w:t>兴奋剂、违禁成分</w:t>
            </w:r>
          </w:p>
        </w:tc>
        <w:tc>
          <w:tcPr>
            <w:tcW w:w="3458" w:type="dxa"/>
            <w:tcBorders>
              <w:top w:val="single" w:sz="4" w:space="0" w:color="auto"/>
              <w:bottom w:val="single" w:sz="4" w:space="0" w:color="auto"/>
            </w:tcBorders>
            <w:shd w:val="clear" w:color="auto" w:fill="auto"/>
            <w:vAlign w:val="center"/>
          </w:tcPr>
          <w:p w:rsidR="00F26CFF" w:rsidRPr="0096360E" w:rsidRDefault="00F26CFF" w:rsidP="0081786C">
            <w:pPr>
              <w:jc w:val="center"/>
              <w:rPr>
                <w:rFonts w:ascii="宋体" w:hAnsi="宋体" w:cs="宋体"/>
                <w:b/>
                <w:bCs/>
                <w:sz w:val="21"/>
                <w:szCs w:val="21"/>
              </w:rPr>
            </w:pPr>
            <w:r w:rsidRPr="0096360E">
              <w:rPr>
                <w:rFonts w:ascii="宋体" w:hAnsi="宋体" w:cs="宋体" w:hint="eastAsia"/>
                <w:b/>
                <w:bCs/>
                <w:sz w:val="21"/>
                <w:szCs w:val="21"/>
              </w:rPr>
              <w:t>检验方法编号</w:t>
            </w:r>
          </w:p>
        </w:tc>
      </w:tr>
      <w:tr w:rsidR="00F26CFF" w:rsidRPr="0096360E" w:rsidTr="008E7238">
        <w:trPr>
          <w:jc w:val="center"/>
        </w:trPr>
        <w:tc>
          <w:tcPr>
            <w:tcW w:w="1668" w:type="dxa"/>
            <w:tcBorders>
              <w:top w:val="single" w:sz="4" w:space="0" w:color="auto"/>
              <w:bottom w:val="single" w:sz="4" w:space="0" w:color="auto"/>
            </w:tcBorders>
            <w:shd w:val="clear" w:color="auto" w:fill="auto"/>
            <w:vAlign w:val="center"/>
          </w:tcPr>
          <w:p w:rsidR="007D2A67" w:rsidRDefault="000C2242" w:rsidP="00610C44">
            <w:pPr>
              <w:rPr>
                <w:rFonts w:ascii="宋体" w:hAnsi="宋体" w:cs="宋体"/>
                <w:sz w:val="21"/>
                <w:szCs w:val="21"/>
              </w:rPr>
            </w:pPr>
            <w:r w:rsidRPr="0096360E">
              <w:rPr>
                <w:rFonts w:ascii="宋体" w:hAnsi="宋体" w:cs="宋体" w:hint="eastAsia"/>
                <w:sz w:val="21"/>
                <w:szCs w:val="21"/>
              </w:rPr>
              <w:t>缓解体力</w:t>
            </w:r>
            <w:r w:rsidR="00F26CFF" w:rsidRPr="0096360E">
              <w:rPr>
                <w:rFonts w:ascii="宋体" w:hAnsi="宋体" w:cs="宋体" w:hint="eastAsia"/>
                <w:sz w:val="21"/>
                <w:szCs w:val="21"/>
              </w:rPr>
              <w:t>疲劳</w:t>
            </w:r>
            <w:r w:rsidR="007D2A67">
              <w:rPr>
                <w:rFonts w:ascii="宋体" w:hAnsi="宋体" w:cs="宋体" w:hint="eastAsia"/>
                <w:sz w:val="21"/>
                <w:szCs w:val="21"/>
              </w:rPr>
              <w:t>、</w:t>
            </w:r>
          </w:p>
          <w:p w:rsidR="00F26CFF" w:rsidRPr="0096360E" w:rsidRDefault="00F26CFF" w:rsidP="00610C44">
            <w:pPr>
              <w:rPr>
                <w:rFonts w:ascii="宋体" w:hAnsi="宋体" w:cs="宋体"/>
                <w:sz w:val="21"/>
                <w:szCs w:val="21"/>
              </w:rPr>
            </w:pPr>
            <w:r w:rsidRPr="0096360E">
              <w:rPr>
                <w:rFonts w:ascii="宋体" w:hAnsi="宋体" w:cs="宋体" w:hint="eastAsia"/>
                <w:sz w:val="21"/>
                <w:szCs w:val="21"/>
              </w:rPr>
              <w:t>增强免疫力</w:t>
            </w:r>
          </w:p>
        </w:tc>
        <w:tc>
          <w:tcPr>
            <w:tcW w:w="3402" w:type="dxa"/>
            <w:tcBorders>
              <w:top w:val="single" w:sz="4" w:space="0" w:color="auto"/>
              <w:bottom w:val="single" w:sz="4" w:space="0" w:color="auto"/>
            </w:tcBorders>
            <w:shd w:val="clear" w:color="auto" w:fill="auto"/>
            <w:vAlign w:val="center"/>
          </w:tcPr>
          <w:p w:rsidR="00F26CFF" w:rsidRPr="0096360E" w:rsidRDefault="00F26CFF" w:rsidP="0081786C">
            <w:pPr>
              <w:widowControl w:val="0"/>
              <w:jc w:val="center"/>
              <w:rPr>
                <w:rFonts w:ascii="宋体" w:hAnsi="宋体"/>
                <w:b/>
                <w:sz w:val="21"/>
                <w:szCs w:val="21"/>
              </w:rPr>
            </w:pPr>
            <w:r w:rsidRPr="0096360E">
              <w:rPr>
                <w:rFonts w:hint="eastAsia"/>
                <w:color w:val="000000"/>
                <w:sz w:val="21"/>
                <w:szCs w:val="21"/>
              </w:rPr>
              <w:t>2-</w:t>
            </w:r>
            <w:r w:rsidRPr="0096360E">
              <w:rPr>
                <w:rFonts w:hint="eastAsia"/>
                <w:color w:val="000000"/>
                <w:sz w:val="21"/>
                <w:szCs w:val="21"/>
              </w:rPr>
              <w:t>羟丙基去甲他达拉非</w:t>
            </w:r>
            <w:r w:rsidRPr="0096360E">
              <w:rPr>
                <w:rFonts w:hint="eastAsia"/>
                <w:color w:val="000000"/>
                <w:sz w:val="21"/>
                <w:szCs w:val="21"/>
              </w:rPr>
              <w:t xml:space="preserve"> ; 2-</w:t>
            </w:r>
            <w:r w:rsidRPr="0096360E">
              <w:rPr>
                <w:rFonts w:hint="eastAsia"/>
                <w:color w:val="000000"/>
                <w:sz w:val="21"/>
                <w:szCs w:val="21"/>
              </w:rPr>
              <w:t>羟乙基去甲他达拉非</w:t>
            </w:r>
            <w:r w:rsidRPr="0096360E">
              <w:rPr>
                <w:rFonts w:hint="eastAsia"/>
                <w:color w:val="000000"/>
                <w:sz w:val="21"/>
                <w:szCs w:val="21"/>
              </w:rPr>
              <w:t xml:space="preserve"> ; N-</w:t>
            </w:r>
            <w:r w:rsidRPr="0096360E">
              <w:rPr>
                <w:rFonts w:hint="eastAsia"/>
                <w:color w:val="000000"/>
                <w:sz w:val="21"/>
                <w:szCs w:val="21"/>
              </w:rPr>
              <w:t>苯丙烯基他达拉非</w:t>
            </w:r>
            <w:r w:rsidRPr="0096360E">
              <w:rPr>
                <w:rFonts w:hint="eastAsia"/>
                <w:color w:val="000000"/>
                <w:sz w:val="21"/>
                <w:szCs w:val="21"/>
              </w:rPr>
              <w:t xml:space="preserve"> ; N-</w:t>
            </w:r>
            <w:r w:rsidRPr="0096360E">
              <w:rPr>
                <w:rFonts w:hint="eastAsia"/>
                <w:color w:val="000000"/>
                <w:sz w:val="21"/>
                <w:szCs w:val="21"/>
              </w:rPr>
              <w:t>丁基他达拉非</w:t>
            </w:r>
            <w:r w:rsidRPr="0096360E">
              <w:rPr>
                <w:rFonts w:hint="eastAsia"/>
                <w:color w:val="000000"/>
                <w:sz w:val="21"/>
                <w:szCs w:val="21"/>
              </w:rPr>
              <w:t xml:space="preserve"> ; N-</w:t>
            </w:r>
            <w:r w:rsidRPr="0096360E">
              <w:rPr>
                <w:rFonts w:hint="eastAsia"/>
                <w:color w:val="000000"/>
                <w:sz w:val="21"/>
                <w:szCs w:val="21"/>
              </w:rPr>
              <w:t>去甲基西地那非</w:t>
            </w:r>
            <w:r w:rsidRPr="0096360E">
              <w:rPr>
                <w:rFonts w:hint="eastAsia"/>
                <w:color w:val="000000"/>
                <w:sz w:val="21"/>
                <w:szCs w:val="21"/>
              </w:rPr>
              <w:t xml:space="preserve"> ; N-</w:t>
            </w:r>
            <w:r w:rsidRPr="0096360E">
              <w:rPr>
                <w:rFonts w:hint="eastAsia"/>
                <w:color w:val="000000"/>
                <w:sz w:val="21"/>
                <w:szCs w:val="21"/>
              </w:rPr>
              <w:t>去乙基</w:t>
            </w:r>
            <w:r w:rsidRPr="0096360E">
              <w:rPr>
                <w:rFonts w:hint="eastAsia"/>
                <w:color w:val="000000"/>
                <w:sz w:val="21"/>
                <w:szCs w:val="21"/>
              </w:rPr>
              <w:t>-N-</w:t>
            </w:r>
            <w:r w:rsidRPr="0096360E">
              <w:rPr>
                <w:rFonts w:hint="eastAsia"/>
                <w:color w:val="000000"/>
                <w:sz w:val="21"/>
                <w:szCs w:val="21"/>
              </w:rPr>
              <w:t>甲基伐地那非</w:t>
            </w:r>
            <w:r w:rsidRPr="0096360E">
              <w:rPr>
                <w:rFonts w:hint="eastAsia"/>
                <w:color w:val="000000"/>
                <w:sz w:val="21"/>
                <w:szCs w:val="21"/>
              </w:rPr>
              <w:t xml:space="preserve"> ; N-</w:t>
            </w:r>
            <w:r w:rsidRPr="0096360E">
              <w:rPr>
                <w:rFonts w:hint="eastAsia"/>
                <w:color w:val="000000"/>
                <w:sz w:val="21"/>
                <w:szCs w:val="21"/>
              </w:rPr>
              <w:t>去乙基伐地那非</w:t>
            </w:r>
            <w:r w:rsidRPr="0096360E">
              <w:rPr>
                <w:rFonts w:hint="eastAsia"/>
                <w:color w:val="000000"/>
                <w:sz w:val="21"/>
                <w:szCs w:val="21"/>
              </w:rPr>
              <w:t xml:space="preserve"> ; N-</w:t>
            </w:r>
            <w:r w:rsidRPr="0096360E">
              <w:rPr>
                <w:rFonts w:hint="eastAsia"/>
                <w:color w:val="000000"/>
                <w:sz w:val="21"/>
                <w:szCs w:val="21"/>
              </w:rPr>
              <w:t>去乙基红地那非</w:t>
            </w:r>
            <w:r w:rsidRPr="0096360E">
              <w:rPr>
                <w:rFonts w:hint="eastAsia"/>
                <w:color w:val="000000"/>
                <w:sz w:val="21"/>
                <w:szCs w:val="21"/>
              </w:rPr>
              <w:t xml:space="preserve"> ; N-</w:t>
            </w:r>
            <w:r w:rsidRPr="0096360E">
              <w:rPr>
                <w:rFonts w:hint="eastAsia"/>
                <w:color w:val="000000"/>
                <w:sz w:val="21"/>
                <w:szCs w:val="21"/>
              </w:rPr>
              <w:t>叔丁氧羰基</w:t>
            </w:r>
            <w:r w:rsidRPr="0096360E">
              <w:rPr>
                <w:rFonts w:hint="eastAsia"/>
                <w:color w:val="000000"/>
                <w:sz w:val="21"/>
                <w:szCs w:val="21"/>
              </w:rPr>
              <w:t>-N-</w:t>
            </w:r>
            <w:r w:rsidRPr="0096360E">
              <w:rPr>
                <w:rFonts w:hint="eastAsia"/>
                <w:color w:val="000000"/>
                <w:sz w:val="21"/>
                <w:szCs w:val="21"/>
              </w:rPr>
              <w:t>去乙基红地那非</w:t>
            </w:r>
            <w:r w:rsidRPr="0096360E">
              <w:rPr>
                <w:rFonts w:hint="eastAsia"/>
                <w:color w:val="000000"/>
                <w:sz w:val="21"/>
                <w:szCs w:val="21"/>
              </w:rPr>
              <w:t xml:space="preserve"> ; N-</w:t>
            </w:r>
            <w:r w:rsidRPr="0096360E">
              <w:rPr>
                <w:rFonts w:hint="eastAsia"/>
                <w:color w:val="000000"/>
                <w:sz w:val="21"/>
                <w:szCs w:val="21"/>
              </w:rPr>
              <w:t>辛基去甲他达拉非</w:t>
            </w:r>
            <w:r w:rsidRPr="0096360E">
              <w:rPr>
                <w:rFonts w:hint="eastAsia"/>
                <w:color w:val="000000"/>
                <w:sz w:val="21"/>
                <w:szCs w:val="21"/>
              </w:rPr>
              <w:t xml:space="preserve"> ; N-</w:t>
            </w:r>
            <w:r w:rsidRPr="0096360E">
              <w:rPr>
                <w:rFonts w:hint="eastAsia"/>
                <w:color w:val="000000"/>
                <w:sz w:val="21"/>
                <w:szCs w:val="21"/>
              </w:rPr>
              <w:t>乙基他达拉非</w:t>
            </w:r>
            <w:r w:rsidRPr="0096360E">
              <w:rPr>
                <w:rFonts w:hint="eastAsia"/>
                <w:color w:val="000000"/>
                <w:sz w:val="21"/>
                <w:szCs w:val="21"/>
              </w:rPr>
              <w:t xml:space="preserve"> ; O-</w:t>
            </w:r>
            <w:r w:rsidRPr="0096360E">
              <w:rPr>
                <w:rFonts w:hint="eastAsia"/>
                <w:color w:val="000000"/>
                <w:sz w:val="21"/>
                <w:szCs w:val="21"/>
              </w:rPr>
              <w:t>去乙基西地那非</w:t>
            </w:r>
            <w:r w:rsidRPr="0096360E">
              <w:rPr>
                <w:rFonts w:hint="eastAsia"/>
                <w:color w:val="000000"/>
                <w:sz w:val="21"/>
                <w:szCs w:val="21"/>
              </w:rPr>
              <w:t xml:space="preserve"> ; </w:t>
            </w:r>
            <w:r w:rsidRPr="0096360E">
              <w:rPr>
                <w:rFonts w:hint="eastAsia"/>
                <w:color w:val="000000"/>
                <w:sz w:val="21"/>
                <w:szCs w:val="21"/>
              </w:rPr>
              <w:t>阿伐那非</w:t>
            </w:r>
            <w:r w:rsidRPr="0096360E">
              <w:rPr>
                <w:rFonts w:hint="eastAsia"/>
                <w:color w:val="000000"/>
                <w:sz w:val="21"/>
                <w:szCs w:val="21"/>
              </w:rPr>
              <w:t xml:space="preserve"> ; </w:t>
            </w:r>
            <w:r w:rsidRPr="0096360E">
              <w:rPr>
                <w:rFonts w:hint="eastAsia"/>
                <w:color w:val="000000"/>
                <w:sz w:val="21"/>
                <w:szCs w:val="21"/>
              </w:rPr>
              <w:t>艾地那非</w:t>
            </w:r>
            <w:r w:rsidRPr="0096360E">
              <w:rPr>
                <w:rFonts w:hint="eastAsia"/>
                <w:color w:val="000000"/>
                <w:sz w:val="21"/>
                <w:szCs w:val="21"/>
              </w:rPr>
              <w:t xml:space="preserve"> ; </w:t>
            </w:r>
            <w:r w:rsidRPr="0096360E">
              <w:rPr>
                <w:rFonts w:hint="eastAsia"/>
                <w:color w:val="000000"/>
                <w:sz w:val="21"/>
                <w:szCs w:val="21"/>
              </w:rPr>
              <w:t>氨基他达拉非</w:t>
            </w:r>
            <w:r w:rsidRPr="0096360E">
              <w:rPr>
                <w:rFonts w:hint="eastAsia"/>
                <w:color w:val="000000"/>
                <w:sz w:val="21"/>
                <w:szCs w:val="21"/>
              </w:rPr>
              <w:t xml:space="preserve"> ; </w:t>
            </w:r>
            <w:r w:rsidRPr="0096360E">
              <w:rPr>
                <w:rFonts w:hint="eastAsia"/>
                <w:color w:val="000000"/>
                <w:sz w:val="21"/>
                <w:szCs w:val="21"/>
              </w:rPr>
              <w:t>氨基西地那非</w:t>
            </w:r>
            <w:r w:rsidRPr="0096360E">
              <w:rPr>
                <w:rFonts w:hint="eastAsia"/>
                <w:color w:val="000000"/>
                <w:sz w:val="21"/>
                <w:szCs w:val="21"/>
              </w:rPr>
              <w:t xml:space="preserve"> ; </w:t>
            </w:r>
            <w:r w:rsidRPr="0096360E">
              <w:rPr>
                <w:rFonts w:hint="eastAsia"/>
                <w:color w:val="000000"/>
                <w:sz w:val="21"/>
                <w:szCs w:val="21"/>
              </w:rPr>
              <w:t>苯噻啶红地那非</w:t>
            </w:r>
            <w:r w:rsidRPr="0096360E">
              <w:rPr>
                <w:rFonts w:hint="eastAsia"/>
                <w:color w:val="000000"/>
                <w:sz w:val="21"/>
                <w:szCs w:val="21"/>
              </w:rPr>
              <w:t xml:space="preserve"> ; </w:t>
            </w:r>
            <w:r w:rsidRPr="0096360E">
              <w:rPr>
                <w:rFonts w:hint="eastAsia"/>
                <w:color w:val="000000"/>
                <w:sz w:val="21"/>
                <w:szCs w:val="21"/>
              </w:rPr>
              <w:t>苯酰胺那非</w:t>
            </w:r>
            <w:r w:rsidRPr="0096360E">
              <w:rPr>
                <w:rFonts w:hint="eastAsia"/>
                <w:color w:val="000000"/>
                <w:sz w:val="21"/>
                <w:szCs w:val="21"/>
              </w:rPr>
              <w:t xml:space="preserve"> ; </w:t>
            </w:r>
            <w:r w:rsidRPr="0096360E">
              <w:rPr>
                <w:rFonts w:hint="eastAsia"/>
                <w:color w:val="000000"/>
                <w:sz w:val="21"/>
                <w:szCs w:val="21"/>
              </w:rPr>
              <w:t>吡唑</w:t>
            </w:r>
            <w:r w:rsidRPr="0096360E">
              <w:rPr>
                <w:rFonts w:hint="eastAsia"/>
                <w:color w:val="000000"/>
                <w:sz w:val="21"/>
                <w:szCs w:val="21"/>
              </w:rPr>
              <w:t>N-</w:t>
            </w:r>
            <w:r w:rsidRPr="0096360E">
              <w:rPr>
                <w:rFonts w:hint="eastAsia"/>
                <w:color w:val="000000"/>
                <w:sz w:val="21"/>
                <w:szCs w:val="21"/>
              </w:rPr>
              <w:t>去甲基西地那非</w:t>
            </w:r>
            <w:r w:rsidRPr="0096360E">
              <w:rPr>
                <w:rFonts w:hint="eastAsia"/>
                <w:color w:val="000000"/>
                <w:sz w:val="21"/>
                <w:szCs w:val="21"/>
              </w:rPr>
              <w:t xml:space="preserve"> ; </w:t>
            </w:r>
            <w:r w:rsidRPr="0096360E">
              <w:rPr>
                <w:rFonts w:hint="eastAsia"/>
                <w:color w:val="000000"/>
                <w:sz w:val="21"/>
                <w:szCs w:val="21"/>
              </w:rPr>
              <w:t>苄西地那非</w:t>
            </w:r>
            <w:r w:rsidRPr="0096360E">
              <w:rPr>
                <w:rFonts w:hint="eastAsia"/>
                <w:color w:val="000000"/>
                <w:sz w:val="21"/>
                <w:szCs w:val="21"/>
              </w:rPr>
              <w:t xml:space="preserve"> ; </w:t>
            </w:r>
            <w:r w:rsidRPr="0096360E">
              <w:rPr>
                <w:rFonts w:hint="eastAsia"/>
                <w:color w:val="000000"/>
                <w:sz w:val="21"/>
                <w:szCs w:val="21"/>
              </w:rPr>
              <w:t>丙氧苯基艾地那非</w:t>
            </w:r>
            <w:r w:rsidRPr="0096360E">
              <w:rPr>
                <w:rFonts w:hint="eastAsia"/>
                <w:color w:val="000000"/>
                <w:sz w:val="21"/>
                <w:szCs w:val="21"/>
              </w:rPr>
              <w:t xml:space="preserve"> ; </w:t>
            </w:r>
            <w:r w:rsidRPr="0096360E">
              <w:rPr>
                <w:rFonts w:hint="eastAsia"/>
                <w:color w:val="000000"/>
                <w:sz w:val="21"/>
                <w:szCs w:val="21"/>
              </w:rPr>
              <w:t>丙氧苯基硫代艾地那非</w:t>
            </w:r>
            <w:r w:rsidRPr="0096360E">
              <w:rPr>
                <w:rFonts w:hint="eastAsia"/>
                <w:color w:val="000000"/>
                <w:sz w:val="21"/>
                <w:szCs w:val="21"/>
              </w:rPr>
              <w:t xml:space="preserve"> ; </w:t>
            </w:r>
            <w:r w:rsidRPr="0096360E">
              <w:rPr>
                <w:rFonts w:hint="eastAsia"/>
                <w:color w:val="000000"/>
                <w:sz w:val="21"/>
                <w:szCs w:val="21"/>
              </w:rPr>
              <w:t>丙氧苯基硫代豪莫西地那非</w:t>
            </w:r>
            <w:r w:rsidRPr="0096360E">
              <w:rPr>
                <w:rFonts w:hint="eastAsia"/>
                <w:color w:val="000000"/>
                <w:sz w:val="21"/>
                <w:szCs w:val="21"/>
              </w:rPr>
              <w:t xml:space="preserve"> ; </w:t>
            </w:r>
            <w:r w:rsidRPr="0096360E">
              <w:rPr>
                <w:rFonts w:hint="eastAsia"/>
                <w:color w:val="000000"/>
                <w:sz w:val="21"/>
                <w:szCs w:val="21"/>
              </w:rPr>
              <w:t>丙氧苯基硫代羟基豪莫西地那非</w:t>
            </w:r>
            <w:r w:rsidRPr="0096360E">
              <w:rPr>
                <w:rFonts w:hint="eastAsia"/>
                <w:color w:val="000000"/>
                <w:sz w:val="21"/>
                <w:szCs w:val="21"/>
              </w:rPr>
              <w:t xml:space="preserve"> ; </w:t>
            </w:r>
            <w:r w:rsidRPr="0096360E">
              <w:rPr>
                <w:rFonts w:hint="eastAsia"/>
                <w:color w:val="000000"/>
                <w:sz w:val="21"/>
                <w:szCs w:val="21"/>
              </w:rPr>
              <w:t>丙氧苯基硫代西地那非</w:t>
            </w:r>
            <w:r w:rsidRPr="0096360E">
              <w:rPr>
                <w:rFonts w:hint="eastAsia"/>
                <w:color w:val="000000"/>
                <w:sz w:val="21"/>
                <w:szCs w:val="21"/>
              </w:rPr>
              <w:t xml:space="preserve"> ; </w:t>
            </w:r>
            <w:r w:rsidRPr="0096360E">
              <w:rPr>
                <w:rFonts w:hint="eastAsia"/>
                <w:color w:val="000000"/>
                <w:sz w:val="21"/>
                <w:szCs w:val="21"/>
              </w:rPr>
              <w:t>丙氧苯基羟基豪莫西地那非</w:t>
            </w:r>
            <w:r w:rsidRPr="0096360E">
              <w:rPr>
                <w:rFonts w:hint="eastAsia"/>
                <w:color w:val="000000"/>
                <w:sz w:val="21"/>
                <w:szCs w:val="21"/>
              </w:rPr>
              <w:t xml:space="preserve"> ; </w:t>
            </w:r>
            <w:r w:rsidRPr="0096360E">
              <w:rPr>
                <w:rFonts w:hint="eastAsia"/>
                <w:color w:val="000000"/>
                <w:sz w:val="21"/>
                <w:szCs w:val="21"/>
              </w:rPr>
              <w:t>丙氧苯基西地那非</w:t>
            </w:r>
            <w:r w:rsidRPr="0096360E">
              <w:rPr>
                <w:rFonts w:hint="eastAsia"/>
                <w:color w:val="000000"/>
                <w:sz w:val="21"/>
                <w:szCs w:val="21"/>
              </w:rPr>
              <w:t xml:space="preserve"> ; </w:t>
            </w:r>
            <w:r w:rsidRPr="0096360E">
              <w:rPr>
                <w:rFonts w:hint="eastAsia"/>
                <w:color w:val="000000"/>
                <w:sz w:val="21"/>
                <w:szCs w:val="21"/>
              </w:rPr>
              <w:t>丙氧苯基异丁基艾地那非</w:t>
            </w:r>
            <w:r w:rsidRPr="0096360E">
              <w:rPr>
                <w:rFonts w:hint="eastAsia"/>
                <w:color w:val="000000"/>
                <w:sz w:val="21"/>
                <w:szCs w:val="21"/>
              </w:rPr>
              <w:t xml:space="preserve"> ; </w:t>
            </w:r>
            <w:r w:rsidRPr="0096360E">
              <w:rPr>
                <w:rFonts w:hint="eastAsia"/>
                <w:color w:val="000000"/>
                <w:sz w:val="21"/>
                <w:szCs w:val="21"/>
              </w:rPr>
              <w:t>达泊西汀</w:t>
            </w:r>
            <w:r w:rsidRPr="0096360E">
              <w:rPr>
                <w:rFonts w:hint="eastAsia"/>
                <w:color w:val="000000"/>
                <w:sz w:val="21"/>
                <w:szCs w:val="21"/>
              </w:rPr>
              <w:t xml:space="preserve"> ; </w:t>
            </w:r>
            <w:r w:rsidRPr="0096360E">
              <w:rPr>
                <w:rFonts w:hint="eastAsia"/>
                <w:color w:val="000000"/>
                <w:sz w:val="21"/>
                <w:szCs w:val="21"/>
              </w:rPr>
              <w:t>二甲基红地那非</w:t>
            </w:r>
            <w:r w:rsidRPr="0096360E">
              <w:rPr>
                <w:rFonts w:hint="eastAsia"/>
                <w:color w:val="000000"/>
                <w:sz w:val="21"/>
                <w:szCs w:val="21"/>
              </w:rPr>
              <w:t xml:space="preserve"> ; </w:t>
            </w:r>
            <w:r w:rsidRPr="0096360E">
              <w:rPr>
                <w:rFonts w:hint="eastAsia"/>
                <w:color w:val="000000"/>
                <w:sz w:val="21"/>
                <w:szCs w:val="21"/>
              </w:rPr>
              <w:t>二硫代去甲基卡巴地那非</w:t>
            </w:r>
            <w:r w:rsidRPr="0096360E">
              <w:rPr>
                <w:rFonts w:hint="eastAsia"/>
                <w:color w:val="000000"/>
                <w:sz w:val="21"/>
                <w:szCs w:val="21"/>
              </w:rPr>
              <w:t xml:space="preserve"> ; </w:t>
            </w:r>
            <w:r w:rsidRPr="0096360E">
              <w:rPr>
                <w:rFonts w:hint="eastAsia"/>
                <w:color w:val="000000"/>
                <w:sz w:val="21"/>
                <w:szCs w:val="21"/>
              </w:rPr>
              <w:t>二硫代去乙基卡巴地那非</w:t>
            </w:r>
            <w:r w:rsidRPr="0096360E">
              <w:rPr>
                <w:rFonts w:hint="eastAsia"/>
                <w:color w:val="000000"/>
                <w:sz w:val="21"/>
                <w:szCs w:val="21"/>
              </w:rPr>
              <w:t xml:space="preserve"> ; </w:t>
            </w:r>
            <w:r w:rsidRPr="0096360E">
              <w:rPr>
                <w:rFonts w:hint="eastAsia"/>
                <w:color w:val="000000"/>
                <w:sz w:val="21"/>
                <w:szCs w:val="21"/>
              </w:rPr>
              <w:t>伐地那非</w:t>
            </w:r>
            <w:r w:rsidRPr="0096360E">
              <w:rPr>
                <w:rFonts w:hint="eastAsia"/>
                <w:color w:val="000000"/>
                <w:sz w:val="21"/>
                <w:szCs w:val="21"/>
              </w:rPr>
              <w:t xml:space="preserve"> ; </w:t>
            </w:r>
            <w:r w:rsidRPr="0096360E">
              <w:rPr>
                <w:rFonts w:hint="eastAsia"/>
                <w:color w:val="000000"/>
                <w:sz w:val="21"/>
                <w:szCs w:val="21"/>
              </w:rPr>
              <w:t>伐地那非</w:t>
            </w:r>
            <w:r w:rsidRPr="0096360E">
              <w:rPr>
                <w:rFonts w:hint="eastAsia"/>
                <w:color w:val="000000"/>
                <w:sz w:val="21"/>
                <w:szCs w:val="21"/>
              </w:rPr>
              <w:t>N-</w:t>
            </w:r>
            <w:r w:rsidRPr="0096360E">
              <w:rPr>
                <w:rFonts w:hint="eastAsia"/>
                <w:color w:val="000000"/>
                <w:sz w:val="21"/>
                <w:szCs w:val="21"/>
              </w:rPr>
              <w:t>氧化物</w:t>
            </w:r>
            <w:r w:rsidRPr="0096360E">
              <w:rPr>
                <w:rFonts w:hint="eastAsia"/>
                <w:color w:val="000000"/>
                <w:sz w:val="21"/>
                <w:szCs w:val="21"/>
              </w:rPr>
              <w:t xml:space="preserve"> ; </w:t>
            </w:r>
            <w:r w:rsidRPr="0096360E">
              <w:rPr>
                <w:rFonts w:hint="eastAsia"/>
                <w:color w:val="000000"/>
                <w:sz w:val="21"/>
                <w:szCs w:val="21"/>
              </w:rPr>
              <w:t>伐地那非二聚体</w:t>
            </w:r>
            <w:r w:rsidRPr="0096360E">
              <w:rPr>
                <w:rFonts w:hint="eastAsia"/>
                <w:color w:val="000000"/>
                <w:sz w:val="21"/>
                <w:szCs w:val="21"/>
              </w:rPr>
              <w:t xml:space="preserve"> ; </w:t>
            </w:r>
            <w:r w:rsidRPr="0096360E">
              <w:rPr>
                <w:rFonts w:hint="eastAsia"/>
                <w:color w:val="000000"/>
                <w:sz w:val="21"/>
                <w:szCs w:val="21"/>
              </w:rPr>
              <w:t>伐地那非哌嗪酮</w:t>
            </w:r>
            <w:r w:rsidRPr="0096360E">
              <w:rPr>
                <w:rFonts w:hint="eastAsia"/>
                <w:color w:val="000000"/>
                <w:sz w:val="21"/>
                <w:szCs w:val="21"/>
              </w:rPr>
              <w:t xml:space="preserve"> ; </w:t>
            </w:r>
            <w:r w:rsidRPr="0096360E">
              <w:rPr>
                <w:rFonts w:hint="eastAsia"/>
                <w:color w:val="000000"/>
                <w:sz w:val="21"/>
                <w:szCs w:val="21"/>
              </w:rPr>
              <w:t>伐地那非乙酰基类似物</w:t>
            </w:r>
            <w:r w:rsidRPr="0096360E">
              <w:rPr>
                <w:rFonts w:hint="eastAsia"/>
                <w:color w:val="000000"/>
                <w:sz w:val="21"/>
                <w:szCs w:val="21"/>
              </w:rPr>
              <w:t xml:space="preserve"> ; </w:t>
            </w:r>
            <w:r w:rsidRPr="0096360E">
              <w:rPr>
                <w:rFonts w:hint="eastAsia"/>
                <w:color w:val="000000"/>
                <w:sz w:val="21"/>
                <w:szCs w:val="21"/>
              </w:rPr>
              <w:t>桂地那非</w:t>
            </w:r>
            <w:r w:rsidRPr="0096360E">
              <w:rPr>
                <w:rFonts w:hint="eastAsia"/>
                <w:color w:val="000000"/>
                <w:sz w:val="21"/>
                <w:szCs w:val="21"/>
              </w:rPr>
              <w:t xml:space="preserve"> ; </w:t>
            </w:r>
            <w:r w:rsidRPr="0096360E">
              <w:rPr>
                <w:rFonts w:hint="eastAsia"/>
                <w:color w:val="000000"/>
                <w:sz w:val="21"/>
                <w:szCs w:val="21"/>
              </w:rPr>
              <w:t>豪莫西地那非</w:t>
            </w:r>
            <w:r w:rsidRPr="0096360E">
              <w:rPr>
                <w:rFonts w:hint="eastAsia"/>
                <w:color w:val="000000"/>
                <w:sz w:val="21"/>
                <w:szCs w:val="21"/>
              </w:rPr>
              <w:t xml:space="preserve"> ; </w:t>
            </w:r>
            <w:r w:rsidRPr="0096360E">
              <w:rPr>
                <w:rFonts w:hint="eastAsia"/>
                <w:color w:val="000000"/>
                <w:sz w:val="21"/>
                <w:szCs w:val="21"/>
              </w:rPr>
              <w:t>红地那非</w:t>
            </w:r>
            <w:r w:rsidRPr="0096360E">
              <w:rPr>
                <w:rFonts w:hint="eastAsia"/>
                <w:color w:val="000000"/>
                <w:sz w:val="21"/>
                <w:szCs w:val="21"/>
              </w:rPr>
              <w:t xml:space="preserve"> ; </w:t>
            </w:r>
            <w:r w:rsidRPr="0096360E">
              <w:rPr>
                <w:rFonts w:hint="eastAsia"/>
                <w:color w:val="000000"/>
                <w:sz w:val="21"/>
                <w:szCs w:val="21"/>
              </w:rPr>
              <w:t>环戊那非</w:t>
            </w:r>
            <w:r w:rsidRPr="0096360E">
              <w:rPr>
                <w:rFonts w:hint="eastAsia"/>
                <w:color w:val="000000"/>
                <w:sz w:val="21"/>
                <w:szCs w:val="21"/>
              </w:rPr>
              <w:t xml:space="preserve"> ; </w:t>
            </w:r>
            <w:r w:rsidRPr="0096360E">
              <w:rPr>
                <w:rFonts w:hint="eastAsia"/>
                <w:color w:val="000000"/>
                <w:sz w:val="21"/>
                <w:szCs w:val="21"/>
              </w:rPr>
              <w:t>卡巴地那非</w:t>
            </w:r>
            <w:r w:rsidRPr="0096360E">
              <w:rPr>
                <w:rFonts w:hint="eastAsia"/>
                <w:color w:val="000000"/>
                <w:sz w:val="21"/>
                <w:szCs w:val="21"/>
              </w:rPr>
              <w:t xml:space="preserve"> ; </w:t>
            </w:r>
            <w:r w:rsidRPr="0096360E">
              <w:rPr>
                <w:rFonts w:hint="eastAsia"/>
                <w:color w:val="000000"/>
                <w:sz w:val="21"/>
                <w:szCs w:val="21"/>
              </w:rPr>
              <w:t>硫代艾地那非</w:t>
            </w:r>
            <w:r w:rsidRPr="0096360E">
              <w:rPr>
                <w:rFonts w:hint="eastAsia"/>
                <w:color w:val="000000"/>
                <w:sz w:val="21"/>
                <w:szCs w:val="21"/>
              </w:rPr>
              <w:t xml:space="preserve"> ; </w:t>
            </w:r>
            <w:r w:rsidRPr="0096360E">
              <w:rPr>
                <w:rFonts w:hint="eastAsia"/>
                <w:color w:val="000000"/>
                <w:sz w:val="21"/>
                <w:szCs w:val="21"/>
              </w:rPr>
              <w:t>硫代豪莫西地那非</w:t>
            </w:r>
            <w:r w:rsidRPr="0096360E">
              <w:rPr>
                <w:rFonts w:hint="eastAsia"/>
                <w:color w:val="000000"/>
                <w:sz w:val="21"/>
                <w:szCs w:val="21"/>
              </w:rPr>
              <w:t xml:space="preserve"> ; </w:t>
            </w:r>
            <w:r w:rsidRPr="0096360E">
              <w:rPr>
                <w:rFonts w:hint="eastAsia"/>
                <w:color w:val="000000"/>
                <w:sz w:val="21"/>
                <w:szCs w:val="21"/>
              </w:rPr>
              <w:t>硫代西地那非</w:t>
            </w:r>
            <w:r w:rsidRPr="0096360E">
              <w:rPr>
                <w:rFonts w:hint="eastAsia"/>
                <w:color w:val="000000"/>
                <w:sz w:val="21"/>
                <w:szCs w:val="21"/>
              </w:rPr>
              <w:t xml:space="preserve"> ; </w:t>
            </w:r>
            <w:r w:rsidRPr="0096360E">
              <w:rPr>
                <w:rFonts w:hint="eastAsia"/>
                <w:color w:val="000000"/>
                <w:sz w:val="21"/>
                <w:szCs w:val="21"/>
              </w:rPr>
              <w:t>硫喹哌非</w:t>
            </w:r>
            <w:r w:rsidRPr="0096360E">
              <w:rPr>
                <w:rFonts w:hint="eastAsia"/>
                <w:color w:val="000000"/>
                <w:sz w:val="21"/>
                <w:szCs w:val="21"/>
              </w:rPr>
              <w:t xml:space="preserve"> ; </w:t>
            </w:r>
            <w:r w:rsidRPr="0096360E">
              <w:rPr>
                <w:rFonts w:hint="eastAsia"/>
                <w:color w:val="000000"/>
                <w:sz w:val="21"/>
                <w:szCs w:val="21"/>
              </w:rPr>
              <w:t>罗地那非碳酸酯</w:t>
            </w:r>
            <w:r w:rsidRPr="0096360E">
              <w:rPr>
                <w:rFonts w:hint="eastAsia"/>
                <w:color w:val="000000"/>
                <w:sz w:val="21"/>
                <w:szCs w:val="21"/>
              </w:rPr>
              <w:t xml:space="preserve"> ; </w:t>
            </w:r>
            <w:r w:rsidRPr="0096360E">
              <w:rPr>
                <w:rFonts w:hint="eastAsia"/>
                <w:color w:val="000000"/>
                <w:sz w:val="21"/>
                <w:szCs w:val="21"/>
              </w:rPr>
              <w:t>氯地那非</w:t>
            </w:r>
            <w:r w:rsidRPr="0096360E">
              <w:rPr>
                <w:rFonts w:hint="eastAsia"/>
                <w:color w:val="000000"/>
                <w:sz w:val="21"/>
                <w:szCs w:val="21"/>
              </w:rPr>
              <w:t xml:space="preserve"> ; </w:t>
            </w:r>
            <w:r w:rsidRPr="0096360E">
              <w:rPr>
                <w:rFonts w:hint="eastAsia"/>
                <w:color w:val="000000"/>
                <w:sz w:val="21"/>
                <w:szCs w:val="21"/>
              </w:rPr>
              <w:t>米罗那非</w:t>
            </w:r>
            <w:r w:rsidRPr="0096360E">
              <w:rPr>
                <w:rFonts w:hint="eastAsia"/>
                <w:color w:val="000000"/>
                <w:sz w:val="21"/>
                <w:szCs w:val="21"/>
              </w:rPr>
              <w:t xml:space="preserve"> ; </w:t>
            </w:r>
            <w:r w:rsidRPr="0096360E">
              <w:rPr>
                <w:rFonts w:hint="eastAsia"/>
                <w:color w:val="000000"/>
                <w:sz w:val="21"/>
                <w:szCs w:val="21"/>
              </w:rPr>
              <w:t>那非乙酰酸</w:t>
            </w:r>
            <w:r w:rsidRPr="0096360E">
              <w:rPr>
                <w:rFonts w:hint="eastAsia"/>
                <w:color w:val="000000"/>
                <w:sz w:val="21"/>
                <w:szCs w:val="21"/>
              </w:rPr>
              <w:t xml:space="preserve"> ; </w:t>
            </w:r>
            <w:r w:rsidRPr="0096360E">
              <w:rPr>
                <w:rFonts w:hint="eastAsia"/>
                <w:color w:val="000000"/>
                <w:sz w:val="21"/>
                <w:szCs w:val="21"/>
              </w:rPr>
              <w:t>那红地那非</w:t>
            </w:r>
            <w:r w:rsidRPr="0096360E">
              <w:rPr>
                <w:rFonts w:hint="eastAsia"/>
                <w:color w:val="000000"/>
                <w:sz w:val="21"/>
                <w:szCs w:val="21"/>
              </w:rPr>
              <w:t xml:space="preserve"> ; </w:t>
            </w:r>
            <w:r w:rsidRPr="0096360E">
              <w:rPr>
                <w:rFonts w:hint="eastAsia"/>
                <w:color w:val="000000"/>
                <w:sz w:val="21"/>
                <w:szCs w:val="21"/>
              </w:rPr>
              <w:t>那莫伐地那非</w:t>
            </w:r>
            <w:r w:rsidRPr="0096360E">
              <w:rPr>
                <w:rFonts w:hint="eastAsia"/>
                <w:color w:val="000000"/>
                <w:sz w:val="21"/>
                <w:szCs w:val="21"/>
              </w:rPr>
              <w:t xml:space="preserve"> ; </w:t>
            </w:r>
            <w:r w:rsidRPr="0096360E">
              <w:rPr>
                <w:rFonts w:hint="eastAsia"/>
                <w:color w:val="000000"/>
                <w:sz w:val="21"/>
                <w:szCs w:val="21"/>
              </w:rPr>
              <w:t>那莫西地那非</w:t>
            </w:r>
            <w:r w:rsidRPr="0096360E">
              <w:rPr>
                <w:rFonts w:hint="eastAsia"/>
                <w:color w:val="000000"/>
                <w:sz w:val="21"/>
                <w:szCs w:val="21"/>
              </w:rPr>
              <w:t xml:space="preserve"> ; </w:t>
            </w:r>
            <w:r w:rsidRPr="0096360E">
              <w:rPr>
                <w:rFonts w:hint="eastAsia"/>
                <w:color w:val="000000"/>
                <w:sz w:val="21"/>
                <w:szCs w:val="21"/>
              </w:rPr>
              <w:t>哌唑那非</w:t>
            </w:r>
            <w:r w:rsidRPr="0096360E">
              <w:rPr>
                <w:rFonts w:hint="eastAsia"/>
                <w:color w:val="000000"/>
                <w:sz w:val="21"/>
                <w:szCs w:val="21"/>
              </w:rPr>
              <w:t xml:space="preserve"> ; </w:t>
            </w:r>
            <w:r w:rsidRPr="0096360E">
              <w:rPr>
                <w:rFonts w:hint="eastAsia"/>
                <w:color w:val="000000"/>
                <w:sz w:val="21"/>
                <w:szCs w:val="21"/>
              </w:rPr>
              <w:t>羟基伐地那非</w:t>
            </w:r>
            <w:r w:rsidRPr="0096360E">
              <w:rPr>
                <w:rFonts w:hint="eastAsia"/>
                <w:color w:val="000000"/>
                <w:sz w:val="21"/>
                <w:szCs w:val="21"/>
              </w:rPr>
              <w:t xml:space="preserve"> ; </w:t>
            </w:r>
            <w:r w:rsidRPr="0096360E">
              <w:rPr>
                <w:rFonts w:hint="eastAsia"/>
                <w:color w:val="000000"/>
                <w:sz w:val="21"/>
                <w:szCs w:val="21"/>
              </w:rPr>
              <w:t>羟基豪莫西地那非</w:t>
            </w:r>
            <w:r w:rsidRPr="0096360E">
              <w:rPr>
                <w:rFonts w:hint="eastAsia"/>
                <w:color w:val="000000"/>
                <w:sz w:val="21"/>
                <w:szCs w:val="21"/>
              </w:rPr>
              <w:t xml:space="preserve"> ; </w:t>
            </w:r>
            <w:r w:rsidRPr="0096360E">
              <w:rPr>
                <w:rFonts w:hint="eastAsia"/>
                <w:color w:val="000000"/>
                <w:sz w:val="21"/>
                <w:szCs w:val="21"/>
              </w:rPr>
              <w:t>羟基红地那非</w:t>
            </w:r>
            <w:r w:rsidRPr="0096360E">
              <w:rPr>
                <w:rFonts w:hint="eastAsia"/>
                <w:color w:val="000000"/>
                <w:sz w:val="21"/>
                <w:szCs w:val="21"/>
              </w:rPr>
              <w:t xml:space="preserve"> ; </w:t>
            </w:r>
            <w:r w:rsidRPr="0096360E">
              <w:rPr>
                <w:rFonts w:hint="eastAsia"/>
                <w:color w:val="000000"/>
                <w:sz w:val="21"/>
                <w:szCs w:val="21"/>
              </w:rPr>
              <w:t>羟基硫代伐地那非</w:t>
            </w:r>
            <w:r w:rsidRPr="0096360E">
              <w:rPr>
                <w:rFonts w:hint="eastAsia"/>
                <w:color w:val="000000"/>
                <w:sz w:val="21"/>
                <w:szCs w:val="21"/>
              </w:rPr>
              <w:t xml:space="preserve"> ; </w:t>
            </w:r>
            <w:r w:rsidRPr="0096360E">
              <w:rPr>
                <w:rFonts w:hint="eastAsia"/>
                <w:color w:val="000000"/>
                <w:sz w:val="21"/>
                <w:szCs w:val="21"/>
              </w:rPr>
              <w:t>羟基硫代豪莫西地那非</w:t>
            </w:r>
            <w:r w:rsidRPr="0096360E">
              <w:rPr>
                <w:rFonts w:hint="eastAsia"/>
                <w:color w:val="000000"/>
                <w:sz w:val="21"/>
                <w:szCs w:val="21"/>
              </w:rPr>
              <w:t xml:space="preserve"> ; </w:t>
            </w:r>
            <w:r w:rsidRPr="0096360E">
              <w:rPr>
                <w:rFonts w:hint="eastAsia"/>
                <w:color w:val="000000"/>
                <w:sz w:val="21"/>
                <w:szCs w:val="21"/>
              </w:rPr>
              <w:t>羟基硫代红地那非</w:t>
            </w:r>
            <w:r w:rsidRPr="0096360E">
              <w:rPr>
                <w:rFonts w:hint="eastAsia"/>
                <w:color w:val="000000"/>
                <w:sz w:val="21"/>
                <w:szCs w:val="21"/>
              </w:rPr>
              <w:t xml:space="preserve"> ; </w:t>
            </w:r>
            <w:r w:rsidRPr="0096360E">
              <w:rPr>
                <w:rFonts w:hint="eastAsia"/>
                <w:color w:val="000000"/>
                <w:sz w:val="21"/>
                <w:szCs w:val="21"/>
              </w:rPr>
              <w:t>羟基氯地那非</w:t>
            </w:r>
            <w:r w:rsidRPr="0096360E">
              <w:rPr>
                <w:rFonts w:hint="eastAsia"/>
                <w:color w:val="000000"/>
                <w:sz w:val="21"/>
                <w:szCs w:val="21"/>
              </w:rPr>
              <w:t xml:space="preserve"> ; </w:t>
            </w:r>
            <w:r w:rsidRPr="0096360E">
              <w:rPr>
                <w:rFonts w:hint="eastAsia"/>
                <w:color w:val="000000"/>
                <w:sz w:val="21"/>
                <w:szCs w:val="21"/>
              </w:rPr>
              <w:t>庆地那非</w:t>
            </w:r>
            <w:r w:rsidRPr="0096360E">
              <w:rPr>
                <w:rFonts w:hint="eastAsia"/>
                <w:color w:val="000000"/>
                <w:sz w:val="21"/>
                <w:szCs w:val="21"/>
              </w:rPr>
              <w:t xml:space="preserve"> ; </w:t>
            </w:r>
            <w:r w:rsidRPr="0096360E">
              <w:rPr>
                <w:rFonts w:hint="eastAsia"/>
                <w:color w:val="000000"/>
                <w:sz w:val="21"/>
                <w:szCs w:val="21"/>
              </w:rPr>
              <w:t>去甲基卡巴地那非</w:t>
            </w:r>
            <w:r w:rsidRPr="0096360E">
              <w:rPr>
                <w:rFonts w:hint="eastAsia"/>
                <w:color w:val="000000"/>
                <w:sz w:val="21"/>
                <w:szCs w:val="21"/>
              </w:rPr>
              <w:t xml:space="preserve"> ; </w:t>
            </w:r>
            <w:r w:rsidRPr="0096360E">
              <w:rPr>
                <w:rFonts w:hint="eastAsia"/>
                <w:color w:val="000000"/>
                <w:sz w:val="21"/>
                <w:szCs w:val="21"/>
              </w:rPr>
              <w:t>去甲基硫代西地那非</w:t>
            </w:r>
            <w:r w:rsidRPr="0096360E">
              <w:rPr>
                <w:rFonts w:hint="eastAsia"/>
                <w:color w:val="000000"/>
                <w:sz w:val="21"/>
                <w:szCs w:val="21"/>
              </w:rPr>
              <w:t xml:space="preserve"> ; </w:t>
            </w:r>
            <w:r w:rsidRPr="0096360E">
              <w:rPr>
                <w:rFonts w:hint="eastAsia"/>
                <w:color w:val="000000"/>
                <w:sz w:val="21"/>
                <w:szCs w:val="21"/>
              </w:rPr>
              <w:t>去甲基哌嗪基西地那非磺酸</w:t>
            </w:r>
            <w:r w:rsidRPr="0096360E">
              <w:rPr>
                <w:rFonts w:hint="eastAsia"/>
                <w:color w:val="000000"/>
                <w:sz w:val="21"/>
                <w:szCs w:val="21"/>
              </w:rPr>
              <w:t xml:space="preserve"> ; </w:t>
            </w:r>
            <w:r w:rsidRPr="0096360E">
              <w:rPr>
                <w:rFonts w:hint="eastAsia"/>
                <w:color w:val="000000"/>
                <w:sz w:val="21"/>
                <w:szCs w:val="21"/>
              </w:rPr>
              <w:t>去甲基他达拉非</w:t>
            </w:r>
            <w:r w:rsidRPr="0096360E">
              <w:rPr>
                <w:rFonts w:hint="eastAsia"/>
                <w:color w:val="000000"/>
                <w:sz w:val="21"/>
                <w:szCs w:val="21"/>
              </w:rPr>
              <w:t xml:space="preserve"> ; </w:t>
            </w:r>
            <w:r w:rsidRPr="0096360E">
              <w:rPr>
                <w:rFonts w:hint="eastAsia"/>
                <w:color w:val="000000"/>
                <w:sz w:val="21"/>
                <w:szCs w:val="21"/>
              </w:rPr>
              <w:t>去碳西地那非</w:t>
            </w:r>
            <w:r w:rsidRPr="0096360E">
              <w:rPr>
                <w:rFonts w:hint="eastAsia"/>
                <w:color w:val="000000"/>
                <w:sz w:val="21"/>
                <w:szCs w:val="21"/>
              </w:rPr>
              <w:t xml:space="preserve"> ; </w:t>
            </w:r>
            <w:r w:rsidRPr="0096360E">
              <w:rPr>
                <w:rFonts w:hint="eastAsia"/>
                <w:color w:val="000000"/>
                <w:sz w:val="21"/>
                <w:szCs w:val="21"/>
              </w:rPr>
              <w:t>去乙基卡巴地那非</w:t>
            </w:r>
            <w:r w:rsidRPr="0096360E">
              <w:rPr>
                <w:rFonts w:hint="eastAsia"/>
                <w:color w:val="000000"/>
                <w:sz w:val="21"/>
                <w:szCs w:val="21"/>
              </w:rPr>
              <w:t xml:space="preserve"> ; </w:t>
            </w:r>
            <w:r w:rsidRPr="0096360E">
              <w:rPr>
                <w:rFonts w:hint="eastAsia"/>
                <w:color w:val="000000"/>
                <w:sz w:val="21"/>
                <w:szCs w:val="21"/>
              </w:rPr>
              <w:t>双氯地那非</w:t>
            </w:r>
            <w:r w:rsidRPr="0096360E">
              <w:rPr>
                <w:rFonts w:hint="eastAsia"/>
                <w:color w:val="000000"/>
                <w:sz w:val="21"/>
                <w:szCs w:val="21"/>
              </w:rPr>
              <w:t xml:space="preserve"> ; </w:t>
            </w:r>
            <w:r w:rsidRPr="0096360E">
              <w:rPr>
                <w:rFonts w:hint="eastAsia"/>
                <w:color w:val="000000"/>
                <w:sz w:val="21"/>
                <w:szCs w:val="21"/>
              </w:rPr>
              <w:t>双去碳西地那</w:t>
            </w:r>
            <w:r w:rsidRPr="0096360E">
              <w:rPr>
                <w:rFonts w:hint="eastAsia"/>
                <w:color w:val="000000"/>
                <w:sz w:val="21"/>
                <w:szCs w:val="21"/>
              </w:rPr>
              <w:lastRenderedPageBreak/>
              <w:t>非</w:t>
            </w:r>
            <w:r w:rsidRPr="0096360E">
              <w:rPr>
                <w:rFonts w:hint="eastAsia"/>
                <w:color w:val="000000"/>
                <w:sz w:val="21"/>
                <w:szCs w:val="21"/>
              </w:rPr>
              <w:t xml:space="preserve"> ; </w:t>
            </w:r>
            <w:r w:rsidRPr="0096360E">
              <w:rPr>
                <w:rFonts w:hint="eastAsia"/>
                <w:color w:val="000000"/>
                <w:sz w:val="21"/>
                <w:szCs w:val="21"/>
              </w:rPr>
              <w:t>双酮红地那非</w:t>
            </w:r>
            <w:r w:rsidRPr="0096360E">
              <w:rPr>
                <w:rFonts w:hint="eastAsia"/>
                <w:color w:val="000000"/>
                <w:sz w:val="21"/>
                <w:szCs w:val="21"/>
              </w:rPr>
              <w:t xml:space="preserve"> ; </w:t>
            </w:r>
            <w:r w:rsidRPr="0096360E">
              <w:rPr>
                <w:rFonts w:hint="eastAsia"/>
                <w:color w:val="000000"/>
                <w:sz w:val="21"/>
                <w:szCs w:val="21"/>
              </w:rPr>
              <w:t>他达拉非</w:t>
            </w:r>
            <w:r w:rsidRPr="0096360E">
              <w:rPr>
                <w:rFonts w:hint="eastAsia"/>
                <w:color w:val="000000"/>
                <w:sz w:val="21"/>
                <w:szCs w:val="21"/>
              </w:rPr>
              <w:t xml:space="preserve"> ; </w:t>
            </w:r>
            <w:r w:rsidRPr="0096360E">
              <w:rPr>
                <w:rFonts w:hint="eastAsia"/>
                <w:color w:val="000000"/>
                <w:sz w:val="21"/>
                <w:szCs w:val="21"/>
              </w:rPr>
              <w:t>他达拉非二氯代杂质</w:t>
            </w:r>
            <w:r w:rsidRPr="0096360E">
              <w:rPr>
                <w:rFonts w:hint="eastAsia"/>
                <w:color w:val="000000"/>
                <w:sz w:val="21"/>
                <w:szCs w:val="21"/>
              </w:rPr>
              <w:t xml:space="preserve"> ; </w:t>
            </w:r>
            <w:r w:rsidRPr="0096360E">
              <w:rPr>
                <w:rFonts w:hint="eastAsia"/>
                <w:color w:val="000000"/>
                <w:sz w:val="21"/>
                <w:szCs w:val="21"/>
              </w:rPr>
              <w:t>他达拉非甲基氯化物</w:t>
            </w:r>
            <w:r w:rsidRPr="0096360E">
              <w:rPr>
                <w:rFonts w:hint="eastAsia"/>
                <w:color w:val="000000"/>
                <w:sz w:val="21"/>
                <w:szCs w:val="21"/>
              </w:rPr>
              <w:t xml:space="preserve"> ; </w:t>
            </w:r>
            <w:r w:rsidRPr="0096360E">
              <w:rPr>
                <w:rFonts w:hint="eastAsia"/>
                <w:color w:val="000000"/>
                <w:sz w:val="21"/>
                <w:szCs w:val="21"/>
              </w:rPr>
              <w:t>酮红地那非</w:t>
            </w:r>
            <w:r w:rsidRPr="0096360E">
              <w:rPr>
                <w:rFonts w:hint="eastAsia"/>
                <w:color w:val="000000"/>
                <w:sz w:val="21"/>
                <w:szCs w:val="21"/>
              </w:rPr>
              <w:t xml:space="preserve"> ; </w:t>
            </w:r>
            <w:r w:rsidRPr="0096360E">
              <w:rPr>
                <w:rFonts w:hint="eastAsia"/>
                <w:color w:val="000000"/>
                <w:sz w:val="21"/>
                <w:szCs w:val="21"/>
              </w:rPr>
              <w:t>脱硫伐地那非</w:t>
            </w:r>
            <w:r w:rsidRPr="0096360E">
              <w:rPr>
                <w:rFonts w:hint="eastAsia"/>
                <w:color w:val="000000"/>
                <w:sz w:val="21"/>
                <w:szCs w:val="21"/>
              </w:rPr>
              <w:t xml:space="preserve"> ; </w:t>
            </w:r>
            <w:r w:rsidRPr="0096360E">
              <w:rPr>
                <w:rFonts w:hint="eastAsia"/>
                <w:color w:val="000000"/>
                <w:sz w:val="21"/>
                <w:szCs w:val="21"/>
              </w:rPr>
              <w:t>脱哌嗪基硫代西地那非</w:t>
            </w:r>
            <w:r w:rsidRPr="0096360E">
              <w:rPr>
                <w:rFonts w:hint="eastAsia"/>
                <w:color w:val="000000"/>
                <w:sz w:val="21"/>
                <w:szCs w:val="21"/>
              </w:rPr>
              <w:t xml:space="preserve"> ; </w:t>
            </w:r>
            <w:r w:rsidRPr="0096360E">
              <w:rPr>
                <w:rFonts w:hint="eastAsia"/>
                <w:color w:val="000000"/>
                <w:sz w:val="21"/>
                <w:szCs w:val="21"/>
              </w:rPr>
              <w:t>伪伐地那非</w:t>
            </w:r>
            <w:r w:rsidRPr="0096360E">
              <w:rPr>
                <w:rFonts w:hint="eastAsia"/>
                <w:color w:val="000000"/>
                <w:sz w:val="21"/>
                <w:szCs w:val="21"/>
              </w:rPr>
              <w:t xml:space="preserve"> ; </w:t>
            </w:r>
            <w:r w:rsidRPr="0096360E">
              <w:rPr>
                <w:rFonts w:hint="eastAsia"/>
                <w:color w:val="000000"/>
                <w:sz w:val="21"/>
                <w:szCs w:val="21"/>
              </w:rPr>
              <w:t>乌地那非</w:t>
            </w:r>
            <w:r w:rsidRPr="0096360E">
              <w:rPr>
                <w:rFonts w:hint="eastAsia"/>
                <w:color w:val="000000"/>
                <w:sz w:val="21"/>
                <w:szCs w:val="21"/>
              </w:rPr>
              <w:t xml:space="preserve"> ; </w:t>
            </w:r>
            <w:r w:rsidRPr="0096360E">
              <w:rPr>
                <w:rFonts w:hint="eastAsia"/>
                <w:color w:val="000000"/>
                <w:sz w:val="21"/>
                <w:szCs w:val="21"/>
              </w:rPr>
              <w:t>西地那非</w:t>
            </w:r>
            <w:r w:rsidRPr="0096360E">
              <w:rPr>
                <w:rFonts w:hint="eastAsia"/>
                <w:color w:val="000000"/>
                <w:sz w:val="21"/>
                <w:szCs w:val="21"/>
              </w:rPr>
              <w:t xml:space="preserve"> ; </w:t>
            </w:r>
            <w:r w:rsidRPr="0096360E">
              <w:rPr>
                <w:rFonts w:hint="eastAsia"/>
                <w:color w:val="000000"/>
                <w:sz w:val="21"/>
                <w:szCs w:val="21"/>
              </w:rPr>
              <w:t>西地那非</w:t>
            </w:r>
            <w:r w:rsidRPr="0096360E">
              <w:rPr>
                <w:rFonts w:hint="eastAsia"/>
                <w:color w:val="000000"/>
                <w:sz w:val="21"/>
                <w:szCs w:val="21"/>
              </w:rPr>
              <w:t>N-</w:t>
            </w:r>
            <w:r w:rsidRPr="0096360E">
              <w:rPr>
                <w:rFonts w:hint="eastAsia"/>
                <w:color w:val="000000"/>
                <w:sz w:val="21"/>
                <w:szCs w:val="21"/>
              </w:rPr>
              <w:t>氧化物</w:t>
            </w:r>
            <w:r w:rsidRPr="0096360E">
              <w:rPr>
                <w:rFonts w:hint="eastAsia"/>
                <w:color w:val="000000"/>
                <w:sz w:val="21"/>
                <w:szCs w:val="21"/>
              </w:rPr>
              <w:t xml:space="preserve"> ; </w:t>
            </w:r>
            <w:r w:rsidRPr="0096360E">
              <w:rPr>
                <w:rFonts w:hint="eastAsia"/>
                <w:color w:val="000000"/>
                <w:sz w:val="21"/>
                <w:szCs w:val="21"/>
              </w:rPr>
              <w:t>西地那非二聚体杂质</w:t>
            </w:r>
            <w:r w:rsidRPr="0096360E">
              <w:rPr>
                <w:rFonts w:hint="eastAsia"/>
                <w:color w:val="000000"/>
                <w:sz w:val="21"/>
                <w:szCs w:val="21"/>
              </w:rPr>
              <w:t xml:space="preserve"> ; </w:t>
            </w:r>
            <w:r w:rsidRPr="0096360E">
              <w:rPr>
                <w:rFonts w:hint="eastAsia"/>
                <w:color w:val="000000"/>
                <w:sz w:val="21"/>
                <w:szCs w:val="21"/>
              </w:rPr>
              <w:t>西地那非杂质</w:t>
            </w:r>
            <w:r w:rsidRPr="0096360E">
              <w:rPr>
                <w:rFonts w:hint="eastAsia"/>
                <w:color w:val="000000"/>
                <w:sz w:val="21"/>
                <w:szCs w:val="21"/>
              </w:rPr>
              <w:t xml:space="preserve">12 ; </w:t>
            </w:r>
            <w:r w:rsidRPr="0096360E">
              <w:rPr>
                <w:rFonts w:hint="eastAsia"/>
                <w:color w:val="000000"/>
                <w:sz w:val="21"/>
                <w:szCs w:val="21"/>
              </w:rPr>
              <w:t>西地那非杂质</w:t>
            </w:r>
            <w:r w:rsidRPr="0096360E">
              <w:rPr>
                <w:rFonts w:hint="eastAsia"/>
                <w:color w:val="000000"/>
                <w:sz w:val="21"/>
                <w:szCs w:val="21"/>
              </w:rPr>
              <w:t xml:space="preserve">14 ; </w:t>
            </w:r>
            <w:r w:rsidRPr="0096360E">
              <w:rPr>
                <w:rFonts w:hint="eastAsia"/>
                <w:color w:val="000000"/>
                <w:sz w:val="21"/>
                <w:szCs w:val="21"/>
              </w:rPr>
              <w:t>硝地那非</w:t>
            </w:r>
            <w:r w:rsidRPr="0096360E">
              <w:rPr>
                <w:rFonts w:hint="eastAsia"/>
                <w:color w:val="000000"/>
                <w:sz w:val="21"/>
                <w:szCs w:val="21"/>
              </w:rPr>
              <w:t xml:space="preserve"> ; </w:t>
            </w:r>
            <w:r w:rsidRPr="0096360E">
              <w:rPr>
                <w:rFonts w:hint="eastAsia"/>
                <w:color w:val="000000"/>
                <w:sz w:val="21"/>
                <w:szCs w:val="21"/>
              </w:rPr>
              <w:t>亚硝地那非</w:t>
            </w:r>
            <w:r w:rsidRPr="0096360E">
              <w:rPr>
                <w:rFonts w:hint="eastAsia"/>
                <w:color w:val="000000"/>
                <w:sz w:val="21"/>
                <w:szCs w:val="21"/>
              </w:rPr>
              <w:t xml:space="preserve"> ; </w:t>
            </w:r>
            <w:r w:rsidRPr="0096360E">
              <w:rPr>
                <w:rFonts w:hint="eastAsia"/>
                <w:color w:val="000000"/>
                <w:sz w:val="21"/>
                <w:szCs w:val="21"/>
              </w:rPr>
              <w:t>乙酰胺基他达拉非</w:t>
            </w:r>
            <w:r w:rsidRPr="0096360E">
              <w:rPr>
                <w:rFonts w:hint="eastAsia"/>
                <w:color w:val="000000"/>
                <w:sz w:val="21"/>
                <w:szCs w:val="21"/>
              </w:rPr>
              <w:t xml:space="preserve"> ; </w:t>
            </w:r>
            <w:r w:rsidRPr="0096360E">
              <w:rPr>
                <w:rFonts w:hint="eastAsia"/>
                <w:color w:val="000000"/>
                <w:sz w:val="21"/>
                <w:szCs w:val="21"/>
              </w:rPr>
              <w:t>乙酰伐地那非</w:t>
            </w:r>
            <w:r w:rsidRPr="0096360E">
              <w:rPr>
                <w:rFonts w:hint="eastAsia"/>
                <w:color w:val="000000"/>
                <w:sz w:val="21"/>
                <w:szCs w:val="21"/>
              </w:rPr>
              <w:t xml:space="preserve"> ; </w:t>
            </w:r>
            <w:r w:rsidRPr="0096360E">
              <w:rPr>
                <w:rFonts w:hint="eastAsia"/>
                <w:color w:val="000000"/>
                <w:sz w:val="21"/>
                <w:szCs w:val="21"/>
              </w:rPr>
              <w:t>异丁基西地那非</w:t>
            </w:r>
            <w:r w:rsidRPr="0096360E">
              <w:rPr>
                <w:rFonts w:hint="eastAsia"/>
                <w:color w:val="000000"/>
                <w:sz w:val="21"/>
                <w:szCs w:val="21"/>
              </w:rPr>
              <w:t xml:space="preserve"> ; </w:t>
            </w:r>
            <w:r w:rsidRPr="0096360E">
              <w:rPr>
                <w:rFonts w:hint="eastAsia"/>
                <w:color w:val="000000"/>
                <w:sz w:val="21"/>
                <w:szCs w:val="21"/>
              </w:rPr>
              <w:t>育亨宾</w:t>
            </w:r>
          </w:p>
        </w:tc>
        <w:tc>
          <w:tcPr>
            <w:tcW w:w="3458" w:type="dxa"/>
            <w:tcBorders>
              <w:top w:val="single" w:sz="4" w:space="0" w:color="auto"/>
              <w:bottom w:val="single" w:sz="4" w:space="0" w:color="auto"/>
            </w:tcBorders>
            <w:shd w:val="clear" w:color="auto" w:fill="auto"/>
            <w:vAlign w:val="center"/>
          </w:tcPr>
          <w:p w:rsidR="00F26CFF" w:rsidRPr="0096360E" w:rsidRDefault="00F26CFF" w:rsidP="00F72ABE">
            <w:pPr>
              <w:widowControl w:val="0"/>
              <w:rPr>
                <w:rFonts w:ascii="宋体" w:hAnsi="宋体" w:cs="宋体"/>
                <w:sz w:val="21"/>
                <w:szCs w:val="21"/>
              </w:rPr>
            </w:pPr>
            <w:r w:rsidRPr="0096360E">
              <w:rPr>
                <w:rFonts w:ascii="宋体" w:hAnsi="宋体" w:cs="宋体" w:hint="eastAsia"/>
                <w:sz w:val="21"/>
                <w:szCs w:val="21"/>
              </w:rPr>
              <w:lastRenderedPageBreak/>
              <w:t>食品中那非类物质的测定(BJS 201805)</w:t>
            </w:r>
            <w:r w:rsidR="004C1EC1" w:rsidRPr="0096360E">
              <w:rPr>
                <w:rFonts w:ascii="宋体" w:hAnsi="宋体" w:cs="宋体" w:hint="eastAsia"/>
                <w:sz w:val="21"/>
                <w:szCs w:val="21"/>
              </w:rPr>
              <w:t>；</w:t>
            </w:r>
          </w:p>
          <w:p w:rsidR="00FE037C" w:rsidRPr="0096360E" w:rsidRDefault="00FE037C" w:rsidP="00F72ABE">
            <w:pPr>
              <w:widowControl w:val="0"/>
              <w:rPr>
                <w:rFonts w:ascii="宋体" w:hAnsi="宋体" w:cs="宋体"/>
                <w:sz w:val="21"/>
                <w:szCs w:val="21"/>
              </w:rPr>
            </w:pPr>
          </w:p>
          <w:p w:rsidR="00FE037C" w:rsidRPr="0096360E" w:rsidRDefault="004C1EC1" w:rsidP="00F72ABE">
            <w:pPr>
              <w:rPr>
                <w:rFonts w:ascii="宋体" w:hAnsi="宋体" w:cs="宋体"/>
                <w:sz w:val="21"/>
                <w:szCs w:val="21"/>
              </w:rPr>
            </w:pPr>
            <w:r w:rsidRPr="0096360E">
              <w:rPr>
                <w:rFonts w:ascii="宋体" w:hAnsi="宋体" w:cs="宋体"/>
                <w:sz w:val="21"/>
                <w:szCs w:val="21"/>
              </w:rPr>
              <w:t>补肾壮阳类中成药中西地那非及其类似物的检测方法（国家食品药品监督管理局药品检验补充检验方法和检验项目批准件2008016）</w:t>
            </w:r>
            <w:r w:rsidRPr="0096360E">
              <w:rPr>
                <w:rFonts w:ascii="宋体" w:hAnsi="宋体" w:cs="宋体" w:hint="eastAsia"/>
                <w:sz w:val="21"/>
                <w:szCs w:val="21"/>
              </w:rPr>
              <w:t>；</w:t>
            </w:r>
          </w:p>
          <w:p w:rsidR="00FE037C" w:rsidRPr="0096360E" w:rsidRDefault="00FE037C" w:rsidP="00F72ABE">
            <w:pPr>
              <w:rPr>
                <w:rFonts w:ascii="宋体" w:hAnsi="宋体" w:cs="宋体"/>
                <w:sz w:val="21"/>
                <w:szCs w:val="21"/>
              </w:rPr>
            </w:pPr>
          </w:p>
          <w:p w:rsidR="004C1EC1" w:rsidRPr="0096360E" w:rsidRDefault="004C1EC1" w:rsidP="00F72ABE">
            <w:pPr>
              <w:rPr>
                <w:rFonts w:ascii="宋体" w:hAnsi="宋体" w:cs="宋体"/>
                <w:sz w:val="21"/>
                <w:szCs w:val="21"/>
              </w:rPr>
            </w:pPr>
            <w:r w:rsidRPr="0096360E">
              <w:rPr>
                <w:rFonts w:ascii="宋体" w:hAnsi="宋体" w:cs="宋体"/>
                <w:sz w:val="21"/>
                <w:szCs w:val="21"/>
              </w:rPr>
              <w:t>补肾壮阳类中成药中PDE5型抑制剂的快速检测方法（国家食品药品监督管理局药品检验补充检验方法和检验项目批准件2009030）</w:t>
            </w:r>
            <w:r w:rsidRPr="0096360E">
              <w:rPr>
                <w:rFonts w:ascii="宋体" w:hAnsi="宋体" w:cs="宋体" w:hint="eastAsia"/>
                <w:sz w:val="21"/>
                <w:szCs w:val="21"/>
              </w:rPr>
              <w:t>。</w:t>
            </w:r>
          </w:p>
        </w:tc>
      </w:tr>
      <w:tr w:rsidR="00F26CFF" w:rsidRPr="0096360E" w:rsidTr="008E7238">
        <w:trPr>
          <w:jc w:val="center"/>
        </w:trPr>
        <w:tc>
          <w:tcPr>
            <w:tcW w:w="1668" w:type="dxa"/>
            <w:tcBorders>
              <w:top w:val="single" w:sz="4" w:space="0" w:color="auto"/>
              <w:bottom w:val="single" w:sz="4" w:space="0" w:color="auto"/>
            </w:tcBorders>
            <w:shd w:val="clear" w:color="auto" w:fill="auto"/>
            <w:vAlign w:val="center"/>
          </w:tcPr>
          <w:p w:rsidR="00F26CFF" w:rsidRPr="0096360E" w:rsidRDefault="00F26CFF" w:rsidP="0081786C">
            <w:pPr>
              <w:jc w:val="center"/>
              <w:rPr>
                <w:rFonts w:ascii="宋体" w:hAnsi="宋体" w:cs="宋体"/>
                <w:sz w:val="21"/>
                <w:szCs w:val="21"/>
              </w:rPr>
            </w:pPr>
            <w:r w:rsidRPr="0096360E">
              <w:rPr>
                <w:rFonts w:ascii="宋体" w:hAnsi="宋体" w:cs="宋体" w:hint="eastAsia"/>
                <w:sz w:val="21"/>
                <w:szCs w:val="21"/>
              </w:rPr>
              <w:t>减肥</w:t>
            </w:r>
          </w:p>
        </w:tc>
        <w:tc>
          <w:tcPr>
            <w:tcW w:w="3402" w:type="dxa"/>
            <w:tcBorders>
              <w:top w:val="single" w:sz="4" w:space="0" w:color="auto"/>
              <w:bottom w:val="single" w:sz="4" w:space="0" w:color="auto"/>
            </w:tcBorders>
            <w:shd w:val="clear" w:color="auto" w:fill="auto"/>
            <w:vAlign w:val="center"/>
          </w:tcPr>
          <w:p w:rsidR="00F26CFF" w:rsidRPr="0096360E" w:rsidRDefault="00F26CFF" w:rsidP="0081786C">
            <w:pPr>
              <w:widowControl w:val="0"/>
              <w:jc w:val="center"/>
              <w:rPr>
                <w:color w:val="000000"/>
                <w:sz w:val="21"/>
                <w:szCs w:val="21"/>
              </w:rPr>
            </w:pPr>
            <w:r w:rsidRPr="0096360E">
              <w:rPr>
                <w:rFonts w:hint="eastAsia"/>
                <w:color w:val="000000"/>
                <w:sz w:val="21"/>
                <w:szCs w:val="21"/>
              </w:rPr>
              <w:t>N,N-</w:t>
            </w:r>
            <w:r w:rsidRPr="0096360E">
              <w:rPr>
                <w:rFonts w:hint="eastAsia"/>
                <w:color w:val="000000"/>
                <w:sz w:val="21"/>
                <w:szCs w:val="21"/>
              </w:rPr>
              <w:t>双去甲基西布曲明</w:t>
            </w:r>
            <w:r w:rsidRPr="0096360E">
              <w:rPr>
                <w:rFonts w:hint="eastAsia"/>
                <w:color w:val="000000"/>
                <w:sz w:val="21"/>
                <w:szCs w:val="21"/>
              </w:rPr>
              <w:t xml:space="preserve"> ; N-</w:t>
            </w:r>
            <w:r w:rsidRPr="0096360E">
              <w:rPr>
                <w:rFonts w:hint="eastAsia"/>
                <w:color w:val="000000"/>
                <w:sz w:val="21"/>
                <w:szCs w:val="21"/>
              </w:rPr>
              <w:t>单去甲基西布曲明</w:t>
            </w:r>
            <w:r w:rsidRPr="0096360E">
              <w:rPr>
                <w:rFonts w:hint="eastAsia"/>
                <w:color w:val="000000"/>
                <w:sz w:val="21"/>
                <w:szCs w:val="21"/>
              </w:rPr>
              <w:t xml:space="preserve"> ; </w:t>
            </w:r>
            <w:r w:rsidRPr="0096360E">
              <w:rPr>
                <w:rFonts w:hint="eastAsia"/>
                <w:color w:val="000000"/>
                <w:sz w:val="21"/>
                <w:szCs w:val="21"/>
              </w:rPr>
              <w:t>安非他明</w:t>
            </w:r>
            <w:r w:rsidRPr="0096360E">
              <w:rPr>
                <w:rFonts w:hint="eastAsia"/>
                <w:color w:val="000000"/>
                <w:sz w:val="21"/>
                <w:szCs w:val="21"/>
              </w:rPr>
              <w:t xml:space="preserve"> ; </w:t>
            </w:r>
            <w:r w:rsidRPr="0096360E">
              <w:rPr>
                <w:rFonts w:hint="eastAsia"/>
                <w:color w:val="000000"/>
                <w:sz w:val="21"/>
                <w:szCs w:val="21"/>
              </w:rPr>
              <w:t>安非他酮</w:t>
            </w:r>
            <w:r w:rsidRPr="0096360E">
              <w:rPr>
                <w:rFonts w:hint="eastAsia"/>
                <w:color w:val="000000"/>
                <w:sz w:val="21"/>
                <w:szCs w:val="21"/>
              </w:rPr>
              <w:t xml:space="preserve"> ; </w:t>
            </w:r>
            <w:r w:rsidRPr="0096360E">
              <w:rPr>
                <w:rFonts w:hint="eastAsia"/>
                <w:color w:val="000000"/>
                <w:sz w:val="21"/>
                <w:szCs w:val="21"/>
              </w:rPr>
              <w:t>奥利司他</w:t>
            </w:r>
            <w:r w:rsidRPr="0096360E">
              <w:rPr>
                <w:rFonts w:hint="eastAsia"/>
                <w:color w:val="000000"/>
                <w:sz w:val="21"/>
                <w:szCs w:val="21"/>
              </w:rPr>
              <w:t xml:space="preserve"> ; </w:t>
            </w:r>
            <w:r w:rsidRPr="0096360E">
              <w:rPr>
                <w:rFonts w:hint="eastAsia"/>
                <w:color w:val="000000"/>
                <w:sz w:val="21"/>
                <w:szCs w:val="21"/>
              </w:rPr>
              <w:t>苯丙醇胺</w:t>
            </w:r>
            <w:r w:rsidRPr="0096360E">
              <w:rPr>
                <w:rFonts w:hint="eastAsia"/>
                <w:color w:val="000000"/>
                <w:sz w:val="21"/>
                <w:szCs w:val="21"/>
              </w:rPr>
              <w:t xml:space="preserve"> ; </w:t>
            </w:r>
            <w:r w:rsidRPr="0096360E">
              <w:rPr>
                <w:rFonts w:hint="eastAsia"/>
                <w:color w:val="000000"/>
                <w:sz w:val="21"/>
                <w:szCs w:val="21"/>
              </w:rPr>
              <w:t>苯扎贝特</w:t>
            </w:r>
            <w:r w:rsidRPr="0096360E">
              <w:rPr>
                <w:rFonts w:hint="eastAsia"/>
                <w:color w:val="000000"/>
                <w:sz w:val="21"/>
                <w:szCs w:val="21"/>
              </w:rPr>
              <w:t xml:space="preserve"> ; </w:t>
            </w:r>
            <w:r w:rsidRPr="0096360E">
              <w:rPr>
                <w:rFonts w:hint="eastAsia"/>
                <w:color w:val="000000"/>
                <w:sz w:val="21"/>
                <w:szCs w:val="21"/>
              </w:rPr>
              <w:t>比沙可啶</w:t>
            </w:r>
            <w:r w:rsidRPr="0096360E">
              <w:rPr>
                <w:rFonts w:hint="eastAsia"/>
                <w:color w:val="000000"/>
                <w:sz w:val="21"/>
                <w:szCs w:val="21"/>
              </w:rPr>
              <w:t xml:space="preserve"> ; </w:t>
            </w:r>
            <w:r w:rsidRPr="0096360E">
              <w:rPr>
                <w:rFonts w:hint="eastAsia"/>
                <w:color w:val="000000"/>
                <w:sz w:val="21"/>
                <w:szCs w:val="21"/>
              </w:rPr>
              <w:t>苄基西布曲明</w:t>
            </w:r>
            <w:r w:rsidRPr="0096360E">
              <w:rPr>
                <w:rFonts w:hint="eastAsia"/>
                <w:color w:val="000000"/>
                <w:sz w:val="21"/>
                <w:szCs w:val="21"/>
              </w:rPr>
              <w:t xml:space="preserve"> ; </w:t>
            </w:r>
            <w:r w:rsidRPr="0096360E">
              <w:rPr>
                <w:rFonts w:hint="eastAsia"/>
                <w:color w:val="000000"/>
                <w:sz w:val="21"/>
                <w:szCs w:val="21"/>
              </w:rPr>
              <w:t>布美他尼</w:t>
            </w:r>
            <w:r w:rsidRPr="0096360E">
              <w:rPr>
                <w:rFonts w:hint="eastAsia"/>
                <w:color w:val="000000"/>
                <w:sz w:val="21"/>
                <w:szCs w:val="21"/>
              </w:rPr>
              <w:t xml:space="preserve"> ; </w:t>
            </w:r>
            <w:r w:rsidRPr="0096360E">
              <w:rPr>
                <w:rFonts w:hint="eastAsia"/>
                <w:color w:val="000000"/>
                <w:sz w:val="21"/>
                <w:szCs w:val="21"/>
              </w:rPr>
              <w:t>非诺贝特</w:t>
            </w:r>
            <w:r w:rsidRPr="0096360E">
              <w:rPr>
                <w:rFonts w:hint="eastAsia"/>
                <w:color w:val="000000"/>
                <w:sz w:val="21"/>
                <w:szCs w:val="21"/>
              </w:rPr>
              <w:t xml:space="preserve"> ; </w:t>
            </w:r>
            <w:r w:rsidRPr="0096360E">
              <w:rPr>
                <w:rFonts w:hint="eastAsia"/>
                <w:color w:val="000000"/>
                <w:sz w:val="21"/>
                <w:szCs w:val="21"/>
              </w:rPr>
              <w:t>分特拉明</w:t>
            </w:r>
            <w:r w:rsidRPr="0096360E">
              <w:rPr>
                <w:rFonts w:hint="eastAsia"/>
                <w:color w:val="000000"/>
                <w:sz w:val="21"/>
                <w:szCs w:val="21"/>
              </w:rPr>
              <w:t xml:space="preserve"> ; </w:t>
            </w:r>
            <w:r w:rsidRPr="0096360E">
              <w:rPr>
                <w:rFonts w:hint="eastAsia"/>
                <w:color w:val="000000"/>
                <w:sz w:val="21"/>
                <w:szCs w:val="21"/>
              </w:rPr>
              <w:t>芬氟拉明</w:t>
            </w:r>
            <w:r w:rsidRPr="0096360E">
              <w:rPr>
                <w:rFonts w:hint="eastAsia"/>
                <w:color w:val="000000"/>
                <w:sz w:val="21"/>
                <w:szCs w:val="21"/>
              </w:rPr>
              <w:t xml:space="preserve"> ; </w:t>
            </w:r>
            <w:r w:rsidRPr="0096360E">
              <w:rPr>
                <w:rFonts w:hint="eastAsia"/>
                <w:color w:val="000000"/>
                <w:sz w:val="21"/>
                <w:szCs w:val="21"/>
              </w:rPr>
              <w:t>酚酞</w:t>
            </w:r>
            <w:r w:rsidRPr="0096360E">
              <w:rPr>
                <w:rFonts w:hint="eastAsia"/>
                <w:color w:val="000000"/>
                <w:sz w:val="21"/>
                <w:szCs w:val="21"/>
              </w:rPr>
              <w:t xml:space="preserve"> ; </w:t>
            </w:r>
            <w:r w:rsidRPr="0096360E">
              <w:rPr>
                <w:rFonts w:hint="eastAsia"/>
                <w:color w:val="000000"/>
                <w:sz w:val="21"/>
                <w:szCs w:val="21"/>
              </w:rPr>
              <w:t>呋塞米</w:t>
            </w:r>
            <w:r w:rsidRPr="0096360E">
              <w:rPr>
                <w:rFonts w:hint="eastAsia"/>
                <w:color w:val="000000"/>
                <w:sz w:val="21"/>
                <w:szCs w:val="21"/>
              </w:rPr>
              <w:t xml:space="preserve"> ; </w:t>
            </w:r>
            <w:r w:rsidRPr="0096360E">
              <w:rPr>
                <w:rFonts w:hint="eastAsia"/>
                <w:color w:val="000000"/>
                <w:sz w:val="21"/>
                <w:szCs w:val="21"/>
              </w:rPr>
              <w:t>氟西汀</w:t>
            </w:r>
            <w:r w:rsidRPr="0096360E">
              <w:rPr>
                <w:rFonts w:hint="eastAsia"/>
                <w:color w:val="000000"/>
                <w:sz w:val="21"/>
                <w:szCs w:val="21"/>
              </w:rPr>
              <w:t xml:space="preserve"> ; </w:t>
            </w:r>
            <w:r w:rsidRPr="0096360E">
              <w:rPr>
                <w:rFonts w:hint="eastAsia"/>
                <w:color w:val="000000"/>
                <w:sz w:val="21"/>
                <w:szCs w:val="21"/>
              </w:rPr>
              <w:t>豪莫西布曲明</w:t>
            </w:r>
            <w:r w:rsidRPr="0096360E">
              <w:rPr>
                <w:rFonts w:hint="eastAsia"/>
                <w:color w:val="000000"/>
                <w:sz w:val="21"/>
                <w:szCs w:val="21"/>
              </w:rPr>
              <w:t xml:space="preserve"> ; </w:t>
            </w:r>
            <w:r w:rsidRPr="0096360E">
              <w:rPr>
                <w:rFonts w:hint="eastAsia"/>
                <w:color w:val="000000"/>
                <w:sz w:val="21"/>
                <w:szCs w:val="21"/>
              </w:rPr>
              <w:t>甲基安非他明</w:t>
            </w:r>
            <w:r w:rsidRPr="0096360E">
              <w:rPr>
                <w:rFonts w:hint="eastAsia"/>
                <w:color w:val="000000"/>
                <w:sz w:val="21"/>
                <w:szCs w:val="21"/>
              </w:rPr>
              <w:t xml:space="preserve"> ; </w:t>
            </w:r>
            <w:r w:rsidRPr="0096360E">
              <w:rPr>
                <w:rFonts w:hint="eastAsia"/>
                <w:color w:val="000000"/>
                <w:sz w:val="21"/>
                <w:szCs w:val="21"/>
              </w:rPr>
              <w:t>甲基麻黄碱</w:t>
            </w:r>
            <w:r w:rsidRPr="0096360E">
              <w:rPr>
                <w:rFonts w:hint="eastAsia"/>
                <w:color w:val="000000"/>
                <w:sz w:val="21"/>
                <w:szCs w:val="21"/>
              </w:rPr>
              <w:t xml:space="preserve"> ; </w:t>
            </w:r>
            <w:r w:rsidRPr="0096360E">
              <w:rPr>
                <w:rFonts w:hint="eastAsia"/>
                <w:color w:val="000000"/>
                <w:sz w:val="21"/>
                <w:szCs w:val="21"/>
              </w:rPr>
              <w:t>咖啡因</w:t>
            </w:r>
            <w:r w:rsidRPr="0096360E">
              <w:rPr>
                <w:rFonts w:hint="eastAsia"/>
                <w:color w:val="000000"/>
                <w:sz w:val="21"/>
                <w:szCs w:val="21"/>
              </w:rPr>
              <w:t xml:space="preserve"> ; </w:t>
            </w:r>
            <w:r w:rsidRPr="0096360E">
              <w:rPr>
                <w:rFonts w:hint="eastAsia"/>
                <w:color w:val="000000"/>
                <w:sz w:val="21"/>
                <w:szCs w:val="21"/>
              </w:rPr>
              <w:t>利莫那班</w:t>
            </w:r>
            <w:r w:rsidRPr="0096360E">
              <w:rPr>
                <w:rFonts w:hint="eastAsia"/>
                <w:color w:val="000000"/>
                <w:sz w:val="21"/>
                <w:szCs w:val="21"/>
              </w:rPr>
              <w:t xml:space="preserve"> ; </w:t>
            </w:r>
            <w:r w:rsidRPr="0096360E">
              <w:rPr>
                <w:rFonts w:hint="eastAsia"/>
                <w:color w:val="000000"/>
                <w:sz w:val="21"/>
                <w:szCs w:val="21"/>
              </w:rPr>
              <w:t>洛伐他汀</w:t>
            </w:r>
            <w:r w:rsidRPr="0096360E">
              <w:rPr>
                <w:rFonts w:hint="eastAsia"/>
                <w:color w:val="000000"/>
                <w:sz w:val="21"/>
                <w:szCs w:val="21"/>
              </w:rPr>
              <w:t xml:space="preserve"> ; </w:t>
            </w:r>
            <w:r w:rsidRPr="0096360E">
              <w:rPr>
                <w:rFonts w:hint="eastAsia"/>
                <w:color w:val="000000"/>
                <w:sz w:val="21"/>
                <w:szCs w:val="21"/>
              </w:rPr>
              <w:t>氯代西布曲明</w:t>
            </w:r>
            <w:r w:rsidRPr="0096360E">
              <w:rPr>
                <w:rFonts w:hint="eastAsia"/>
                <w:color w:val="000000"/>
                <w:sz w:val="21"/>
                <w:szCs w:val="21"/>
              </w:rPr>
              <w:t xml:space="preserve"> ; </w:t>
            </w:r>
            <w:r w:rsidRPr="0096360E">
              <w:rPr>
                <w:rFonts w:hint="eastAsia"/>
                <w:color w:val="000000"/>
                <w:sz w:val="21"/>
                <w:szCs w:val="21"/>
              </w:rPr>
              <w:t>氯卡色林</w:t>
            </w:r>
            <w:r w:rsidRPr="0096360E">
              <w:rPr>
                <w:rFonts w:hint="eastAsia"/>
                <w:color w:val="000000"/>
                <w:sz w:val="21"/>
                <w:szCs w:val="21"/>
              </w:rPr>
              <w:t xml:space="preserve"> ; </w:t>
            </w:r>
            <w:r w:rsidRPr="0096360E">
              <w:rPr>
                <w:rFonts w:hint="eastAsia"/>
                <w:color w:val="000000"/>
                <w:sz w:val="21"/>
                <w:szCs w:val="21"/>
              </w:rPr>
              <w:t>氯噻嗪</w:t>
            </w:r>
            <w:r w:rsidRPr="0096360E">
              <w:rPr>
                <w:rFonts w:hint="eastAsia"/>
                <w:color w:val="000000"/>
                <w:sz w:val="21"/>
                <w:szCs w:val="21"/>
              </w:rPr>
              <w:t xml:space="preserve"> ; </w:t>
            </w:r>
            <w:r w:rsidRPr="0096360E">
              <w:rPr>
                <w:rFonts w:hint="eastAsia"/>
                <w:color w:val="000000"/>
                <w:sz w:val="21"/>
                <w:szCs w:val="21"/>
              </w:rPr>
              <w:t>麻黄碱</w:t>
            </w:r>
            <w:r w:rsidRPr="0096360E">
              <w:rPr>
                <w:rFonts w:hint="eastAsia"/>
                <w:color w:val="000000"/>
                <w:sz w:val="21"/>
                <w:szCs w:val="21"/>
              </w:rPr>
              <w:t xml:space="preserve"> ; </w:t>
            </w:r>
            <w:r w:rsidRPr="0096360E">
              <w:rPr>
                <w:rFonts w:hint="eastAsia"/>
                <w:color w:val="000000"/>
                <w:sz w:val="21"/>
                <w:szCs w:val="21"/>
              </w:rPr>
              <w:t>普伐他汀</w:t>
            </w:r>
            <w:r w:rsidRPr="0096360E">
              <w:rPr>
                <w:rFonts w:hint="eastAsia"/>
                <w:color w:val="000000"/>
                <w:sz w:val="21"/>
                <w:szCs w:val="21"/>
              </w:rPr>
              <w:t xml:space="preserve"> ; </w:t>
            </w:r>
            <w:r w:rsidRPr="0096360E">
              <w:rPr>
                <w:rFonts w:hint="eastAsia"/>
                <w:color w:val="000000"/>
                <w:sz w:val="21"/>
                <w:szCs w:val="21"/>
              </w:rPr>
              <w:t>氢氯噻嗪</w:t>
            </w:r>
            <w:r w:rsidRPr="0096360E">
              <w:rPr>
                <w:rFonts w:hint="eastAsia"/>
                <w:color w:val="000000"/>
                <w:sz w:val="21"/>
                <w:szCs w:val="21"/>
              </w:rPr>
              <w:t xml:space="preserve"> ; </w:t>
            </w:r>
            <w:r w:rsidRPr="0096360E">
              <w:rPr>
                <w:rFonts w:hint="eastAsia"/>
                <w:color w:val="000000"/>
                <w:sz w:val="21"/>
                <w:szCs w:val="21"/>
              </w:rPr>
              <w:t>去甲伪麻黄碱</w:t>
            </w:r>
            <w:r w:rsidRPr="0096360E">
              <w:rPr>
                <w:rFonts w:hint="eastAsia"/>
                <w:color w:val="000000"/>
                <w:sz w:val="21"/>
                <w:szCs w:val="21"/>
              </w:rPr>
              <w:t xml:space="preserve"> ; </w:t>
            </w:r>
            <w:r w:rsidRPr="0096360E">
              <w:rPr>
                <w:rFonts w:hint="eastAsia"/>
                <w:color w:val="000000"/>
                <w:sz w:val="21"/>
                <w:szCs w:val="21"/>
              </w:rPr>
              <w:t>伪麻黄碱</w:t>
            </w:r>
            <w:r w:rsidRPr="0096360E">
              <w:rPr>
                <w:rFonts w:hint="eastAsia"/>
                <w:color w:val="000000"/>
                <w:sz w:val="21"/>
                <w:szCs w:val="21"/>
              </w:rPr>
              <w:t xml:space="preserve"> ; </w:t>
            </w:r>
            <w:r w:rsidRPr="0096360E">
              <w:rPr>
                <w:rFonts w:hint="eastAsia"/>
                <w:color w:val="000000"/>
                <w:sz w:val="21"/>
                <w:szCs w:val="21"/>
              </w:rPr>
              <w:t>西布曲明</w:t>
            </w:r>
            <w:r w:rsidRPr="0096360E">
              <w:rPr>
                <w:rFonts w:hint="eastAsia"/>
                <w:color w:val="000000"/>
                <w:sz w:val="21"/>
                <w:szCs w:val="21"/>
              </w:rPr>
              <w:t xml:space="preserve"> ; </w:t>
            </w:r>
            <w:r w:rsidRPr="0096360E">
              <w:rPr>
                <w:rFonts w:hint="eastAsia"/>
                <w:color w:val="000000"/>
                <w:sz w:val="21"/>
                <w:szCs w:val="21"/>
              </w:rPr>
              <w:t>辛伐他汀</w:t>
            </w:r>
            <w:r w:rsidRPr="0096360E">
              <w:rPr>
                <w:rFonts w:hint="eastAsia"/>
                <w:color w:val="000000"/>
                <w:sz w:val="21"/>
                <w:szCs w:val="21"/>
              </w:rPr>
              <w:t xml:space="preserve"> ; </w:t>
            </w:r>
            <w:r w:rsidRPr="0096360E">
              <w:rPr>
                <w:rFonts w:hint="eastAsia"/>
                <w:color w:val="000000"/>
                <w:sz w:val="21"/>
                <w:szCs w:val="21"/>
              </w:rPr>
              <w:t>吲达帕胺</w:t>
            </w:r>
          </w:p>
        </w:tc>
        <w:tc>
          <w:tcPr>
            <w:tcW w:w="3458" w:type="dxa"/>
            <w:tcBorders>
              <w:top w:val="single" w:sz="4" w:space="0" w:color="auto"/>
              <w:bottom w:val="single" w:sz="4" w:space="0" w:color="auto"/>
            </w:tcBorders>
            <w:shd w:val="clear" w:color="auto" w:fill="auto"/>
            <w:vAlign w:val="center"/>
          </w:tcPr>
          <w:p w:rsidR="00F26CFF" w:rsidRPr="0096360E" w:rsidRDefault="00F26CFF" w:rsidP="00F72ABE">
            <w:pPr>
              <w:widowControl w:val="0"/>
              <w:rPr>
                <w:color w:val="000000"/>
                <w:sz w:val="21"/>
                <w:szCs w:val="21"/>
              </w:rPr>
            </w:pPr>
            <w:r w:rsidRPr="0096360E">
              <w:rPr>
                <w:rFonts w:hint="eastAsia"/>
                <w:color w:val="000000"/>
                <w:sz w:val="21"/>
                <w:szCs w:val="21"/>
              </w:rPr>
              <w:t>食品中西布曲明等化合物的测定</w:t>
            </w:r>
            <w:r w:rsidRPr="0096360E">
              <w:rPr>
                <w:rFonts w:hint="eastAsia"/>
                <w:color w:val="000000"/>
                <w:sz w:val="21"/>
                <w:szCs w:val="21"/>
              </w:rPr>
              <w:t>(BJS 201701)</w:t>
            </w:r>
            <w:r w:rsidR="00112645" w:rsidRPr="0096360E">
              <w:rPr>
                <w:rFonts w:hint="eastAsia"/>
                <w:color w:val="000000"/>
                <w:sz w:val="21"/>
                <w:szCs w:val="21"/>
              </w:rPr>
              <w:t>；</w:t>
            </w:r>
          </w:p>
          <w:p w:rsidR="00FE037C" w:rsidRPr="0096360E" w:rsidRDefault="00FE037C" w:rsidP="00F72ABE">
            <w:pPr>
              <w:widowControl w:val="0"/>
              <w:rPr>
                <w:color w:val="000000"/>
                <w:sz w:val="21"/>
                <w:szCs w:val="21"/>
              </w:rPr>
            </w:pPr>
          </w:p>
          <w:p w:rsidR="00FE037C" w:rsidRPr="0096360E" w:rsidRDefault="00112645" w:rsidP="00F72ABE">
            <w:pPr>
              <w:widowControl w:val="0"/>
              <w:rPr>
                <w:color w:val="000000"/>
                <w:sz w:val="21"/>
                <w:szCs w:val="21"/>
              </w:rPr>
            </w:pPr>
            <w:r w:rsidRPr="0096360E">
              <w:rPr>
                <w:rFonts w:hint="eastAsia"/>
                <w:color w:val="000000"/>
                <w:sz w:val="21"/>
                <w:szCs w:val="21"/>
              </w:rPr>
              <w:t>治疗肥胖症的中成药中西布曲明、麻黄碱、芬氟拉明的检测方法（国家食品药品监督管理局药品检验补充检验方法和检验项目批准件</w:t>
            </w:r>
            <w:r w:rsidRPr="0096360E">
              <w:rPr>
                <w:rFonts w:hint="eastAsia"/>
                <w:color w:val="000000"/>
                <w:sz w:val="21"/>
                <w:szCs w:val="21"/>
              </w:rPr>
              <w:t>2006004</w:t>
            </w:r>
            <w:r w:rsidRPr="0096360E">
              <w:rPr>
                <w:rFonts w:hint="eastAsia"/>
                <w:color w:val="000000"/>
                <w:sz w:val="21"/>
                <w:szCs w:val="21"/>
              </w:rPr>
              <w:t>）；</w:t>
            </w:r>
          </w:p>
          <w:p w:rsidR="00FE037C" w:rsidRPr="0096360E" w:rsidRDefault="00FE037C" w:rsidP="00F72ABE">
            <w:pPr>
              <w:widowControl w:val="0"/>
              <w:rPr>
                <w:color w:val="000000"/>
                <w:sz w:val="21"/>
                <w:szCs w:val="21"/>
              </w:rPr>
            </w:pPr>
          </w:p>
          <w:p w:rsidR="00112645" w:rsidRPr="0096360E" w:rsidRDefault="00112645" w:rsidP="00F72ABE">
            <w:pPr>
              <w:widowControl w:val="0"/>
              <w:rPr>
                <w:color w:val="000000"/>
                <w:sz w:val="21"/>
                <w:szCs w:val="21"/>
              </w:rPr>
            </w:pPr>
            <w:r w:rsidRPr="0096360E">
              <w:rPr>
                <w:rFonts w:hint="eastAsia"/>
                <w:color w:val="000000"/>
                <w:sz w:val="21"/>
                <w:szCs w:val="21"/>
              </w:rPr>
              <w:t>减肥类保健食品违法添加药物的检测方法（食药监办许（</w:t>
            </w:r>
            <w:r w:rsidRPr="0096360E">
              <w:rPr>
                <w:rFonts w:hint="eastAsia"/>
                <w:color w:val="000000"/>
                <w:sz w:val="21"/>
                <w:szCs w:val="21"/>
              </w:rPr>
              <w:t>2010</w:t>
            </w:r>
            <w:r w:rsidRPr="0096360E">
              <w:rPr>
                <w:rFonts w:hint="eastAsia"/>
                <w:color w:val="000000"/>
                <w:sz w:val="21"/>
                <w:szCs w:val="21"/>
              </w:rPr>
              <w:t>）</w:t>
            </w:r>
            <w:r w:rsidRPr="0096360E">
              <w:rPr>
                <w:rFonts w:hint="eastAsia"/>
                <w:color w:val="000000"/>
                <w:sz w:val="21"/>
                <w:szCs w:val="21"/>
              </w:rPr>
              <w:t>114</w:t>
            </w:r>
            <w:r w:rsidRPr="0096360E">
              <w:rPr>
                <w:rFonts w:hint="eastAsia"/>
                <w:color w:val="000000"/>
                <w:sz w:val="21"/>
                <w:szCs w:val="21"/>
              </w:rPr>
              <w:t>号）；</w:t>
            </w:r>
          </w:p>
          <w:p w:rsidR="00FE037C" w:rsidRPr="0096360E" w:rsidRDefault="00FE037C" w:rsidP="00F72ABE">
            <w:pPr>
              <w:widowControl w:val="0"/>
              <w:rPr>
                <w:color w:val="000000"/>
                <w:sz w:val="21"/>
                <w:szCs w:val="21"/>
              </w:rPr>
            </w:pPr>
          </w:p>
          <w:p w:rsidR="00112645" w:rsidRPr="0096360E" w:rsidRDefault="00112645" w:rsidP="00F72ABE">
            <w:pPr>
              <w:widowControl w:val="0"/>
              <w:rPr>
                <w:color w:val="000000"/>
                <w:sz w:val="21"/>
                <w:szCs w:val="21"/>
              </w:rPr>
            </w:pPr>
            <w:r w:rsidRPr="0096360E">
              <w:rPr>
                <w:rFonts w:hint="eastAsia"/>
                <w:color w:val="000000"/>
                <w:sz w:val="21"/>
                <w:szCs w:val="21"/>
              </w:rPr>
              <w:t>减肥类中成药或保健食品中酚酞、西布曲明及两种衍生物的检测方法（国家食品药品监督管理局药品检验补充检验方法和检验项目批准件</w:t>
            </w:r>
            <w:r w:rsidRPr="0096360E">
              <w:rPr>
                <w:rFonts w:hint="eastAsia"/>
                <w:color w:val="000000"/>
                <w:sz w:val="21"/>
                <w:szCs w:val="21"/>
              </w:rPr>
              <w:t>2012005</w:t>
            </w:r>
            <w:r w:rsidRPr="0096360E">
              <w:rPr>
                <w:rFonts w:hint="eastAsia"/>
                <w:color w:val="000000"/>
                <w:sz w:val="21"/>
                <w:szCs w:val="21"/>
              </w:rPr>
              <w:t>）。</w:t>
            </w:r>
          </w:p>
        </w:tc>
      </w:tr>
      <w:tr w:rsidR="00F26CFF" w:rsidRPr="0096360E" w:rsidTr="008E7238">
        <w:trPr>
          <w:trHeight w:val="77"/>
          <w:jc w:val="center"/>
        </w:trPr>
        <w:tc>
          <w:tcPr>
            <w:tcW w:w="1668" w:type="dxa"/>
            <w:tcBorders>
              <w:top w:val="single" w:sz="4" w:space="0" w:color="auto"/>
              <w:bottom w:val="single" w:sz="4" w:space="0" w:color="auto"/>
            </w:tcBorders>
            <w:shd w:val="clear" w:color="auto" w:fill="auto"/>
            <w:vAlign w:val="center"/>
          </w:tcPr>
          <w:p w:rsidR="00610C44" w:rsidRPr="0096360E" w:rsidRDefault="00F26CFF" w:rsidP="00610C44">
            <w:pPr>
              <w:widowControl w:val="0"/>
              <w:rPr>
                <w:color w:val="000000"/>
                <w:sz w:val="21"/>
                <w:szCs w:val="21"/>
              </w:rPr>
            </w:pPr>
            <w:r w:rsidRPr="0096360E">
              <w:rPr>
                <w:rFonts w:hint="eastAsia"/>
                <w:color w:val="000000"/>
                <w:sz w:val="21"/>
                <w:szCs w:val="21"/>
              </w:rPr>
              <w:t>辅助降血糖、</w:t>
            </w:r>
          </w:p>
          <w:p w:rsidR="00610C44" w:rsidRPr="0096360E" w:rsidRDefault="00F26CFF" w:rsidP="00610C44">
            <w:pPr>
              <w:widowControl w:val="0"/>
              <w:rPr>
                <w:color w:val="000000"/>
                <w:sz w:val="21"/>
                <w:szCs w:val="21"/>
              </w:rPr>
            </w:pPr>
            <w:r w:rsidRPr="0096360E">
              <w:rPr>
                <w:rFonts w:hint="eastAsia"/>
                <w:color w:val="000000"/>
                <w:sz w:val="21"/>
                <w:szCs w:val="21"/>
              </w:rPr>
              <w:t>辅助降血脂、</w:t>
            </w:r>
          </w:p>
          <w:p w:rsidR="00610C44" w:rsidRPr="0096360E" w:rsidRDefault="00F26CFF" w:rsidP="00610C44">
            <w:pPr>
              <w:widowControl w:val="0"/>
              <w:rPr>
                <w:color w:val="000000"/>
                <w:sz w:val="21"/>
                <w:szCs w:val="21"/>
              </w:rPr>
            </w:pPr>
            <w:r w:rsidRPr="0096360E">
              <w:rPr>
                <w:rFonts w:hint="eastAsia"/>
                <w:color w:val="000000"/>
                <w:sz w:val="21"/>
                <w:szCs w:val="21"/>
              </w:rPr>
              <w:t>辅助降血压、</w:t>
            </w:r>
          </w:p>
          <w:p w:rsidR="00F26CFF" w:rsidRPr="0096360E" w:rsidRDefault="00F26CFF" w:rsidP="00610C44">
            <w:pPr>
              <w:widowControl w:val="0"/>
              <w:rPr>
                <w:color w:val="000000"/>
                <w:sz w:val="21"/>
                <w:szCs w:val="21"/>
              </w:rPr>
            </w:pPr>
            <w:r w:rsidRPr="0096360E">
              <w:rPr>
                <w:rFonts w:hint="eastAsia"/>
                <w:color w:val="000000"/>
                <w:sz w:val="21"/>
                <w:szCs w:val="21"/>
              </w:rPr>
              <w:t>改善睡眠</w:t>
            </w:r>
          </w:p>
        </w:tc>
        <w:tc>
          <w:tcPr>
            <w:tcW w:w="3402" w:type="dxa"/>
            <w:tcBorders>
              <w:top w:val="single" w:sz="4" w:space="0" w:color="auto"/>
              <w:bottom w:val="single" w:sz="4" w:space="0" w:color="auto"/>
            </w:tcBorders>
            <w:shd w:val="clear" w:color="auto" w:fill="auto"/>
            <w:vAlign w:val="center"/>
          </w:tcPr>
          <w:p w:rsidR="00F26CFF" w:rsidRPr="0096360E" w:rsidRDefault="00F26CFF" w:rsidP="0081786C">
            <w:pPr>
              <w:widowControl w:val="0"/>
              <w:jc w:val="center"/>
              <w:rPr>
                <w:color w:val="000000"/>
                <w:sz w:val="21"/>
                <w:szCs w:val="21"/>
              </w:rPr>
            </w:pPr>
            <w:r w:rsidRPr="0096360E">
              <w:rPr>
                <w:rFonts w:hint="eastAsia"/>
                <w:color w:val="000000"/>
                <w:sz w:val="21"/>
                <w:szCs w:val="21"/>
              </w:rPr>
              <w:t>阿普唑仑</w:t>
            </w:r>
            <w:r w:rsidRPr="0096360E">
              <w:rPr>
                <w:rFonts w:hint="eastAsia"/>
                <w:color w:val="000000"/>
                <w:sz w:val="21"/>
                <w:szCs w:val="21"/>
              </w:rPr>
              <w:t xml:space="preserve"> ; </w:t>
            </w:r>
            <w:r w:rsidRPr="0096360E">
              <w:rPr>
                <w:rFonts w:hint="eastAsia"/>
                <w:color w:val="000000"/>
                <w:sz w:val="21"/>
                <w:szCs w:val="21"/>
              </w:rPr>
              <w:t>阿替洛尔</w:t>
            </w:r>
            <w:r w:rsidRPr="0096360E">
              <w:rPr>
                <w:rFonts w:hint="eastAsia"/>
                <w:color w:val="000000"/>
                <w:sz w:val="21"/>
                <w:szCs w:val="21"/>
              </w:rPr>
              <w:t xml:space="preserve"> ; </w:t>
            </w:r>
            <w:r w:rsidRPr="0096360E">
              <w:rPr>
                <w:rFonts w:hint="eastAsia"/>
                <w:color w:val="000000"/>
                <w:sz w:val="21"/>
                <w:szCs w:val="21"/>
              </w:rPr>
              <w:t>艾司唑仑</w:t>
            </w:r>
            <w:r w:rsidRPr="0096360E">
              <w:rPr>
                <w:rFonts w:hint="eastAsia"/>
                <w:color w:val="000000"/>
                <w:sz w:val="21"/>
                <w:szCs w:val="21"/>
              </w:rPr>
              <w:t xml:space="preserve"> ; </w:t>
            </w:r>
            <w:r w:rsidRPr="0096360E">
              <w:rPr>
                <w:rFonts w:hint="eastAsia"/>
                <w:color w:val="000000"/>
                <w:sz w:val="21"/>
                <w:szCs w:val="21"/>
              </w:rPr>
              <w:t>氨甲环酸</w:t>
            </w:r>
            <w:r w:rsidRPr="0096360E">
              <w:rPr>
                <w:rFonts w:hint="eastAsia"/>
                <w:color w:val="000000"/>
                <w:sz w:val="21"/>
                <w:szCs w:val="21"/>
              </w:rPr>
              <w:t xml:space="preserve"> ; </w:t>
            </w:r>
            <w:r w:rsidRPr="0096360E">
              <w:rPr>
                <w:rFonts w:hint="eastAsia"/>
                <w:color w:val="000000"/>
                <w:sz w:val="21"/>
                <w:szCs w:val="21"/>
              </w:rPr>
              <w:t>氨氯地平</w:t>
            </w:r>
            <w:r w:rsidRPr="0096360E">
              <w:rPr>
                <w:rFonts w:hint="eastAsia"/>
                <w:color w:val="000000"/>
                <w:sz w:val="21"/>
                <w:szCs w:val="21"/>
              </w:rPr>
              <w:t xml:space="preserve"> ; </w:t>
            </w:r>
            <w:r w:rsidRPr="0096360E">
              <w:rPr>
                <w:rFonts w:hint="eastAsia"/>
                <w:color w:val="000000"/>
                <w:sz w:val="21"/>
                <w:szCs w:val="21"/>
              </w:rPr>
              <w:t>奥沙西泮</w:t>
            </w:r>
            <w:r w:rsidRPr="0096360E">
              <w:rPr>
                <w:rFonts w:hint="eastAsia"/>
                <w:color w:val="000000"/>
                <w:sz w:val="21"/>
                <w:szCs w:val="21"/>
              </w:rPr>
              <w:t xml:space="preserve"> ; </w:t>
            </w:r>
            <w:r w:rsidRPr="0096360E">
              <w:rPr>
                <w:rFonts w:hint="eastAsia"/>
                <w:color w:val="000000"/>
                <w:sz w:val="21"/>
                <w:szCs w:val="21"/>
              </w:rPr>
              <w:t>巴比妥</w:t>
            </w:r>
            <w:r w:rsidRPr="0096360E">
              <w:rPr>
                <w:rFonts w:hint="eastAsia"/>
                <w:color w:val="000000"/>
                <w:sz w:val="21"/>
                <w:szCs w:val="21"/>
              </w:rPr>
              <w:t xml:space="preserve"> ; </w:t>
            </w:r>
            <w:r w:rsidRPr="0096360E">
              <w:rPr>
                <w:rFonts w:hint="eastAsia"/>
                <w:color w:val="000000"/>
                <w:sz w:val="21"/>
                <w:szCs w:val="21"/>
              </w:rPr>
              <w:t>苯巴比妥</w:t>
            </w:r>
            <w:r w:rsidRPr="0096360E">
              <w:rPr>
                <w:rFonts w:hint="eastAsia"/>
                <w:color w:val="000000"/>
                <w:sz w:val="21"/>
                <w:szCs w:val="21"/>
              </w:rPr>
              <w:t xml:space="preserve"> ; </w:t>
            </w:r>
            <w:r w:rsidRPr="0096360E">
              <w:rPr>
                <w:rFonts w:hint="eastAsia"/>
                <w:color w:val="000000"/>
                <w:sz w:val="21"/>
                <w:szCs w:val="21"/>
              </w:rPr>
              <w:t>苯乙双胍</w:t>
            </w:r>
            <w:r w:rsidRPr="0096360E">
              <w:rPr>
                <w:rFonts w:hint="eastAsia"/>
                <w:color w:val="000000"/>
                <w:sz w:val="21"/>
                <w:szCs w:val="21"/>
              </w:rPr>
              <w:t xml:space="preserve"> ; </w:t>
            </w:r>
            <w:r w:rsidRPr="0096360E">
              <w:rPr>
                <w:rFonts w:hint="eastAsia"/>
                <w:color w:val="000000"/>
                <w:sz w:val="21"/>
                <w:szCs w:val="21"/>
              </w:rPr>
              <w:t>吡咯列酮</w:t>
            </w:r>
            <w:r w:rsidRPr="0096360E">
              <w:rPr>
                <w:rFonts w:hint="eastAsia"/>
                <w:color w:val="000000"/>
                <w:sz w:val="21"/>
                <w:szCs w:val="21"/>
              </w:rPr>
              <w:t xml:space="preserve"> ; </w:t>
            </w:r>
            <w:r w:rsidRPr="0096360E">
              <w:rPr>
                <w:rFonts w:hint="eastAsia"/>
                <w:color w:val="000000"/>
                <w:sz w:val="21"/>
                <w:szCs w:val="21"/>
              </w:rPr>
              <w:t>醋氯芬酸</w:t>
            </w:r>
            <w:r w:rsidRPr="0096360E">
              <w:rPr>
                <w:rFonts w:hint="eastAsia"/>
                <w:color w:val="000000"/>
                <w:sz w:val="21"/>
                <w:szCs w:val="21"/>
              </w:rPr>
              <w:t xml:space="preserve"> ; </w:t>
            </w:r>
            <w:r w:rsidRPr="0096360E">
              <w:rPr>
                <w:rFonts w:hint="eastAsia"/>
                <w:color w:val="000000"/>
                <w:sz w:val="21"/>
                <w:szCs w:val="21"/>
              </w:rPr>
              <w:t>地西泮</w:t>
            </w:r>
            <w:r w:rsidRPr="0096360E">
              <w:rPr>
                <w:rFonts w:hint="eastAsia"/>
                <w:color w:val="000000"/>
                <w:sz w:val="21"/>
                <w:szCs w:val="21"/>
              </w:rPr>
              <w:t xml:space="preserve"> ; </w:t>
            </w:r>
            <w:r w:rsidRPr="0096360E">
              <w:rPr>
                <w:rFonts w:hint="eastAsia"/>
                <w:color w:val="000000"/>
                <w:sz w:val="21"/>
                <w:szCs w:val="21"/>
              </w:rPr>
              <w:t>丁二胍</w:t>
            </w:r>
            <w:r w:rsidRPr="0096360E">
              <w:rPr>
                <w:rFonts w:hint="eastAsia"/>
                <w:color w:val="000000"/>
                <w:sz w:val="21"/>
                <w:szCs w:val="21"/>
              </w:rPr>
              <w:t xml:space="preserve"> ; </w:t>
            </w:r>
            <w:r w:rsidRPr="0096360E">
              <w:rPr>
                <w:rFonts w:hint="eastAsia"/>
                <w:color w:val="000000"/>
                <w:sz w:val="21"/>
                <w:szCs w:val="21"/>
              </w:rPr>
              <w:t>二甲双胍</w:t>
            </w:r>
            <w:r w:rsidRPr="0096360E">
              <w:rPr>
                <w:rFonts w:hint="eastAsia"/>
                <w:color w:val="000000"/>
                <w:sz w:val="21"/>
                <w:szCs w:val="21"/>
              </w:rPr>
              <w:t xml:space="preserve"> ; </w:t>
            </w:r>
            <w:r w:rsidRPr="0096360E">
              <w:rPr>
                <w:rFonts w:hint="eastAsia"/>
                <w:color w:val="000000"/>
                <w:sz w:val="21"/>
                <w:szCs w:val="21"/>
              </w:rPr>
              <w:t>二氧丙嗪</w:t>
            </w:r>
            <w:r w:rsidRPr="0096360E">
              <w:rPr>
                <w:rFonts w:hint="eastAsia"/>
                <w:color w:val="000000"/>
                <w:sz w:val="21"/>
                <w:szCs w:val="21"/>
              </w:rPr>
              <w:t xml:space="preserve"> ; </w:t>
            </w:r>
            <w:r w:rsidRPr="0096360E">
              <w:rPr>
                <w:rFonts w:hint="eastAsia"/>
                <w:color w:val="000000"/>
                <w:sz w:val="21"/>
                <w:szCs w:val="21"/>
              </w:rPr>
              <w:t>非洛地平</w:t>
            </w:r>
            <w:r w:rsidRPr="0096360E">
              <w:rPr>
                <w:rFonts w:hint="eastAsia"/>
                <w:color w:val="000000"/>
                <w:sz w:val="21"/>
                <w:szCs w:val="21"/>
              </w:rPr>
              <w:t xml:space="preserve"> ; </w:t>
            </w:r>
            <w:r w:rsidRPr="0096360E">
              <w:rPr>
                <w:rFonts w:hint="eastAsia"/>
                <w:color w:val="000000"/>
                <w:sz w:val="21"/>
                <w:szCs w:val="21"/>
              </w:rPr>
              <w:t>格列苯脲</w:t>
            </w:r>
            <w:r w:rsidRPr="0096360E">
              <w:rPr>
                <w:rFonts w:hint="eastAsia"/>
                <w:color w:val="000000"/>
                <w:sz w:val="21"/>
                <w:szCs w:val="21"/>
              </w:rPr>
              <w:t xml:space="preserve"> ; </w:t>
            </w:r>
            <w:r w:rsidRPr="0096360E">
              <w:rPr>
                <w:rFonts w:hint="eastAsia"/>
                <w:color w:val="000000"/>
                <w:sz w:val="21"/>
                <w:szCs w:val="21"/>
              </w:rPr>
              <w:t>格列吡嗪</w:t>
            </w:r>
            <w:r w:rsidRPr="0096360E">
              <w:rPr>
                <w:rFonts w:hint="eastAsia"/>
                <w:color w:val="000000"/>
                <w:sz w:val="21"/>
                <w:szCs w:val="21"/>
              </w:rPr>
              <w:t xml:space="preserve"> ; </w:t>
            </w:r>
            <w:r w:rsidRPr="0096360E">
              <w:rPr>
                <w:rFonts w:hint="eastAsia"/>
                <w:color w:val="000000"/>
                <w:sz w:val="21"/>
                <w:szCs w:val="21"/>
              </w:rPr>
              <w:t>格列波脲</w:t>
            </w:r>
            <w:r w:rsidRPr="0096360E">
              <w:rPr>
                <w:rFonts w:hint="eastAsia"/>
                <w:color w:val="000000"/>
                <w:sz w:val="21"/>
                <w:szCs w:val="21"/>
              </w:rPr>
              <w:t xml:space="preserve"> ; </w:t>
            </w:r>
            <w:r w:rsidRPr="0096360E">
              <w:rPr>
                <w:rFonts w:hint="eastAsia"/>
                <w:color w:val="000000"/>
                <w:sz w:val="21"/>
                <w:szCs w:val="21"/>
              </w:rPr>
              <w:t>格列喹酮</w:t>
            </w:r>
            <w:r w:rsidRPr="0096360E">
              <w:rPr>
                <w:rFonts w:hint="eastAsia"/>
                <w:color w:val="000000"/>
                <w:sz w:val="21"/>
                <w:szCs w:val="21"/>
              </w:rPr>
              <w:t xml:space="preserve"> ; </w:t>
            </w:r>
            <w:r w:rsidRPr="0096360E">
              <w:rPr>
                <w:rFonts w:hint="eastAsia"/>
                <w:color w:val="000000"/>
                <w:sz w:val="21"/>
                <w:szCs w:val="21"/>
              </w:rPr>
              <w:t>格列美脲</w:t>
            </w:r>
            <w:r w:rsidRPr="0096360E">
              <w:rPr>
                <w:rFonts w:hint="eastAsia"/>
                <w:color w:val="000000"/>
                <w:sz w:val="21"/>
                <w:szCs w:val="21"/>
              </w:rPr>
              <w:t xml:space="preserve"> ; </w:t>
            </w:r>
            <w:r w:rsidRPr="0096360E">
              <w:rPr>
                <w:rFonts w:hint="eastAsia"/>
                <w:color w:val="000000"/>
                <w:sz w:val="21"/>
                <w:szCs w:val="21"/>
              </w:rPr>
              <w:t>格列齐特</w:t>
            </w:r>
            <w:r w:rsidRPr="0096360E">
              <w:rPr>
                <w:rFonts w:hint="eastAsia"/>
                <w:color w:val="000000"/>
                <w:sz w:val="21"/>
                <w:szCs w:val="21"/>
              </w:rPr>
              <w:t xml:space="preserve"> ; </w:t>
            </w:r>
            <w:r w:rsidRPr="0096360E">
              <w:rPr>
                <w:rFonts w:hint="eastAsia"/>
                <w:color w:val="000000"/>
                <w:sz w:val="21"/>
                <w:szCs w:val="21"/>
              </w:rPr>
              <w:t>甲苯磺丁脲</w:t>
            </w:r>
            <w:r w:rsidRPr="0096360E">
              <w:rPr>
                <w:rFonts w:hint="eastAsia"/>
                <w:color w:val="000000"/>
                <w:sz w:val="21"/>
                <w:szCs w:val="21"/>
              </w:rPr>
              <w:t xml:space="preserve"> ; </w:t>
            </w:r>
            <w:r w:rsidRPr="0096360E">
              <w:rPr>
                <w:rFonts w:hint="eastAsia"/>
                <w:color w:val="000000"/>
                <w:sz w:val="21"/>
                <w:szCs w:val="21"/>
              </w:rPr>
              <w:t>卡托普利</w:t>
            </w:r>
            <w:r w:rsidRPr="0096360E">
              <w:rPr>
                <w:rFonts w:hint="eastAsia"/>
                <w:color w:val="000000"/>
                <w:sz w:val="21"/>
                <w:szCs w:val="21"/>
              </w:rPr>
              <w:t xml:space="preserve"> ; </w:t>
            </w:r>
            <w:r w:rsidRPr="0096360E">
              <w:rPr>
                <w:rFonts w:hint="eastAsia"/>
                <w:color w:val="000000"/>
                <w:sz w:val="21"/>
                <w:szCs w:val="21"/>
              </w:rPr>
              <w:t>可乐定</w:t>
            </w:r>
            <w:r w:rsidRPr="0096360E">
              <w:rPr>
                <w:rFonts w:hint="eastAsia"/>
                <w:color w:val="000000"/>
                <w:sz w:val="21"/>
                <w:szCs w:val="21"/>
              </w:rPr>
              <w:t xml:space="preserve"> ; </w:t>
            </w:r>
            <w:r w:rsidRPr="0096360E">
              <w:rPr>
                <w:rFonts w:hint="eastAsia"/>
                <w:color w:val="000000"/>
                <w:sz w:val="21"/>
                <w:szCs w:val="21"/>
              </w:rPr>
              <w:t>劳拉西泮</w:t>
            </w:r>
            <w:r w:rsidRPr="0096360E">
              <w:rPr>
                <w:rFonts w:hint="eastAsia"/>
                <w:color w:val="000000"/>
                <w:sz w:val="21"/>
                <w:szCs w:val="21"/>
              </w:rPr>
              <w:t xml:space="preserve"> ; </w:t>
            </w:r>
            <w:r w:rsidRPr="0096360E">
              <w:rPr>
                <w:rFonts w:hint="eastAsia"/>
                <w:color w:val="000000"/>
                <w:sz w:val="21"/>
                <w:szCs w:val="21"/>
              </w:rPr>
              <w:t>利血平</w:t>
            </w:r>
            <w:r w:rsidRPr="0096360E">
              <w:rPr>
                <w:rFonts w:hint="eastAsia"/>
                <w:color w:val="000000"/>
                <w:sz w:val="21"/>
                <w:szCs w:val="21"/>
              </w:rPr>
              <w:t xml:space="preserve"> ; </w:t>
            </w:r>
            <w:r w:rsidRPr="0096360E">
              <w:rPr>
                <w:rFonts w:hint="eastAsia"/>
                <w:color w:val="000000"/>
                <w:sz w:val="21"/>
                <w:szCs w:val="21"/>
              </w:rPr>
              <w:t>罗格列酮</w:t>
            </w:r>
            <w:r w:rsidRPr="0096360E">
              <w:rPr>
                <w:rFonts w:hint="eastAsia"/>
                <w:color w:val="000000"/>
                <w:sz w:val="21"/>
                <w:szCs w:val="21"/>
              </w:rPr>
              <w:t xml:space="preserve"> ; </w:t>
            </w:r>
            <w:r w:rsidRPr="0096360E">
              <w:rPr>
                <w:rFonts w:hint="eastAsia"/>
                <w:color w:val="000000"/>
                <w:sz w:val="21"/>
                <w:szCs w:val="21"/>
              </w:rPr>
              <w:t>罗通定</w:t>
            </w:r>
            <w:r w:rsidRPr="0096360E">
              <w:rPr>
                <w:rFonts w:hint="eastAsia"/>
                <w:color w:val="000000"/>
                <w:sz w:val="21"/>
                <w:szCs w:val="21"/>
              </w:rPr>
              <w:t xml:space="preserve"> ; </w:t>
            </w:r>
            <w:r w:rsidRPr="0096360E">
              <w:rPr>
                <w:rFonts w:hint="eastAsia"/>
                <w:color w:val="000000"/>
                <w:sz w:val="21"/>
                <w:szCs w:val="21"/>
              </w:rPr>
              <w:t>洛伐他汀羟酸钠盐</w:t>
            </w:r>
            <w:r w:rsidRPr="0096360E">
              <w:rPr>
                <w:rFonts w:hint="eastAsia"/>
                <w:color w:val="000000"/>
                <w:sz w:val="21"/>
                <w:szCs w:val="21"/>
              </w:rPr>
              <w:t xml:space="preserve"> ; </w:t>
            </w:r>
            <w:r w:rsidRPr="0096360E">
              <w:rPr>
                <w:rFonts w:hint="eastAsia"/>
                <w:color w:val="000000"/>
                <w:sz w:val="21"/>
                <w:szCs w:val="21"/>
              </w:rPr>
              <w:t>氯苯那敏</w:t>
            </w:r>
            <w:r w:rsidRPr="0096360E">
              <w:rPr>
                <w:rFonts w:hint="eastAsia"/>
                <w:color w:val="000000"/>
                <w:sz w:val="21"/>
                <w:szCs w:val="21"/>
              </w:rPr>
              <w:t xml:space="preserve"> ; </w:t>
            </w:r>
            <w:r w:rsidRPr="0096360E">
              <w:rPr>
                <w:rFonts w:hint="eastAsia"/>
                <w:color w:val="000000"/>
                <w:sz w:val="21"/>
                <w:szCs w:val="21"/>
              </w:rPr>
              <w:t>氯氮卓</w:t>
            </w:r>
            <w:r w:rsidRPr="0096360E">
              <w:rPr>
                <w:rFonts w:hint="eastAsia"/>
                <w:color w:val="000000"/>
                <w:sz w:val="21"/>
                <w:szCs w:val="21"/>
              </w:rPr>
              <w:t xml:space="preserve"> ; </w:t>
            </w:r>
            <w:r w:rsidRPr="0096360E">
              <w:rPr>
                <w:rFonts w:hint="eastAsia"/>
                <w:color w:val="000000"/>
                <w:sz w:val="21"/>
                <w:szCs w:val="21"/>
              </w:rPr>
              <w:t>氯美扎酮</w:t>
            </w:r>
            <w:r w:rsidRPr="0096360E">
              <w:rPr>
                <w:rFonts w:hint="eastAsia"/>
                <w:color w:val="000000"/>
                <w:sz w:val="21"/>
                <w:szCs w:val="21"/>
              </w:rPr>
              <w:t xml:space="preserve"> ; </w:t>
            </w:r>
            <w:r w:rsidRPr="0096360E">
              <w:rPr>
                <w:rFonts w:hint="eastAsia"/>
                <w:color w:val="000000"/>
                <w:sz w:val="21"/>
                <w:szCs w:val="21"/>
              </w:rPr>
              <w:t>氯硝西泮</w:t>
            </w:r>
            <w:r w:rsidRPr="0096360E">
              <w:rPr>
                <w:rFonts w:hint="eastAsia"/>
                <w:color w:val="000000"/>
                <w:sz w:val="21"/>
                <w:szCs w:val="21"/>
              </w:rPr>
              <w:t xml:space="preserve"> ; </w:t>
            </w:r>
            <w:r w:rsidRPr="0096360E">
              <w:rPr>
                <w:rFonts w:hint="eastAsia"/>
                <w:color w:val="000000"/>
                <w:sz w:val="21"/>
                <w:szCs w:val="21"/>
              </w:rPr>
              <w:t>美伐他汀</w:t>
            </w:r>
            <w:r w:rsidRPr="0096360E">
              <w:rPr>
                <w:rFonts w:hint="eastAsia"/>
                <w:color w:val="000000"/>
                <w:sz w:val="21"/>
                <w:szCs w:val="21"/>
              </w:rPr>
              <w:t xml:space="preserve"> ; </w:t>
            </w:r>
            <w:r w:rsidRPr="0096360E">
              <w:rPr>
                <w:rFonts w:hint="eastAsia"/>
                <w:color w:val="000000"/>
                <w:sz w:val="21"/>
                <w:szCs w:val="21"/>
              </w:rPr>
              <w:t>咪达唑仑</w:t>
            </w:r>
            <w:r w:rsidRPr="0096360E">
              <w:rPr>
                <w:rFonts w:hint="eastAsia"/>
                <w:color w:val="000000"/>
                <w:sz w:val="21"/>
                <w:szCs w:val="21"/>
              </w:rPr>
              <w:t xml:space="preserve"> ; </w:t>
            </w:r>
            <w:r w:rsidRPr="0096360E">
              <w:rPr>
                <w:rFonts w:hint="eastAsia"/>
                <w:color w:val="000000"/>
                <w:sz w:val="21"/>
                <w:szCs w:val="21"/>
              </w:rPr>
              <w:t>尼莫地平</w:t>
            </w:r>
            <w:r w:rsidRPr="0096360E">
              <w:rPr>
                <w:rFonts w:hint="eastAsia"/>
                <w:color w:val="000000"/>
                <w:sz w:val="21"/>
                <w:szCs w:val="21"/>
              </w:rPr>
              <w:t xml:space="preserve"> ; </w:t>
            </w:r>
            <w:r w:rsidRPr="0096360E">
              <w:rPr>
                <w:rFonts w:hint="eastAsia"/>
                <w:color w:val="000000"/>
                <w:sz w:val="21"/>
                <w:szCs w:val="21"/>
              </w:rPr>
              <w:t>尼群地平</w:t>
            </w:r>
            <w:r w:rsidRPr="0096360E">
              <w:rPr>
                <w:rFonts w:hint="eastAsia"/>
                <w:color w:val="000000"/>
                <w:sz w:val="21"/>
                <w:szCs w:val="21"/>
              </w:rPr>
              <w:t xml:space="preserve"> ; </w:t>
            </w:r>
            <w:r w:rsidRPr="0096360E">
              <w:rPr>
                <w:rFonts w:hint="eastAsia"/>
                <w:color w:val="000000"/>
                <w:sz w:val="21"/>
                <w:szCs w:val="21"/>
              </w:rPr>
              <w:t>尼索地平</w:t>
            </w:r>
            <w:r w:rsidRPr="0096360E">
              <w:rPr>
                <w:rFonts w:hint="eastAsia"/>
                <w:color w:val="000000"/>
                <w:sz w:val="21"/>
                <w:szCs w:val="21"/>
              </w:rPr>
              <w:t xml:space="preserve"> ; </w:t>
            </w:r>
            <w:r w:rsidRPr="0096360E">
              <w:rPr>
                <w:rFonts w:hint="eastAsia"/>
                <w:color w:val="000000"/>
                <w:sz w:val="21"/>
                <w:szCs w:val="21"/>
              </w:rPr>
              <w:t>哌唑嗪</w:t>
            </w:r>
            <w:r w:rsidRPr="0096360E">
              <w:rPr>
                <w:rFonts w:hint="eastAsia"/>
                <w:color w:val="000000"/>
                <w:sz w:val="21"/>
                <w:szCs w:val="21"/>
              </w:rPr>
              <w:t xml:space="preserve"> ; </w:t>
            </w:r>
            <w:r w:rsidRPr="0096360E">
              <w:rPr>
                <w:rFonts w:hint="eastAsia"/>
                <w:color w:val="000000"/>
                <w:sz w:val="21"/>
                <w:szCs w:val="21"/>
              </w:rPr>
              <w:lastRenderedPageBreak/>
              <w:t>青藤碱</w:t>
            </w:r>
            <w:r w:rsidRPr="0096360E">
              <w:rPr>
                <w:rFonts w:hint="eastAsia"/>
                <w:color w:val="000000"/>
                <w:sz w:val="21"/>
                <w:szCs w:val="21"/>
              </w:rPr>
              <w:t xml:space="preserve"> ; </w:t>
            </w:r>
            <w:r w:rsidRPr="0096360E">
              <w:rPr>
                <w:rFonts w:hint="eastAsia"/>
                <w:color w:val="000000"/>
                <w:sz w:val="21"/>
                <w:szCs w:val="21"/>
              </w:rPr>
              <w:t>瑞格列奈</w:t>
            </w:r>
            <w:r w:rsidRPr="0096360E">
              <w:rPr>
                <w:rFonts w:hint="eastAsia"/>
                <w:color w:val="000000"/>
                <w:sz w:val="21"/>
                <w:szCs w:val="21"/>
              </w:rPr>
              <w:t xml:space="preserve"> ; </w:t>
            </w:r>
            <w:r w:rsidRPr="0096360E">
              <w:rPr>
                <w:rFonts w:hint="eastAsia"/>
                <w:color w:val="000000"/>
                <w:sz w:val="21"/>
                <w:szCs w:val="21"/>
              </w:rPr>
              <w:t>三唑仑</w:t>
            </w:r>
            <w:r w:rsidRPr="0096360E">
              <w:rPr>
                <w:rFonts w:hint="eastAsia"/>
                <w:color w:val="000000"/>
                <w:sz w:val="21"/>
                <w:szCs w:val="21"/>
              </w:rPr>
              <w:t xml:space="preserve"> ; </w:t>
            </w:r>
            <w:r w:rsidRPr="0096360E">
              <w:rPr>
                <w:rFonts w:hint="eastAsia"/>
                <w:color w:val="000000"/>
                <w:sz w:val="21"/>
                <w:szCs w:val="21"/>
              </w:rPr>
              <w:t>沙丁胺醇</w:t>
            </w:r>
            <w:r w:rsidRPr="0096360E">
              <w:rPr>
                <w:rFonts w:hint="eastAsia"/>
                <w:color w:val="000000"/>
                <w:sz w:val="21"/>
                <w:szCs w:val="21"/>
              </w:rPr>
              <w:t xml:space="preserve"> ; </w:t>
            </w:r>
            <w:r w:rsidRPr="0096360E">
              <w:rPr>
                <w:rFonts w:hint="eastAsia"/>
                <w:color w:val="000000"/>
                <w:sz w:val="21"/>
                <w:szCs w:val="21"/>
              </w:rPr>
              <w:t>司可巴比妥</w:t>
            </w:r>
            <w:r w:rsidRPr="0096360E">
              <w:rPr>
                <w:rFonts w:hint="eastAsia"/>
                <w:color w:val="000000"/>
                <w:sz w:val="21"/>
                <w:szCs w:val="21"/>
              </w:rPr>
              <w:t xml:space="preserve"> ; </w:t>
            </w:r>
            <w:r w:rsidRPr="0096360E">
              <w:rPr>
                <w:rFonts w:hint="eastAsia"/>
                <w:color w:val="000000"/>
                <w:sz w:val="21"/>
                <w:szCs w:val="21"/>
              </w:rPr>
              <w:t>褪黑素</w:t>
            </w:r>
            <w:r w:rsidRPr="0096360E">
              <w:rPr>
                <w:rFonts w:hint="eastAsia"/>
                <w:color w:val="000000"/>
                <w:sz w:val="21"/>
                <w:szCs w:val="21"/>
              </w:rPr>
              <w:t xml:space="preserve"> ; </w:t>
            </w:r>
            <w:r w:rsidRPr="0096360E">
              <w:rPr>
                <w:rFonts w:hint="eastAsia"/>
                <w:color w:val="000000"/>
                <w:sz w:val="21"/>
                <w:szCs w:val="21"/>
              </w:rPr>
              <w:t>脱羟基洛伐他汀</w:t>
            </w:r>
            <w:r w:rsidRPr="0096360E">
              <w:rPr>
                <w:rFonts w:hint="eastAsia"/>
                <w:color w:val="000000"/>
                <w:sz w:val="21"/>
                <w:szCs w:val="21"/>
              </w:rPr>
              <w:t xml:space="preserve"> ; </w:t>
            </w:r>
            <w:r w:rsidRPr="0096360E">
              <w:rPr>
                <w:rFonts w:hint="eastAsia"/>
                <w:color w:val="000000"/>
                <w:sz w:val="21"/>
                <w:szCs w:val="21"/>
              </w:rPr>
              <w:t>文拉法辛</w:t>
            </w:r>
            <w:r w:rsidRPr="0096360E">
              <w:rPr>
                <w:rFonts w:hint="eastAsia"/>
                <w:color w:val="000000"/>
                <w:sz w:val="21"/>
                <w:szCs w:val="21"/>
              </w:rPr>
              <w:t xml:space="preserve"> ; </w:t>
            </w:r>
            <w:r w:rsidRPr="0096360E">
              <w:rPr>
                <w:rFonts w:hint="eastAsia"/>
                <w:color w:val="000000"/>
                <w:sz w:val="21"/>
                <w:szCs w:val="21"/>
              </w:rPr>
              <w:t>硝苯地平</w:t>
            </w:r>
            <w:r w:rsidRPr="0096360E">
              <w:rPr>
                <w:rFonts w:hint="eastAsia"/>
                <w:color w:val="000000"/>
                <w:sz w:val="21"/>
                <w:szCs w:val="21"/>
              </w:rPr>
              <w:t xml:space="preserve"> ; </w:t>
            </w:r>
            <w:r w:rsidRPr="0096360E">
              <w:rPr>
                <w:rFonts w:hint="eastAsia"/>
                <w:color w:val="000000"/>
                <w:sz w:val="21"/>
                <w:szCs w:val="21"/>
              </w:rPr>
              <w:t>硝西泮</w:t>
            </w:r>
            <w:r w:rsidRPr="0096360E">
              <w:rPr>
                <w:rFonts w:hint="eastAsia"/>
                <w:color w:val="000000"/>
                <w:sz w:val="21"/>
                <w:szCs w:val="21"/>
              </w:rPr>
              <w:t xml:space="preserve"> ; </w:t>
            </w:r>
            <w:r w:rsidRPr="0096360E">
              <w:rPr>
                <w:rFonts w:hint="eastAsia"/>
                <w:color w:val="000000"/>
                <w:sz w:val="21"/>
                <w:szCs w:val="21"/>
              </w:rPr>
              <w:t>烟酸</w:t>
            </w:r>
            <w:r w:rsidRPr="0096360E">
              <w:rPr>
                <w:rFonts w:hint="eastAsia"/>
                <w:color w:val="000000"/>
                <w:sz w:val="21"/>
                <w:szCs w:val="21"/>
              </w:rPr>
              <w:t xml:space="preserve"> ; </w:t>
            </w:r>
            <w:r w:rsidRPr="0096360E">
              <w:rPr>
                <w:rFonts w:hint="eastAsia"/>
                <w:color w:val="000000"/>
                <w:sz w:val="21"/>
                <w:szCs w:val="21"/>
              </w:rPr>
              <w:t>异戊巴比妥</w:t>
            </w:r>
            <w:r w:rsidRPr="0096360E">
              <w:rPr>
                <w:rFonts w:hint="eastAsia"/>
                <w:color w:val="000000"/>
                <w:sz w:val="21"/>
                <w:szCs w:val="21"/>
              </w:rPr>
              <w:t xml:space="preserve"> ; </w:t>
            </w:r>
            <w:r w:rsidRPr="0096360E">
              <w:rPr>
                <w:rFonts w:hint="eastAsia"/>
                <w:color w:val="000000"/>
                <w:sz w:val="21"/>
                <w:szCs w:val="21"/>
              </w:rPr>
              <w:t>扎来普隆</w:t>
            </w:r>
            <w:r w:rsidRPr="0096360E">
              <w:rPr>
                <w:rFonts w:hint="eastAsia"/>
                <w:color w:val="000000"/>
                <w:sz w:val="21"/>
                <w:szCs w:val="21"/>
              </w:rPr>
              <w:t xml:space="preserve"> ; </w:t>
            </w:r>
            <w:r w:rsidRPr="0096360E">
              <w:rPr>
                <w:rFonts w:hint="eastAsia"/>
                <w:color w:val="000000"/>
                <w:sz w:val="21"/>
                <w:szCs w:val="21"/>
              </w:rPr>
              <w:t>佐匹克隆</w:t>
            </w:r>
          </w:p>
        </w:tc>
        <w:tc>
          <w:tcPr>
            <w:tcW w:w="3458" w:type="dxa"/>
            <w:tcBorders>
              <w:top w:val="single" w:sz="4" w:space="0" w:color="auto"/>
              <w:bottom w:val="single" w:sz="4" w:space="0" w:color="auto"/>
            </w:tcBorders>
            <w:shd w:val="clear" w:color="auto" w:fill="auto"/>
            <w:vAlign w:val="center"/>
          </w:tcPr>
          <w:p w:rsidR="00F26CFF" w:rsidRPr="0096360E" w:rsidRDefault="00F26CFF" w:rsidP="00F72ABE">
            <w:pPr>
              <w:widowControl w:val="0"/>
              <w:rPr>
                <w:color w:val="000000"/>
                <w:sz w:val="21"/>
                <w:szCs w:val="21"/>
              </w:rPr>
            </w:pPr>
            <w:r w:rsidRPr="0096360E">
              <w:rPr>
                <w:rFonts w:hint="eastAsia"/>
                <w:color w:val="000000"/>
                <w:sz w:val="21"/>
                <w:szCs w:val="21"/>
              </w:rPr>
              <w:lastRenderedPageBreak/>
              <w:t>保健食品中</w:t>
            </w:r>
            <w:r w:rsidRPr="0096360E">
              <w:rPr>
                <w:rFonts w:hint="eastAsia"/>
                <w:color w:val="000000"/>
                <w:sz w:val="21"/>
                <w:szCs w:val="21"/>
              </w:rPr>
              <w:t>75</w:t>
            </w:r>
            <w:r w:rsidRPr="0096360E">
              <w:rPr>
                <w:rFonts w:hint="eastAsia"/>
                <w:color w:val="000000"/>
                <w:sz w:val="21"/>
                <w:szCs w:val="21"/>
              </w:rPr>
              <w:t>种非法添加化学药物的检测</w:t>
            </w:r>
            <w:r w:rsidRPr="0096360E">
              <w:rPr>
                <w:rFonts w:hint="eastAsia"/>
                <w:color w:val="000000"/>
                <w:sz w:val="21"/>
                <w:szCs w:val="21"/>
              </w:rPr>
              <w:t>(BJS 201710)</w:t>
            </w:r>
            <w:r w:rsidR="00666509" w:rsidRPr="0096360E">
              <w:rPr>
                <w:rFonts w:hint="eastAsia"/>
                <w:color w:val="000000"/>
                <w:sz w:val="21"/>
                <w:szCs w:val="21"/>
              </w:rPr>
              <w:t>；</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降糖类中成药中非法添加化学药品补充检验方法</w:t>
            </w:r>
            <w:r w:rsidRPr="0096360E">
              <w:rPr>
                <w:rFonts w:hint="eastAsia"/>
                <w:color w:val="000000"/>
                <w:sz w:val="21"/>
                <w:szCs w:val="21"/>
              </w:rPr>
              <w:t>(</w:t>
            </w:r>
            <w:r w:rsidRPr="0096360E">
              <w:rPr>
                <w:rFonts w:hint="eastAsia"/>
                <w:color w:val="000000"/>
                <w:sz w:val="21"/>
                <w:szCs w:val="21"/>
              </w:rPr>
              <w:t>国家食品药品监督管理局药品检验补充检验方法和检验项目批准件</w:t>
            </w:r>
            <w:r w:rsidRPr="0096360E">
              <w:rPr>
                <w:rFonts w:hint="eastAsia"/>
                <w:color w:val="000000"/>
                <w:sz w:val="21"/>
                <w:szCs w:val="21"/>
              </w:rPr>
              <w:t>2009029)</w:t>
            </w:r>
            <w:r w:rsidRPr="0096360E">
              <w:rPr>
                <w:rFonts w:hint="eastAsia"/>
                <w:color w:val="000000"/>
                <w:sz w:val="21"/>
                <w:szCs w:val="21"/>
              </w:rPr>
              <w:t>；</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降糖类中成药中非法添加盐酸丁二胍补充检验方法（国家食品药品监督管理局药品检验补充检验方法和检验项目批准件</w:t>
            </w:r>
            <w:r w:rsidRPr="0096360E">
              <w:rPr>
                <w:rFonts w:hint="eastAsia"/>
                <w:color w:val="000000"/>
                <w:sz w:val="21"/>
                <w:szCs w:val="21"/>
              </w:rPr>
              <w:t>2011008</w:t>
            </w:r>
            <w:r w:rsidRPr="0096360E">
              <w:rPr>
                <w:rFonts w:hint="eastAsia"/>
                <w:color w:val="000000"/>
                <w:sz w:val="21"/>
                <w:szCs w:val="21"/>
              </w:rPr>
              <w:t>）；</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降糖类中成药和辅助降血糖类保健食品中非法添加格列波脲的补充检</w:t>
            </w:r>
            <w:r w:rsidRPr="0096360E">
              <w:rPr>
                <w:rFonts w:hint="eastAsia"/>
                <w:color w:val="000000"/>
                <w:sz w:val="21"/>
                <w:szCs w:val="21"/>
              </w:rPr>
              <w:lastRenderedPageBreak/>
              <w:t>验方法（国家食品药品监督管理局药品检验补充检验方法和检验项目批准件</w:t>
            </w:r>
            <w:r w:rsidRPr="0096360E">
              <w:rPr>
                <w:rFonts w:hint="eastAsia"/>
                <w:color w:val="000000"/>
                <w:sz w:val="21"/>
                <w:szCs w:val="21"/>
              </w:rPr>
              <w:t>2013001</w:t>
            </w:r>
            <w:r w:rsidRPr="0096360E">
              <w:rPr>
                <w:rFonts w:hint="eastAsia"/>
                <w:color w:val="000000"/>
                <w:sz w:val="21"/>
                <w:szCs w:val="21"/>
              </w:rPr>
              <w:t>）；</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辅助降血脂类保健食品违法添加药物的检测方法（食药监办许（</w:t>
            </w:r>
            <w:r w:rsidRPr="0096360E">
              <w:rPr>
                <w:rFonts w:hint="eastAsia"/>
                <w:color w:val="000000"/>
                <w:sz w:val="21"/>
                <w:szCs w:val="21"/>
              </w:rPr>
              <w:t>2010</w:t>
            </w:r>
            <w:r w:rsidRPr="0096360E">
              <w:rPr>
                <w:rFonts w:hint="eastAsia"/>
                <w:color w:val="000000"/>
                <w:sz w:val="21"/>
                <w:szCs w:val="21"/>
              </w:rPr>
              <w:t>）</w:t>
            </w:r>
            <w:r w:rsidRPr="0096360E">
              <w:rPr>
                <w:rFonts w:hint="eastAsia"/>
                <w:color w:val="000000"/>
                <w:sz w:val="21"/>
                <w:szCs w:val="21"/>
              </w:rPr>
              <w:t>114</w:t>
            </w:r>
            <w:r w:rsidRPr="0096360E">
              <w:rPr>
                <w:rFonts w:hint="eastAsia"/>
                <w:color w:val="000000"/>
                <w:sz w:val="21"/>
                <w:szCs w:val="21"/>
              </w:rPr>
              <w:t>号）；</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保健食品中非法添加沙丁胺醇检验方法等</w:t>
            </w:r>
            <w:r w:rsidRPr="0096360E">
              <w:rPr>
                <w:rFonts w:hint="eastAsia"/>
                <w:color w:val="000000"/>
                <w:sz w:val="21"/>
                <w:szCs w:val="21"/>
              </w:rPr>
              <w:t>8</w:t>
            </w:r>
            <w:r w:rsidRPr="0096360E">
              <w:rPr>
                <w:rFonts w:hint="eastAsia"/>
                <w:color w:val="000000"/>
                <w:sz w:val="21"/>
                <w:szCs w:val="21"/>
              </w:rPr>
              <w:t>项检验方法（食药监食监三</w:t>
            </w:r>
            <w:r w:rsidRPr="0096360E">
              <w:rPr>
                <w:rFonts w:hint="eastAsia"/>
                <w:color w:val="000000"/>
                <w:sz w:val="21"/>
                <w:szCs w:val="21"/>
              </w:rPr>
              <w:t>[2016]28</w:t>
            </w:r>
            <w:r w:rsidRPr="0096360E">
              <w:rPr>
                <w:rFonts w:hint="eastAsia"/>
                <w:color w:val="000000"/>
                <w:sz w:val="21"/>
                <w:szCs w:val="21"/>
              </w:rPr>
              <w:t>号）；</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降压类中成药中非法添加化学药品补充检验方法（国家食品药品监督管理局药品检验补充检验方法和检验项目批准件</w:t>
            </w:r>
            <w:r w:rsidRPr="0096360E">
              <w:rPr>
                <w:rFonts w:hint="eastAsia"/>
                <w:color w:val="000000"/>
                <w:sz w:val="21"/>
                <w:szCs w:val="21"/>
              </w:rPr>
              <w:t>2009032</w:t>
            </w:r>
            <w:r w:rsidRPr="0096360E">
              <w:rPr>
                <w:rFonts w:hint="eastAsia"/>
                <w:color w:val="000000"/>
                <w:sz w:val="21"/>
                <w:szCs w:val="21"/>
              </w:rPr>
              <w:t>）；</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降压类中成药和辅助降压类保健食品中非法添加六种二氢吡啶类化学成分检测方法（国家食品药品监督管理局药品检验补充检验方法和检验项目批准件</w:t>
            </w:r>
            <w:r w:rsidRPr="0096360E">
              <w:rPr>
                <w:rFonts w:hint="eastAsia"/>
                <w:color w:val="000000"/>
                <w:sz w:val="21"/>
                <w:szCs w:val="21"/>
              </w:rPr>
              <w:t>2014008</w:t>
            </w:r>
            <w:r w:rsidRPr="0096360E">
              <w:rPr>
                <w:rFonts w:hint="eastAsia"/>
                <w:color w:val="000000"/>
                <w:sz w:val="21"/>
                <w:szCs w:val="21"/>
              </w:rPr>
              <w:t>）；</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安神类中成药中非法添加化学品检测方法（国家食品药品监督管理局药品检验补充检验方法和检验项目批准件</w:t>
            </w:r>
            <w:r w:rsidRPr="0096360E">
              <w:rPr>
                <w:rFonts w:hint="eastAsia"/>
                <w:color w:val="000000"/>
                <w:sz w:val="21"/>
                <w:szCs w:val="21"/>
              </w:rPr>
              <w:t>2009024</w:t>
            </w:r>
            <w:r w:rsidRPr="0096360E">
              <w:rPr>
                <w:rFonts w:hint="eastAsia"/>
                <w:color w:val="000000"/>
                <w:sz w:val="21"/>
                <w:szCs w:val="21"/>
              </w:rPr>
              <w:t>）；</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安神类中成药和保健食品中非法添加褪黑素、佐匹克隆、氯苯那敏、扎来普隆的补充检验方法（国家食品药品监督管理局药品检验补充检验方法和检验项目批准件</w:t>
            </w:r>
            <w:r w:rsidRPr="0096360E">
              <w:rPr>
                <w:rFonts w:hint="eastAsia"/>
                <w:color w:val="000000"/>
                <w:sz w:val="21"/>
                <w:szCs w:val="21"/>
              </w:rPr>
              <w:t>2012004</w:t>
            </w:r>
            <w:r w:rsidRPr="0096360E">
              <w:rPr>
                <w:rFonts w:hint="eastAsia"/>
                <w:color w:val="000000"/>
                <w:sz w:val="21"/>
                <w:szCs w:val="21"/>
              </w:rPr>
              <w:t>）；</w:t>
            </w:r>
          </w:p>
          <w:p w:rsidR="00FE037C" w:rsidRPr="0096360E" w:rsidRDefault="00FE037C" w:rsidP="00F72ABE">
            <w:pPr>
              <w:widowControl w:val="0"/>
              <w:rPr>
                <w:color w:val="000000"/>
                <w:sz w:val="21"/>
                <w:szCs w:val="21"/>
              </w:rPr>
            </w:pPr>
          </w:p>
          <w:p w:rsidR="00666509" w:rsidRPr="0096360E" w:rsidRDefault="00666509" w:rsidP="00F72ABE">
            <w:pPr>
              <w:widowControl w:val="0"/>
              <w:rPr>
                <w:color w:val="000000"/>
                <w:sz w:val="21"/>
                <w:szCs w:val="21"/>
              </w:rPr>
            </w:pPr>
            <w:r w:rsidRPr="0096360E">
              <w:rPr>
                <w:rFonts w:hint="eastAsia"/>
                <w:color w:val="000000"/>
                <w:sz w:val="21"/>
                <w:szCs w:val="21"/>
              </w:rPr>
              <w:t>改善睡眠类中成药及保健品中非法添加罗通定、青藤碱、文拉法辛补充检验方法（国家食品药品监督管理局药品检验补充检验方法和检验项目批准件</w:t>
            </w:r>
            <w:r w:rsidRPr="0096360E">
              <w:rPr>
                <w:rFonts w:hint="eastAsia"/>
                <w:color w:val="000000"/>
                <w:sz w:val="21"/>
                <w:szCs w:val="21"/>
              </w:rPr>
              <w:t>2013002</w:t>
            </w:r>
            <w:r w:rsidRPr="0096360E">
              <w:rPr>
                <w:rFonts w:hint="eastAsia"/>
                <w:color w:val="000000"/>
                <w:sz w:val="21"/>
                <w:szCs w:val="21"/>
              </w:rPr>
              <w:t>）。</w:t>
            </w:r>
          </w:p>
        </w:tc>
      </w:tr>
    </w:tbl>
    <w:p w:rsidR="00D0706F" w:rsidRDefault="00D0706F" w:rsidP="00D46887">
      <w:pPr>
        <w:spacing w:line="360" w:lineRule="exact"/>
      </w:pPr>
    </w:p>
    <w:p w:rsidR="00D0706F" w:rsidRDefault="00D0706F" w:rsidP="00D46887">
      <w:pPr>
        <w:spacing w:line="360" w:lineRule="exact"/>
      </w:pPr>
    </w:p>
    <w:p w:rsidR="00D0706F" w:rsidRDefault="00D0706F" w:rsidP="00D0706F">
      <w:pPr>
        <w:spacing w:line="1600" w:lineRule="exact"/>
        <w:jc w:val="center"/>
        <w:outlineLvl w:val="0"/>
        <w:rPr>
          <w:rFonts w:eastAsia="等线"/>
          <w:b/>
          <w:kern w:val="2"/>
          <w:sz w:val="52"/>
          <w:szCs w:val="52"/>
        </w:rPr>
      </w:pPr>
    </w:p>
    <w:p w:rsidR="00D0706F" w:rsidRDefault="00D0706F" w:rsidP="00D0706F">
      <w:pPr>
        <w:spacing w:line="1600" w:lineRule="exact"/>
        <w:jc w:val="center"/>
        <w:outlineLvl w:val="0"/>
        <w:rPr>
          <w:rFonts w:eastAsia="等线"/>
          <w:b/>
          <w:kern w:val="2"/>
          <w:sz w:val="52"/>
          <w:szCs w:val="52"/>
        </w:rPr>
      </w:pPr>
    </w:p>
    <w:p w:rsidR="00D0706F" w:rsidRPr="008E7238" w:rsidRDefault="00D0706F" w:rsidP="008E7238">
      <w:pPr>
        <w:spacing w:line="1000" w:lineRule="exact"/>
        <w:jc w:val="center"/>
        <w:outlineLvl w:val="0"/>
        <w:rPr>
          <w:b/>
          <w:color w:val="000000"/>
          <w:spacing w:val="4"/>
          <w:kern w:val="2"/>
          <w:sz w:val="52"/>
          <w:szCs w:val="52"/>
        </w:rPr>
      </w:pPr>
      <w:bookmarkStart w:id="56" w:name="_Toc10938817"/>
      <w:r w:rsidRPr="008E7238">
        <w:rPr>
          <w:b/>
          <w:color w:val="000000"/>
          <w:spacing w:val="4"/>
          <w:kern w:val="2"/>
          <w:sz w:val="52"/>
          <w:szCs w:val="52"/>
        </w:rPr>
        <w:t>第</w:t>
      </w:r>
      <w:r w:rsidRPr="008E7238">
        <w:rPr>
          <w:rFonts w:hint="eastAsia"/>
          <w:b/>
          <w:color w:val="000000"/>
          <w:spacing w:val="4"/>
          <w:kern w:val="2"/>
          <w:sz w:val="52"/>
          <w:szCs w:val="52"/>
        </w:rPr>
        <w:t>五</w:t>
      </w:r>
      <w:r w:rsidRPr="008E7238">
        <w:rPr>
          <w:b/>
          <w:color w:val="000000"/>
          <w:spacing w:val="4"/>
          <w:kern w:val="2"/>
          <w:sz w:val="52"/>
          <w:szCs w:val="52"/>
        </w:rPr>
        <w:t>部分</w:t>
      </w:r>
      <w:bookmarkEnd w:id="56"/>
    </w:p>
    <w:p w:rsidR="00D0706F" w:rsidRPr="008E7238" w:rsidRDefault="00D0706F" w:rsidP="008E7238">
      <w:pPr>
        <w:spacing w:line="1000" w:lineRule="exact"/>
        <w:jc w:val="center"/>
        <w:outlineLvl w:val="0"/>
        <w:rPr>
          <w:b/>
          <w:color w:val="000000"/>
          <w:spacing w:val="4"/>
          <w:kern w:val="2"/>
          <w:sz w:val="52"/>
          <w:szCs w:val="52"/>
        </w:rPr>
      </w:pPr>
    </w:p>
    <w:p w:rsidR="00717863" w:rsidRPr="005B21EB" w:rsidRDefault="00717863" w:rsidP="00A212AC">
      <w:pPr>
        <w:jc w:val="center"/>
        <w:outlineLvl w:val="0"/>
        <w:rPr>
          <w:b/>
          <w:spacing w:val="4"/>
          <w:kern w:val="2"/>
          <w:sz w:val="52"/>
          <w:szCs w:val="52"/>
        </w:rPr>
      </w:pPr>
      <w:bookmarkStart w:id="57" w:name="_Toc10938818"/>
      <w:r w:rsidRPr="005B21EB">
        <w:rPr>
          <w:rFonts w:hint="eastAsia"/>
          <w:b/>
          <w:spacing w:val="4"/>
          <w:kern w:val="2"/>
          <w:sz w:val="52"/>
          <w:szCs w:val="52"/>
        </w:rPr>
        <w:t>不同剂型及特定原料类别产品的</w:t>
      </w:r>
      <w:bookmarkEnd w:id="57"/>
    </w:p>
    <w:p w:rsidR="00D0706F" w:rsidRPr="005B21EB" w:rsidRDefault="00717863" w:rsidP="008E7238">
      <w:pPr>
        <w:jc w:val="center"/>
        <w:outlineLvl w:val="0"/>
        <w:rPr>
          <w:b/>
          <w:spacing w:val="4"/>
          <w:kern w:val="2"/>
          <w:sz w:val="52"/>
          <w:szCs w:val="52"/>
        </w:rPr>
      </w:pPr>
      <w:bookmarkStart w:id="58" w:name="_Toc10938819"/>
      <w:r w:rsidRPr="005B21EB">
        <w:rPr>
          <w:rFonts w:hint="eastAsia"/>
          <w:b/>
          <w:spacing w:val="4"/>
          <w:kern w:val="2"/>
          <w:sz w:val="52"/>
          <w:szCs w:val="52"/>
        </w:rPr>
        <w:t>卫生学检测项目</w:t>
      </w:r>
      <w:bookmarkEnd w:id="58"/>
    </w:p>
    <w:p w:rsidR="00D0706F" w:rsidRPr="005B21EB" w:rsidRDefault="00FE7CA7" w:rsidP="008E7238">
      <w:pPr>
        <w:spacing w:line="720" w:lineRule="auto"/>
        <w:jc w:val="center"/>
        <w:rPr>
          <w:b/>
          <w:sz w:val="36"/>
          <w:szCs w:val="36"/>
        </w:rPr>
        <w:sectPr w:rsidR="00D0706F" w:rsidRPr="005B21EB" w:rsidSect="00424E66">
          <w:headerReference w:type="even" r:id="rId67"/>
          <w:headerReference w:type="default" r:id="rId68"/>
          <w:footerReference w:type="even" r:id="rId69"/>
          <w:footerReference w:type="default" r:id="rId70"/>
          <w:headerReference w:type="first" r:id="rId71"/>
          <w:footerReference w:type="first" r:id="rId72"/>
          <w:pgSz w:w="11906" w:h="16838"/>
          <w:pgMar w:top="1440" w:right="1800" w:bottom="1440" w:left="1800" w:header="851" w:footer="992" w:gutter="0"/>
          <w:cols w:space="425"/>
          <w:docGrid w:type="lines" w:linePitch="312"/>
        </w:sectPr>
      </w:pPr>
      <w:r w:rsidRPr="005B21EB">
        <w:rPr>
          <w:b/>
          <w:sz w:val="36"/>
          <w:szCs w:val="36"/>
        </w:rPr>
        <w:t xml:space="preserve">Hygienic </w:t>
      </w:r>
      <w:r w:rsidRPr="005B21EB">
        <w:rPr>
          <w:rFonts w:hint="eastAsia"/>
          <w:b/>
          <w:sz w:val="36"/>
          <w:szCs w:val="36"/>
        </w:rPr>
        <w:t>T</w:t>
      </w:r>
      <w:r w:rsidRPr="005B21EB">
        <w:rPr>
          <w:b/>
          <w:sz w:val="36"/>
          <w:szCs w:val="36"/>
        </w:rPr>
        <w:t xml:space="preserve">esting </w:t>
      </w:r>
      <w:r w:rsidRPr="005B21EB">
        <w:rPr>
          <w:rFonts w:hint="eastAsia"/>
          <w:b/>
          <w:sz w:val="36"/>
          <w:szCs w:val="36"/>
        </w:rPr>
        <w:t>I</w:t>
      </w:r>
      <w:r w:rsidRPr="005B21EB">
        <w:rPr>
          <w:b/>
          <w:sz w:val="36"/>
          <w:szCs w:val="36"/>
        </w:rPr>
        <w:t xml:space="preserve">tems for </w:t>
      </w:r>
      <w:r w:rsidRPr="005B21EB">
        <w:rPr>
          <w:rFonts w:hint="eastAsia"/>
          <w:b/>
          <w:sz w:val="36"/>
          <w:szCs w:val="36"/>
        </w:rPr>
        <w:t>P</w:t>
      </w:r>
      <w:r w:rsidRPr="005B21EB">
        <w:rPr>
          <w:b/>
          <w:sz w:val="36"/>
          <w:szCs w:val="36"/>
        </w:rPr>
        <w:t xml:space="preserve">roducts with </w:t>
      </w:r>
      <w:r w:rsidRPr="005B21EB">
        <w:rPr>
          <w:rFonts w:hint="eastAsia"/>
          <w:b/>
          <w:sz w:val="36"/>
          <w:szCs w:val="36"/>
        </w:rPr>
        <w:t>D</w:t>
      </w:r>
      <w:r w:rsidRPr="005B21EB">
        <w:rPr>
          <w:b/>
          <w:sz w:val="36"/>
          <w:szCs w:val="36"/>
        </w:rPr>
        <w:t xml:space="preserve">ifferent </w:t>
      </w:r>
      <w:r w:rsidRPr="005B21EB">
        <w:rPr>
          <w:rFonts w:hint="eastAsia"/>
          <w:b/>
          <w:sz w:val="36"/>
          <w:szCs w:val="36"/>
        </w:rPr>
        <w:t>D</w:t>
      </w:r>
      <w:r w:rsidRPr="005B21EB">
        <w:rPr>
          <w:b/>
          <w:sz w:val="36"/>
          <w:szCs w:val="36"/>
        </w:rPr>
        <w:t xml:space="preserve">osage </w:t>
      </w:r>
      <w:r w:rsidRPr="005B21EB">
        <w:rPr>
          <w:rFonts w:hint="eastAsia"/>
          <w:b/>
          <w:sz w:val="36"/>
          <w:szCs w:val="36"/>
        </w:rPr>
        <w:t>F</w:t>
      </w:r>
      <w:r w:rsidRPr="005B21EB">
        <w:rPr>
          <w:b/>
          <w:sz w:val="36"/>
          <w:szCs w:val="36"/>
        </w:rPr>
        <w:t xml:space="preserve">orms and </w:t>
      </w:r>
      <w:r w:rsidRPr="005B21EB">
        <w:rPr>
          <w:rFonts w:hint="eastAsia"/>
          <w:b/>
          <w:sz w:val="36"/>
          <w:szCs w:val="36"/>
        </w:rPr>
        <w:t>S</w:t>
      </w:r>
      <w:r w:rsidRPr="005B21EB">
        <w:rPr>
          <w:b/>
          <w:sz w:val="36"/>
          <w:szCs w:val="36"/>
        </w:rPr>
        <w:t xml:space="preserve">pecific </w:t>
      </w:r>
      <w:r w:rsidRPr="005B21EB">
        <w:rPr>
          <w:rFonts w:hint="eastAsia"/>
          <w:b/>
          <w:sz w:val="36"/>
          <w:szCs w:val="36"/>
        </w:rPr>
        <w:t>R</w:t>
      </w:r>
      <w:r w:rsidRPr="005B21EB">
        <w:rPr>
          <w:b/>
          <w:sz w:val="36"/>
          <w:szCs w:val="36"/>
        </w:rPr>
        <w:t xml:space="preserve">aw </w:t>
      </w:r>
      <w:r w:rsidRPr="005B21EB">
        <w:rPr>
          <w:rFonts w:hint="eastAsia"/>
          <w:b/>
          <w:sz w:val="36"/>
          <w:szCs w:val="36"/>
        </w:rPr>
        <w:t>M</w:t>
      </w:r>
      <w:r w:rsidRPr="005B21EB">
        <w:rPr>
          <w:b/>
          <w:sz w:val="36"/>
          <w:szCs w:val="36"/>
        </w:rPr>
        <w:t>aterials</w:t>
      </w:r>
      <w:r w:rsidR="00D0706F" w:rsidRPr="005B21EB">
        <w:rPr>
          <w:b/>
          <w:sz w:val="36"/>
          <w:szCs w:val="36"/>
        </w:rPr>
        <w:t xml:space="preserve"> </w:t>
      </w:r>
    </w:p>
    <w:p w:rsidR="00D0706F" w:rsidRDefault="00D0706F" w:rsidP="00D46887">
      <w:pPr>
        <w:spacing w:line="360" w:lineRule="exact"/>
      </w:pPr>
    </w:p>
    <w:p w:rsidR="00A9335E" w:rsidRPr="00AD6EA3" w:rsidRDefault="00A9335E" w:rsidP="00A9335E">
      <w:pPr>
        <w:widowControl w:val="0"/>
        <w:jc w:val="center"/>
        <w:rPr>
          <w:rFonts w:ascii="黑体" w:eastAsia="黑体" w:hAnsi="黑体"/>
          <w:b/>
          <w:kern w:val="2"/>
        </w:rPr>
      </w:pPr>
      <w:r>
        <w:rPr>
          <w:rFonts w:ascii="黑体" w:eastAsia="黑体" w:hAnsi="黑体" w:hint="eastAsia"/>
          <w:b/>
          <w:kern w:val="2"/>
        </w:rPr>
        <w:t>不同剂型及特定原料类别产品的卫生学检测项目</w:t>
      </w:r>
    </w:p>
    <w:tbl>
      <w:tblPr>
        <w:tblW w:w="7514" w:type="dxa"/>
        <w:jc w:val="center"/>
        <w:tblBorders>
          <w:top w:val="single" w:sz="12" w:space="0" w:color="008000"/>
          <w:bottom w:val="single" w:sz="12" w:space="0" w:color="008000"/>
        </w:tblBorders>
        <w:tblLayout w:type="fixed"/>
        <w:tblLook w:val="04A0" w:firstRow="1" w:lastRow="0" w:firstColumn="1" w:lastColumn="0" w:noHBand="0" w:noVBand="1"/>
      </w:tblPr>
      <w:tblGrid>
        <w:gridCol w:w="720"/>
        <w:gridCol w:w="2428"/>
        <w:gridCol w:w="4366"/>
      </w:tblGrid>
      <w:tr w:rsidR="00A9335E" w:rsidRPr="00F638B2" w:rsidTr="008F379D">
        <w:trPr>
          <w:jc w:val="center"/>
        </w:trPr>
        <w:tc>
          <w:tcPr>
            <w:tcW w:w="720" w:type="dxa"/>
            <w:tcBorders>
              <w:top w:val="single" w:sz="12" w:space="0" w:color="000000"/>
              <w:bottom w:val="single" w:sz="6" w:space="0" w:color="000000"/>
            </w:tcBorders>
          </w:tcPr>
          <w:p w:rsidR="00A9335E" w:rsidRPr="00F638B2" w:rsidRDefault="00A9335E" w:rsidP="008F379D">
            <w:pPr>
              <w:widowControl w:val="0"/>
              <w:jc w:val="both"/>
              <w:rPr>
                <w:kern w:val="2"/>
                <w:sz w:val="21"/>
                <w:szCs w:val="21"/>
              </w:rPr>
            </w:pPr>
          </w:p>
        </w:tc>
        <w:tc>
          <w:tcPr>
            <w:tcW w:w="2428" w:type="dxa"/>
            <w:tcBorders>
              <w:top w:val="single" w:sz="12" w:space="0" w:color="000000"/>
              <w:bottom w:val="single" w:sz="6" w:space="0" w:color="000000"/>
            </w:tcBorders>
          </w:tcPr>
          <w:p w:rsidR="00A9335E" w:rsidRPr="00F638B2" w:rsidRDefault="00A9335E" w:rsidP="008F379D">
            <w:pPr>
              <w:widowControl w:val="0"/>
              <w:jc w:val="both"/>
              <w:rPr>
                <w:kern w:val="2"/>
                <w:sz w:val="21"/>
                <w:szCs w:val="21"/>
              </w:rPr>
            </w:pPr>
            <w:r w:rsidRPr="00F638B2">
              <w:rPr>
                <w:rFonts w:hAnsi="宋体"/>
                <w:kern w:val="2"/>
                <w:sz w:val="21"/>
                <w:szCs w:val="21"/>
              </w:rPr>
              <w:t>产品类型</w:t>
            </w:r>
          </w:p>
        </w:tc>
        <w:tc>
          <w:tcPr>
            <w:tcW w:w="4366" w:type="dxa"/>
            <w:tcBorders>
              <w:top w:val="single" w:sz="12" w:space="0" w:color="000000"/>
              <w:bottom w:val="single" w:sz="6" w:space="0" w:color="000000"/>
            </w:tcBorders>
          </w:tcPr>
          <w:p w:rsidR="00A9335E" w:rsidRPr="00F638B2" w:rsidRDefault="00A9335E" w:rsidP="008F379D">
            <w:pPr>
              <w:widowControl w:val="0"/>
              <w:jc w:val="both"/>
              <w:rPr>
                <w:kern w:val="2"/>
                <w:sz w:val="21"/>
                <w:szCs w:val="21"/>
              </w:rPr>
            </w:pPr>
            <w:r w:rsidRPr="00F638B2">
              <w:rPr>
                <w:rFonts w:hAnsi="宋体"/>
                <w:kern w:val="2"/>
                <w:sz w:val="21"/>
                <w:szCs w:val="21"/>
              </w:rPr>
              <w:t>检测项目</w:t>
            </w:r>
          </w:p>
        </w:tc>
      </w:tr>
      <w:tr w:rsidR="00A9335E" w:rsidRPr="00F638B2" w:rsidTr="008F379D">
        <w:trPr>
          <w:jc w:val="center"/>
        </w:trPr>
        <w:tc>
          <w:tcPr>
            <w:tcW w:w="720" w:type="dxa"/>
            <w:tcBorders>
              <w:top w:val="single" w:sz="6" w:space="0" w:color="000000"/>
            </w:tcBorders>
          </w:tcPr>
          <w:p w:rsidR="00A9335E" w:rsidRPr="00F638B2" w:rsidRDefault="00A9335E" w:rsidP="008F379D">
            <w:pPr>
              <w:widowControl w:val="0"/>
              <w:jc w:val="both"/>
              <w:rPr>
                <w:kern w:val="2"/>
                <w:sz w:val="21"/>
                <w:szCs w:val="21"/>
              </w:rPr>
            </w:pPr>
            <w:r w:rsidRPr="00F638B2">
              <w:rPr>
                <w:kern w:val="2"/>
                <w:sz w:val="21"/>
                <w:szCs w:val="21"/>
              </w:rPr>
              <w:t>1</w:t>
            </w:r>
          </w:p>
        </w:tc>
        <w:tc>
          <w:tcPr>
            <w:tcW w:w="2428" w:type="dxa"/>
            <w:tcBorders>
              <w:top w:val="single" w:sz="6" w:space="0" w:color="000000"/>
            </w:tcBorders>
          </w:tcPr>
          <w:p w:rsidR="00A9335E" w:rsidRPr="00F638B2" w:rsidRDefault="00A9335E" w:rsidP="008F379D">
            <w:pPr>
              <w:widowControl w:val="0"/>
              <w:jc w:val="both"/>
              <w:rPr>
                <w:kern w:val="2"/>
                <w:sz w:val="21"/>
                <w:szCs w:val="21"/>
              </w:rPr>
            </w:pPr>
            <w:r w:rsidRPr="00F638B2">
              <w:rPr>
                <w:rFonts w:hAnsi="宋体"/>
                <w:kern w:val="2"/>
                <w:sz w:val="21"/>
                <w:szCs w:val="21"/>
              </w:rPr>
              <w:t>固体</w:t>
            </w:r>
          </w:p>
        </w:tc>
        <w:tc>
          <w:tcPr>
            <w:tcW w:w="4366" w:type="dxa"/>
            <w:tcBorders>
              <w:top w:val="single" w:sz="6" w:space="0" w:color="000000"/>
            </w:tcBorders>
          </w:tcPr>
          <w:p w:rsidR="00A9335E" w:rsidRPr="00F638B2" w:rsidRDefault="00A9335E" w:rsidP="008F379D">
            <w:pPr>
              <w:widowControl w:val="0"/>
              <w:jc w:val="both"/>
              <w:rPr>
                <w:kern w:val="2"/>
                <w:sz w:val="21"/>
                <w:szCs w:val="21"/>
              </w:rPr>
            </w:pPr>
            <w:r w:rsidRPr="00F638B2">
              <w:rPr>
                <w:rFonts w:hAnsi="宋体"/>
                <w:kern w:val="2"/>
                <w:sz w:val="21"/>
                <w:szCs w:val="21"/>
              </w:rPr>
              <w:t>水分、灰分</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w:t>
            </w:r>
          </w:p>
        </w:tc>
        <w:tc>
          <w:tcPr>
            <w:tcW w:w="2428" w:type="dxa"/>
          </w:tcPr>
          <w:p w:rsidR="00A9335E" w:rsidRPr="00F638B2" w:rsidRDefault="00A9335E" w:rsidP="008F379D">
            <w:pPr>
              <w:widowControl w:val="0"/>
              <w:jc w:val="both"/>
              <w:rPr>
                <w:kern w:val="2"/>
                <w:sz w:val="21"/>
                <w:szCs w:val="21"/>
              </w:rPr>
            </w:pPr>
            <w:r w:rsidRPr="00F638B2">
              <w:rPr>
                <w:rFonts w:hAnsi="宋体"/>
                <w:kern w:val="2"/>
                <w:sz w:val="21"/>
                <w:szCs w:val="21"/>
              </w:rPr>
              <w:t>口服液</w:t>
            </w:r>
          </w:p>
        </w:tc>
        <w:tc>
          <w:tcPr>
            <w:tcW w:w="4366" w:type="dxa"/>
          </w:tcPr>
          <w:p w:rsidR="00A9335E" w:rsidRPr="00F638B2" w:rsidRDefault="00A9335E" w:rsidP="008F379D">
            <w:pPr>
              <w:widowControl w:val="0"/>
              <w:jc w:val="both"/>
              <w:rPr>
                <w:kern w:val="2"/>
                <w:sz w:val="21"/>
                <w:szCs w:val="21"/>
              </w:rPr>
            </w:pPr>
            <w:r w:rsidRPr="00F638B2">
              <w:rPr>
                <w:rFonts w:hAnsi="宋体"/>
                <w:kern w:val="2"/>
                <w:sz w:val="21"/>
                <w:szCs w:val="21"/>
              </w:rPr>
              <w:t>可溶性固形物、</w:t>
            </w:r>
            <w:r w:rsidRPr="00F638B2">
              <w:rPr>
                <w:kern w:val="2"/>
                <w:sz w:val="21"/>
                <w:szCs w:val="21"/>
              </w:rPr>
              <w:t>pH</w:t>
            </w:r>
            <w:r w:rsidRPr="00F638B2">
              <w:rPr>
                <w:rFonts w:hAnsi="宋体"/>
                <w:kern w:val="2"/>
                <w:sz w:val="21"/>
                <w:szCs w:val="21"/>
              </w:rPr>
              <w:t>值、防腐剂</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3</w:t>
            </w:r>
          </w:p>
        </w:tc>
        <w:tc>
          <w:tcPr>
            <w:tcW w:w="2428" w:type="dxa"/>
          </w:tcPr>
          <w:p w:rsidR="00A9335E" w:rsidRPr="00F638B2" w:rsidRDefault="00A9335E" w:rsidP="008F379D">
            <w:pPr>
              <w:widowControl w:val="0"/>
              <w:jc w:val="both"/>
              <w:rPr>
                <w:kern w:val="2"/>
                <w:sz w:val="21"/>
                <w:szCs w:val="21"/>
              </w:rPr>
            </w:pPr>
            <w:r w:rsidRPr="00F638B2">
              <w:rPr>
                <w:rFonts w:hAnsi="宋体"/>
                <w:kern w:val="2"/>
                <w:sz w:val="21"/>
                <w:szCs w:val="21"/>
              </w:rPr>
              <w:t>片剂和胶囊剂</w:t>
            </w:r>
          </w:p>
        </w:tc>
        <w:tc>
          <w:tcPr>
            <w:tcW w:w="4366" w:type="dxa"/>
          </w:tcPr>
          <w:p w:rsidR="00A9335E" w:rsidRPr="00F638B2" w:rsidRDefault="00A9335E" w:rsidP="008F379D">
            <w:pPr>
              <w:widowControl w:val="0"/>
              <w:jc w:val="both"/>
              <w:rPr>
                <w:kern w:val="2"/>
                <w:sz w:val="21"/>
                <w:szCs w:val="21"/>
              </w:rPr>
            </w:pPr>
            <w:r w:rsidRPr="00F638B2">
              <w:rPr>
                <w:rFonts w:hAnsi="宋体"/>
                <w:kern w:val="2"/>
                <w:sz w:val="21"/>
                <w:szCs w:val="21"/>
              </w:rPr>
              <w:t>崩解时限</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4</w:t>
            </w:r>
          </w:p>
        </w:tc>
        <w:tc>
          <w:tcPr>
            <w:tcW w:w="2428" w:type="dxa"/>
          </w:tcPr>
          <w:p w:rsidR="00A9335E" w:rsidRPr="00F638B2" w:rsidRDefault="00A9335E" w:rsidP="008F379D">
            <w:pPr>
              <w:widowControl w:val="0"/>
              <w:jc w:val="both"/>
              <w:rPr>
                <w:kern w:val="2"/>
                <w:sz w:val="21"/>
                <w:szCs w:val="21"/>
              </w:rPr>
            </w:pPr>
            <w:r w:rsidRPr="00F638B2">
              <w:rPr>
                <w:rFonts w:hAnsi="宋体"/>
                <w:kern w:val="2"/>
                <w:sz w:val="21"/>
                <w:szCs w:val="21"/>
              </w:rPr>
              <w:t>茶剂</w:t>
            </w:r>
          </w:p>
        </w:tc>
        <w:tc>
          <w:tcPr>
            <w:tcW w:w="4366" w:type="dxa"/>
          </w:tcPr>
          <w:p w:rsidR="00A9335E" w:rsidRPr="00F638B2" w:rsidRDefault="00A9335E" w:rsidP="008F379D">
            <w:pPr>
              <w:widowControl w:val="0"/>
              <w:jc w:val="both"/>
              <w:rPr>
                <w:kern w:val="2"/>
                <w:sz w:val="21"/>
                <w:szCs w:val="21"/>
              </w:rPr>
            </w:pPr>
            <w:r w:rsidRPr="00F638B2">
              <w:rPr>
                <w:rFonts w:hAnsi="宋体"/>
                <w:kern w:val="2"/>
                <w:sz w:val="21"/>
                <w:szCs w:val="21"/>
              </w:rPr>
              <w:t>水分、有机氯农药残留（六六六、滴滴涕）</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5</w:t>
            </w:r>
          </w:p>
        </w:tc>
        <w:tc>
          <w:tcPr>
            <w:tcW w:w="2428" w:type="dxa"/>
          </w:tcPr>
          <w:p w:rsidR="00A9335E" w:rsidRPr="00F638B2" w:rsidRDefault="00A9335E" w:rsidP="008F379D">
            <w:pPr>
              <w:widowControl w:val="0"/>
              <w:jc w:val="both"/>
              <w:rPr>
                <w:kern w:val="2"/>
                <w:sz w:val="21"/>
                <w:szCs w:val="21"/>
              </w:rPr>
            </w:pPr>
            <w:r w:rsidRPr="00F638B2">
              <w:rPr>
                <w:rFonts w:hAnsi="宋体"/>
                <w:sz w:val="21"/>
                <w:szCs w:val="21"/>
              </w:rPr>
              <w:t>丸剂</w:t>
            </w:r>
          </w:p>
        </w:tc>
        <w:tc>
          <w:tcPr>
            <w:tcW w:w="4366" w:type="dxa"/>
          </w:tcPr>
          <w:p w:rsidR="00A9335E" w:rsidRPr="00F638B2" w:rsidRDefault="00A9335E" w:rsidP="008F379D">
            <w:pPr>
              <w:widowControl w:val="0"/>
              <w:jc w:val="both"/>
              <w:rPr>
                <w:kern w:val="2"/>
                <w:sz w:val="21"/>
                <w:szCs w:val="21"/>
              </w:rPr>
            </w:pPr>
            <w:r w:rsidRPr="00F638B2">
              <w:rPr>
                <w:rFonts w:hAnsi="宋体"/>
                <w:kern w:val="2"/>
                <w:sz w:val="21"/>
                <w:szCs w:val="21"/>
              </w:rPr>
              <w:t>融散时限</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6</w:t>
            </w:r>
          </w:p>
        </w:tc>
        <w:tc>
          <w:tcPr>
            <w:tcW w:w="2428" w:type="dxa"/>
          </w:tcPr>
          <w:p w:rsidR="00A9335E" w:rsidRPr="00F638B2" w:rsidRDefault="00A9335E" w:rsidP="008F379D">
            <w:pPr>
              <w:widowControl w:val="0"/>
              <w:jc w:val="both"/>
              <w:rPr>
                <w:kern w:val="2"/>
                <w:sz w:val="21"/>
                <w:szCs w:val="21"/>
              </w:rPr>
            </w:pPr>
            <w:r w:rsidRPr="00F638B2">
              <w:rPr>
                <w:rFonts w:hAnsi="宋体"/>
                <w:sz w:val="21"/>
                <w:szCs w:val="21"/>
              </w:rPr>
              <w:t>含片</w:t>
            </w:r>
          </w:p>
        </w:tc>
        <w:tc>
          <w:tcPr>
            <w:tcW w:w="4366" w:type="dxa"/>
          </w:tcPr>
          <w:p w:rsidR="00A9335E" w:rsidRPr="00F638B2" w:rsidRDefault="00A9335E" w:rsidP="008F379D">
            <w:pPr>
              <w:widowControl w:val="0"/>
              <w:jc w:val="both"/>
              <w:rPr>
                <w:kern w:val="2"/>
                <w:sz w:val="21"/>
                <w:szCs w:val="21"/>
              </w:rPr>
            </w:pPr>
            <w:r w:rsidRPr="00F638B2">
              <w:rPr>
                <w:rFonts w:hAnsi="宋体"/>
                <w:sz w:val="21"/>
                <w:szCs w:val="21"/>
              </w:rPr>
              <w:t>溶化性</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7</w:t>
            </w:r>
          </w:p>
        </w:tc>
        <w:tc>
          <w:tcPr>
            <w:tcW w:w="2428" w:type="dxa"/>
          </w:tcPr>
          <w:p w:rsidR="00A9335E" w:rsidRPr="00F638B2" w:rsidRDefault="00A9335E" w:rsidP="008F379D">
            <w:pPr>
              <w:widowControl w:val="0"/>
              <w:jc w:val="both"/>
              <w:rPr>
                <w:kern w:val="2"/>
                <w:sz w:val="21"/>
                <w:szCs w:val="21"/>
              </w:rPr>
            </w:pPr>
            <w:r w:rsidRPr="00F638B2">
              <w:rPr>
                <w:rFonts w:hAnsi="宋体"/>
                <w:sz w:val="21"/>
                <w:szCs w:val="21"/>
              </w:rPr>
              <w:t>颗粒剂</w:t>
            </w:r>
            <w:r w:rsidRPr="00F638B2">
              <w:rPr>
                <w:sz w:val="21"/>
                <w:szCs w:val="21"/>
              </w:rPr>
              <w:t xml:space="preserve">     </w:t>
            </w:r>
          </w:p>
        </w:tc>
        <w:tc>
          <w:tcPr>
            <w:tcW w:w="4366" w:type="dxa"/>
          </w:tcPr>
          <w:p w:rsidR="00A9335E" w:rsidRPr="00F638B2" w:rsidRDefault="00A9335E" w:rsidP="008F379D">
            <w:pPr>
              <w:widowControl w:val="0"/>
              <w:jc w:val="both"/>
              <w:rPr>
                <w:kern w:val="2"/>
                <w:sz w:val="21"/>
                <w:szCs w:val="21"/>
              </w:rPr>
            </w:pPr>
            <w:r w:rsidRPr="00F638B2">
              <w:rPr>
                <w:rFonts w:hAnsi="宋体"/>
                <w:sz w:val="21"/>
                <w:szCs w:val="21"/>
              </w:rPr>
              <w:t>溶化性、粒度</w:t>
            </w:r>
          </w:p>
        </w:tc>
      </w:tr>
      <w:tr w:rsidR="00A9335E" w:rsidRPr="00F638B2" w:rsidTr="008F379D">
        <w:trPr>
          <w:jc w:val="center"/>
        </w:trPr>
        <w:tc>
          <w:tcPr>
            <w:tcW w:w="720" w:type="dxa"/>
            <w:tcBorders>
              <w:bottom w:val="nil"/>
            </w:tcBorders>
          </w:tcPr>
          <w:p w:rsidR="00A9335E" w:rsidRPr="00F638B2" w:rsidRDefault="00A9335E" w:rsidP="008F379D">
            <w:pPr>
              <w:widowControl w:val="0"/>
              <w:jc w:val="both"/>
              <w:rPr>
                <w:kern w:val="2"/>
                <w:sz w:val="21"/>
                <w:szCs w:val="21"/>
              </w:rPr>
            </w:pPr>
            <w:r w:rsidRPr="00F638B2">
              <w:rPr>
                <w:kern w:val="2"/>
                <w:sz w:val="21"/>
                <w:szCs w:val="21"/>
              </w:rPr>
              <w:t>8</w:t>
            </w:r>
          </w:p>
        </w:tc>
        <w:tc>
          <w:tcPr>
            <w:tcW w:w="2428" w:type="dxa"/>
          </w:tcPr>
          <w:p w:rsidR="00A9335E" w:rsidRPr="00F638B2" w:rsidRDefault="00A9335E" w:rsidP="008F379D">
            <w:pPr>
              <w:widowControl w:val="0"/>
              <w:jc w:val="both"/>
              <w:rPr>
                <w:kern w:val="2"/>
                <w:sz w:val="21"/>
                <w:szCs w:val="21"/>
              </w:rPr>
            </w:pPr>
            <w:r w:rsidRPr="00F638B2">
              <w:rPr>
                <w:rFonts w:hAnsi="宋体"/>
                <w:sz w:val="21"/>
                <w:szCs w:val="21"/>
              </w:rPr>
              <w:t>酒剂</w:t>
            </w:r>
          </w:p>
        </w:tc>
        <w:tc>
          <w:tcPr>
            <w:tcW w:w="4366" w:type="dxa"/>
          </w:tcPr>
          <w:p w:rsidR="00A9335E" w:rsidRPr="00F638B2" w:rsidRDefault="00A9335E" w:rsidP="008F379D">
            <w:pPr>
              <w:widowControl w:val="0"/>
              <w:jc w:val="both"/>
              <w:rPr>
                <w:kern w:val="2"/>
                <w:sz w:val="21"/>
                <w:szCs w:val="21"/>
              </w:rPr>
            </w:pPr>
            <w:r w:rsidRPr="00F638B2">
              <w:rPr>
                <w:rFonts w:hAnsi="宋体"/>
                <w:sz w:val="21"/>
                <w:szCs w:val="21"/>
              </w:rPr>
              <w:t>总固体、酒精度、甲醇、氰化物（</w:t>
            </w:r>
            <w:r w:rsidRPr="00F638B2">
              <w:rPr>
                <w:rFonts w:hAnsi="宋体"/>
                <w:kern w:val="2"/>
                <w:sz w:val="21"/>
                <w:szCs w:val="21"/>
              </w:rPr>
              <w:t>蒸馏酒</w:t>
            </w:r>
            <w:r w:rsidRPr="00F638B2">
              <w:rPr>
                <w:rFonts w:hAnsi="宋体"/>
                <w:sz w:val="21"/>
                <w:szCs w:val="21"/>
              </w:rPr>
              <w:t>）</w:t>
            </w:r>
          </w:p>
        </w:tc>
      </w:tr>
      <w:tr w:rsidR="00A9335E" w:rsidRPr="00F638B2" w:rsidTr="008F379D">
        <w:trPr>
          <w:jc w:val="center"/>
        </w:trPr>
        <w:tc>
          <w:tcPr>
            <w:tcW w:w="720" w:type="dxa"/>
            <w:tcBorders>
              <w:top w:val="nil"/>
              <w:left w:val="nil"/>
              <w:bottom w:val="nil"/>
              <w:right w:val="nil"/>
            </w:tcBorders>
          </w:tcPr>
          <w:p w:rsidR="00A9335E" w:rsidRPr="00F638B2" w:rsidRDefault="00A9335E" w:rsidP="008F379D">
            <w:pPr>
              <w:widowControl w:val="0"/>
              <w:jc w:val="both"/>
              <w:rPr>
                <w:kern w:val="2"/>
                <w:sz w:val="21"/>
                <w:szCs w:val="21"/>
              </w:rPr>
            </w:pPr>
            <w:r w:rsidRPr="00F638B2">
              <w:rPr>
                <w:kern w:val="2"/>
                <w:sz w:val="21"/>
                <w:szCs w:val="21"/>
              </w:rPr>
              <w:t xml:space="preserve">9   </w:t>
            </w:r>
          </w:p>
        </w:tc>
        <w:tc>
          <w:tcPr>
            <w:tcW w:w="2428" w:type="dxa"/>
            <w:tcBorders>
              <w:bottom w:val="nil"/>
            </w:tcBorders>
          </w:tcPr>
          <w:p w:rsidR="00A9335E" w:rsidRPr="00F638B2" w:rsidRDefault="00A9335E" w:rsidP="008F379D">
            <w:pPr>
              <w:widowControl w:val="0"/>
              <w:jc w:val="both"/>
              <w:rPr>
                <w:kern w:val="2"/>
                <w:sz w:val="21"/>
                <w:szCs w:val="21"/>
              </w:rPr>
            </w:pPr>
            <w:r w:rsidRPr="00F638B2">
              <w:rPr>
                <w:rFonts w:hAnsi="宋体"/>
                <w:kern w:val="2"/>
                <w:sz w:val="21"/>
                <w:szCs w:val="21"/>
              </w:rPr>
              <w:t>鱼油类软胶囊</w:t>
            </w:r>
          </w:p>
        </w:tc>
        <w:tc>
          <w:tcPr>
            <w:tcW w:w="4366" w:type="dxa"/>
            <w:tcBorders>
              <w:bottom w:val="nil"/>
            </w:tcBorders>
          </w:tcPr>
          <w:p w:rsidR="00A9335E" w:rsidRPr="00F638B2" w:rsidRDefault="00A9335E" w:rsidP="008F379D">
            <w:pPr>
              <w:widowControl w:val="0"/>
              <w:jc w:val="both"/>
              <w:rPr>
                <w:kern w:val="2"/>
                <w:sz w:val="21"/>
                <w:szCs w:val="21"/>
              </w:rPr>
            </w:pPr>
            <w:r w:rsidRPr="00F638B2">
              <w:rPr>
                <w:rFonts w:hAnsi="宋体"/>
                <w:kern w:val="2"/>
                <w:sz w:val="21"/>
                <w:szCs w:val="21"/>
              </w:rPr>
              <w:t>酸价、过氧化值（降血脂类产品需检测胆固醇）</w:t>
            </w:r>
          </w:p>
        </w:tc>
      </w:tr>
      <w:tr w:rsidR="00A9335E" w:rsidRPr="00F638B2" w:rsidTr="008F379D">
        <w:trPr>
          <w:jc w:val="center"/>
        </w:trPr>
        <w:tc>
          <w:tcPr>
            <w:tcW w:w="720" w:type="dxa"/>
            <w:tcBorders>
              <w:top w:val="nil"/>
              <w:left w:val="nil"/>
              <w:bottom w:val="nil"/>
              <w:right w:val="nil"/>
            </w:tcBorders>
          </w:tcPr>
          <w:p w:rsidR="00A9335E" w:rsidRPr="00F638B2" w:rsidRDefault="00A9335E" w:rsidP="008F379D">
            <w:pPr>
              <w:widowControl w:val="0"/>
              <w:jc w:val="both"/>
              <w:rPr>
                <w:kern w:val="2"/>
                <w:sz w:val="21"/>
                <w:szCs w:val="21"/>
              </w:rPr>
            </w:pPr>
            <w:r w:rsidRPr="00F638B2">
              <w:rPr>
                <w:kern w:val="2"/>
                <w:sz w:val="21"/>
                <w:szCs w:val="21"/>
              </w:rPr>
              <w:t>10</w:t>
            </w:r>
          </w:p>
        </w:tc>
        <w:tc>
          <w:tcPr>
            <w:tcW w:w="2428" w:type="dxa"/>
            <w:tcBorders>
              <w:top w:val="nil"/>
              <w:left w:val="nil"/>
              <w:bottom w:val="nil"/>
              <w:right w:val="nil"/>
            </w:tcBorders>
          </w:tcPr>
          <w:p w:rsidR="00A9335E" w:rsidRPr="00F638B2" w:rsidRDefault="00A9335E" w:rsidP="008F379D">
            <w:pPr>
              <w:widowControl w:val="0"/>
              <w:jc w:val="both"/>
              <w:rPr>
                <w:kern w:val="2"/>
                <w:sz w:val="21"/>
                <w:szCs w:val="21"/>
              </w:rPr>
            </w:pPr>
            <w:r w:rsidRPr="00F638B2">
              <w:rPr>
                <w:rFonts w:hAnsi="宋体"/>
                <w:kern w:val="2"/>
                <w:sz w:val="21"/>
                <w:szCs w:val="21"/>
              </w:rPr>
              <w:t>中药材</w:t>
            </w:r>
          </w:p>
        </w:tc>
        <w:tc>
          <w:tcPr>
            <w:tcW w:w="4366" w:type="dxa"/>
            <w:tcBorders>
              <w:top w:val="nil"/>
              <w:left w:val="nil"/>
              <w:bottom w:val="nil"/>
              <w:right w:val="nil"/>
            </w:tcBorders>
          </w:tcPr>
          <w:p w:rsidR="00A9335E" w:rsidRPr="00F638B2" w:rsidRDefault="00A9335E" w:rsidP="008F379D">
            <w:pPr>
              <w:widowControl w:val="0"/>
              <w:jc w:val="both"/>
              <w:rPr>
                <w:kern w:val="2"/>
                <w:sz w:val="21"/>
                <w:szCs w:val="21"/>
              </w:rPr>
            </w:pPr>
            <w:r w:rsidRPr="00F638B2">
              <w:rPr>
                <w:rFonts w:hAnsi="宋体"/>
                <w:kern w:val="2"/>
                <w:sz w:val="21"/>
                <w:szCs w:val="21"/>
              </w:rPr>
              <w:t>六六六、滴滴涕以及药典规定相关其他农药、重金属及有害元素</w:t>
            </w:r>
          </w:p>
        </w:tc>
      </w:tr>
      <w:tr w:rsidR="00A9335E" w:rsidRPr="00F638B2" w:rsidTr="008F379D">
        <w:trPr>
          <w:jc w:val="center"/>
        </w:trPr>
        <w:tc>
          <w:tcPr>
            <w:tcW w:w="720" w:type="dxa"/>
            <w:tcBorders>
              <w:top w:val="nil"/>
            </w:tcBorders>
          </w:tcPr>
          <w:p w:rsidR="00A9335E" w:rsidRPr="00F638B2" w:rsidRDefault="00A9335E" w:rsidP="008F379D">
            <w:pPr>
              <w:widowControl w:val="0"/>
              <w:jc w:val="both"/>
              <w:rPr>
                <w:kern w:val="2"/>
                <w:sz w:val="21"/>
                <w:szCs w:val="21"/>
              </w:rPr>
            </w:pPr>
            <w:r w:rsidRPr="00F638B2">
              <w:rPr>
                <w:sz w:val="21"/>
                <w:szCs w:val="21"/>
              </w:rPr>
              <w:t>11</w:t>
            </w:r>
          </w:p>
        </w:tc>
        <w:tc>
          <w:tcPr>
            <w:tcW w:w="2428" w:type="dxa"/>
            <w:tcBorders>
              <w:top w:val="nil"/>
              <w:left w:val="nil"/>
              <w:bottom w:val="nil"/>
              <w:right w:val="nil"/>
            </w:tcBorders>
          </w:tcPr>
          <w:p w:rsidR="00A9335E" w:rsidRPr="00F638B2" w:rsidRDefault="00A9335E" w:rsidP="008F379D">
            <w:pPr>
              <w:widowControl w:val="0"/>
              <w:jc w:val="both"/>
              <w:rPr>
                <w:kern w:val="2"/>
                <w:sz w:val="21"/>
                <w:szCs w:val="21"/>
              </w:rPr>
            </w:pPr>
            <w:r w:rsidRPr="00F638B2">
              <w:rPr>
                <w:rFonts w:hAnsi="宋体"/>
                <w:kern w:val="2"/>
                <w:sz w:val="21"/>
                <w:szCs w:val="21"/>
              </w:rPr>
              <w:t>苹果、山楂</w:t>
            </w:r>
            <w:r w:rsidRPr="00F638B2">
              <w:rPr>
                <w:kern w:val="2"/>
                <w:sz w:val="21"/>
                <w:szCs w:val="21"/>
              </w:rPr>
              <w:t xml:space="preserve">  </w:t>
            </w:r>
          </w:p>
        </w:tc>
        <w:tc>
          <w:tcPr>
            <w:tcW w:w="4366" w:type="dxa"/>
            <w:tcBorders>
              <w:top w:val="nil"/>
              <w:left w:val="nil"/>
              <w:bottom w:val="nil"/>
              <w:right w:val="nil"/>
            </w:tcBorders>
          </w:tcPr>
          <w:p w:rsidR="00A9335E" w:rsidRPr="00F638B2" w:rsidRDefault="00A9335E" w:rsidP="008F379D">
            <w:pPr>
              <w:widowControl w:val="0"/>
              <w:jc w:val="both"/>
              <w:rPr>
                <w:kern w:val="2"/>
                <w:sz w:val="21"/>
                <w:szCs w:val="21"/>
              </w:rPr>
            </w:pPr>
            <w:r w:rsidRPr="00F638B2">
              <w:rPr>
                <w:rFonts w:hAnsi="宋体"/>
                <w:kern w:val="2"/>
                <w:sz w:val="21"/>
                <w:szCs w:val="21"/>
              </w:rPr>
              <w:t>展青霉素</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sz w:val="21"/>
                <w:szCs w:val="21"/>
              </w:rPr>
              <w:t>12</w:t>
            </w:r>
          </w:p>
        </w:tc>
        <w:tc>
          <w:tcPr>
            <w:tcW w:w="2428" w:type="dxa"/>
          </w:tcPr>
          <w:p w:rsidR="00A9335E" w:rsidRPr="00F638B2" w:rsidRDefault="00A9335E" w:rsidP="008F379D">
            <w:pPr>
              <w:widowControl w:val="0"/>
              <w:jc w:val="both"/>
              <w:rPr>
                <w:kern w:val="2"/>
                <w:sz w:val="21"/>
                <w:szCs w:val="21"/>
              </w:rPr>
            </w:pPr>
            <w:r w:rsidRPr="00F638B2">
              <w:rPr>
                <w:rFonts w:hAnsi="宋体"/>
                <w:sz w:val="21"/>
                <w:szCs w:val="21"/>
              </w:rPr>
              <w:t>乳产品</w:t>
            </w:r>
            <w:r w:rsidRPr="00F638B2">
              <w:rPr>
                <w:sz w:val="21"/>
                <w:szCs w:val="21"/>
              </w:rPr>
              <w:t xml:space="preserve">                 </w:t>
            </w:r>
          </w:p>
        </w:tc>
        <w:tc>
          <w:tcPr>
            <w:tcW w:w="4366" w:type="dxa"/>
          </w:tcPr>
          <w:p w:rsidR="00A9335E" w:rsidRPr="00F638B2" w:rsidRDefault="00A9335E" w:rsidP="008F379D">
            <w:pPr>
              <w:widowControl w:val="0"/>
              <w:jc w:val="both"/>
              <w:rPr>
                <w:kern w:val="2"/>
                <w:sz w:val="21"/>
                <w:szCs w:val="21"/>
              </w:rPr>
            </w:pPr>
            <w:r w:rsidRPr="00F638B2">
              <w:rPr>
                <w:rFonts w:hAnsi="宋体"/>
                <w:sz w:val="21"/>
                <w:szCs w:val="21"/>
              </w:rPr>
              <w:t>黄曲霉毒素</w:t>
            </w:r>
            <w:r w:rsidRPr="00F638B2">
              <w:rPr>
                <w:sz w:val="21"/>
                <w:szCs w:val="21"/>
              </w:rPr>
              <w:t>M</w:t>
            </w:r>
            <w:r w:rsidRPr="00F638B2">
              <w:rPr>
                <w:sz w:val="21"/>
                <w:szCs w:val="21"/>
                <w:vertAlign w:val="subscript"/>
              </w:rPr>
              <w:t>1</w:t>
            </w:r>
            <w:r w:rsidRPr="00F638B2">
              <w:rPr>
                <w:rFonts w:hAnsi="宋体"/>
                <w:sz w:val="21"/>
                <w:szCs w:val="21"/>
              </w:rPr>
              <w:t>、</w:t>
            </w:r>
            <w:r w:rsidRPr="00F638B2">
              <w:rPr>
                <w:sz w:val="21"/>
                <w:szCs w:val="21"/>
              </w:rPr>
              <w:t>M</w:t>
            </w:r>
            <w:r w:rsidRPr="00F638B2">
              <w:rPr>
                <w:sz w:val="21"/>
                <w:szCs w:val="21"/>
                <w:vertAlign w:val="subscript"/>
              </w:rPr>
              <w:t>2</w:t>
            </w:r>
            <w:r w:rsidRPr="00F638B2">
              <w:rPr>
                <w:rFonts w:hAnsi="宋体"/>
                <w:sz w:val="21"/>
                <w:szCs w:val="21"/>
              </w:rPr>
              <w:t>、防腐剂</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sz w:val="21"/>
                <w:szCs w:val="21"/>
              </w:rPr>
              <w:t>13</w:t>
            </w:r>
          </w:p>
        </w:tc>
        <w:tc>
          <w:tcPr>
            <w:tcW w:w="2428" w:type="dxa"/>
          </w:tcPr>
          <w:p w:rsidR="00A9335E" w:rsidRPr="00F638B2" w:rsidRDefault="00A9335E" w:rsidP="008F379D">
            <w:pPr>
              <w:widowControl w:val="0"/>
              <w:jc w:val="both"/>
              <w:rPr>
                <w:kern w:val="2"/>
                <w:sz w:val="21"/>
                <w:szCs w:val="21"/>
              </w:rPr>
            </w:pPr>
            <w:r w:rsidRPr="00F638B2">
              <w:rPr>
                <w:rFonts w:hAnsi="宋体"/>
                <w:sz w:val="21"/>
                <w:szCs w:val="21"/>
              </w:rPr>
              <w:t>蜂蜜、蜂胶类产品</w:t>
            </w:r>
          </w:p>
        </w:tc>
        <w:tc>
          <w:tcPr>
            <w:tcW w:w="4366" w:type="dxa"/>
          </w:tcPr>
          <w:p w:rsidR="00A9335E" w:rsidRPr="00F638B2" w:rsidRDefault="00A9335E" w:rsidP="008F379D">
            <w:pPr>
              <w:widowControl w:val="0"/>
              <w:jc w:val="both"/>
              <w:rPr>
                <w:kern w:val="2"/>
                <w:sz w:val="21"/>
                <w:szCs w:val="21"/>
              </w:rPr>
            </w:pPr>
            <w:r w:rsidRPr="00F638B2">
              <w:rPr>
                <w:rFonts w:hAnsi="宋体"/>
                <w:sz w:val="21"/>
                <w:szCs w:val="21"/>
              </w:rPr>
              <w:t>抗生素</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sz w:val="21"/>
                <w:szCs w:val="21"/>
              </w:rPr>
              <w:t>14</w:t>
            </w:r>
          </w:p>
        </w:tc>
        <w:tc>
          <w:tcPr>
            <w:tcW w:w="2428" w:type="dxa"/>
          </w:tcPr>
          <w:p w:rsidR="00A9335E" w:rsidRPr="00F638B2" w:rsidRDefault="00A9335E" w:rsidP="008F379D">
            <w:pPr>
              <w:widowControl w:val="0"/>
              <w:jc w:val="both"/>
              <w:rPr>
                <w:kern w:val="2"/>
                <w:sz w:val="21"/>
                <w:szCs w:val="21"/>
              </w:rPr>
            </w:pPr>
            <w:r w:rsidRPr="00F638B2">
              <w:rPr>
                <w:rFonts w:hAnsi="宋体"/>
                <w:kern w:val="2"/>
                <w:sz w:val="21"/>
                <w:szCs w:val="21"/>
              </w:rPr>
              <w:t>海产品</w:t>
            </w:r>
          </w:p>
        </w:tc>
        <w:tc>
          <w:tcPr>
            <w:tcW w:w="4366" w:type="dxa"/>
          </w:tcPr>
          <w:p w:rsidR="00A9335E" w:rsidRPr="00F638B2" w:rsidRDefault="00A9335E" w:rsidP="008F379D">
            <w:pPr>
              <w:widowControl w:val="0"/>
              <w:jc w:val="both"/>
              <w:rPr>
                <w:sz w:val="21"/>
                <w:szCs w:val="21"/>
              </w:rPr>
            </w:pPr>
            <w:r w:rsidRPr="00F638B2">
              <w:rPr>
                <w:rFonts w:hAnsi="宋体"/>
                <w:kern w:val="2"/>
                <w:sz w:val="21"/>
                <w:szCs w:val="21"/>
              </w:rPr>
              <w:t>镉、砷、汞</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sz w:val="21"/>
                <w:szCs w:val="21"/>
              </w:rPr>
              <w:t>15</w:t>
            </w:r>
          </w:p>
        </w:tc>
        <w:tc>
          <w:tcPr>
            <w:tcW w:w="2428" w:type="dxa"/>
          </w:tcPr>
          <w:p w:rsidR="00A9335E" w:rsidRPr="00F638B2" w:rsidRDefault="00A9335E" w:rsidP="008F379D">
            <w:pPr>
              <w:widowControl w:val="0"/>
              <w:jc w:val="both"/>
              <w:rPr>
                <w:kern w:val="2"/>
                <w:sz w:val="21"/>
                <w:szCs w:val="21"/>
              </w:rPr>
            </w:pPr>
            <w:r w:rsidRPr="00F638B2">
              <w:rPr>
                <w:rFonts w:hAnsi="宋体"/>
                <w:kern w:val="2"/>
                <w:sz w:val="21"/>
                <w:szCs w:val="21"/>
              </w:rPr>
              <w:t>红曲</w:t>
            </w:r>
          </w:p>
        </w:tc>
        <w:tc>
          <w:tcPr>
            <w:tcW w:w="4366" w:type="dxa"/>
          </w:tcPr>
          <w:p w:rsidR="00A9335E" w:rsidRPr="00F638B2" w:rsidRDefault="00A9335E" w:rsidP="008F379D">
            <w:pPr>
              <w:widowControl w:val="0"/>
              <w:jc w:val="both"/>
              <w:rPr>
                <w:kern w:val="2"/>
                <w:sz w:val="21"/>
                <w:szCs w:val="21"/>
              </w:rPr>
            </w:pPr>
            <w:r w:rsidRPr="00F638B2">
              <w:rPr>
                <w:rFonts w:hAnsi="宋体"/>
                <w:kern w:val="2"/>
                <w:sz w:val="21"/>
                <w:szCs w:val="21"/>
              </w:rPr>
              <w:t>黄曲霉毒素</w:t>
            </w:r>
            <w:r w:rsidRPr="00F638B2">
              <w:rPr>
                <w:kern w:val="2"/>
                <w:sz w:val="21"/>
                <w:szCs w:val="21"/>
              </w:rPr>
              <w:t>B</w:t>
            </w:r>
            <w:r w:rsidRPr="00F638B2">
              <w:rPr>
                <w:kern w:val="2"/>
                <w:sz w:val="21"/>
                <w:szCs w:val="21"/>
                <w:vertAlign w:val="subscript"/>
              </w:rPr>
              <w:t>1</w:t>
            </w:r>
            <w:r w:rsidRPr="00F638B2">
              <w:rPr>
                <w:rFonts w:hAnsi="宋体"/>
                <w:kern w:val="2"/>
                <w:sz w:val="21"/>
                <w:szCs w:val="21"/>
              </w:rPr>
              <w:t>、</w:t>
            </w:r>
            <w:r w:rsidRPr="00F638B2">
              <w:rPr>
                <w:kern w:val="2"/>
                <w:sz w:val="21"/>
                <w:szCs w:val="21"/>
              </w:rPr>
              <w:t>B</w:t>
            </w:r>
            <w:r w:rsidRPr="00F638B2">
              <w:rPr>
                <w:kern w:val="2"/>
                <w:sz w:val="21"/>
                <w:szCs w:val="21"/>
                <w:vertAlign w:val="subscript"/>
              </w:rPr>
              <w:t>2</w:t>
            </w:r>
            <w:r w:rsidRPr="00F638B2">
              <w:rPr>
                <w:rFonts w:hAnsi="宋体"/>
                <w:kern w:val="2"/>
                <w:sz w:val="21"/>
                <w:szCs w:val="21"/>
              </w:rPr>
              <w:t>、</w:t>
            </w:r>
            <w:r w:rsidRPr="00F638B2">
              <w:rPr>
                <w:kern w:val="2"/>
                <w:sz w:val="21"/>
                <w:szCs w:val="21"/>
              </w:rPr>
              <w:t>G</w:t>
            </w:r>
            <w:r w:rsidRPr="00F638B2">
              <w:rPr>
                <w:kern w:val="2"/>
                <w:sz w:val="21"/>
                <w:szCs w:val="21"/>
                <w:vertAlign w:val="subscript"/>
              </w:rPr>
              <w:t>1</w:t>
            </w:r>
            <w:r w:rsidRPr="00F638B2">
              <w:rPr>
                <w:rFonts w:hAnsi="宋体"/>
                <w:kern w:val="2"/>
                <w:sz w:val="21"/>
                <w:szCs w:val="21"/>
              </w:rPr>
              <w:t>、</w:t>
            </w:r>
            <w:r w:rsidRPr="00F638B2">
              <w:rPr>
                <w:kern w:val="2"/>
                <w:sz w:val="21"/>
                <w:szCs w:val="21"/>
              </w:rPr>
              <w:t>G</w:t>
            </w:r>
            <w:r w:rsidRPr="00F638B2">
              <w:rPr>
                <w:kern w:val="2"/>
                <w:sz w:val="21"/>
                <w:szCs w:val="21"/>
                <w:vertAlign w:val="subscript"/>
              </w:rPr>
              <w:t>2</w:t>
            </w:r>
            <w:r w:rsidRPr="00F638B2">
              <w:rPr>
                <w:rFonts w:hAnsi="宋体"/>
                <w:kern w:val="2"/>
                <w:sz w:val="21"/>
                <w:szCs w:val="21"/>
              </w:rPr>
              <w:t>、桔青霉素</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16</w:t>
            </w:r>
          </w:p>
        </w:tc>
        <w:tc>
          <w:tcPr>
            <w:tcW w:w="2428" w:type="dxa"/>
          </w:tcPr>
          <w:p w:rsidR="00A9335E" w:rsidRPr="00F638B2" w:rsidRDefault="00A9335E" w:rsidP="008F379D">
            <w:pPr>
              <w:widowControl w:val="0"/>
              <w:jc w:val="both"/>
              <w:rPr>
                <w:kern w:val="2"/>
                <w:sz w:val="21"/>
                <w:szCs w:val="21"/>
              </w:rPr>
            </w:pPr>
            <w:r w:rsidRPr="00F638B2">
              <w:rPr>
                <w:rFonts w:hAnsi="宋体"/>
                <w:sz w:val="21"/>
                <w:szCs w:val="21"/>
              </w:rPr>
              <w:t>植物油</w:t>
            </w:r>
          </w:p>
        </w:tc>
        <w:tc>
          <w:tcPr>
            <w:tcW w:w="4366" w:type="dxa"/>
          </w:tcPr>
          <w:p w:rsidR="00A9335E" w:rsidRPr="00F638B2" w:rsidRDefault="00A9335E" w:rsidP="008F379D">
            <w:pPr>
              <w:widowControl w:val="0"/>
              <w:jc w:val="both"/>
              <w:rPr>
                <w:kern w:val="2"/>
                <w:sz w:val="21"/>
                <w:szCs w:val="21"/>
              </w:rPr>
            </w:pPr>
            <w:r w:rsidRPr="00F638B2">
              <w:rPr>
                <w:rFonts w:hAnsi="宋体"/>
                <w:sz w:val="21"/>
                <w:szCs w:val="21"/>
              </w:rPr>
              <w:t>黄曲霉毒素</w:t>
            </w:r>
            <w:r w:rsidRPr="00F638B2">
              <w:rPr>
                <w:sz w:val="21"/>
                <w:szCs w:val="21"/>
              </w:rPr>
              <w:t>B</w:t>
            </w:r>
            <w:r w:rsidRPr="00F638B2">
              <w:rPr>
                <w:sz w:val="21"/>
                <w:szCs w:val="21"/>
                <w:vertAlign w:val="subscript"/>
              </w:rPr>
              <w:t>1</w:t>
            </w:r>
            <w:r w:rsidRPr="00F638B2">
              <w:rPr>
                <w:rFonts w:hAnsi="宋体"/>
                <w:sz w:val="21"/>
                <w:szCs w:val="21"/>
              </w:rPr>
              <w:t>、酸价、过氧化值</w:t>
            </w:r>
          </w:p>
        </w:tc>
      </w:tr>
    </w:tbl>
    <w:p w:rsidR="00A9335E" w:rsidRDefault="00A9335E" w:rsidP="00A9335E">
      <w:pPr>
        <w:widowControl w:val="0"/>
        <w:tabs>
          <w:tab w:val="right" w:leader="dot" w:pos="9397"/>
        </w:tabs>
        <w:jc w:val="center"/>
        <w:rPr>
          <w:b/>
          <w:kern w:val="2"/>
          <w:sz w:val="21"/>
          <w:szCs w:val="21"/>
        </w:rPr>
      </w:pPr>
    </w:p>
    <w:p w:rsidR="00A9335E" w:rsidRDefault="00A9335E" w:rsidP="00A9335E">
      <w:pPr>
        <w:spacing w:line="1600" w:lineRule="exact"/>
        <w:jc w:val="center"/>
        <w:outlineLvl w:val="0"/>
        <w:rPr>
          <w:b/>
          <w:kern w:val="2"/>
          <w:sz w:val="21"/>
          <w:szCs w:val="21"/>
        </w:rPr>
      </w:pPr>
      <w:r>
        <w:rPr>
          <w:b/>
          <w:kern w:val="2"/>
          <w:sz w:val="21"/>
          <w:szCs w:val="21"/>
        </w:rPr>
        <w:br w:type="page"/>
      </w:r>
    </w:p>
    <w:p w:rsidR="00A9335E" w:rsidRDefault="00A9335E" w:rsidP="00A9335E">
      <w:pPr>
        <w:spacing w:line="1600" w:lineRule="exact"/>
        <w:jc w:val="center"/>
        <w:outlineLvl w:val="0"/>
        <w:rPr>
          <w:b/>
          <w:kern w:val="2"/>
          <w:sz w:val="21"/>
          <w:szCs w:val="21"/>
        </w:rPr>
      </w:pPr>
    </w:p>
    <w:p w:rsidR="00A9335E" w:rsidRPr="008E7238" w:rsidRDefault="00A9335E" w:rsidP="008E7238">
      <w:pPr>
        <w:spacing w:line="1000" w:lineRule="exact"/>
        <w:jc w:val="center"/>
        <w:outlineLvl w:val="0"/>
        <w:rPr>
          <w:b/>
          <w:color w:val="000000"/>
          <w:spacing w:val="4"/>
          <w:kern w:val="2"/>
          <w:sz w:val="52"/>
          <w:szCs w:val="52"/>
        </w:rPr>
      </w:pPr>
      <w:bookmarkStart w:id="59" w:name="_Toc10938820"/>
      <w:r w:rsidRPr="008E7238">
        <w:rPr>
          <w:b/>
          <w:color w:val="000000"/>
          <w:spacing w:val="4"/>
          <w:kern w:val="2"/>
          <w:sz w:val="52"/>
          <w:szCs w:val="52"/>
        </w:rPr>
        <w:t>第</w:t>
      </w:r>
      <w:r w:rsidR="00E929AA" w:rsidRPr="008E7238">
        <w:rPr>
          <w:rFonts w:hint="eastAsia"/>
          <w:b/>
          <w:color w:val="000000"/>
          <w:spacing w:val="4"/>
          <w:kern w:val="2"/>
          <w:sz w:val="52"/>
          <w:szCs w:val="52"/>
        </w:rPr>
        <w:t>六</w:t>
      </w:r>
      <w:r w:rsidRPr="008E7238">
        <w:rPr>
          <w:b/>
          <w:color w:val="000000"/>
          <w:spacing w:val="4"/>
          <w:kern w:val="2"/>
          <w:sz w:val="52"/>
          <w:szCs w:val="52"/>
        </w:rPr>
        <w:t>部分</w:t>
      </w:r>
      <w:bookmarkEnd w:id="59"/>
    </w:p>
    <w:p w:rsidR="00A9335E" w:rsidRPr="008E7238" w:rsidRDefault="00A9335E" w:rsidP="008E7238">
      <w:pPr>
        <w:spacing w:line="1000" w:lineRule="exact"/>
        <w:jc w:val="center"/>
        <w:outlineLvl w:val="0"/>
        <w:rPr>
          <w:b/>
          <w:color w:val="000000"/>
          <w:spacing w:val="4"/>
          <w:kern w:val="2"/>
          <w:sz w:val="52"/>
          <w:szCs w:val="52"/>
        </w:rPr>
      </w:pPr>
    </w:p>
    <w:p w:rsidR="00E929AA" w:rsidRPr="005B21EB" w:rsidRDefault="00E929AA" w:rsidP="008E7238">
      <w:pPr>
        <w:spacing w:line="1000" w:lineRule="exact"/>
        <w:jc w:val="center"/>
        <w:outlineLvl w:val="0"/>
        <w:rPr>
          <w:b/>
          <w:spacing w:val="4"/>
          <w:kern w:val="2"/>
          <w:sz w:val="52"/>
          <w:szCs w:val="52"/>
        </w:rPr>
      </w:pPr>
      <w:bookmarkStart w:id="60" w:name="_Toc10938821"/>
      <w:r w:rsidRPr="005B21EB">
        <w:rPr>
          <w:rFonts w:hint="eastAsia"/>
          <w:b/>
          <w:spacing w:val="4"/>
          <w:kern w:val="2"/>
          <w:sz w:val="52"/>
          <w:szCs w:val="52"/>
        </w:rPr>
        <w:t>特定原料类别产品的</w:t>
      </w:r>
      <w:r w:rsidRPr="005B21EB">
        <w:rPr>
          <w:b/>
          <w:spacing w:val="4"/>
          <w:kern w:val="2"/>
          <w:sz w:val="52"/>
          <w:szCs w:val="52"/>
        </w:rPr>
        <w:t>功效成分和</w:t>
      </w:r>
      <w:bookmarkEnd w:id="60"/>
    </w:p>
    <w:p w:rsidR="00A9335E" w:rsidRPr="005B21EB" w:rsidRDefault="00E929AA" w:rsidP="008E7238">
      <w:pPr>
        <w:spacing w:line="1000" w:lineRule="exact"/>
        <w:jc w:val="center"/>
        <w:outlineLvl w:val="0"/>
        <w:rPr>
          <w:b/>
          <w:spacing w:val="4"/>
          <w:kern w:val="2"/>
          <w:sz w:val="52"/>
          <w:szCs w:val="52"/>
        </w:rPr>
      </w:pPr>
      <w:bookmarkStart w:id="61" w:name="_Toc10938822"/>
      <w:r w:rsidRPr="005B21EB">
        <w:rPr>
          <w:rFonts w:hint="eastAsia"/>
          <w:b/>
          <w:spacing w:val="4"/>
          <w:kern w:val="2"/>
          <w:sz w:val="52"/>
          <w:szCs w:val="52"/>
        </w:rPr>
        <w:t>标志性</w:t>
      </w:r>
      <w:r w:rsidRPr="005B21EB">
        <w:rPr>
          <w:b/>
          <w:spacing w:val="4"/>
          <w:kern w:val="2"/>
          <w:sz w:val="52"/>
          <w:szCs w:val="52"/>
        </w:rPr>
        <w:t>成分检测项目</w:t>
      </w:r>
      <w:bookmarkEnd w:id="61"/>
    </w:p>
    <w:p w:rsidR="00A9335E" w:rsidRPr="005B21EB" w:rsidRDefault="00667653" w:rsidP="008E7238">
      <w:pPr>
        <w:spacing w:line="720" w:lineRule="auto"/>
        <w:jc w:val="center"/>
        <w:rPr>
          <w:b/>
          <w:sz w:val="36"/>
          <w:szCs w:val="36"/>
        </w:rPr>
        <w:sectPr w:rsidR="00A9335E" w:rsidRPr="005B21EB" w:rsidSect="00424E66">
          <w:headerReference w:type="even" r:id="rId73"/>
          <w:headerReference w:type="default" r:id="rId74"/>
          <w:footerReference w:type="even" r:id="rId75"/>
          <w:footerReference w:type="default" r:id="rId76"/>
          <w:headerReference w:type="first" r:id="rId77"/>
          <w:footerReference w:type="first" r:id="rId78"/>
          <w:pgSz w:w="11906" w:h="16838"/>
          <w:pgMar w:top="1440" w:right="1800" w:bottom="1440" w:left="1800" w:header="851" w:footer="992" w:gutter="0"/>
          <w:cols w:space="425"/>
          <w:docGrid w:type="lines" w:linePitch="312"/>
        </w:sectPr>
      </w:pPr>
      <w:r w:rsidRPr="005B21EB">
        <w:rPr>
          <w:b/>
          <w:sz w:val="36"/>
          <w:szCs w:val="36"/>
        </w:rPr>
        <w:t xml:space="preserve">Testing </w:t>
      </w:r>
      <w:r w:rsidRPr="005B21EB">
        <w:rPr>
          <w:rFonts w:hint="eastAsia"/>
          <w:b/>
          <w:sz w:val="36"/>
          <w:szCs w:val="36"/>
        </w:rPr>
        <w:t>I</w:t>
      </w:r>
      <w:r w:rsidRPr="005B21EB">
        <w:rPr>
          <w:b/>
          <w:sz w:val="36"/>
          <w:szCs w:val="36"/>
        </w:rPr>
        <w:t xml:space="preserve">tems for </w:t>
      </w:r>
      <w:r w:rsidRPr="005B21EB">
        <w:rPr>
          <w:rFonts w:hint="eastAsia"/>
          <w:b/>
          <w:sz w:val="36"/>
          <w:szCs w:val="36"/>
        </w:rPr>
        <w:t>F</w:t>
      </w:r>
      <w:r w:rsidRPr="005B21EB">
        <w:rPr>
          <w:b/>
          <w:sz w:val="36"/>
          <w:szCs w:val="36"/>
        </w:rPr>
        <w:t xml:space="preserve">unctional and </w:t>
      </w:r>
      <w:r w:rsidR="007E14BD" w:rsidRPr="005B21EB">
        <w:rPr>
          <w:b/>
          <w:sz w:val="36"/>
          <w:szCs w:val="36"/>
        </w:rPr>
        <w:t>Iconic</w:t>
      </w:r>
      <w:r w:rsidR="007E14BD" w:rsidRPr="005B21EB">
        <w:rPr>
          <w:rFonts w:hint="eastAsia"/>
          <w:b/>
          <w:sz w:val="36"/>
          <w:szCs w:val="36"/>
        </w:rPr>
        <w:t xml:space="preserve"> </w:t>
      </w:r>
      <w:r w:rsidRPr="005B21EB">
        <w:rPr>
          <w:rFonts w:hint="eastAsia"/>
          <w:b/>
          <w:sz w:val="36"/>
          <w:szCs w:val="36"/>
        </w:rPr>
        <w:t>C</w:t>
      </w:r>
      <w:r w:rsidRPr="005B21EB">
        <w:rPr>
          <w:b/>
          <w:sz w:val="36"/>
          <w:szCs w:val="36"/>
        </w:rPr>
        <w:t xml:space="preserve">omponents of </w:t>
      </w:r>
      <w:r w:rsidRPr="005B21EB">
        <w:rPr>
          <w:rFonts w:hint="eastAsia"/>
          <w:b/>
          <w:sz w:val="36"/>
          <w:szCs w:val="36"/>
        </w:rPr>
        <w:t>P</w:t>
      </w:r>
      <w:r w:rsidRPr="005B21EB">
        <w:rPr>
          <w:b/>
          <w:sz w:val="36"/>
          <w:szCs w:val="36"/>
        </w:rPr>
        <w:t xml:space="preserve">roducts with </w:t>
      </w:r>
      <w:r w:rsidRPr="005B21EB">
        <w:rPr>
          <w:rFonts w:hint="eastAsia"/>
          <w:b/>
          <w:sz w:val="36"/>
          <w:szCs w:val="36"/>
        </w:rPr>
        <w:t>Sp</w:t>
      </w:r>
      <w:r w:rsidRPr="005B21EB">
        <w:rPr>
          <w:b/>
          <w:sz w:val="36"/>
          <w:szCs w:val="36"/>
        </w:rPr>
        <w:t xml:space="preserve">ecific </w:t>
      </w:r>
      <w:r w:rsidRPr="005B21EB">
        <w:rPr>
          <w:rFonts w:hint="eastAsia"/>
          <w:b/>
          <w:sz w:val="36"/>
          <w:szCs w:val="36"/>
        </w:rPr>
        <w:t>R</w:t>
      </w:r>
      <w:r w:rsidRPr="005B21EB">
        <w:rPr>
          <w:b/>
          <w:sz w:val="36"/>
          <w:szCs w:val="36"/>
        </w:rPr>
        <w:t xml:space="preserve">aw </w:t>
      </w:r>
      <w:r w:rsidRPr="005B21EB">
        <w:rPr>
          <w:rFonts w:hint="eastAsia"/>
          <w:b/>
          <w:sz w:val="36"/>
          <w:szCs w:val="36"/>
        </w:rPr>
        <w:t>M</w:t>
      </w:r>
      <w:r w:rsidRPr="005B21EB">
        <w:rPr>
          <w:b/>
          <w:sz w:val="36"/>
          <w:szCs w:val="36"/>
        </w:rPr>
        <w:t xml:space="preserve">aterial </w:t>
      </w:r>
    </w:p>
    <w:p w:rsidR="00A9335E" w:rsidRPr="00E314E9" w:rsidRDefault="00A9335E" w:rsidP="008E7238">
      <w:pPr>
        <w:widowControl w:val="0"/>
        <w:tabs>
          <w:tab w:val="right" w:leader="dot" w:pos="9397"/>
        </w:tabs>
        <w:rPr>
          <w:b/>
          <w:kern w:val="2"/>
          <w:sz w:val="21"/>
          <w:szCs w:val="21"/>
        </w:rPr>
      </w:pPr>
    </w:p>
    <w:p w:rsidR="00A9335E" w:rsidRPr="00E314E9" w:rsidRDefault="00A9335E" w:rsidP="00E929AA">
      <w:pPr>
        <w:widowControl w:val="0"/>
        <w:jc w:val="center"/>
        <w:rPr>
          <w:b/>
          <w:kern w:val="2"/>
          <w:sz w:val="21"/>
          <w:szCs w:val="21"/>
        </w:rPr>
      </w:pPr>
      <w:r>
        <w:rPr>
          <w:rFonts w:ascii="黑体" w:eastAsia="黑体" w:hAnsi="黑体" w:hint="eastAsia"/>
          <w:b/>
          <w:kern w:val="2"/>
        </w:rPr>
        <w:t>特定原料类别产品的</w:t>
      </w:r>
      <w:r w:rsidRPr="00AD6EA3">
        <w:rPr>
          <w:rFonts w:ascii="黑体" w:eastAsia="黑体" w:hAnsi="黑体"/>
          <w:b/>
          <w:kern w:val="2"/>
        </w:rPr>
        <w:t>功效成分和</w:t>
      </w:r>
      <w:r w:rsidRPr="00AD6EA3">
        <w:rPr>
          <w:rFonts w:ascii="黑体" w:eastAsia="黑体" w:hAnsi="黑体" w:hint="eastAsia"/>
          <w:b/>
          <w:kern w:val="2"/>
        </w:rPr>
        <w:t>标志性</w:t>
      </w:r>
      <w:r w:rsidRPr="00AD6EA3">
        <w:rPr>
          <w:rFonts w:ascii="黑体" w:eastAsia="黑体" w:hAnsi="黑体"/>
          <w:b/>
          <w:kern w:val="2"/>
        </w:rPr>
        <w:t>成分检测项目</w:t>
      </w:r>
    </w:p>
    <w:tbl>
      <w:tblPr>
        <w:tblW w:w="7514" w:type="dxa"/>
        <w:jc w:val="center"/>
        <w:tblBorders>
          <w:top w:val="single" w:sz="12" w:space="0" w:color="008000"/>
          <w:bottom w:val="single" w:sz="12" w:space="0" w:color="008000"/>
        </w:tblBorders>
        <w:tblLayout w:type="fixed"/>
        <w:tblLook w:val="04A0" w:firstRow="1" w:lastRow="0" w:firstColumn="1" w:lastColumn="0" w:noHBand="0" w:noVBand="1"/>
      </w:tblPr>
      <w:tblGrid>
        <w:gridCol w:w="720"/>
        <w:gridCol w:w="2160"/>
        <w:gridCol w:w="4634"/>
      </w:tblGrid>
      <w:tr w:rsidR="00A9335E" w:rsidRPr="00F638B2" w:rsidTr="008F379D">
        <w:trPr>
          <w:jc w:val="center"/>
        </w:trPr>
        <w:tc>
          <w:tcPr>
            <w:tcW w:w="720" w:type="dxa"/>
            <w:tcBorders>
              <w:top w:val="single" w:sz="12" w:space="0" w:color="000000"/>
            </w:tcBorders>
          </w:tcPr>
          <w:p w:rsidR="00A9335E" w:rsidRPr="00F638B2" w:rsidRDefault="00A9335E" w:rsidP="008F379D">
            <w:pPr>
              <w:widowControl w:val="0"/>
              <w:jc w:val="both"/>
              <w:rPr>
                <w:kern w:val="2"/>
                <w:sz w:val="21"/>
                <w:szCs w:val="21"/>
              </w:rPr>
            </w:pPr>
          </w:p>
        </w:tc>
        <w:tc>
          <w:tcPr>
            <w:tcW w:w="2160" w:type="dxa"/>
            <w:tcBorders>
              <w:top w:val="single" w:sz="12" w:space="0" w:color="000000"/>
            </w:tcBorders>
          </w:tcPr>
          <w:p w:rsidR="00A9335E" w:rsidRPr="00F638B2" w:rsidRDefault="00A9335E" w:rsidP="008F379D">
            <w:pPr>
              <w:widowControl w:val="0"/>
              <w:jc w:val="both"/>
              <w:rPr>
                <w:kern w:val="2"/>
                <w:sz w:val="21"/>
                <w:szCs w:val="21"/>
              </w:rPr>
            </w:pPr>
            <w:r w:rsidRPr="00F638B2">
              <w:rPr>
                <w:rFonts w:hAnsi="宋体"/>
                <w:kern w:val="2"/>
                <w:sz w:val="21"/>
                <w:szCs w:val="21"/>
              </w:rPr>
              <w:t>原料类别</w:t>
            </w:r>
          </w:p>
        </w:tc>
        <w:tc>
          <w:tcPr>
            <w:tcW w:w="4634" w:type="dxa"/>
            <w:tcBorders>
              <w:top w:val="single" w:sz="12" w:space="0" w:color="000000"/>
            </w:tcBorders>
          </w:tcPr>
          <w:p w:rsidR="00A9335E" w:rsidRPr="00F638B2" w:rsidRDefault="00A9335E" w:rsidP="008F379D">
            <w:pPr>
              <w:widowControl w:val="0"/>
              <w:jc w:val="both"/>
              <w:rPr>
                <w:kern w:val="2"/>
                <w:sz w:val="21"/>
                <w:szCs w:val="21"/>
              </w:rPr>
            </w:pPr>
            <w:r w:rsidRPr="00F638B2">
              <w:rPr>
                <w:rFonts w:hAnsi="宋体"/>
                <w:kern w:val="2"/>
                <w:sz w:val="21"/>
                <w:szCs w:val="21"/>
              </w:rPr>
              <w:t>检测项目</w:t>
            </w:r>
          </w:p>
        </w:tc>
      </w:tr>
      <w:tr w:rsidR="00A9335E" w:rsidRPr="00F638B2" w:rsidTr="008F379D">
        <w:trPr>
          <w:jc w:val="center"/>
        </w:trPr>
        <w:tc>
          <w:tcPr>
            <w:tcW w:w="720" w:type="dxa"/>
            <w:tcBorders>
              <w:top w:val="single" w:sz="12" w:space="0" w:color="000000"/>
            </w:tcBorders>
          </w:tcPr>
          <w:p w:rsidR="00A9335E" w:rsidRPr="00F638B2" w:rsidRDefault="00A9335E" w:rsidP="008F379D">
            <w:pPr>
              <w:widowControl w:val="0"/>
              <w:jc w:val="both"/>
              <w:rPr>
                <w:kern w:val="2"/>
                <w:sz w:val="21"/>
                <w:szCs w:val="21"/>
              </w:rPr>
            </w:pPr>
            <w:r w:rsidRPr="00F638B2">
              <w:rPr>
                <w:kern w:val="2"/>
                <w:sz w:val="21"/>
                <w:szCs w:val="21"/>
              </w:rPr>
              <w:t>1</w:t>
            </w:r>
          </w:p>
        </w:tc>
        <w:tc>
          <w:tcPr>
            <w:tcW w:w="2160" w:type="dxa"/>
            <w:tcBorders>
              <w:top w:val="single" w:sz="12" w:space="0" w:color="000000"/>
            </w:tcBorders>
          </w:tcPr>
          <w:p w:rsidR="00A9335E" w:rsidRPr="00F638B2" w:rsidRDefault="00A9335E" w:rsidP="008F379D">
            <w:pPr>
              <w:widowControl w:val="0"/>
              <w:jc w:val="both"/>
              <w:rPr>
                <w:kern w:val="2"/>
                <w:sz w:val="21"/>
                <w:szCs w:val="21"/>
              </w:rPr>
            </w:pPr>
            <w:r w:rsidRPr="00F638B2">
              <w:rPr>
                <w:rFonts w:hAnsi="宋体"/>
                <w:kern w:val="2"/>
                <w:sz w:val="21"/>
                <w:szCs w:val="21"/>
              </w:rPr>
              <w:t>营养素补充剂</w:t>
            </w:r>
          </w:p>
        </w:tc>
        <w:tc>
          <w:tcPr>
            <w:tcW w:w="4634" w:type="dxa"/>
            <w:tcBorders>
              <w:top w:val="single" w:sz="12" w:space="0" w:color="000000"/>
            </w:tcBorders>
          </w:tcPr>
          <w:p w:rsidR="00A9335E" w:rsidRPr="00F638B2" w:rsidRDefault="00A9335E" w:rsidP="008F379D">
            <w:pPr>
              <w:widowControl w:val="0"/>
              <w:jc w:val="both"/>
              <w:rPr>
                <w:kern w:val="2"/>
                <w:sz w:val="21"/>
                <w:szCs w:val="21"/>
              </w:rPr>
            </w:pPr>
            <w:r w:rsidRPr="00F638B2">
              <w:rPr>
                <w:rFonts w:hAnsi="宋体"/>
                <w:kern w:val="2"/>
                <w:sz w:val="21"/>
                <w:szCs w:val="21"/>
              </w:rPr>
              <w:t>产品中标识的营养素（包括维生素和矿物质）</w:t>
            </w:r>
            <w:r w:rsidRPr="00F638B2">
              <w:rPr>
                <w:kern w:val="2"/>
                <w:sz w:val="21"/>
                <w:szCs w:val="21"/>
              </w:rPr>
              <w:t xml:space="preserve"> </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五加科参类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皂苷</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3</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蕈类（蘑菇等）</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膳食纤维、多糖、总三萜（灵芝类）</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4</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虫草类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腺苷</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5</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红景天类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红景天苷</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6</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芦荟类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芦荟苷</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7</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大蒜类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大蒜素</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8</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螺旋藻类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蛋白质、胡萝卜素、维生素</w:t>
            </w:r>
            <w:r w:rsidRPr="00F638B2">
              <w:rPr>
                <w:kern w:val="2"/>
                <w:sz w:val="21"/>
                <w:szCs w:val="21"/>
              </w:rPr>
              <w:t>B</w:t>
            </w:r>
            <w:r w:rsidRPr="00F638B2">
              <w:rPr>
                <w:kern w:val="2"/>
                <w:sz w:val="21"/>
                <w:szCs w:val="21"/>
                <w:vertAlign w:val="subscript"/>
              </w:rPr>
              <w:t>1</w:t>
            </w:r>
            <w:r w:rsidRPr="00F638B2">
              <w:rPr>
                <w:rFonts w:hAnsi="宋体"/>
                <w:kern w:val="2"/>
                <w:sz w:val="21"/>
                <w:szCs w:val="21"/>
              </w:rPr>
              <w:t>、维生素</w:t>
            </w:r>
            <w:r w:rsidRPr="00F638B2">
              <w:rPr>
                <w:kern w:val="2"/>
                <w:sz w:val="21"/>
                <w:szCs w:val="21"/>
              </w:rPr>
              <w:t>B</w:t>
            </w:r>
            <w:r w:rsidRPr="00F638B2">
              <w:rPr>
                <w:kern w:val="2"/>
                <w:sz w:val="21"/>
                <w:szCs w:val="21"/>
                <w:vertAlign w:val="subscript"/>
              </w:rPr>
              <w:t>2</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9</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茶叶类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茶多酚</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10</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魔芋类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膳食纤维</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11</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纤维素类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膳食纤维</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12</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磷脂类</w:t>
            </w:r>
          </w:p>
        </w:tc>
        <w:tc>
          <w:tcPr>
            <w:tcW w:w="4634" w:type="dxa"/>
          </w:tcPr>
          <w:p w:rsidR="00A9335E" w:rsidRPr="00F638B2" w:rsidRDefault="00A9335E" w:rsidP="008F379D">
            <w:pPr>
              <w:widowControl w:val="0"/>
              <w:jc w:val="both"/>
              <w:rPr>
                <w:kern w:val="2"/>
                <w:sz w:val="21"/>
                <w:szCs w:val="21"/>
              </w:rPr>
            </w:pPr>
            <w:r w:rsidRPr="00F638B2">
              <w:rPr>
                <w:rFonts w:hAnsi="宋体"/>
                <w:color w:val="000000"/>
                <w:kern w:val="2"/>
                <w:sz w:val="21"/>
                <w:szCs w:val="21"/>
              </w:rPr>
              <w:t>丙酮不溶物、</w:t>
            </w:r>
            <w:r w:rsidRPr="00F638B2">
              <w:rPr>
                <w:rFonts w:hAnsi="宋体"/>
                <w:kern w:val="2"/>
                <w:sz w:val="21"/>
                <w:szCs w:val="21"/>
              </w:rPr>
              <w:t>乙醇可溶物、</w:t>
            </w:r>
            <w:r w:rsidRPr="00F638B2">
              <w:rPr>
                <w:rFonts w:hAnsi="宋体"/>
                <w:color w:val="000000"/>
                <w:kern w:val="2"/>
                <w:sz w:val="21"/>
                <w:szCs w:val="21"/>
              </w:rPr>
              <w:t>正己烷不溶物（卵磷脂原料）等</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13</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红曲类</w:t>
            </w:r>
          </w:p>
        </w:tc>
        <w:tc>
          <w:tcPr>
            <w:tcW w:w="4634" w:type="dxa"/>
          </w:tcPr>
          <w:p w:rsidR="00A9335E" w:rsidRPr="00F638B2" w:rsidRDefault="00A9335E" w:rsidP="008F379D">
            <w:pPr>
              <w:widowControl w:val="0"/>
              <w:jc w:val="both"/>
              <w:rPr>
                <w:kern w:val="2"/>
                <w:sz w:val="21"/>
                <w:szCs w:val="21"/>
              </w:rPr>
            </w:pPr>
            <w:r w:rsidRPr="00F638B2">
              <w:rPr>
                <w:rFonts w:hAnsi="宋体"/>
                <w:sz w:val="21"/>
                <w:szCs w:val="21"/>
              </w:rPr>
              <w:t>洛伐他汀</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14</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植物油类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脂肪酸、维生素</w:t>
            </w:r>
            <w:r w:rsidRPr="00F638B2">
              <w:rPr>
                <w:kern w:val="2"/>
                <w:sz w:val="21"/>
                <w:szCs w:val="21"/>
              </w:rPr>
              <w:t>E</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15</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动物油类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脂肪酸</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16</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初乳类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免疫球蛋白</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17</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鹿血类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蛋白质、</w:t>
            </w:r>
            <w:r w:rsidRPr="00F638B2">
              <w:rPr>
                <w:rFonts w:hAnsi="宋体"/>
                <w:color w:val="000000"/>
                <w:kern w:val="2"/>
                <w:sz w:val="21"/>
                <w:szCs w:val="21"/>
              </w:rPr>
              <w:t>氨基酸</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18</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蚂蚁类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锰、蛋白质</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19</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蚯蚓类</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蚓激酶（溶纤酶）、蛋白质</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20</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蛇、蝎等</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蛋白质、氨基酸</w:t>
            </w:r>
          </w:p>
        </w:tc>
      </w:tr>
      <w:tr w:rsidR="00A9335E" w:rsidRPr="00F638B2" w:rsidTr="008F379D">
        <w:trPr>
          <w:jc w:val="center"/>
        </w:trPr>
        <w:tc>
          <w:tcPr>
            <w:tcW w:w="720" w:type="dxa"/>
          </w:tcPr>
          <w:p w:rsidR="00A9335E" w:rsidRPr="00F638B2" w:rsidRDefault="00A9335E" w:rsidP="008F379D">
            <w:pPr>
              <w:widowControl w:val="0"/>
              <w:jc w:val="both"/>
              <w:rPr>
                <w:color w:val="000000"/>
                <w:kern w:val="2"/>
                <w:sz w:val="21"/>
                <w:szCs w:val="21"/>
              </w:rPr>
            </w:pPr>
            <w:r w:rsidRPr="00F638B2">
              <w:rPr>
                <w:color w:val="000000"/>
                <w:kern w:val="2"/>
                <w:sz w:val="21"/>
                <w:szCs w:val="21"/>
              </w:rPr>
              <w:t>21</w:t>
            </w:r>
          </w:p>
        </w:tc>
        <w:tc>
          <w:tcPr>
            <w:tcW w:w="2160" w:type="dxa"/>
          </w:tcPr>
          <w:p w:rsidR="00A9335E" w:rsidRPr="00F638B2" w:rsidRDefault="00A9335E" w:rsidP="008F379D">
            <w:pPr>
              <w:widowControl w:val="0"/>
              <w:jc w:val="both"/>
              <w:rPr>
                <w:color w:val="000000"/>
                <w:kern w:val="2"/>
                <w:sz w:val="21"/>
                <w:szCs w:val="21"/>
              </w:rPr>
            </w:pPr>
            <w:r w:rsidRPr="00F638B2">
              <w:rPr>
                <w:rFonts w:hAnsi="宋体"/>
                <w:color w:val="000000"/>
                <w:kern w:val="2"/>
                <w:sz w:val="21"/>
                <w:szCs w:val="21"/>
              </w:rPr>
              <w:t>角鲨烯</w:t>
            </w:r>
          </w:p>
        </w:tc>
        <w:tc>
          <w:tcPr>
            <w:tcW w:w="4634" w:type="dxa"/>
          </w:tcPr>
          <w:p w:rsidR="00A9335E" w:rsidRPr="00F638B2" w:rsidRDefault="00A9335E" w:rsidP="008F379D">
            <w:pPr>
              <w:widowControl w:val="0"/>
              <w:jc w:val="both"/>
              <w:rPr>
                <w:color w:val="000000"/>
                <w:kern w:val="2"/>
                <w:sz w:val="21"/>
                <w:szCs w:val="21"/>
              </w:rPr>
            </w:pPr>
            <w:r w:rsidRPr="00F638B2">
              <w:rPr>
                <w:rFonts w:hAnsi="宋体"/>
                <w:color w:val="000000"/>
                <w:kern w:val="2"/>
                <w:sz w:val="21"/>
                <w:szCs w:val="21"/>
              </w:rPr>
              <w:t>角鲨烯</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22</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蜂皇浆</w:t>
            </w:r>
          </w:p>
        </w:tc>
        <w:tc>
          <w:tcPr>
            <w:tcW w:w="4634" w:type="dxa"/>
          </w:tcPr>
          <w:p w:rsidR="00A9335E" w:rsidRPr="00F638B2" w:rsidRDefault="00A9335E" w:rsidP="008F379D">
            <w:pPr>
              <w:widowControl w:val="0"/>
              <w:jc w:val="both"/>
              <w:rPr>
                <w:kern w:val="2"/>
                <w:sz w:val="21"/>
                <w:szCs w:val="21"/>
              </w:rPr>
            </w:pPr>
            <w:r w:rsidRPr="00F638B2">
              <w:rPr>
                <w:kern w:val="2"/>
                <w:sz w:val="21"/>
                <w:szCs w:val="21"/>
              </w:rPr>
              <w:t>10-</w:t>
            </w:r>
            <w:r w:rsidRPr="00F638B2">
              <w:rPr>
                <w:rFonts w:hAnsi="宋体"/>
                <w:kern w:val="2"/>
                <w:sz w:val="21"/>
                <w:szCs w:val="21"/>
              </w:rPr>
              <w:t>羟基癸烯酸</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23</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蜂花粉、蜂胶</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总黄酮</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24</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甲壳质产品</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脱乙酰度，产品如为复方应检测原料的脱乙酰度</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25</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蛋白质、氨基酸制品</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蛋白质、氨基酸</w:t>
            </w:r>
          </w:p>
        </w:tc>
      </w:tr>
      <w:tr w:rsidR="00161289" w:rsidRPr="00F638B2" w:rsidTr="008F379D">
        <w:trPr>
          <w:jc w:val="center"/>
        </w:trPr>
        <w:tc>
          <w:tcPr>
            <w:tcW w:w="720" w:type="dxa"/>
          </w:tcPr>
          <w:p w:rsidR="00161289" w:rsidRPr="00F638B2" w:rsidRDefault="00161289" w:rsidP="008F379D">
            <w:pPr>
              <w:widowControl w:val="0"/>
              <w:jc w:val="both"/>
              <w:rPr>
                <w:kern w:val="2"/>
                <w:sz w:val="21"/>
                <w:szCs w:val="21"/>
              </w:rPr>
            </w:pPr>
            <w:r w:rsidRPr="00F638B2">
              <w:rPr>
                <w:kern w:val="2"/>
                <w:sz w:val="21"/>
                <w:szCs w:val="21"/>
              </w:rPr>
              <w:t>26</w:t>
            </w:r>
          </w:p>
        </w:tc>
        <w:tc>
          <w:tcPr>
            <w:tcW w:w="2160" w:type="dxa"/>
          </w:tcPr>
          <w:p w:rsidR="00161289" w:rsidRPr="00F638B2" w:rsidRDefault="00161289" w:rsidP="008F379D">
            <w:pPr>
              <w:widowControl w:val="0"/>
              <w:jc w:val="both"/>
              <w:rPr>
                <w:kern w:val="2"/>
                <w:sz w:val="21"/>
                <w:szCs w:val="21"/>
              </w:rPr>
            </w:pPr>
            <w:r w:rsidRPr="00F638B2">
              <w:rPr>
                <w:rFonts w:hAnsi="宋体"/>
                <w:kern w:val="2"/>
                <w:sz w:val="21"/>
                <w:szCs w:val="21"/>
              </w:rPr>
              <w:t>褪黑素产品</w:t>
            </w:r>
          </w:p>
        </w:tc>
        <w:tc>
          <w:tcPr>
            <w:tcW w:w="4634" w:type="dxa"/>
          </w:tcPr>
          <w:p w:rsidR="00161289" w:rsidRPr="00F638B2" w:rsidRDefault="00161289" w:rsidP="008F379D">
            <w:pPr>
              <w:widowControl w:val="0"/>
              <w:jc w:val="both"/>
              <w:rPr>
                <w:kern w:val="2"/>
                <w:sz w:val="21"/>
                <w:szCs w:val="21"/>
              </w:rPr>
            </w:pPr>
            <w:r w:rsidRPr="00F638B2">
              <w:rPr>
                <w:rFonts w:hAnsi="宋体"/>
                <w:kern w:val="2"/>
                <w:sz w:val="21"/>
                <w:szCs w:val="21"/>
              </w:rPr>
              <w:t>产品原料（褪黑素）需提供原料纯度证明并检测</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27</w:t>
            </w:r>
          </w:p>
        </w:tc>
        <w:tc>
          <w:tcPr>
            <w:tcW w:w="2160" w:type="dxa"/>
          </w:tcPr>
          <w:p w:rsidR="00A9335E" w:rsidRPr="00F638B2" w:rsidRDefault="00A9335E" w:rsidP="008F379D">
            <w:pPr>
              <w:widowControl w:val="0"/>
              <w:jc w:val="both"/>
              <w:rPr>
                <w:kern w:val="2"/>
                <w:sz w:val="21"/>
                <w:szCs w:val="21"/>
              </w:rPr>
            </w:pPr>
            <w:r w:rsidRPr="00F638B2">
              <w:rPr>
                <w:rFonts w:hAnsi="宋体"/>
                <w:kern w:val="2"/>
                <w:sz w:val="21"/>
                <w:szCs w:val="21"/>
              </w:rPr>
              <w:t>辅酶</w:t>
            </w:r>
            <w:r w:rsidRPr="00F638B2">
              <w:rPr>
                <w:kern w:val="2"/>
                <w:sz w:val="21"/>
                <w:szCs w:val="21"/>
              </w:rPr>
              <w:t>Q</w:t>
            </w:r>
            <w:r w:rsidRPr="00F638B2">
              <w:rPr>
                <w:kern w:val="2"/>
                <w:sz w:val="21"/>
                <w:szCs w:val="21"/>
                <w:vertAlign w:val="subscript"/>
              </w:rPr>
              <w:t>10</w:t>
            </w:r>
            <w:r w:rsidRPr="00F638B2">
              <w:rPr>
                <w:rFonts w:hAnsi="宋体"/>
                <w:kern w:val="2"/>
                <w:sz w:val="21"/>
                <w:szCs w:val="21"/>
              </w:rPr>
              <w:t>产品</w:t>
            </w:r>
            <w:r w:rsidRPr="00F638B2">
              <w:rPr>
                <w:kern w:val="2"/>
                <w:sz w:val="21"/>
                <w:szCs w:val="21"/>
              </w:rPr>
              <w:t xml:space="preserve">          </w:t>
            </w:r>
          </w:p>
        </w:tc>
        <w:tc>
          <w:tcPr>
            <w:tcW w:w="4634" w:type="dxa"/>
          </w:tcPr>
          <w:p w:rsidR="00A9335E" w:rsidRPr="00F638B2" w:rsidRDefault="00A9335E" w:rsidP="008F379D">
            <w:pPr>
              <w:widowControl w:val="0"/>
              <w:jc w:val="both"/>
              <w:rPr>
                <w:kern w:val="2"/>
                <w:sz w:val="21"/>
                <w:szCs w:val="21"/>
              </w:rPr>
            </w:pPr>
            <w:r w:rsidRPr="00F638B2">
              <w:rPr>
                <w:rFonts w:hAnsi="宋体"/>
                <w:kern w:val="2"/>
                <w:sz w:val="21"/>
                <w:szCs w:val="21"/>
              </w:rPr>
              <w:t>产品原料（辅酶</w:t>
            </w:r>
            <w:r w:rsidRPr="00F638B2">
              <w:rPr>
                <w:kern w:val="2"/>
                <w:sz w:val="21"/>
                <w:szCs w:val="21"/>
              </w:rPr>
              <w:t>Q</w:t>
            </w:r>
            <w:r w:rsidRPr="00F638B2">
              <w:rPr>
                <w:kern w:val="2"/>
                <w:sz w:val="21"/>
                <w:szCs w:val="21"/>
                <w:vertAlign w:val="subscript"/>
              </w:rPr>
              <w:t>10</w:t>
            </w:r>
            <w:r w:rsidRPr="00F638B2">
              <w:rPr>
                <w:rFonts w:hAnsi="宋体"/>
                <w:kern w:val="2"/>
                <w:sz w:val="21"/>
                <w:szCs w:val="21"/>
              </w:rPr>
              <w:t>）需提供制备工艺及纯度证明并检测</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28</w:t>
            </w:r>
          </w:p>
        </w:tc>
        <w:tc>
          <w:tcPr>
            <w:tcW w:w="2160" w:type="dxa"/>
          </w:tcPr>
          <w:p w:rsidR="00A9335E" w:rsidRPr="00F638B2" w:rsidRDefault="00A9335E" w:rsidP="008F379D">
            <w:pPr>
              <w:widowControl w:val="0"/>
              <w:jc w:val="both"/>
              <w:rPr>
                <w:kern w:val="2"/>
                <w:sz w:val="21"/>
                <w:szCs w:val="21"/>
              </w:rPr>
            </w:pPr>
            <w:r w:rsidRPr="00F638B2">
              <w:rPr>
                <w:rFonts w:hAnsi="宋体"/>
                <w:sz w:val="21"/>
                <w:szCs w:val="21"/>
              </w:rPr>
              <w:t>含蒽醌类成分的原料</w:t>
            </w:r>
          </w:p>
        </w:tc>
        <w:tc>
          <w:tcPr>
            <w:tcW w:w="4634" w:type="dxa"/>
          </w:tcPr>
          <w:p w:rsidR="00A9335E" w:rsidRPr="00F638B2" w:rsidRDefault="00A9335E" w:rsidP="008F379D">
            <w:pPr>
              <w:widowControl w:val="0"/>
              <w:jc w:val="both"/>
              <w:rPr>
                <w:kern w:val="2"/>
                <w:sz w:val="21"/>
                <w:szCs w:val="21"/>
              </w:rPr>
            </w:pPr>
            <w:r w:rsidRPr="00F638B2">
              <w:rPr>
                <w:rFonts w:hAnsi="宋体"/>
                <w:sz w:val="21"/>
                <w:szCs w:val="21"/>
              </w:rPr>
              <w:t>总蒽醌</w:t>
            </w:r>
          </w:p>
        </w:tc>
      </w:tr>
      <w:tr w:rsidR="00A9335E" w:rsidRPr="00F638B2" w:rsidTr="008F379D">
        <w:trPr>
          <w:jc w:val="center"/>
        </w:trPr>
        <w:tc>
          <w:tcPr>
            <w:tcW w:w="720" w:type="dxa"/>
          </w:tcPr>
          <w:p w:rsidR="00A9335E" w:rsidRPr="00F638B2" w:rsidRDefault="00A9335E" w:rsidP="008F379D">
            <w:pPr>
              <w:widowControl w:val="0"/>
              <w:jc w:val="both"/>
              <w:rPr>
                <w:kern w:val="2"/>
                <w:sz w:val="21"/>
                <w:szCs w:val="21"/>
              </w:rPr>
            </w:pPr>
            <w:r w:rsidRPr="00F638B2">
              <w:rPr>
                <w:kern w:val="2"/>
                <w:sz w:val="21"/>
                <w:szCs w:val="21"/>
              </w:rPr>
              <w:t>29</w:t>
            </w:r>
          </w:p>
        </w:tc>
        <w:tc>
          <w:tcPr>
            <w:tcW w:w="2160" w:type="dxa"/>
          </w:tcPr>
          <w:p w:rsidR="00A9335E" w:rsidRPr="00F638B2" w:rsidRDefault="00A9335E" w:rsidP="008F379D">
            <w:pPr>
              <w:widowControl w:val="0"/>
              <w:jc w:val="both"/>
              <w:rPr>
                <w:kern w:val="2"/>
                <w:sz w:val="21"/>
                <w:szCs w:val="21"/>
              </w:rPr>
            </w:pPr>
            <w:r w:rsidRPr="00F638B2">
              <w:rPr>
                <w:rFonts w:hAnsi="宋体"/>
                <w:sz w:val="21"/>
                <w:szCs w:val="21"/>
              </w:rPr>
              <w:t>阿胶类</w:t>
            </w:r>
          </w:p>
        </w:tc>
        <w:tc>
          <w:tcPr>
            <w:tcW w:w="4634" w:type="dxa"/>
          </w:tcPr>
          <w:p w:rsidR="00A9335E" w:rsidRPr="00F638B2" w:rsidRDefault="00A9335E" w:rsidP="008F379D">
            <w:pPr>
              <w:widowControl w:val="0"/>
              <w:jc w:val="both"/>
              <w:rPr>
                <w:sz w:val="21"/>
                <w:szCs w:val="21"/>
              </w:rPr>
            </w:pPr>
            <w:r w:rsidRPr="00F638B2">
              <w:rPr>
                <w:rFonts w:hAnsi="宋体"/>
                <w:sz w:val="21"/>
                <w:szCs w:val="21"/>
              </w:rPr>
              <w:t>杂皮特征肽</w:t>
            </w:r>
          </w:p>
        </w:tc>
      </w:tr>
    </w:tbl>
    <w:p w:rsidR="00A9335E" w:rsidRDefault="00A9335E" w:rsidP="00A9335E">
      <w:pPr>
        <w:widowControl w:val="0"/>
        <w:jc w:val="center"/>
        <w:rPr>
          <w:b/>
          <w:kern w:val="2"/>
          <w:sz w:val="21"/>
        </w:rPr>
      </w:pPr>
    </w:p>
    <w:p w:rsidR="002A7FB0" w:rsidRPr="0096360E" w:rsidRDefault="002A7FB0" w:rsidP="008E7238">
      <w:pPr>
        <w:spacing w:line="360" w:lineRule="exact"/>
        <w:sectPr w:rsidR="002A7FB0" w:rsidRPr="0096360E" w:rsidSect="00D46887">
          <w:pgSz w:w="11906" w:h="16838"/>
          <w:pgMar w:top="1440" w:right="1797" w:bottom="1440" w:left="1797" w:header="851" w:footer="992" w:gutter="0"/>
          <w:cols w:space="425"/>
          <w:docGrid w:type="linesAndChars" w:linePitch="326"/>
        </w:sectPr>
      </w:pPr>
    </w:p>
    <w:p w:rsidR="00CA558C" w:rsidRPr="008E7238" w:rsidRDefault="00A9335E" w:rsidP="008E7238">
      <w:pPr>
        <w:spacing w:line="720" w:lineRule="auto"/>
        <w:jc w:val="center"/>
        <w:outlineLvl w:val="0"/>
        <w:rPr>
          <w:rFonts w:ascii="黑体" w:eastAsia="黑体" w:hAnsi="黑体"/>
          <w:b/>
          <w:color w:val="000000"/>
          <w:spacing w:val="4"/>
          <w:kern w:val="2"/>
          <w:sz w:val="28"/>
          <w:szCs w:val="28"/>
        </w:rPr>
      </w:pPr>
      <w:bookmarkStart w:id="62" w:name="_Toc10938823"/>
      <w:r w:rsidRPr="008E7238">
        <w:rPr>
          <w:rFonts w:ascii="黑体" w:eastAsia="黑体" w:hAnsi="黑体" w:hint="eastAsia"/>
          <w:b/>
          <w:color w:val="000000"/>
          <w:spacing w:val="4"/>
          <w:kern w:val="2"/>
          <w:sz w:val="28"/>
          <w:szCs w:val="28"/>
        </w:rPr>
        <w:lastRenderedPageBreak/>
        <w:t>附录</w:t>
      </w:r>
      <w:bookmarkEnd w:id="62"/>
    </w:p>
    <w:p w:rsidR="00CA558C" w:rsidRPr="0096360E" w:rsidRDefault="00CA558C" w:rsidP="00F23650">
      <w:pPr>
        <w:spacing w:line="360" w:lineRule="exact"/>
        <w:jc w:val="center"/>
        <w:outlineLvl w:val="1"/>
        <w:rPr>
          <w:b/>
        </w:rPr>
      </w:pPr>
      <w:bookmarkStart w:id="63" w:name="_Toc10938824"/>
      <w:r w:rsidRPr="0096360E">
        <w:rPr>
          <w:b/>
        </w:rPr>
        <w:t>附</w:t>
      </w:r>
      <w:r w:rsidRPr="0096360E">
        <w:rPr>
          <w:rFonts w:hint="eastAsia"/>
          <w:b/>
        </w:rPr>
        <w:t>录</w:t>
      </w:r>
      <w:r w:rsidR="00A9335E">
        <w:rPr>
          <w:b/>
        </w:rPr>
        <w:t>1</w:t>
      </w:r>
      <w:r w:rsidR="00A9335E" w:rsidRPr="0096360E">
        <w:rPr>
          <w:rFonts w:hint="eastAsia"/>
          <w:b/>
        </w:rPr>
        <w:t xml:space="preserve">  </w:t>
      </w:r>
      <w:r w:rsidRPr="0096360E">
        <w:rPr>
          <w:b/>
        </w:rPr>
        <w:t>部分功效成分</w:t>
      </w:r>
      <w:r w:rsidRPr="0096360E">
        <w:rPr>
          <w:b/>
        </w:rPr>
        <w:t>/</w:t>
      </w:r>
      <w:r w:rsidRPr="0096360E">
        <w:rPr>
          <w:b/>
        </w:rPr>
        <w:t>标志性成分检测方法国家标准</w:t>
      </w:r>
      <w:bookmarkEnd w:id="63"/>
    </w:p>
    <w:tbl>
      <w:tblPr>
        <w:tblW w:w="5000" w:type="pct"/>
        <w:jc w:val="center"/>
        <w:tblBorders>
          <w:top w:val="single" w:sz="4" w:space="0" w:color="auto"/>
          <w:bottom w:val="single" w:sz="4" w:space="0" w:color="auto"/>
        </w:tblBorders>
        <w:tblLook w:val="04A0" w:firstRow="1" w:lastRow="0" w:firstColumn="1" w:lastColumn="0" w:noHBand="0" w:noVBand="1"/>
      </w:tblPr>
      <w:tblGrid>
        <w:gridCol w:w="847"/>
        <w:gridCol w:w="4370"/>
        <w:gridCol w:w="3095"/>
      </w:tblGrid>
      <w:tr w:rsidR="00CA558C" w:rsidRPr="0096360E" w:rsidTr="00CB538E">
        <w:trPr>
          <w:cantSplit/>
          <w:jc w:val="center"/>
        </w:trPr>
        <w:tc>
          <w:tcPr>
            <w:tcW w:w="509" w:type="pct"/>
            <w:tcBorders>
              <w:top w:val="single" w:sz="4" w:space="0" w:color="auto"/>
              <w:bottom w:val="single" w:sz="4" w:space="0" w:color="auto"/>
            </w:tcBorders>
            <w:shd w:val="clear" w:color="auto" w:fill="auto"/>
            <w:vAlign w:val="center"/>
          </w:tcPr>
          <w:p w:rsidR="00CA558C" w:rsidRPr="0096360E" w:rsidRDefault="00CA558C" w:rsidP="00E45608">
            <w:pPr>
              <w:tabs>
                <w:tab w:val="left" w:pos="360"/>
              </w:tabs>
              <w:jc w:val="center"/>
              <w:rPr>
                <w:b/>
                <w:color w:val="000000"/>
                <w:sz w:val="21"/>
                <w:szCs w:val="21"/>
              </w:rPr>
            </w:pPr>
            <w:r w:rsidRPr="0096360E">
              <w:rPr>
                <w:b/>
                <w:color w:val="000000"/>
                <w:sz w:val="21"/>
                <w:szCs w:val="21"/>
              </w:rPr>
              <w:t>序号</w:t>
            </w:r>
          </w:p>
        </w:tc>
        <w:tc>
          <w:tcPr>
            <w:tcW w:w="2629" w:type="pct"/>
            <w:tcBorders>
              <w:top w:val="single" w:sz="4" w:space="0" w:color="auto"/>
              <w:bottom w:val="single" w:sz="4" w:space="0" w:color="auto"/>
            </w:tcBorders>
            <w:shd w:val="clear" w:color="auto" w:fill="auto"/>
            <w:vAlign w:val="center"/>
          </w:tcPr>
          <w:p w:rsidR="00CA558C" w:rsidRPr="0096360E" w:rsidRDefault="00CA558C" w:rsidP="00E45608">
            <w:pPr>
              <w:tabs>
                <w:tab w:val="left" w:pos="360"/>
              </w:tabs>
              <w:jc w:val="center"/>
              <w:rPr>
                <w:b/>
                <w:color w:val="000000"/>
                <w:sz w:val="21"/>
                <w:szCs w:val="21"/>
              </w:rPr>
            </w:pPr>
            <w:r w:rsidRPr="0096360E">
              <w:rPr>
                <w:b/>
                <w:color w:val="000000"/>
                <w:sz w:val="21"/>
                <w:szCs w:val="21"/>
              </w:rPr>
              <w:t>功效成分</w:t>
            </w:r>
            <w:r w:rsidRPr="0096360E">
              <w:rPr>
                <w:b/>
                <w:color w:val="000000"/>
                <w:sz w:val="21"/>
                <w:szCs w:val="21"/>
              </w:rPr>
              <w:t>/</w:t>
            </w:r>
            <w:r w:rsidRPr="0096360E">
              <w:rPr>
                <w:b/>
                <w:color w:val="000000"/>
                <w:sz w:val="21"/>
                <w:szCs w:val="21"/>
              </w:rPr>
              <w:t>标志性成分</w:t>
            </w:r>
          </w:p>
        </w:tc>
        <w:tc>
          <w:tcPr>
            <w:tcW w:w="1862" w:type="pct"/>
            <w:tcBorders>
              <w:top w:val="single" w:sz="4" w:space="0" w:color="auto"/>
              <w:bottom w:val="single" w:sz="4" w:space="0" w:color="auto"/>
            </w:tcBorders>
            <w:shd w:val="clear" w:color="auto" w:fill="auto"/>
            <w:vAlign w:val="center"/>
          </w:tcPr>
          <w:p w:rsidR="00CA558C" w:rsidRPr="0096360E" w:rsidRDefault="00CA558C" w:rsidP="00E45608">
            <w:pPr>
              <w:tabs>
                <w:tab w:val="left" w:pos="360"/>
              </w:tabs>
              <w:jc w:val="center"/>
              <w:rPr>
                <w:b/>
                <w:color w:val="000000"/>
                <w:sz w:val="21"/>
                <w:szCs w:val="21"/>
              </w:rPr>
            </w:pPr>
            <w:r w:rsidRPr="0096360E">
              <w:rPr>
                <w:b/>
                <w:color w:val="000000"/>
                <w:sz w:val="21"/>
                <w:szCs w:val="21"/>
              </w:rPr>
              <w:t>标准号</w:t>
            </w:r>
          </w:p>
        </w:tc>
      </w:tr>
      <w:tr w:rsidR="00CA558C" w:rsidRPr="0096360E" w:rsidTr="00CB538E">
        <w:trPr>
          <w:cantSplit/>
          <w:jc w:val="center"/>
        </w:trPr>
        <w:tc>
          <w:tcPr>
            <w:tcW w:w="509" w:type="pct"/>
            <w:tcBorders>
              <w:top w:val="single" w:sz="4" w:space="0" w:color="auto"/>
            </w:tcBorders>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1</w:t>
            </w:r>
          </w:p>
        </w:tc>
        <w:tc>
          <w:tcPr>
            <w:tcW w:w="2629" w:type="pct"/>
            <w:tcBorders>
              <w:top w:val="single" w:sz="4" w:space="0" w:color="auto"/>
            </w:tcBorders>
            <w:shd w:val="clear" w:color="auto" w:fill="auto"/>
            <w:vAlign w:val="center"/>
          </w:tcPr>
          <w:p w:rsidR="00CA558C" w:rsidRPr="0096360E" w:rsidRDefault="00AF438C" w:rsidP="00E45608">
            <w:pPr>
              <w:tabs>
                <w:tab w:val="left" w:pos="360"/>
              </w:tabs>
              <w:jc w:val="center"/>
              <w:rPr>
                <w:color w:val="000000"/>
                <w:sz w:val="21"/>
                <w:szCs w:val="21"/>
              </w:rPr>
            </w:pPr>
            <w:r w:rsidRPr="0096360E">
              <w:rPr>
                <w:color w:val="000000"/>
                <w:sz w:val="21"/>
                <w:szCs w:val="21"/>
              </w:rPr>
              <w:t>α</w:t>
            </w:r>
            <w:r w:rsidRPr="0096360E">
              <w:rPr>
                <w:rFonts w:hint="eastAsia"/>
                <w:color w:val="000000"/>
                <w:sz w:val="21"/>
                <w:szCs w:val="21"/>
              </w:rPr>
              <w:t>-</w:t>
            </w:r>
            <w:r w:rsidR="00CA558C" w:rsidRPr="0096360E">
              <w:rPr>
                <w:color w:val="000000"/>
                <w:sz w:val="21"/>
                <w:szCs w:val="21"/>
              </w:rPr>
              <w:t>亚麻酸、二十碳五烯酸、二十二碳五烯酸、二十二碳六烯酸</w:t>
            </w:r>
          </w:p>
        </w:tc>
        <w:tc>
          <w:tcPr>
            <w:tcW w:w="1862" w:type="pct"/>
            <w:tcBorders>
              <w:top w:val="single" w:sz="4" w:space="0" w:color="auto"/>
            </w:tcBorders>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 28404</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2</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前花青素</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22244</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3</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异嗪皮啶</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22245</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4</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泛酸钙</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22246</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5</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淫羊藿苷</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22247</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6</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甘草酸</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22248</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7</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番茄红素</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22249</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8</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绿原酸</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22250</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9</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葛根素</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22251</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10</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辅酶</w:t>
            </w:r>
            <w:r w:rsidRPr="0096360E">
              <w:rPr>
                <w:color w:val="000000"/>
                <w:sz w:val="21"/>
                <w:szCs w:val="21"/>
              </w:rPr>
              <w:t>Q</w:t>
            </w:r>
            <w:r w:rsidRPr="0096360E">
              <w:rPr>
                <w:color w:val="000000"/>
                <w:sz w:val="21"/>
                <w:szCs w:val="21"/>
                <w:vertAlign w:val="subscript"/>
              </w:rPr>
              <w:t>10</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22252</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11</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大豆异黄酮</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23788</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12</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褪黑素</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5009.170</w:t>
            </w:r>
          </w:p>
        </w:tc>
      </w:tr>
      <w:tr w:rsidR="00CA558C" w:rsidRPr="0096360E" w:rsidTr="009A11B7">
        <w:trPr>
          <w:cantSplit/>
          <w:jc w:val="center"/>
        </w:trPr>
        <w:tc>
          <w:tcPr>
            <w:tcW w:w="50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13</w:t>
            </w:r>
          </w:p>
        </w:tc>
        <w:tc>
          <w:tcPr>
            <w:tcW w:w="2629" w:type="pct"/>
            <w:shd w:val="clear" w:color="auto" w:fill="auto"/>
            <w:vAlign w:val="center"/>
          </w:tcPr>
          <w:p w:rsidR="00CA558C" w:rsidRPr="0096360E" w:rsidRDefault="00CA558C" w:rsidP="00E45608">
            <w:pPr>
              <w:tabs>
                <w:tab w:val="left" w:pos="360"/>
              </w:tabs>
              <w:jc w:val="center"/>
              <w:rPr>
                <w:color w:val="000000"/>
                <w:sz w:val="21"/>
                <w:szCs w:val="21"/>
              </w:rPr>
            </w:pPr>
            <w:r w:rsidRPr="0096360E">
              <w:rPr>
                <w:color w:val="000000"/>
                <w:sz w:val="21"/>
                <w:szCs w:val="21"/>
              </w:rPr>
              <w:t>超氧化物歧化酶</w:t>
            </w:r>
            <w:r w:rsidRPr="0096360E">
              <w:rPr>
                <w:color w:val="000000"/>
                <w:sz w:val="21"/>
                <w:szCs w:val="21"/>
              </w:rPr>
              <w:t>(SOD)</w:t>
            </w:r>
          </w:p>
        </w:tc>
        <w:tc>
          <w:tcPr>
            <w:tcW w:w="1862" w:type="pct"/>
            <w:shd w:val="clear" w:color="auto" w:fill="auto"/>
            <w:vAlign w:val="center"/>
          </w:tcPr>
          <w:p w:rsidR="00CA558C" w:rsidRPr="0096360E" w:rsidRDefault="00CA558C" w:rsidP="00E45608">
            <w:pPr>
              <w:tabs>
                <w:tab w:val="left" w:pos="360"/>
              </w:tabs>
              <w:rPr>
                <w:color w:val="000000"/>
                <w:sz w:val="21"/>
                <w:szCs w:val="21"/>
              </w:rPr>
            </w:pPr>
            <w:r w:rsidRPr="0096360E">
              <w:rPr>
                <w:color w:val="000000"/>
                <w:sz w:val="21"/>
                <w:szCs w:val="21"/>
              </w:rPr>
              <w:t>GB/T 5009.171</w:t>
            </w:r>
          </w:p>
        </w:tc>
      </w:tr>
      <w:tr w:rsidR="000C2242" w:rsidRPr="0096360E" w:rsidTr="009A11B7">
        <w:trPr>
          <w:cantSplit/>
          <w:jc w:val="center"/>
        </w:trPr>
        <w:tc>
          <w:tcPr>
            <w:tcW w:w="50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14</w:t>
            </w:r>
          </w:p>
        </w:tc>
        <w:tc>
          <w:tcPr>
            <w:tcW w:w="262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脱氢表雄甾酮</w:t>
            </w:r>
          </w:p>
        </w:tc>
        <w:tc>
          <w:tcPr>
            <w:tcW w:w="1862" w:type="pct"/>
            <w:shd w:val="clear" w:color="auto" w:fill="auto"/>
            <w:vAlign w:val="center"/>
          </w:tcPr>
          <w:p w:rsidR="000C2242" w:rsidRPr="0096360E" w:rsidRDefault="000C2242" w:rsidP="00E45608">
            <w:pPr>
              <w:tabs>
                <w:tab w:val="left" w:pos="360"/>
              </w:tabs>
              <w:rPr>
                <w:color w:val="000000"/>
                <w:sz w:val="21"/>
                <w:szCs w:val="21"/>
              </w:rPr>
            </w:pPr>
            <w:r w:rsidRPr="0096360E">
              <w:rPr>
                <w:color w:val="000000"/>
                <w:sz w:val="21"/>
                <w:szCs w:val="21"/>
              </w:rPr>
              <w:t>GB/T 5009.193</w:t>
            </w:r>
          </w:p>
        </w:tc>
      </w:tr>
      <w:tr w:rsidR="000C2242" w:rsidRPr="0096360E" w:rsidTr="009A11B7">
        <w:trPr>
          <w:cantSplit/>
          <w:jc w:val="center"/>
        </w:trPr>
        <w:tc>
          <w:tcPr>
            <w:tcW w:w="50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15</w:t>
            </w:r>
          </w:p>
        </w:tc>
        <w:tc>
          <w:tcPr>
            <w:tcW w:w="262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免疫球蛋白</w:t>
            </w:r>
            <w:r w:rsidRPr="0096360E">
              <w:rPr>
                <w:color w:val="000000"/>
                <w:sz w:val="21"/>
                <w:szCs w:val="21"/>
              </w:rPr>
              <w:t>IgG</w:t>
            </w:r>
          </w:p>
        </w:tc>
        <w:tc>
          <w:tcPr>
            <w:tcW w:w="1862" w:type="pct"/>
            <w:shd w:val="clear" w:color="auto" w:fill="auto"/>
            <w:vAlign w:val="center"/>
          </w:tcPr>
          <w:p w:rsidR="000C2242" w:rsidRPr="0096360E" w:rsidRDefault="000C2242" w:rsidP="00E45608">
            <w:pPr>
              <w:tabs>
                <w:tab w:val="left" w:pos="360"/>
              </w:tabs>
              <w:rPr>
                <w:color w:val="000000"/>
                <w:sz w:val="21"/>
                <w:szCs w:val="21"/>
              </w:rPr>
            </w:pPr>
            <w:r w:rsidRPr="0096360E">
              <w:rPr>
                <w:color w:val="000000"/>
                <w:sz w:val="21"/>
                <w:szCs w:val="21"/>
              </w:rPr>
              <w:t>GB/T 5009.194</w:t>
            </w:r>
          </w:p>
        </w:tc>
      </w:tr>
      <w:tr w:rsidR="000C2242" w:rsidRPr="0096360E" w:rsidTr="009A11B7">
        <w:trPr>
          <w:cantSplit/>
          <w:jc w:val="center"/>
        </w:trPr>
        <w:tc>
          <w:tcPr>
            <w:tcW w:w="50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16</w:t>
            </w:r>
          </w:p>
        </w:tc>
        <w:tc>
          <w:tcPr>
            <w:tcW w:w="262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吡啶甲酸铬</w:t>
            </w:r>
          </w:p>
        </w:tc>
        <w:tc>
          <w:tcPr>
            <w:tcW w:w="1862" w:type="pct"/>
            <w:shd w:val="clear" w:color="auto" w:fill="auto"/>
            <w:vAlign w:val="center"/>
          </w:tcPr>
          <w:p w:rsidR="000C2242" w:rsidRPr="0096360E" w:rsidRDefault="000C2242" w:rsidP="00E45608">
            <w:pPr>
              <w:tabs>
                <w:tab w:val="left" w:pos="360"/>
              </w:tabs>
              <w:rPr>
                <w:color w:val="000000"/>
                <w:sz w:val="21"/>
                <w:szCs w:val="21"/>
              </w:rPr>
            </w:pPr>
            <w:r w:rsidRPr="0096360E">
              <w:rPr>
                <w:color w:val="000000"/>
                <w:sz w:val="21"/>
                <w:szCs w:val="21"/>
              </w:rPr>
              <w:t>GB/T 5009.195</w:t>
            </w:r>
          </w:p>
        </w:tc>
      </w:tr>
      <w:tr w:rsidR="000C2242" w:rsidRPr="0096360E" w:rsidTr="009A11B7">
        <w:trPr>
          <w:cantSplit/>
          <w:jc w:val="center"/>
        </w:trPr>
        <w:tc>
          <w:tcPr>
            <w:tcW w:w="50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17</w:t>
            </w:r>
          </w:p>
        </w:tc>
        <w:tc>
          <w:tcPr>
            <w:tcW w:w="262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肌醇</w:t>
            </w:r>
          </w:p>
        </w:tc>
        <w:tc>
          <w:tcPr>
            <w:tcW w:w="1862" w:type="pct"/>
            <w:shd w:val="clear" w:color="auto" w:fill="auto"/>
            <w:vAlign w:val="center"/>
          </w:tcPr>
          <w:p w:rsidR="000C2242" w:rsidRPr="0096360E" w:rsidRDefault="000C2242" w:rsidP="00E45608">
            <w:pPr>
              <w:tabs>
                <w:tab w:val="left" w:pos="360"/>
              </w:tabs>
              <w:rPr>
                <w:color w:val="000000"/>
                <w:sz w:val="21"/>
                <w:szCs w:val="21"/>
              </w:rPr>
            </w:pPr>
            <w:r w:rsidRPr="0096360E">
              <w:rPr>
                <w:color w:val="000000"/>
                <w:sz w:val="21"/>
                <w:szCs w:val="21"/>
              </w:rPr>
              <w:t>GB/T 5009.196</w:t>
            </w:r>
          </w:p>
        </w:tc>
      </w:tr>
      <w:tr w:rsidR="000C2242" w:rsidRPr="0096360E" w:rsidTr="009A11B7">
        <w:trPr>
          <w:cantSplit/>
          <w:jc w:val="center"/>
        </w:trPr>
        <w:tc>
          <w:tcPr>
            <w:tcW w:w="50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18</w:t>
            </w:r>
          </w:p>
        </w:tc>
        <w:tc>
          <w:tcPr>
            <w:tcW w:w="262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盐酸硫胺素、盐酸吡哆醇、烟酸、烟酰胺、咖啡因</w:t>
            </w:r>
          </w:p>
        </w:tc>
        <w:tc>
          <w:tcPr>
            <w:tcW w:w="1862" w:type="pct"/>
            <w:shd w:val="clear" w:color="auto" w:fill="auto"/>
            <w:vAlign w:val="center"/>
          </w:tcPr>
          <w:p w:rsidR="000C2242" w:rsidRPr="0096360E" w:rsidRDefault="000C2242" w:rsidP="00E45608">
            <w:pPr>
              <w:tabs>
                <w:tab w:val="left" w:pos="360"/>
              </w:tabs>
              <w:rPr>
                <w:color w:val="000000"/>
                <w:sz w:val="21"/>
                <w:szCs w:val="21"/>
              </w:rPr>
            </w:pPr>
            <w:r w:rsidRPr="0096360E">
              <w:rPr>
                <w:color w:val="000000"/>
                <w:sz w:val="21"/>
                <w:szCs w:val="21"/>
              </w:rPr>
              <w:t>GB/T 5009.197</w:t>
            </w:r>
          </w:p>
        </w:tc>
      </w:tr>
      <w:tr w:rsidR="000C2242" w:rsidRPr="0096360E" w:rsidTr="009A11B7">
        <w:trPr>
          <w:cantSplit/>
          <w:jc w:val="center"/>
        </w:trPr>
        <w:tc>
          <w:tcPr>
            <w:tcW w:w="50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rFonts w:hint="eastAsia"/>
                <w:color w:val="000000"/>
                <w:sz w:val="21"/>
                <w:szCs w:val="21"/>
              </w:rPr>
              <w:t>19</w:t>
            </w:r>
          </w:p>
        </w:tc>
        <w:tc>
          <w:tcPr>
            <w:tcW w:w="2629" w:type="pct"/>
            <w:shd w:val="clear" w:color="auto" w:fill="auto"/>
            <w:vAlign w:val="center"/>
          </w:tcPr>
          <w:p w:rsidR="000C2242" w:rsidRPr="0096360E" w:rsidRDefault="000C2242" w:rsidP="00E45608">
            <w:pPr>
              <w:tabs>
                <w:tab w:val="left" w:pos="360"/>
              </w:tabs>
              <w:jc w:val="center"/>
              <w:rPr>
                <w:color w:val="000000"/>
                <w:sz w:val="21"/>
                <w:szCs w:val="21"/>
              </w:rPr>
            </w:pPr>
            <w:r w:rsidRPr="0096360E">
              <w:rPr>
                <w:color w:val="000000"/>
                <w:sz w:val="21"/>
                <w:szCs w:val="21"/>
              </w:rPr>
              <w:t>维生素</w:t>
            </w:r>
            <w:r w:rsidR="00F06234" w:rsidRPr="0096360E">
              <w:rPr>
                <w:rFonts w:hint="eastAsia"/>
                <w:color w:val="000000"/>
                <w:sz w:val="21"/>
                <w:szCs w:val="21"/>
              </w:rPr>
              <w:t>B</w:t>
            </w:r>
            <w:r w:rsidR="00F06234" w:rsidRPr="0096360E">
              <w:rPr>
                <w:rFonts w:hint="eastAsia"/>
                <w:color w:val="000000"/>
                <w:sz w:val="21"/>
                <w:szCs w:val="21"/>
                <w:vertAlign w:val="subscript"/>
              </w:rPr>
              <w:t>12</w:t>
            </w:r>
          </w:p>
        </w:tc>
        <w:tc>
          <w:tcPr>
            <w:tcW w:w="1862" w:type="pct"/>
            <w:shd w:val="clear" w:color="auto" w:fill="auto"/>
            <w:vAlign w:val="center"/>
          </w:tcPr>
          <w:p w:rsidR="000C2242" w:rsidRPr="0096360E" w:rsidRDefault="000C2242" w:rsidP="00E45608">
            <w:pPr>
              <w:tabs>
                <w:tab w:val="left" w:pos="360"/>
              </w:tabs>
              <w:rPr>
                <w:color w:val="000000"/>
                <w:sz w:val="21"/>
                <w:szCs w:val="21"/>
              </w:rPr>
            </w:pPr>
            <w:r w:rsidRPr="0096360E">
              <w:rPr>
                <w:color w:val="000000"/>
                <w:sz w:val="21"/>
                <w:szCs w:val="21"/>
              </w:rPr>
              <w:t>GB/T 5009.217</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20</w:t>
            </w:r>
          </w:p>
        </w:tc>
        <w:tc>
          <w:tcPr>
            <w:tcW w:w="262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维生素</w:t>
            </w:r>
            <w:r w:rsidRPr="0096360E">
              <w:rPr>
                <w:rFonts w:hint="eastAsia"/>
                <w:color w:val="000000"/>
                <w:sz w:val="21"/>
                <w:szCs w:val="21"/>
              </w:rPr>
              <w:t>K</w:t>
            </w:r>
            <w:r w:rsidRPr="0096360E">
              <w:rPr>
                <w:rFonts w:hint="eastAsia"/>
                <w:color w:val="000000"/>
                <w:sz w:val="21"/>
                <w:szCs w:val="21"/>
                <w:vertAlign w:val="subscript"/>
              </w:rPr>
              <w:t>1</w:t>
            </w:r>
          </w:p>
        </w:tc>
        <w:tc>
          <w:tcPr>
            <w:tcW w:w="1862" w:type="pct"/>
            <w:shd w:val="clear" w:color="auto" w:fill="auto"/>
            <w:vAlign w:val="center"/>
          </w:tcPr>
          <w:p w:rsidR="006C38A5" w:rsidRPr="0096360E" w:rsidRDefault="006C38A5" w:rsidP="00E45608">
            <w:pPr>
              <w:tabs>
                <w:tab w:val="left" w:pos="360"/>
              </w:tabs>
              <w:rPr>
                <w:color w:val="000000"/>
                <w:sz w:val="21"/>
                <w:szCs w:val="21"/>
              </w:rPr>
            </w:pPr>
            <w:r w:rsidRPr="0096360E">
              <w:rPr>
                <w:rFonts w:hint="eastAsia"/>
                <w:color w:val="000000"/>
                <w:sz w:val="21"/>
                <w:szCs w:val="21"/>
              </w:rPr>
              <w:t>GB 5009.158</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21</w:t>
            </w:r>
          </w:p>
        </w:tc>
        <w:tc>
          <w:tcPr>
            <w:tcW w:w="262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维生素</w:t>
            </w:r>
            <w:r w:rsidRPr="0096360E">
              <w:rPr>
                <w:rFonts w:hint="eastAsia"/>
                <w:color w:val="000000"/>
                <w:sz w:val="21"/>
                <w:szCs w:val="21"/>
              </w:rPr>
              <w:t>B</w:t>
            </w:r>
            <w:r w:rsidRPr="0096360E">
              <w:rPr>
                <w:rFonts w:hint="eastAsia"/>
                <w:color w:val="000000"/>
                <w:sz w:val="21"/>
                <w:szCs w:val="21"/>
                <w:vertAlign w:val="subscript"/>
              </w:rPr>
              <w:t>6</w:t>
            </w:r>
          </w:p>
        </w:tc>
        <w:tc>
          <w:tcPr>
            <w:tcW w:w="1862" w:type="pct"/>
            <w:shd w:val="clear" w:color="auto" w:fill="auto"/>
            <w:vAlign w:val="center"/>
          </w:tcPr>
          <w:p w:rsidR="006C38A5" w:rsidRPr="0096360E" w:rsidRDefault="006C38A5" w:rsidP="00E45608">
            <w:pPr>
              <w:tabs>
                <w:tab w:val="left" w:pos="360"/>
              </w:tabs>
              <w:rPr>
                <w:color w:val="000000"/>
                <w:sz w:val="21"/>
                <w:szCs w:val="21"/>
              </w:rPr>
            </w:pPr>
            <w:r w:rsidRPr="0096360E">
              <w:rPr>
                <w:color w:val="000000"/>
                <w:sz w:val="21"/>
                <w:szCs w:val="21"/>
              </w:rPr>
              <w:t>GB 5009.154</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22</w:t>
            </w:r>
          </w:p>
        </w:tc>
        <w:tc>
          <w:tcPr>
            <w:tcW w:w="262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维生素</w:t>
            </w:r>
            <w:r w:rsidRPr="0096360E">
              <w:rPr>
                <w:rFonts w:hint="eastAsia"/>
                <w:color w:val="000000"/>
                <w:sz w:val="21"/>
                <w:szCs w:val="21"/>
              </w:rPr>
              <w:t>B</w:t>
            </w:r>
            <w:r w:rsidRPr="0096360E">
              <w:rPr>
                <w:rFonts w:hint="eastAsia"/>
                <w:color w:val="000000"/>
                <w:sz w:val="21"/>
                <w:szCs w:val="21"/>
                <w:vertAlign w:val="subscript"/>
              </w:rPr>
              <w:t>2</w:t>
            </w:r>
          </w:p>
        </w:tc>
        <w:tc>
          <w:tcPr>
            <w:tcW w:w="1862" w:type="pct"/>
            <w:shd w:val="clear" w:color="auto" w:fill="auto"/>
            <w:vAlign w:val="center"/>
          </w:tcPr>
          <w:p w:rsidR="006C38A5" w:rsidRPr="0096360E" w:rsidRDefault="006C38A5" w:rsidP="00E45608">
            <w:pPr>
              <w:tabs>
                <w:tab w:val="left" w:pos="360"/>
              </w:tabs>
              <w:rPr>
                <w:color w:val="000000"/>
                <w:sz w:val="21"/>
                <w:szCs w:val="21"/>
              </w:rPr>
            </w:pPr>
            <w:r w:rsidRPr="0096360E">
              <w:rPr>
                <w:color w:val="000000"/>
                <w:sz w:val="21"/>
                <w:szCs w:val="21"/>
              </w:rPr>
              <w:t>GB 5009.85</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23</w:t>
            </w:r>
          </w:p>
        </w:tc>
        <w:tc>
          <w:tcPr>
            <w:tcW w:w="262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维生素</w:t>
            </w:r>
            <w:r w:rsidRPr="0096360E">
              <w:rPr>
                <w:rFonts w:hint="eastAsia"/>
                <w:color w:val="000000"/>
                <w:sz w:val="21"/>
                <w:szCs w:val="21"/>
              </w:rPr>
              <w:t>B</w:t>
            </w:r>
            <w:r w:rsidRPr="0096360E">
              <w:rPr>
                <w:rFonts w:hint="eastAsia"/>
                <w:color w:val="000000"/>
                <w:sz w:val="21"/>
                <w:szCs w:val="21"/>
                <w:vertAlign w:val="subscript"/>
              </w:rPr>
              <w:t>1</w:t>
            </w:r>
          </w:p>
        </w:tc>
        <w:tc>
          <w:tcPr>
            <w:tcW w:w="1862" w:type="pct"/>
            <w:shd w:val="clear" w:color="auto" w:fill="auto"/>
            <w:vAlign w:val="center"/>
          </w:tcPr>
          <w:p w:rsidR="006C38A5" w:rsidRPr="0096360E" w:rsidRDefault="006C38A5" w:rsidP="00E45608">
            <w:pPr>
              <w:tabs>
                <w:tab w:val="left" w:pos="360"/>
              </w:tabs>
              <w:rPr>
                <w:color w:val="000000"/>
                <w:sz w:val="21"/>
                <w:szCs w:val="21"/>
              </w:rPr>
            </w:pPr>
            <w:r w:rsidRPr="0096360E">
              <w:rPr>
                <w:color w:val="000000"/>
                <w:sz w:val="21"/>
                <w:szCs w:val="21"/>
              </w:rPr>
              <w:t>GB 5009.84</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24</w:t>
            </w:r>
          </w:p>
        </w:tc>
        <w:tc>
          <w:tcPr>
            <w:tcW w:w="262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维生素</w:t>
            </w:r>
            <w:r w:rsidRPr="0096360E">
              <w:rPr>
                <w:rFonts w:hint="eastAsia"/>
                <w:color w:val="000000"/>
                <w:sz w:val="21"/>
                <w:szCs w:val="21"/>
              </w:rPr>
              <w:t>A</w:t>
            </w:r>
            <w:r w:rsidRPr="0096360E">
              <w:rPr>
                <w:rFonts w:hint="eastAsia"/>
                <w:color w:val="000000"/>
                <w:sz w:val="21"/>
                <w:szCs w:val="21"/>
              </w:rPr>
              <w:t>、</w:t>
            </w:r>
            <w:r w:rsidRPr="0096360E">
              <w:rPr>
                <w:rFonts w:hint="eastAsia"/>
                <w:color w:val="000000"/>
                <w:sz w:val="21"/>
                <w:szCs w:val="21"/>
              </w:rPr>
              <w:t>D</w:t>
            </w:r>
            <w:r w:rsidRPr="0096360E">
              <w:rPr>
                <w:rFonts w:hint="eastAsia"/>
                <w:color w:val="000000"/>
                <w:sz w:val="21"/>
                <w:szCs w:val="21"/>
              </w:rPr>
              <w:t>、</w:t>
            </w:r>
            <w:r w:rsidRPr="0096360E">
              <w:rPr>
                <w:rFonts w:hint="eastAsia"/>
                <w:color w:val="000000"/>
                <w:sz w:val="21"/>
                <w:szCs w:val="21"/>
              </w:rPr>
              <w:t>E</w:t>
            </w:r>
          </w:p>
        </w:tc>
        <w:tc>
          <w:tcPr>
            <w:tcW w:w="1862" w:type="pct"/>
            <w:shd w:val="clear" w:color="auto" w:fill="auto"/>
            <w:vAlign w:val="center"/>
          </w:tcPr>
          <w:p w:rsidR="006C38A5" w:rsidRPr="0096360E" w:rsidRDefault="006C38A5" w:rsidP="00E45608">
            <w:pPr>
              <w:tabs>
                <w:tab w:val="left" w:pos="360"/>
              </w:tabs>
              <w:rPr>
                <w:color w:val="000000"/>
                <w:sz w:val="21"/>
                <w:szCs w:val="21"/>
              </w:rPr>
            </w:pPr>
            <w:r w:rsidRPr="0096360E">
              <w:rPr>
                <w:color w:val="000000"/>
                <w:sz w:val="21"/>
                <w:szCs w:val="21"/>
              </w:rPr>
              <w:t>GB 5009.82</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25</w:t>
            </w:r>
          </w:p>
        </w:tc>
        <w:tc>
          <w:tcPr>
            <w:tcW w:w="262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硼、钠、镁、铝、钾、钙、钛、钒、铬、锰、铁、钴、镍、铜、锌、砷、硒、锶、钼、镉、锡、锑、钡、汞、铊、铅、磷</w:t>
            </w:r>
          </w:p>
        </w:tc>
        <w:tc>
          <w:tcPr>
            <w:tcW w:w="1862" w:type="pct"/>
            <w:shd w:val="clear" w:color="auto" w:fill="auto"/>
            <w:vAlign w:val="center"/>
          </w:tcPr>
          <w:p w:rsidR="006C38A5" w:rsidRPr="0096360E" w:rsidRDefault="006C38A5" w:rsidP="00E45608">
            <w:pPr>
              <w:tabs>
                <w:tab w:val="left" w:pos="360"/>
              </w:tabs>
              <w:rPr>
                <w:color w:val="000000"/>
                <w:sz w:val="21"/>
                <w:szCs w:val="21"/>
              </w:rPr>
            </w:pPr>
            <w:r w:rsidRPr="0096360E">
              <w:rPr>
                <w:color w:val="000000"/>
                <w:sz w:val="21"/>
                <w:szCs w:val="21"/>
              </w:rPr>
              <w:t>GB</w:t>
            </w:r>
            <w:r w:rsidRPr="0096360E">
              <w:rPr>
                <w:rFonts w:hint="eastAsia"/>
                <w:color w:val="000000"/>
                <w:sz w:val="21"/>
                <w:szCs w:val="21"/>
              </w:rPr>
              <w:t xml:space="preserve"> </w:t>
            </w:r>
            <w:r w:rsidRPr="0096360E">
              <w:rPr>
                <w:color w:val="000000"/>
                <w:sz w:val="21"/>
                <w:szCs w:val="21"/>
              </w:rPr>
              <w:t>5009.2</w:t>
            </w:r>
            <w:r w:rsidRPr="0096360E">
              <w:rPr>
                <w:rFonts w:hint="eastAsia"/>
                <w:color w:val="000000"/>
                <w:sz w:val="21"/>
                <w:szCs w:val="21"/>
              </w:rPr>
              <w:t>68</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26</w:t>
            </w:r>
          </w:p>
        </w:tc>
        <w:tc>
          <w:tcPr>
            <w:tcW w:w="262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kern w:val="2"/>
                <w:sz w:val="21"/>
                <w:szCs w:val="21"/>
              </w:rPr>
              <w:t>大豆低聚糖</w:t>
            </w:r>
          </w:p>
        </w:tc>
        <w:tc>
          <w:tcPr>
            <w:tcW w:w="1862" w:type="pct"/>
            <w:shd w:val="clear" w:color="auto" w:fill="auto"/>
            <w:vAlign w:val="center"/>
          </w:tcPr>
          <w:p w:rsidR="006C38A5" w:rsidRPr="0096360E" w:rsidRDefault="006C38A5" w:rsidP="00E45608">
            <w:pPr>
              <w:tabs>
                <w:tab w:val="left" w:pos="360"/>
              </w:tabs>
              <w:rPr>
                <w:color w:val="000000"/>
                <w:sz w:val="21"/>
                <w:szCs w:val="21"/>
              </w:rPr>
            </w:pPr>
            <w:r w:rsidRPr="0096360E">
              <w:rPr>
                <w:kern w:val="2"/>
                <w:sz w:val="21"/>
                <w:szCs w:val="21"/>
              </w:rPr>
              <w:t>GB/T 22491</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27</w:t>
            </w:r>
          </w:p>
        </w:tc>
        <w:tc>
          <w:tcPr>
            <w:tcW w:w="262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kern w:val="2"/>
                <w:sz w:val="21"/>
                <w:szCs w:val="21"/>
              </w:rPr>
              <w:t>低聚异麦芽糖</w:t>
            </w:r>
          </w:p>
        </w:tc>
        <w:tc>
          <w:tcPr>
            <w:tcW w:w="1862" w:type="pct"/>
            <w:shd w:val="clear" w:color="auto" w:fill="auto"/>
            <w:vAlign w:val="center"/>
          </w:tcPr>
          <w:p w:rsidR="006C38A5" w:rsidRPr="0096360E" w:rsidRDefault="006C38A5" w:rsidP="00E45608">
            <w:pPr>
              <w:tabs>
                <w:tab w:val="left" w:pos="360"/>
              </w:tabs>
              <w:rPr>
                <w:color w:val="000000"/>
                <w:sz w:val="21"/>
                <w:szCs w:val="21"/>
              </w:rPr>
            </w:pPr>
            <w:r w:rsidRPr="0096360E">
              <w:rPr>
                <w:kern w:val="2"/>
                <w:sz w:val="21"/>
                <w:szCs w:val="21"/>
              </w:rPr>
              <w:t>GB/T 20881</w:t>
            </w:r>
          </w:p>
        </w:tc>
      </w:tr>
      <w:tr w:rsidR="006C38A5" w:rsidRPr="0096360E" w:rsidTr="009A11B7">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28</w:t>
            </w:r>
          </w:p>
        </w:tc>
        <w:tc>
          <w:tcPr>
            <w:tcW w:w="2629" w:type="pct"/>
            <w:shd w:val="clear" w:color="auto" w:fill="auto"/>
            <w:vAlign w:val="center"/>
          </w:tcPr>
          <w:p w:rsidR="006C38A5" w:rsidRPr="0096360E" w:rsidRDefault="006C38A5" w:rsidP="00E45608">
            <w:pPr>
              <w:tabs>
                <w:tab w:val="left" w:pos="360"/>
              </w:tabs>
              <w:jc w:val="center"/>
              <w:rPr>
                <w:kern w:val="2"/>
                <w:sz w:val="21"/>
                <w:szCs w:val="21"/>
              </w:rPr>
            </w:pPr>
            <w:r w:rsidRPr="0096360E">
              <w:rPr>
                <w:rFonts w:hint="eastAsia"/>
                <w:kern w:val="2"/>
                <w:sz w:val="21"/>
                <w:szCs w:val="21"/>
              </w:rPr>
              <w:t>低聚果糖</w:t>
            </w:r>
          </w:p>
        </w:tc>
        <w:tc>
          <w:tcPr>
            <w:tcW w:w="1862" w:type="pct"/>
            <w:shd w:val="clear" w:color="auto" w:fill="auto"/>
            <w:vAlign w:val="center"/>
          </w:tcPr>
          <w:p w:rsidR="006C38A5" w:rsidRPr="0096360E" w:rsidRDefault="006C38A5" w:rsidP="00E45608">
            <w:pPr>
              <w:tabs>
                <w:tab w:val="left" w:pos="360"/>
              </w:tabs>
              <w:rPr>
                <w:kern w:val="2"/>
                <w:sz w:val="21"/>
                <w:szCs w:val="21"/>
              </w:rPr>
            </w:pPr>
            <w:r w:rsidRPr="0096360E">
              <w:rPr>
                <w:kern w:val="2"/>
                <w:sz w:val="21"/>
                <w:szCs w:val="21"/>
              </w:rPr>
              <w:t>GB/T 23528</w:t>
            </w:r>
          </w:p>
        </w:tc>
      </w:tr>
      <w:tr w:rsidR="006C38A5" w:rsidRPr="0096360E" w:rsidTr="00E45608">
        <w:trPr>
          <w:cantSplit/>
          <w:trHeight w:val="68"/>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29</w:t>
            </w:r>
          </w:p>
        </w:tc>
        <w:tc>
          <w:tcPr>
            <w:tcW w:w="2629" w:type="pct"/>
            <w:shd w:val="clear" w:color="auto" w:fill="auto"/>
            <w:vAlign w:val="center"/>
          </w:tcPr>
          <w:p w:rsidR="006C38A5" w:rsidRPr="0096360E" w:rsidRDefault="006C38A5" w:rsidP="00E45608">
            <w:pPr>
              <w:tabs>
                <w:tab w:val="left" w:pos="360"/>
              </w:tabs>
              <w:jc w:val="center"/>
              <w:rPr>
                <w:kern w:val="2"/>
                <w:sz w:val="21"/>
                <w:szCs w:val="21"/>
              </w:rPr>
            </w:pPr>
            <w:r w:rsidRPr="0096360E">
              <w:rPr>
                <w:rFonts w:hint="eastAsia"/>
                <w:kern w:val="2"/>
                <w:sz w:val="21"/>
                <w:szCs w:val="21"/>
              </w:rPr>
              <w:t>磷脂酰胆碱、磷脂酰乙醇胺、磷脂酰肌醇</w:t>
            </w:r>
          </w:p>
        </w:tc>
        <w:tc>
          <w:tcPr>
            <w:tcW w:w="1862" w:type="pct"/>
            <w:shd w:val="clear" w:color="auto" w:fill="auto"/>
            <w:vAlign w:val="center"/>
          </w:tcPr>
          <w:p w:rsidR="006C38A5" w:rsidRPr="0096360E" w:rsidRDefault="006C38A5" w:rsidP="00E45608">
            <w:pPr>
              <w:tabs>
                <w:tab w:val="left" w:pos="360"/>
              </w:tabs>
              <w:rPr>
                <w:kern w:val="2"/>
                <w:sz w:val="21"/>
                <w:szCs w:val="21"/>
              </w:rPr>
            </w:pPr>
            <w:r w:rsidRPr="0096360E">
              <w:rPr>
                <w:kern w:val="2"/>
                <w:sz w:val="21"/>
                <w:szCs w:val="21"/>
              </w:rPr>
              <w:t>GB 5009.272</w:t>
            </w:r>
          </w:p>
        </w:tc>
      </w:tr>
      <w:tr w:rsidR="006C38A5" w:rsidRPr="0096360E" w:rsidTr="00CB538E">
        <w:trPr>
          <w:cantSplit/>
          <w:jc w:val="center"/>
        </w:trPr>
        <w:tc>
          <w:tcPr>
            <w:tcW w:w="509" w:type="pct"/>
            <w:shd w:val="clear" w:color="auto" w:fill="auto"/>
            <w:vAlign w:val="center"/>
          </w:tcPr>
          <w:p w:rsidR="006C38A5" w:rsidRPr="0096360E" w:rsidRDefault="006C38A5" w:rsidP="00E45608">
            <w:pPr>
              <w:tabs>
                <w:tab w:val="left" w:pos="360"/>
              </w:tabs>
              <w:jc w:val="center"/>
              <w:rPr>
                <w:color w:val="000000"/>
                <w:sz w:val="21"/>
                <w:szCs w:val="21"/>
              </w:rPr>
            </w:pPr>
            <w:r w:rsidRPr="0096360E">
              <w:rPr>
                <w:rFonts w:hint="eastAsia"/>
                <w:color w:val="000000"/>
                <w:sz w:val="21"/>
                <w:szCs w:val="21"/>
              </w:rPr>
              <w:t>30</w:t>
            </w:r>
          </w:p>
        </w:tc>
        <w:tc>
          <w:tcPr>
            <w:tcW w:w="2629" w:type="pct"/>
            <w:shd w:val="clear" w:color="auto" w:fill="auto"/>
            <w:vAlign w:val="center"/>
          </w:tcPr>
          <w:p w:rsidR="006C38A5" w:rsidRPr="0096360E" w:rsidRDefault="006C38A5" w:rsidP="00E45608">
            <w:pPr>
              <w:tabs>
                <w:tab w:val="left" w:pos="360"/>
              </w:tabs>
              <w:jc w:val="center"/>
              <w:rPr>
                <w:kern w:val="2"/>
                <w:sz w:val="21"/>
                <w:szCs w:val="21"/>
              </w:rPr>
            </w:pPr>
            <w:r w:rsidRPr="0096360E">
              <w:rPr>
                <w:rFonts w:hint="eastAsia"/>
                <w:kern w:val="2"/>
                <w:sz w:val="21"/>
                <w:szCs w:val="21"/>
              </w:rPr>
              <w:t>硫酸软骨素和盐酸氨基葡萄糖</w:t>
            </w:r>
          </w:p>
        </w:tc>
        <w:tc>
          <w:tcPr>
            <w:tcW w:w="1862" w:type="pct"/>
            <w:shd w:val="clear" w:color="auto" w:fill="auto"/>
            <w:vAlign w:val="center"/>
          </w:tcPr>
          <w:p w:rsidR="006C38A5" w:rsidRPr="0096360E" w:rsidRDefault="006C38A5" w:rsidP="00E45608">
            <w:pPr>
              <w:tabs>
                <w:tab w:val="left" w:pos="360"/>
              </w:tabs>
              <w:rPr>
                <w:kern w:val="2"/>
                <w:sz w:val="21"/>
                <w:szCs w:val="21"/>
              </w:rPr>
            </w:pPr>
            <w:r w:rsidRPr="0096360E">
              <w:rPr>
                <w:kern w:val="2"/>
                <w:sz w:val="21"/>
                <w:szCs w:val="21"/>
              </w:rPr>
              <w:t>GB/T 20365</w:t>
            </w:r>
          </w:p>
        </w:tc>
      </w:tr>
    </w:tbl>
    <w:p w:rsidR="002A7FB0" w:rsidRPr="0096360E" w:rsidRDefault="002A7FB0" w:rsidP="00CA558C">
      <w:pPr>
        <w:spacing w:line="360" w:lineRule="auto"/>
        <w:jc w:val="center"/>
        <w:rPr>
          <w:b/>
        </w:rPr>
      </w:pPr>
    </w:p>
    <w:p w:rsidR="002A7FB0" w:rsidRPr="0096360E" w:rsidRDefault="002A7FB0" w:rsidP="00CA558C">
      <w:pPr>
        <w:spacing w:line="360" w:lineRule="auto"/>
        <w:jc w:val="center"/>
        <w:rPr>
          <w:b/>
        </w:rPr>
      </w:pPr>
      <w:r w:rsidRPr="0096360E">
        <w:rPr>
          <w:b/>
        </w:rPr>
        <w:br w:type="page"/>
      </w:r>
    </w:p>
    <w:p w:rsidR="00CA558C" w:rsidRPr="0096360E" w:rsidRDefault="00CA558C" w:rsidP="00F23650">
      <w:pPr>
        <w:spacing w:line="360" w:lineRule="auto"/>
        <w:jc w:val="center"/>
        <w:outlineLvl w:val="1"/>
        <w:rPr>
          <w:rFonts w:ascii="宋体" w:hAnsi="宋体"/>
          <w:b/>
        </w:rPr>
      </w:pPr>
      <w:bookmarkStart w:id="64" w:name="_Toc10938825"/>
      <w:r w:rsidRPr="0096360E">
        <w:rPr>
          <w:rFonts w:hint="eastAsia"/>
          <w:b/>
        </w:rPr>
        <w:lastRenderedPageBreak/>
        <w:t>附录</w:t>
      </w:r>
      <w:r w:rsidR="00A9335E">
        <w:rPr>
          <w:b/>
        </w:rPr>
        <w:t>2</w:t>
      </w:r>
      <w:r w:rsidR="00A9335E" w:rsidRPr="0096360E">
        <w:rPr>
          <w:rFonts w:hint="eastAsia"/>
          <w:b/>
        </w:rPr>
        <w:t xml:space="preserve"> </w:t>
      </w:r>
      <w:r w:rsidRPr="0096360E">
        <w:rPr>
          <w:b/>
        </w:rPr>
        <w:t>常用卫生指标检测方法</w:t>
      </w:r>
      <w:bookmarkEnd w:id="64"/>
    </w:p>
    <w:tbl>
      <w:tblPr>
        <w:tblW w:w="8589" w:type="dxa"/>
        <w:jc w:val="center"/>
        <w:tblBorders>
          <w:top w:val="single" w:sz="4" w:space="0" w:color="auto"/>
          <w:bottom w:val="single" w:sz="4" w:space="0" w:color="auto"/>
        </w:tblBorders>
        <w:tblLayout w:type="fixed"/>
        <w:tblLook w:val="04A0" w:firstRow="1" w:lastRow="0" w:firstColumn="1" w:lastColumn="0" w:noHBand="0" w:noVBand="1"/>
      </w:tblPr>
      <w:tblGrid>
        <w:gridCol w:w="675"/>
        <w:gridCol w:w="1560"/>
        <w:gridCol w:w="1451"/>
        <w:gridCol w:w="851"/>
        <w:gridCol w:w="1559"/>
        <w:gridCol w:w="2493"/>
      </w:tblGrid>
      <w:tr w:rsidR="00CA558C" w:rsidRPr="0096360E" w:rsidTr="00CB538E">
        <w:trPr>
          <w:jc w:val="center"/>
        </w:trPr>
        <w:tc>
          <w:tcPr>
            <w:tcW w:w="675" w:type="dxa"/>
            <w:tcBorders>
              <w:top w:val="single" w:sz="4" w:space="0" w:color="auto"/>
              <w:bottom w:val="single" w:sz="4" w:space="0" w:color="auto"/>
            </w:tcBorders>
            <w:shd w:val="clear" w:color="auto" w:fill="auto"/>
          </w:tcPr>
          <w:p w:rsidR="00CA558C" w:rsidRPr="0096360E" w:rsidRDefault="00CA558C" w:rsidP="00AA1DF8">
            <w:pPr>
              <w:rPr>
                <w:b/>
                <w:kern w:val="2"/>
                <w:sz w:val="21"/>
                <w:szCs w:val="21"/>
              </w:rPr>
            </w:pPr>
            <w:r w:rsidRPr="0096360E">
              <w:rPr>
                <w:b/>
                <w:kern w:val="2"/>
                <w:sz w:val="21"/>
                <w:szCs w:val="21"/>
              </w:rPr>
              <w:t>序号</w:t>
            </w:r>
          </w:p>
        </w:tc>
        <w:tc>
          <w:tcPr>
            <w:tcW w:w="1560" w:type="dxa"/>
            <w:tcBorders>
              <w:top w:val="single" w:sz="4" w:space="0" w:color="auto"/>
              <w:bottom w:val="single" w:sz="4" w:space="0" w:color="auto"/>
            </w:tcBorders>
            <w:shd w:val="clear" w:color="auto" w:fill="auto"/>
          </w:tcPr>
          <w:p w:rsidR="00CA558C" w:rsidRPr="0096360E" w:rsidRDefault="00CA558C" w:rsidP="00AA1DF8">
            <w:pPr>
              <w:rPr>
                <w:b/>
                <w:kern w:val="2"/>
                <w:sz w:val="21"/>
                <w:szCs w:val="21"/>
              </w:rPr>
            </w:pPr>
            <w:r w:rsidRPr="0096360E">
              <w:rPr>
                <w:b/>
                <w:kern w:val="2"/>
                <w:sz w:val="21"/>
                <w:szCs w:val="21"/>
              </w:rPr>
              <w:t>卫生指标</w:t>
            </w:r>
            <w:r w:rsidRPr="0096360E">
              <w:rPr>
                <w:b/>
                <w:kern w:val="2"/>
                <w:sz w:val="21"/>
                <w:szCs w:val="21"/>
              </w:rPr>
              <w:t xml:space="preserve">  </w:t>
            </w:r>
          </w:p>
        </w:tc>
        <w:tc>
          <w:tcPr>
            <w:tcW w:w="1451" w:type="dxa"/>
            <w:tcBorders>
              <w:top w:val="single" w:sz="4" w:space="0" w:color="auto"/>
              <w:bottom w:val="single" w:sz="4" w:space="0" w:color="auto"/>
            </w:tcBorders>
            <w:shd w:val="clear" w:color="auto" w:fill="auto"/>
          </w:tcPr>
          <w:p w:rsidR="00CA558C" w:rsidRPr="0096360E" w:rsidRDefault="00CA558C" w:rsidP="00AA1DF8">
            <w:pPr>
              <w:rPr>
                <w:b/>
                <w:kern w:val="2"/>
                <w:sz w:val="21"/>
                <w:szCs w:val="21"/>
              </w:rPr>
            </w:pPr>
            <w:r w:rsidRPr="0096360E">
              <w:rPr>
                <w:b/>
                <w:kern w:val="2"/>
                <w:sz w:val="21"/>
                <w:szCs w:val="21"/>
              </w:rPr>
              <w:t>常用检测方法</w:t>
            </w:r>
          </w:p>
        </w:tc>
        <w:tc>
          <w:tcPr>
            <w:tcW w:w="851" w:type="dxa"/>
            <w:tcBorders>
              <w:top w:val="single" w:sz="4" w:space="0" w:color="auto"/>
              <w:bottom w:val="single" w:sz="4" w:space="0" w:color="auto"/>
            </w:tcBorders>
            <w:shd w:val="clear" w:color="auto" w:fill="auto"/>
          </w:tcPr>
          <w:p w:rsidR="00CA558C" w:rsidRPr="0096360E" w:rsidRDefault="00CA558C" w:rsidP="00AA1DF8">
            <w:pPr>
              <w:rPr>
                <w:b/>
                <w:kern w:val="2"/>
                <w:sz w:val="21"/>
                <w:szCs w:val="21"/>
              </w:rPr>
            </w:pPr>
            <w:r w:rsidRPr="0096360E">
              <w:rPr>
                <w:b/>
                <w:kern w:val="2"/>
                <w:sz w:val="21"/>
                <w:szCs w:val="21"/>
              </w:rPr>
              <w:t>序号</w:t>
            </w:r>
          </w:p>
        </w:tc>
        <w:tc>
          <w:tcPr>
            <w:tcW w:w="1559" w:type="dxa"/>
            <w:tcBorders>
              <w:top w:val="single" w:sz="4" w:space="0" w:color="auto"/>
              <w:bottom w:val="single" w:sz="4" w:space="0" w:color="auto"/>
            </w:tcBorders>
            <w:shd w:val="clear" w:color="auto" w:fill="auto"/>
          </w:tcPr>
          <w:p w:rsidR="00CA558C" w:rsidRPr="0096360E" w:rsidRDefault="00CA558C" w:rsidP="00AA1DF8">
            <w:pPr>
              <w:rPr>
                <w:b/>
                <w:kern w:val="2"/>
                <w:sz w:val="21"/>
                <w:szCs w:val="21"/>
              </w:rPr>
            </w:pPr>
            <w:r w:rsidRPr="0096360E">
              <w:rPr>
                <w:b/>
                <w:kern w:val="2"/>
                <w:sz w:val="21"/>
                <w:szCs w:val="21"/>
              </w:rPr>
              <w:t>卫生指标</w:t>
            </w:r>
          </w:p>
        </w:tc>
        <w:tc>
          <w:tcPr>
            <w:tcW w:w="2493" w:type="dxa"/>
            <w:tcBorders>
              <w:top w:val="single" w:sz="4" w:space="0" w:color="auto"/>
              <w:bottom w:val="single" w:sz="4" w:space="0" w:color="auto"/>
            </w:tcBorders>
            <w:shd w:val="clear" w:color="auto" w:fill="auto"/>
          </w:tcPr>
          <w:p w:rsidR="00CA558C" w:rsidRPr="0096360E" w:rsidRDefault="00CA558C" w:rsidP="00AA1DF8">
            <w:pPr>
              <w:rPr>
                <w:b/>
                <w:kern w:val="2"/>
                <w:sz w:val="21"/>
                <w:szCs w:val="21"/>
              </w:rPr>
            </w:pPr>
            <w:r w:rsidRPr="0096360E">
              <w:rPr>
                <w:b/>
                <w:kern w:val="2"/>
                <w:sz w:val="21"/>
                <w:szCs w:val="21"/>
              </w:rPr>
              <w:t>常用检测方法</w:t>
            </w:r>
          </w:p>
        </w:tc>
      </w:tr>
      <w:tr w:rsidR="00D435F8" w:rsidRPr="0096360E" w:rsidTr="00CB538E">
        <w:trPr>
          <w:jc w:val="center"/>
        </w:trPr>
        <w:tc>
          <w:tcPr>
            <w:tcW w:w="675" w:type="dxa"/>
            <w:tcBorders>
              <w:top w:val="single" w:sz="4" w:space="0" w:color="auto"/>
            </w:tcBorders>
            <w:shd w:val="clear" w:color="auto" w:fill="auto"/>
          </w:tcPr>
          <w:p w:rsidR="00D435F8" w:rsidRPr="0096360E" w:rsidRDefault="00D435F8" w:rsidP="00AA1DF8">
            <w:pPr>
              <w:rPr>
                <w:kern w:val="2"/>
                <w:sz w:val="21"/>
                <w:szCs w:val="21"/>
              </w:rPr>
            </w:pPr>
            <w:r w:rsidRPr="0096360E">
              <w:rPr>
                <w:kern w:val="2"/>
                <w:sz w:val="21"/>
                <w:szCs w:val="21"/>
              </w:rPr>
              <w:t>1</w:t>
            </w:r>
          </w:p>
        </w:tc>
        <w:tc>
          <w:tcPr>
            <w:tcW w:w="1560" w:type="dxa"/>
            <w:tcBorders>
              <w:top w:val="single" w:sz="4" w:space="0" w:color="auto"/>
            </w:tcBorders>
            <w:shd w:val="clear" w:color="auto" w:fill="auto"/>
          </w:tcPr>
          <w:p w:rsidR="00D435F8" w:rsidRPr="0096360E" w:rsidRDefault="00D435F8" w:rsidP="00AA1DF8">
            <w:pPr>
              <w:rPr>
                <w:kern w:val="2"/>
                <w:sz w:val="21"/>
                <w:szCs w:val="21"/>
              </w:rPr>
            </w:pPr>
            <w:r w:rsidRPr="0096360E">
              <w:rPr>
                <w:kern w:val="2"/>
                <w:sz w:val="21"/>
                <w:szCs w:val="21"/>
              </w:rPr>
              <w:t>铅</w:t>
            </w:r>
          </w:p>
        </w:tc>
        <w:tc>
          <w:tcPr>
            <w:tcW w:w="1451" w:type="dxa"/>
            <w:tcBorders>
              <w:top w:val="single" w:sz="4" w:space="0" w:color="auto"/>
            </w:tcBorders>
            <w:shd w:val="clear" w:color="auto" w:fill="auto"/>
          </w:tcPr>
          <w:p w:rsidR="00D435F8" w:rsidRPr="0096360E" w:rsidRDefault="00D435F8" w:rsidP="00AA1DF8">
            <w:pPr>
              <w:rPr>
                <w:kern w:val="2"/>
                <w:sz w:val="21"/>
                <w:szCs w:val="21"/>
              </w:rPr>
            </w:pPr>
            <w:r w:rsidRPr="0096360E">
              <w:rPr>
                <w:kern w:val="2"/>
                <w:sz w:val="21"/>
                <w:szCs w:val="21"/>
              </w:rPr>
              <w:t>GB 5009.12</w:t>
            </w:r>
          </w:p>
        </w:tc>
        <w:tc>
          <w:tcPr>
            <w:tcW w:w="851" w:type="dxa"/>
            <w:tcBorders>
              <w:top w:val="single" w:sz="4" w:space="0" w:color="auto"/>
            </w:tcBorders>
            <w:shd w:val="clear" w:color="auto" w:fill="auto"/>
          </w:tcPr>
          <w:p w:rsidR="00D435F8" w:rsidRPr="0096360E" w:rsidRDefault="00D435F8" w:rsidP="005146B6">
            <w:pPr>
              <w:rPr>
                <w:kern w:val="2"/>
                <w:sz w:val="21"/>
                <w:szCs w:val="21"/>
              </w:rPr>
            </w:pPr>
            <w:r w:rsidRPr="0096360E">
              <w:rPr>
                <w:kern w:val="2"/>
                <w:sz w:val="21"/>
                <w:szCs w:val="21"/>
              </w:rPr>
              <w:t>1</w:t>
            </w:r>
            <w:r w:rsidR="005146B6" w:rsidRPr="0096360E">
              <w:rPr>
                <w:rFonts w:hint="eastAsia"/>
                <w:kern w:val="2"/>
                <w:sz w:val="21"/>
                <w:szCs w:val="21"/>
              </w:rPr>
              <w:t>1</w:t>
            </w:r>
          </w:p>
        </w:tc>
        <w:tc>
          <w:tcPr>
            <w:tcW w:w="1559" w:type="dxa"/>
            <w:tcBorders>
              <w:top w:val="single" w:sz="4" w:space="0" w:color="auto"/>
            </w:tcBorders>
            <w:shd w:val="clear" w:color="auto" w:fill="auto"/>
          </w:tcPr>
          <w:p w:rsidR="00D435F8" w:rsidRPr="0096360E" w:rsidRDefault="00D435F8" w:rsidP="00A52718">
            <w:pPr>
              <w:rPr>
                <w:kern w:val="2"/>
                <w:sz w:val="21"/>
                <w:szCs w:val="21"/>
              </w:rPr>
            </w:pPr>
            <w:r w:rsidRPr="0096360E">
              <w:rPr>
                <w:kern w:val="2"/>
                <w:sz w:val="21"/>
                <w:szCs w:val="21"/>
              </w:rPr>
              <w:t>水分</w:t>
            </w:r>
          </w:p>
        </w:tc>
        <w:tc>
          <w:tcPr>
            <w:tcW w:w="2493" w:type="dxa"/>
            <w:tcBorders>
              <w:top w:val="single" w:sz="4" w:space="0" w:color="auto"/>
            </w:tcBorders>
            <w:shd w:val="clear" w:color="auto" w:fill="auto"/>
          </w:tcPr>
          <w:p w:rsidR="00D435F8" w:rsidRPr="0096360E" w:rsidRDefault="00D435F8" w:rsidP="00A52718">
            <w:pPr>
              <w:rPr>
                <w:kern w:val="2"/>
                <w:sz w:val="21"/>
                <w:szCs w:val="21"/>
              </w:rPr>
            </w:pPr>
            <w:r w:rsidRPr="0096360E">
              <w:rPr>
                <w:kern w:val="2"/>
                <w:sz w:val="21"/>
                <w:szCs w:val="21"/>
              </w:rPr>
              <w:t>GB 5009.3</w:t>
            </w:r>
          </w:p>
        </w:tc>
      </w:tr>
      <w:tr w:rsidR="00D435F8" w:rsidRPr="0096360E" w:rsidTr="00CB538E">
        <w:trPr>
          <w:jc w:val="center"/>
        </w:trPr>
        <w:tc>
          <w:tcPr>
            <w:tcW w:w="675" w:type="dxa"/>
            <w:shd w:val="clear" w:color="auto" w:fill="auto"/>
          </w:tcPr>
          <w:p w:rsidR="00D435F8" w:rsidRPr="0096360E" w:rsidRDefault="00D435F8" w:rsidP="00AA1DF8">
            <w:pPr>
              <w:rPr>
                <w:kern w:val="2"/>
                <w:sz w:val="21"/>
                <w:szCs w:val="21"/>
              </w:rPr>
            </w:pPr>
            <w:r w:rsidRPr="0096360E">
              <w:rPr>
                <w:kern w:val="2"/>
                <w:sz w:val="21"/>
                <w:szCs w:val="21"/>
              </w:rPr>
              <w:t>2</w:t>
            </w:r>
          </w:p>
        </w:tc>
        <w:tc>
          <w:tcPr>
            <w:tcW w:w="1560" w:type="dxa"/>
            <w:shd w:val="clear" w:color="auto" w:fill="auto"/>
          </w:tcPr>
          <w:p w:rsidR="00D435F8" w:rsidRPr="0096360E" w:rsidRDefault="00D435F8" w:rsidP="00AA1DF8">
            <w:pPr>
              <w:rPr>
                <w:kern w:val="2"/>
                <w:sz w:val="21"/>
                <w:szCs w:val="21"/>
              </w:rPr>
            </w:pPr>
            <w:r w:rsidRPr="0096360E">
              <w:rPr>
                <w:kern w:val="2"/>
                <w:sz w:val="21"/>
                <w:szCs w:val="21"/>
              </w:rPr>
              <w:t>砷</w:t>
            </w:r>
          </w:p>
        </w:tc>
        <w:tc>
          <w:tcPr>
            <w:tcW w:w="1451" w:type="dxa"/>
            <w:shd w:val="clear" w:color="auto" w:fill="auto"/>
          </w:tcPr>
          <w:p w:rsidR="00D435F8" w:rsidRPr="0096360E" w:rsidRDefault="00D435F8" w:rsidP="00AA1DF8">
            <w:pPr>
              <w:rPr>
                <w:kern w:val="2"/>
                <w:sz w:val="21"/>
                <w:szCs w:val="21"/>
              </w:rPr>
            </w:pPr>
            <w:r w:rsidRPr="0096360E">
              <w:rPr>
                <w:kern w:val="2"/>
                <w:sz w:val="21"/>
                <w:szCs w:val="21"/>
              </w:rPr>
              <w:t>GB 5009.11</w:t>
            </w:r>
          </w:p>
        </w:tc>
        <w:tc>
          <w:tcPr>
            <w:tcW w:w="851" w:type="dxa"/>
            <w:shd w:val="clear" w:color="auto" w:fill="auto"/>
          </w:tcPr>
          <w:p w:rsidR="00D435F8" w:rsidRPr="0096360E" w:rsidRDefault="00D435F8" w:rsidP="005146B6">
            <w:pPr>
              <w:rPr>
                <w:kern w:val="2"/>
                <w:sz w:val="21"/>
                <w:szCs w:val="21"/>
              </w:rPr>
            </w:pPr>
            <w:r w:rsidRPr="0096360E">
              <w:rPr>
                <w:kern w:val="2"/>
                <w:sz w:val="21"/>
                <w:szCs w:val="21"/>
              </w:rPr>
              <w:t>1</w:t>
            </w:r>
            <w:r w:rsidR="005146B6" w:rsidRPr="0096360E">
              <w:rPr>
                <w:rFonts w:hint="eastAsia"/>
                <w:kern w:val="2"/>
                <w:sz w:val="21"/>
                <w:szCs w:val="21"/>
              </w:rPr>
              <w:t>2</w:t>
            </w:r>
          </w:p>
        </w:tc>
        <w:tc>
          <w:tcPr>
            <w:tcW w:w="1559" w:type="dxa"/>
            <w:shd w:val="clear" w:color="auto" w:fill="auto"/>
          </w:tcPr>
          <w:p w:rsidR="00D435F8" w:rsidRPr="0096360E" w:rsidRDefault="00D435F8" w:rsidP="00A52718">
            <w:pPr>
              <w:rPr>
                <w:kern w:val="2"/>
                <w:sz w:val="21"/>
                <w:szCs w:val="21"/>
              </w:rPr>
            </w:pPr>
            <w:r w:rsidRPr="0096360E">
              <w:rPr>
                <w:kern w:val="2"/>
                <w:sz w:val="21"/>
                <w:szCs w:val="21"/>
              </w:rPr>
              <w:t>灰分</w:t>
            </w:r>
          </w:p>
        </w:tc>
        <w:tc>
          <w:tcPr>
            <w:tcW w:w="2493" w:type="dxa"/>
            <w:shd w:val="clear" w:color="auto" w:fill="auto"/>
          </w:tcPr>
          <w:p w:rsidR="00D435F8" w:rsidRPr="0096360E" w:rsidRDefault="00D435F8" w:rsidP="00A52718">
            <w:pPr>
              <w:rPr>
                <w:kern w:val="2"/>
                <w:sz w:val="21"/>
                <w:szCs w:val="21"/>
              </w:rPr>
            </w:pPr>
            <w:r w:rsidRPr="0096360E">
              <w:rPr>
                <w:kern w:val="2"/>
                <w:sz w:val="21"/>
                <w:szCs w:val="21"/>
              </w:rPr>
              <w:t>GB 5009.4</w:t>
            </w:r>
          </w:p>
        </w:tc>
      </w:tr>
      <w:tr w:rsidR="00D435F8" w:rsidRPr="0096360E" w:rsidTr="00CB538E">
        <w:trPr>
          <w:jc w:val="center"/>
        </w:trPr>
        <w:tc>
          <w:tcPr>
            <w:tcW w:w="675" w:type="dxa"/>
            <w:shd w:val="clear" w:color="auto" w:fill="auto"/>
          </w:tcPr>
          <w:p w:rsidR="00D435F8" w:rsidRPr="0096360E" w:rsidRDefault="00D435F8" w:rsidP="00AA1DF8">
            <w:pPr>
              <w:rPr>
                <w:kern w:val="2"/>
                <w:sz w:val="21"/>
                <w:szCs w:val="21"/>
              </w:rPr>
            </w:pPr>
            <w:r w:rsidRPr="0096360E">
              <w:rPr>
                <w:kern w:val="2"/>
                <w:sz w:val="21"/>
                <w:szCs w:val="21"/>
              </w:rPr>
              <w:t>3</w:t>
            </w:r>
          </w:p>
        </w:tc>
        <w:tc>
          <w:tcPr>
            <w:tcW w:w="1560" w:type="dxa"/>
            <w:shd w:val="clear" w:color="auto" w:fill="auto"/>
          </w:tcPr>
          <w:p w:rsidR="00D435F8" w:rsidRPr="0096360E" w:rsidRDefault="00D435F8" w:rsidP="00AA1DF8">
            <w:pPr>
              <w:rPr>
                <w:kern w:val="2"/>
                <w:sz w:val="21"/>
                <w:szCs w:val="21"/>
              </w:rPr>
            </w:pPr>
            <w:r w:rsidRPr="0096360E">
              <w:rPr>
                <w:kern w:val="2"/>
                <w:sz w:val="21"/>
                <w:szCs w:val="21"/>
              </w:rPr>
              <w:t>汞</w:t>
            </w:r>
          </w:p>
        </w:tc>
        <w:tc>
          <w:tcPr>
            <w:tcW w:w="1451" w:type="dxa"/>
            <w:shd w:val="clear" w:color="auto" w:fill="auto"/>
          </w:tcPr>
          <w:p w:rsidR="00D435F8" w:rsidRPr="0096360E" w:rsidRDefault="00D435F8" w:rsidP="00AF438C">
            <w:pPr>
              <w:rPr>
                <w:kern w:val="2"/>
                <w:sz w:val="21"/>
                <w:szCs w:val="21"/>
              </w:rPr>
            </w:pPr>
            <w:r w:rsidRPr="0096360E">
              <w:rPr>
                <w:kern w:val="2"/>
                <w:sz w:val="21"/>
                <w:szCs w:val="21"/>
              </w:rPr>
              <w:t>GB 5009.17</w:t>
            </w:r>
          </w:p>
        </w:tc>
        <w:tc>
          <w:tcPr>
            <w:tcW w:w="851" w:type="dxa"/>
            <w:shd w:val="clear" w:color="auto" w:fill="auto"/>
          </w:tcPr>
          <w:p w:rsidR="00D435F8" w:rsidRPr="0096360E" w:rsidRDefault="00D435F8" w:rsidP="005146B6">
            <w:pPr>
              <w:rPr>
                <w:kern w:val="2"/>
                <w:sz w:val="21"/>
                <w:szCs w:val="21"/>
              </w:rPr>
            </w:pPr>
            <w:r w:rsidRPr="0096360E">
              <w:rPr>
                <w:kern w:val="2"/>
                <w:sz w:val="21"/>
                <w:szCs w:val="21"/>
              </w:rPr>
              <w:t>1</w:t>
            </w:r>
            <w:r w:rsidR="005146B6" w:rsidRPr="0096360E">
              <w:rPr>
                <w:rFonts w:hint="eastAsia"/>
                <w:kern w:val="2"/>
                <w:sz w:val="21"/>
                <w:szCs w:val="21"/>
              </w:rPr>
              <w:t>3</w:t>
            </w:r>
          </w:p>
        </w:tc>
        <w:tc>
          <w:tcPr>
            <w:tcW w:w="1559" w:type="dxa"/>
            <w:shd w:val="clear" w:color="auto" w:fill="auto"/>
          </w:tcPr>
          <w:p w:rsidR="00D435F8" w:rsidRPr="0096360E" w:rsidRDefault="00D435F8" w:rsidP="00A52718">
            <w:pPr>
              <w:rPr>
                <w:kern w:val="2"/>
                <w:sz w:val="21"/>
                <w:szCs w:val="21"/>
              </w:rPr>
            </w:pPr>
            <w:r w:rsidRPr="0096360E">
              <w:rPr>
                <w:kern w:val="2"/>
                <w:sz w:val="21"/>
                <w:szCs w:val="21"/>
              </w:rPr>
              <w:t>过氧化值</w:t>
            </w:r>
          </w:p>
        </w:tc>
        <w:tc>
          <w:tcPr>
            <w:tcW w:w="2493" w:type="dxa"/>
            <w:shd w:val="clear" w:color="auto" w:fill="auto"/>
          </w:tcPr>
          <w:p w:rsidR="00D435F8" w:rsidRPr="0096360E" w:rsidRDefault="00D435F8" w:rsidP="00A52718">
            <w:pPr>
              <w:rPr>
                <w:kern w:val="2"/>
                <w:sz w:val="21"/>
                <w:szCs w:val="21"/>
              </w:rPr>
            </w:pPr>
            <w:r w:rsidRPr="0096360E">
              <w:rPr>
                <w:kern w:val="2"/>
                <w:sz w:val="21"/>
                <w:szCs w:val="21"/>
              </w:rPr>
              <w:t>GB 5009.227</w:t>
            </w:r>
          </w:p>
        </w:tc>
      </w:tr>
      <w:tr w:rsidR="00D435F8" w:rsidRPr="0096360E" w:rsidTr="00CB538E">
        <w:trPr>
          <w:jc w:val="center"/>
        </w:trPr>
        <w:tc>
          <w:tcPr>
            <w:tcW w:w="675" w:type="dxa"/>
            <w:shd w:val="clear" w:color="auto" w:fill="auto"/>
          </w:tcPr>
          <w:p w:rsidR="00D435F8" w:rsidRPr="0096360E" w:rsidRDefault="00D435F8" w:rsidP="00AA1DF8">
            <w:pPr>
              <w:rPr>
                <w:kern w:val="2"/>
                <w:sz w:val="21"/>
                <w:szCs w:val="21"/>
              </w:rPr>
            </w:pPr>
            <w:r w:rsidRPr="0096360E">
              <w:rPr>
                <w:kern w:val="2"/>
                <w:sz w:val="21"/>
                <w:szCs w:val="21"/>
              </w:rPr>
              <w:t>4</w:t>
            </w:r>
          </w:p>
        </w:tc>
        <w:tc>
          <w:tcPr>
            <w:tcW w:w="1560" w:type="dxa"/>
            <w:shd w:val="clear" w:color="auto" w:fill="auto"/>
          </w:tcPr>
          <w:p w:rsidR="00D435F8" w:rsidRPr="0096360E" w:rsidRDefault="00D435F8" w:rsidP="00AA1DF8">
            <w:pPr>
              <w:rPr>
                <w:kern w:val="2"/>
                <w:sz w:val="21"/>
                <w:szCs w:val="21"/>
              </w:rPr>
            </w:pPr>
            <w:r w:rsidRPr="0096360E">
              <w:rPr>
                <w:kern w:val="2"/>
                <w:sz w:val="21"/>
                <w:szCs w:val="21"/>
              </w:rPr>
              <w:t>镉</w:t>
            </w:r>
          </w:p>
        </w:tc>
        <w:tc>
          <w:tcPr>
            <w:tcW w:w="1451" w:type="dxa"/>
            <w:shd w:val="clear" w:color="auto" w:fill="auto"/>
          </w:tcPr>
          <w:p w:rsidR="00D435F8" w:rsidRPr="0096360E" w:rsidRDefault="00D435F8" w:rsidP="00AF438C">
            <w:pPr>
              <w:rPr>
                <w:kern w:val="2"/>
                <w:sz w:val="21"/>
                <w:szCs w:val="21"/>
              </w:rPr>
            </w:pPr>
            <w:r w:rsidRPr="0096360E">
              <w:rPr>
                <w:kern w:val="2"/>
                <w:sz w:val="21"/>
                <w:szCs w:val="21"/>
              </w:rPr>
              <w:t>GB 5009.15</w:t>
            </w:r>
          </w:p>
        </w:tc>
        <w:tc>
          <w:tcPr>
            <w:tcW w:w="851" w:type="dxa"/>
            <w:shd w:val="clear" w:color="auto" w:fill="auto"/>
          </w:tcPr>
          <w:p w:rsidR="00D435F8" w:rsidRPr="0096360E" w:rsidRDefault="00D435F8" w:rsidP="005146B6">
            <w:pPr>
              <w:rPr>
                <w:kern w:val="2"/>
                <w:sz w:val="21"/>
                <w:szCs w:val="21"/>
              </w:rPr>
            </w:pPr>
            <w:r w:rsidRPr="0096360E">
              <w:rPr>
                <w:kern w:val="2"/>
                <w:sz w:val="21"/>
                <w:szCs w:val="21"/>
              </w:rPr>
              <w:t>1</w:t>
            </w:r>
            <w:r w:rsidR="005146B6" w:rsidRPr="0096360E">
              <w:rPr>
                <w:rFonts w:hint="eastAsia"/>
                <w:kern w:val="2"/>
                <w:sz w:val="21"/>
                <w:szCs w:val="21"/>
              </w:rPr>
              <w:t>4</w:t>
            </w:r>
          </w:p>
        </w:tc>
        <w:tc>
          <w:tcPr>
            <w:tcW w:w="1559" w:type="dxa"/>
            <w:shd w:val="clear" w:color="auto" w:fill="auto"/>
          </w:tcPr>
          <w:p w:rsidR="00D435F8" w:rsidRPr="0096360E" w:rsidRDefault="00D435F8" w:rsidP="00A52718">
            <w:pPr>
              <w:rPr>
                <w:kern w:val="2"/>
                <w:sz w:val="21"/>
                <w:szCs w:val="21"/>
              </w:rPr>
            </w:pPr>
            <w:r w:rsidRPr="0096360E">
              <w:rPr>
                <w:kern w:val="2"/>
                <w:sz w:val="21"/>
                <w:szCs w:val="21"/>
              </w:rPr>
              <w:t>酸价</w:t>
            </w:r>
          </w:p>
        </w:tc>
        <w:tc>
          <w:tcPr>
            <w:tcW w:w="2493" w:type="dxa"/>
            <w:shd w:val="clear" w:color="auto" w:fill="auto"/>
          </w:tcPr>
          <w:p w:rsidR="00D435F8" w:rsidRPr="0096360E" w:rsidRDefault="00D435F8" w:rsidP="00A52718">
            <w:pPr>
              <w:rPr>
                <w:kern w:val="2"/>
                <w:sz w:val="21"/>
                <w:szCs w:val="21"/>
              </w:rPr>
            </w:pPr>
            <w:r w:rsidRPr="0096360E">
              <w:rPr>
                <w:kern w:val="2"/>
                <w:sz w:val="21"/>
                <w:szCs w:val="21"/>
              </w:rPr>
              <w:t>GB</w:t>
            </w:r>
            <w:r w:rsidRPr="0096360E">
              <w:rPr>
                <w:rFonts w:hint="eastAsia"/>
                <w:kern w:val="2"/>
                <w:sz w:val="21"/>
                <w:szCs w:val="21"/>
              </w:rPr>
              <w:t xml:space="preserve"> </w:t>
            </w:r>
            <w:r w:rsidRPr="0096360E">
              <w:rPr>
                <w:kern w:val="2"/>
                <w:sz w:val="21"/>
                <w:szCs w:val="21"/>
              </w:rPr>
              <w:t>5009.229</w:t>
            </w:r>
          </w:p>
        </w:tc>
      </w:tr>
      <w:tr w:rsidR="00D435F8" w:rsidRPr="0096360E" w:rsidTr="00CB538E">
        <w:trPr>
          <w:jc w:val="center"/>
        </w:trPr>
        <w:tc>
          <w:tcPr>
            <w:tcW w:w="675" w:type="dxa"/>
            <w:shd w:val="clear" w:color="auto" w:fill="auto"/>
          </w:tcPr>
          <w:p w:rsidR="00D435F8" w:rsidRPr="0096360E" w:rsidRDefault="00D435F8" w:rsidP="00AA1DF8">
            <w:pPr>
              <w:rPr>
                <w:kern w:val="2"/>
                <w:sz w:val="21"/>
                <w:szCs w:val="21"/>
              </w:rPr>
            </w:pPr>
            <w:r w:rsidRPr="0096360E">
              <w:rPr>
                <w:kern w:val="2"/>
                <w:sz w:val="21"/>
                <w:szCs w:val="21"/>
              </w:rPr>
              <w:t>5</w:t>
            </w:r>
          </w:p>
        </w:tc>
        <w:tc>
          <w:tcPr>
            <w:tcW w:w="1560" w:type="dxa"/>
            <w:shd w:val="clear" w:color="auto" w:fill="auto"/>
          </w:tcPr>
          <w:p w:rsidR="00D435F8" w:rsidRPr="0096360E" w:rsidRDefault="00D435F8" w:rsidP="00A52718">
            <w:pPr>
              <w:rPr>
                <w:kern w:val="2"/>
                <w:sz w:val="21"/>
                <w:szCs w:val="21"/>
              </w:rPr>
            </w:pPr>
            <w:r w:rsidRPr="0096360E">
              <w:rPr>
                <w:rFonts w:hint="eastAsia"/>
                <w:kern w:val="2"/>
                <w:sz w:val="21"/>
                <w:szCs w:val="21"/>
              </w:rPr>
              <w:t>铬</w:t>
            </w:r>
          </w:p>
        </w:tc>
        <w:tc>
          <w:tcPr>
            <w:tcW w:w="1451" w:type="dxa"/>
            <w:shd w:val="clear" w:color="auto" w:fill="auto"/>
          </w:tcPr>
          <w:p w:rsidR="00D435F8" w:rsidRPr="0096360E" w:rsidRDefault="00D435F8" w:rsidP="00A52718">
            <w:pPr>
              <w:rPr>
                <w:kern w:val="2"/>
                <w:sz w:val="21"/>
                <w:szCs w:val="21"/>
              </w:rPr>
            </w:pPr>
            <w:r w:rsidRPr="0096360E">
              <w:rPr>
                <w:kern w:val="2"/>
                <w:sz w:val="21"/>
                <w:szCs w:val="21"/>
              </w:rPr>
              <w:t>GB 5009.123</w:t>
            </w:r>
          </w:p>
          <w:p w:rsidR="005146B6" w:rsidRPr="0096360E" w:rsidRDefault="005146B6" w:rsidP="00A52718">
            <w:pPr>
              <w:rPr>
                <w:kern w:val="2"/>
                <w:sz w:val="21"/>
                <w:szCs w:val="21"/>
              </w:rPr>
            </w:pPr>
            <w:r w:rsidRPr="0096360E">
              <w:rPr>
                <w:kern w:val="2"/>
                <w:sz w:val="21"/>
                <w:szCs w:val="21"/>
              </w:rPr>
              <w:t>《中华人民共和国药典》</w:t>
            </w:r>
          </w:p>
        </w:tc>
        <w:tc>
          <w:tcPr>
            <w:tcW w:w="851" w:type="dxa"/>
            <w:shd w:val="clear" w:color="auto" w:fill="auto"/>
          </w:tcPr>
          <w:p w:rsidR="00D435F8" w:rsidRPr="0096360E" w:rsidRDefault="00D435F8" w:rsidP="005146B6">
            <w:pPr>
              <w:rPr>
                <w:kern w:val="2"/>
                <w:sz w:val="21"/>
                <w:szCs w:val="21"/>
              </w:rPr>
            </w:pPr>
            <w:r w:rsidRPr="0096360E">
              <w:rPr>
                <w:rFonts w:hint="eastAsia"/>
                <w:kern w:val="2"/>
                <w:sz w:val="21"/>
                <w:szCs w:val="21"/>
              </w:rPr>
              <w:t>1</w:t>
            </w:r>
            <w:r w:rsidR="005146B6" w:rsidRPr="0096360E">
              <w:rPr>
                <w:rFonts w:hint="eastAsia"/>
                <w:kern w:val="2"/>
                <w:sz w:val="21"/>
                <w:szCs w:val="21"/>
              </w:rPr>
              <w:t>5</w:t>
            </w:r>
          </w:p>
        </w:tc>
        <w:tc>
          <w:tcPr>
            <w:tcW w:w="1559" w:type="dxa"/>
            <w:shd w:val="clear" w:color="auto" w:fill="auto"/>
          </w:tcPr>
          <w:p w:rsidR="00D435F8" w:rsidRPr="0096360E" w:rsidRDefault="00D435F8" w:rsidP="00A52718">
            <w:pPr>
              <w:rPr>
                <w:kern w:val="2"/>
                <w:sz w:val="21"/>
                <w:szCs w:val="21"/>
              </w:rPr>
            </w:pPr>
            <w:r w:rsidRPr="0096360E">
              <w:rPr>
                <w:kern w:val="2"/>
                <w:sz w:val="21"/>
                <w:szCs w:val="21"/>
              </w:rPr>
              <w:t>崩解时限</w:t>
            </w:r>
          </w:p>
        </w:tc>
        <w:tc>
          <w:tcPr>
            <w:tcW w:w="2493" w:type="dxa"/>
            <w:shd w:val="clear" w:color="auto" w:fill="auto"/>
          </w:tcPr>
          <w:p w:rsidR="00D435F8" w:rsidRPr="0096360E" w:rsidRDefault="00D435F8" w:rsidP="00A52718">
            <w:pPr>
              <w:rPr>
                <w:kern w:val="2"/>
                <w:sz w:val="21"/>
                <w:szCs w:val="21"/>
              </w:rPr>
            </w:pPr>
            <w:r w:rsidRPr="0096360E">
              <w:rPr>
                <w:kern w:val="2"/>
                <w:sz w:val="21"/>
                <w:szCs w:val="21"/>
              </w:rPr>
              <w:t>《中华人民共和国药典》</w:t>
            </w:r>
          </w:p>
        </w:tc>
      </w:tr>
      <w:tr w:rsidR="00D435F8" w:rsidRPr="0096360E" w:rsidTr="00CB538E">
        <w:trPr>
          <w:jc w:val="center"/>
        </w:trPr>
        <w:tc>
          <w:tcPr>
            <w:tcW w:w="675" w:type="dxa"/>
            <w:shd w:val="clear" w:color="auto" w:fill="auto"/>
          </w:tcPr>
          <w:p w:rsidR="00D435F8" w:rsidRPr="0096360E" w:rsidRDefault="00D435F8" w:rsidP="00AA1DF8">
            <w:pPr>
              <w:rPr>
                <w:kern w:val="2"/>
                <w:sz w:val="21"/>
                <w:szCs w:val="21"/>
              </w:rPr>
            </w:pPr>
            <w:r w:rsidRPr="0096360E">
              <w:rPr>
                <w:kern w:val="2"/>
                <w:sz w:val="21"/>
                <w:szCs w:val="21"/>
              </w:rPr>
              <w:t>6</w:t>
            </w:r>
          </w:p>
        </w:tc>
        <w:tc>
          <w:tcPr>
            <w:tcW w:w="1560" w:type="dxa"/>
            <w:shd w:val="clear" w:color="auto" w:fill="auto"/>
          </w:tcPr>
          <w:p w:rsidR="00D435F8" w:rsidRPr="0096360E" w:rsidRDefault="00D435F8" w:rsidP="00A52718">
            <w:pPr>
              <w:rPr>
                <w:kern w:val="2"/>
                <w:sz w:val="21"/>
                <w:szCs w:val="21"/>
              </w:rPr>
            </w:pPr>
            <w:r w:rsidRPr="0096360E">
              <w:rPr>
                <w:kern w:val="2"/>
                <w:sz w:val="21"/>
                <w:szCs w:val="21"/>
              </w:rPr>
              <w:t>六六六</w:t>
            </w:r>
          </w:p>
        </w:tc>
        <w:tc>
          <w:tcPr>
            <w:tcW w:w="1451" w:type="dxa"/>
            <w:shd w:val="clear" w:color="auto" w:fill="auto"/>
          </w:tcPr>
          <w:p w:rsidR="00D435F8" w:rsidRPr="0096360E" w:rsidRDefault="00D435F8" w:rsidP="00A52718">
            <w:pPr>
              <w:rPr>
                <w:kern w:val="2"/>
                <w:sz w:val="21"/>
                <w:szCs w:val="21"/>
              </w:rPr>
            </w:pPr>
            <w:r w:rsidRPr="0096360E">
              <w:rPr>
                <w:kern w:val="2"/>
                <w:sz w:val="21"/>
                <w:szCs w:val="21"/>
              </w:rPr>
              <w:t>GB 5009.19</w:t>
            </w:r>
            <w:r w:rsidRPr="0096360E">
              <w:rPr>
                <w:rFonts w:hint="eastAsia"/>
                <w:kern w:val="2"/>
                <w:sz w:val="21"/>
                <w:szCs w:val="21"/>
              </w:rPr>
              <w:t xml:space="preserve"> </w:t>
            </w:r>
          </w:p>
        </w:tc>
        <w:tc>
          <w:tcPr>
            <w:tcW w:w="851" w:type="dxa"/>
            <w:shd w:val="clear" w:color="auto" w:fill="auto"/>
          </w:tcPr>
          <w:p w:rsidR="00D435F8" w:rsidRPr="0096360E" w:rsidRDefault="00D435F8" w:rsidP="005146B6">
            <w:pPr>
              <w:rPr>
                <w:kern w:val="2"/>
                <w:sz w:val="21"/>
                <w:szCs w:val="21"/>
              </w:rPr>
            </w:pPr>
            <w:r w:rsidRPr="0096360E">
              <w:rPr>
                <w:rFonts w:hint="eastAsia"/>
                <w:kern w:val="2"/>
                <w:sz w:val="21"/>
                <w:szCs w:val="21"/>
              </w:rPr>
              <w:t>1</w:t>
            </w:r>
            <w:r w:rsidR="005146B6" w:rsidRPr="0096360E">
              <w:rPr>
                <w:rFonts w:hint="eastAsia"/>
                <w:kern w:val="2"/>
                <w:sz w:val="21"/>
                <w:szCs w:val="21"/>
              </w:rPr>
              <w:t>6</w:t>
            </w:r>
          </w:p>
        </w:tc>
        <w:tc>
          <w:tcPr>
            <w:tcW w:w="1559" w:type="dxa"/>
            <w:shd w:val="clear" w:color="auto" w:fill="auto"/>
          </w:tcPr>
          <w:p w:rsidR="00D435F8" w:rsidRPr="0096360E" w:rsidRDefault="00D435F8" w:rsidP="00A52718">
            <w:pPr>
              <w:rPr>
                <w:kern w:val="2"/>
                <w:sz w:val="21"/>
                <w:szCs w:val="21"/>
              </w:rPr>
            </w:pPr>
            <w:r w:rsidRPr="0096360E">
              <w:rPr>
                <w:kern w:val="2"/>
                <w:sz w:val="21"/>
                <w:szCs w:val="21"/>
              </w:rPr>
              <w:t>溶散时限</w:t>
            </w:r>
          </w:p>
        </w:tc>
        <w:tc>
          <w:tcPr>
            <w:tcW w:w="2493" w:type="dxa"/>
            <w:shd w:val="clear" w:color="auto" w:fill="auto"/>
          </w:tcPr>
          <w:p w:rsidR="00D435F8" w:rsidRPr="0096360E" w:rsidRDefault="00D435F8" w:rsidP="00A52718">
            <w:pPr>
              <w:rPr>
                <w:kern w:val="2"/>
                <w:sz w:val="21"/>
                <w:szCs w:val="21"/>
              </w:rPr>
            </w:pPr>
            <w:r w:rsidRPr="0096360E">
              <w:rPr>
                <w:kern w:val="2"/>
                <w:sz w:val="21"/>
                <w:szCs w:val="21"/>
              </w:rPr>
              <w:t>《中华人民共和国药典》</w:t>
            </w:r>
          </w:p>
        </w:tc>
      </w:tr>
      <w:tr w:rsidR="00D435F8" w:rsidRPr="0096360E" w:rsidTr="00CB538E">
        <w:trPr>
          <w:jc w:val="center"/>
        </w:trPr>
        <w:tc>
          <w:tcPr>
            <w:tcW w:w="675" w:type="dxa"/>
            <w:shd w:val="clear" w:color="auto" w:fill="auto"/>
          </w:tcPr>
          <w:p w:rsidR="00D435F8" w:rsidRPr="0096360E" w:rsidRDefault="00D435F8" w:rsidP="00AA1DF8">
            <w:pPr>
              <w:rPr>
                <w:kern w:val="2"/>
                <w:sz w:val="21"/>
                <w:szCs w:val="21"/>
              </w:rPr>
            </w:pPr>
            <w:r w:rsidRPr="0096360E">
              <w:rPr>
                <w:kern w:val="2"/>
                <w:sz w:val="21"/>
                <w:szCs w:val="21"/>
              </w:rPr>
              <w:t>7</w:t>
            </w:r>
          </w:p>
        </w:tc>
        <w:tc>
          <w:tcPr>
            <w:tcW w:w="1560" w:type="dxa"/>
            <w:shd w:val="clear" w:color="auto" w:fill="auto"/>
          </w:tcPr>
          <w:p w:rsidR="00D435F8" w:rsidRPr="0096360E" w:rsidRDefault="00D435F8" w:rsidP="00A52718">
            <w:pPr>
              <w:rPr>
                <w:kern w:val="2"/>
                <w:sz w:val="21"/>
                <w:szCs w:val="21"/>
              </w:rPr>
            </w:pPr>
            <w:r w:rsidRPr="0096360E">
              <w:rPr>
                <w:kern w:val="2"/>
                <w:sz w:val="21"/>
                <w:szCs w:val="21"/>
              </w:rPr>
              <w:t>滴滴涕</w:t>
            </w:r>
          </w:p>
        </w:tc>
        <w:tc>
          <w:tcPr>
            <w:tcW w:w="1451" w:type="dxa"/>
            <w:shd w:val="clear" w:color="auto" w:fill="auto"/>
          </w:tcPr>
          <w:p w:rsidR="00D435F8" w:rsidRPr="0096360E" w:rsidRDefault="00D435F8" w:rsidP="00A52718">
            <w:pPr>
              <w:rPr>
                <w:kern w:val="2"/>
                <w:sz w:val="21"/>
                <w:szCs w:val="21"/>
              </w:rPr>
            </w:pPr>
            <w:r w:rsidRPr="0096360E">
              <w:rPr>
                <w:kern w:val="2"/>
                <w:sz w:val="21"/>
                <w:szCs w:val="21"/>
              </w:rPr>
              <w:t>GB 5009.19</w:t>
            </w:r>
          </w:p>
        </w:tc>
        <w:tc>
          <w:tcPr>
            <w:tcW w:w="851" w:type="dxa"/>
            <w:shd w:val="clear" w:color="auto" w:fill="auto"/>
          </w:tcPr>
          <w:p w:rsidR="00D435F8" w:rsidRPr="0096360E" w:rsidRDefault="005146B6" w:rsidP="007730FC">
            <w:pPr>
              <w:rPr>
                <w:kern w:val="2"/>
                <w:sz w:val="21"/>
                <w:szCs w:val="21"/>
              </w:rPr>
            </w:pPr>
            <w:r w:rsidRPr="0096360E">
              <w:rPr>
                <w:rFonts w:hint="eastAsia"/>
                <w:kern w:val="2"/>
                <w:sz w:val="21"/>
                <w:szCs w:val="21"/>
              </w:rPr>
              <w:t>17</w:t>
            </w:r>
          </w:p>
        </w:tc>
        <w:tc>
          <w:tcPr>
            <w:tcW w:w="1559" w:type="dxa"/>
            <w:shd w:val="clear" w:color="auto" w:fill="auto"/>
          </w:tcPr>
          <w:p w:rsidR="00D435F8" w:rsidRPr="0096360E" w:rsidRDefault="00D435F8" w:rsidP="00A52718">
            <w:pPr>
              <w:rPr>
                <w:kern w:val="2"/>
                <w:sz w:val="21"/>
                <w:szCs w:val="21"/>
              </w:rPr>
            </w:pPr>
            <w:r w:rsidRPr="0096360E">
              <w:rPr>
                <w:kern w:val="2"/>
                <w:sz w:val="21"/>
                <w:szCs w:val="21"/>
              </w:rPr>
              <w:t>pH</w:t>
            </w:r>
            <w:r w:rsidRPr="0096360E">
              <w:rPr>
                <w:kern w:val="2"/>
                <w:sz w:val="21"/>
                <w:szCs w:val="21"/>
              </w:rPr>
              <w:t>值</w:t>
            </w:r>
          </w:p>
        </w:tc>
        <w:tc>
          <w:tcPr>
            <w:tcW w:w="2493" w:type="dxa"/>
            <w:shd w:val="clear" w:color="auto" w:fill="auto"/>
          </w:tcPr>
          <w:p w:rsidR="00D435F8" w:rsidRPr="0096360E" w:rsidRDefault="00D435F8" w:rsidP="00A52718">
            <w:pPr>
              <w:rPr>
                <w:kern w:val="2"/>
                <w:sz w:val="21"/>
                <w:szCs w:val="21"/>
              </w:rPr>
            </w:pPr>
            <w:r w:rsidRPr="0096360E">
              <w:rPr>
                <w:rFonts w:hint="eastAsia"/>
                <w:kern w:val="2"/>
                <w:sz w:val="21"/>
                <w:szCs w:val="21"/>
              </w:rPr>
              <w:t>GB 5009.237</w:t>
            </w:r>
            <w:r w:rsidRPr="0096360E">
              <w:rPr>
                <w:kern w:val="2"/>
                <w:sz w:val="21"/>
                <w:szCs w:val="21"/>
              </w:rPr>
              <w:t xml:space="preserve"> </w:t>
            </w:r>
          </w:p>
        </w:tc>
      </w:tr>
      <w:tr w:rsidR="00D435F8" w:rsidRPr="0096360E" w:rsidTr="00CB538E">
        <w:trPr>
          <w:jc w:val="center"/>
        </w:trPr>
        <w:tc>
          <w:tcPr>
            <w:tcW w:w="675" w:type="dxa"/>
            <w:shd w:val="clear" w:color="auto" w:fill="auto"/>
          </w:tcPr>
          <w:p w:rsidR="00D435F8" w:rsidRPr="0096360E" w:rsidRDefault="00D435F8" w:rsidP="00AA1DF8">
            <w:pPr>
              <w:rPr>
                <w:kern w:val="2"/>
                <w:sz w:val="21"/>
                <w:szCs w:val="21"/>
              </w:rPr>
            </w:pPr>
            <w:r w:rsidRPr="0096360E">
              <w:rPr>
                <w:kern w:val="2"/>
                <w:sz w:val="21"/>
                <w:szCs w:val="21"/>
              </w:rPr>
              <w:t>8</w:t>
            </w:r>
          </w:p>
        </w:tc>
        <w:tc>
          <w:tcPr>
            <w:tcW w:w="1560" w:type="dxa"/>
            <w:shd w:val="clear" w:color="auto" w:fill="auto"/>
          </w:tcPr>
          <w:p w:rsidR="00D435F8" w:rsidRPr="0096360E" w:rsidRDefault="00D435F8" w:rsidP="00A52718">
            <w:pPr>
              <w:rPr>
                <w:kern w:val="2"/>
                <w:sz w:val="21"/>
                <w:szCs w:val="21"/>
              </w:rPr>
            </w:pPr>
            <w:r w:rsidRPr="0096360E">
              <w:rPr>
                <w:kern w:val="2"/>
                <w:sz w:val="21"/>
                <w:szCs w:val="21"/>
              </w:rPr>
              <w:t>桔青霉素</w:t>
            </w:r>
          </w:p>
        </w:tc>
        <w:tc>
          <w:tcPr>
            <w:tcW w:w="1451" w:type="dxa"/>
            <w:shd w:val="clear" w:color="auto" w:fill="auto"/>
          </w:tcPr>
          <w:p w:rsidR="00D435F8" w:rsidRPr="0096360E" w:rsidRDefault="00D435F8" w:rsidP="00A52718">
            <w:pPr>
              <w:rPr>
                <w:kern w:val="2"/>
                <w:sz w:val="21"/>
                <w:szCs w:val="21"/>
              </w:rPr>
            </w:pPr>
            <w:r w:rsidRPr="0096360E">
              <w:rPr>
                <w:kern w:val="2"/>
                <w:sz w:val="21"/>
                <w:szCs w:val="21"/>
              </w:rPr>
              <w:t>GB 5009.222</w:t>
            </w:r>
          </w:p>
        </w:tc>
        <w:tc>
          <w:tcPr>
            <w:tcW w:w="851" w:type="dxa"/>
            <w:shd w:val="clear" w:color="auto" w:fill="auto"/>
          </w:tcPr>
          <w:p w:rsidR="00D435F8" w:rsidRPr="0096360E" w:rsidRDefault="005146B6" w:rsidP="007730FC">
            <w:pPr>
              <w:rPr>
                <w:kern w:val="2"/>
                <w:sz w:val="21"/>
                <w:szCs w:val="21"/>
              </w:rPr>
            </w:pPr>
            <w:r w:rsidRPr="0096360E">
              <w:rPr>
                <w:rFonts w:hint="eastAsia"/>
                <w:kern w:val="2"/>
                <w:sz w:val="21"/>
                <w:szCs w:val="21"/>
              </w:rPr>
              <w:t>18</w:t>
            </w:r>
          </w:p>
        </w:tc>
        <w:tc>
          <w:tcPr>
            <w:tcW w:w="1559" w:type="dxa"/>
            <w:shd w:val="clear" w:color="auto" w:fill="auto"/>
          </w:tcPr>
          <w:p w:rsidR="00D435F8" w:rsidRPr="0096360E" w:rsidRDefault="00D435F8" w:rsidP="00A52718">
            <w:pPr>
              <w:rPr>
                <w:kern w:val="2"/>
                <w:sz w:val="21"/>
                <w:szCs w:val="21"/>
              </w:rPr>
            </w:pPr>
            <w:r w:rsidRPr="0096360E">
              <w:rPr>
                <w:rFonts w:hint="eastAsia"/>
                <w:kern w:val="2"/>
                <w:sz w:val="21"/>
                <w:szCs w:val="21"/>
              </w:rPr>
              <w:t>溶化性</w:t>
            </w:r>
          </w:p>
        </w:tc>
        <w:tc>
          <w:tcPr>
            <w:tcW w:w="2493" w:type="dxa"/>
            <w:shd w:val="clear" w:color="auto" w:fill="auto"/>
          </w:tcPr>
          <w:p w:rsidR="00D435F8" w:rsidRPr="0096360E" w:rsidRDefault="00D435F8" w:rsidP="00A52718">
            <w:pPr>
              <w:rPr>
                <w:kern w:val="2"/>
                <w:sz w:val="21"/>
                <w:szCs w:val="21"/>
              </w:rPr>
            </w:pPr>
            <w:r w:rsidRPr="0096360E">
              <w:rPr>
                <w:rFonts w:hint="eastAsia"/>
                <w:kern w:val="2"/>
                <w:sz w:val="21"/>
                <w:szCs w:val="21"/>
              </w:rPr>
              <w:t>《中华人民共和国药典》</w:t>
            </w:r>
          </w:p>
        </w:tc>
      </w:tr>
      <w:tr w:rsidR="00D435F8" w:rsidRPr="0096360E" w:rsidTr="00CB538E">
        <w:trPr>
          <w:jc w:val="center"/>
        </w:trPr>
        <w:tc>
          <w:tcPr>
            <w:tcW w:w="675" w:type="dxa"/>
            <w:shd w:val="clear" w:color="auto" w:fill="auto"/>
          </w:tcPr>
          <w:p w:rsidR="00D435F8" w:rsidRPr="0096360E" w:rsidRDefault="00D435F8" w:rsidP="00AA1DF8">
            <w:pPr>
              <w:rPr>
                <w:kern w:val="2"/>
                <w:sz w:val="21"/>
                <w:szCs w:val="21"/>
              </w:rPr>
            </w:pPr>
            <w:r w:rsidRPr="0096360E">
              <w:rPr>
                <w:kern w:val="2"/>
                <w:sz w:val="21"/>
                <w:szCs w:val="21"/>
              </w:rPr>
              <w:t>9</w:t>
            </w:r>
          </w:p>
        </w:tc>
        <w:tc>
          <w:tcPr>
            <w:tcW w:w="1560" w:type="dxa"/>
            <w:shd w:val="clear" w:color="auto" w:fill="auto"/>
          </w:tcPr>
          <w:p w:rsidR="00D435F8" w:rsidRPr="0096360E" w:rsidRDefault="00D435F8" w:rsidP="00A52718">
            <w:pPr>
              <w:rPr>
                <w:kern w:val="2"/>
                <w:sz w:val="21"/>
                <w:szCs w:val="21"/>
              </w:rPr>
            </w:pPr>
            <w:r w:rsidRPr="0096360E">
              <w:rPr>
                <w:kern w:val="2"/>
                <w:sz w:val="21"/>
                <w:szCs w:val="21"/>
              </w:rPr>
              <w:t>黄曲霉毒素</w:t>
            </w:r>
            <w:r w:rsidRPr="0096360E">
              <w:rPr>
                <w:kern w:val="2"/>
                <w:sz w:val="21"/>
                <w:szCs w:val="21"/>
              </w:rPr>
              <w:t>M</w:t>
            </w:r>
            <w:r w:rsidRPr="0096360E">
              <w:rPr>
                <w:kern w:val="2"/>
                <w:sz w:val="21"/>
                <w:szCs w:val="21"/>
                <w:vertAlign w:val="subscript"/>
              </w:rPr>
              <w:t>1</w:t>
            </w:r>
            <w:r w:rsidRPr="0096360E">
              <w:rPr>
                <w:rFonts w:hint="eastAsia"/>
                <w:kern w:val="2"/>
                <w:sz w:val="21"/>
                <w:szCs w:val="21"/>
              </w:rPr>
              <w:t>、</w:t>
            </w:r>
            <w:r w:rsidRPr="0096360E">
              <w:rPr>
                <w:rFonts w:hint="eastAsia"/>
                <w:kern w:val="2"/>
                <w:sz w:val="21"/>
                <w:szCs w:val="21"/>
              </w:rPr>
              <w:t>M</w:t>
            </w:r>
            <w:r w:rsidRPr="0096360E">
              <w:rPr>
                <w:rFonts w:hint="eastAsia"/>
                <w:kern w:val="2"/>
                <w:sz w:val="21"/>
                <w:szCs w:val="21"/>
                <w:vertAlign w:val="subscript"/>
              </w:rPr>
              <w:t>2</w:t>
            </w:r>
          </w:p>
        </w:tc>
        <w:tc>
          <w:tcPr>
            <w:tcW w:w="1451" w:type="dxa"/>
            <w:shd w:val="clear" w:color="auto" w:fill="auto"/>
          </w:tcPr>
          <w:p w:rsidR="00D435F8" w:rsidRPr="0096360E" w:rsidRDefault="00D435F8" w:rsidP="00A52718">
            <w:pPr>
              <w:rPr>
                <w:kern w:val="2"/>
                <w:sz w:val="21"/>
                <w:szCs w:val="21"/>
              </w:rPr>
            </w:pPr>
            <w:r w:rsidRPr="0096360E">
              <w:rPr>
                <w:kern w:val="2"/>
                <w:sz w:val="21"/>
                <w:szCs w:val="21"/>
              </w:rPr>
              <w:t>GB 5009.24</w:t>
            </w:r>
          </w:p>
        </w:tc>
        <w:tc>
          <w:tcPr>
            <w:tcW w:w="851" w:type="dxa"/>
            <w:shd w:val="clear" w:color="auto" w:fill="auto"/>
          </w:tcPr>
          <w:p w:rsidR="00D435F8" w:rsidRPr="0096360E" w:rsidRDefault="005146B6" w:rsidP="007730FC">
            <w:pPr>
              <w:rPr>
                <w:kern w:val="2"/>
                <w:sz w:val="21"/>
                <w:szCs w:val="21"/>
              </w:rPr>
            </w:pPr>
            <w:r w:rsidRPr="0096360E">
              <w:rPr>
                <w:rFonts w:hint="eastAsia"/>
                <w:kern w:val="2"/>
                <w:sz w:val="21"/>
                <w:szCs w:val="21"/>
              </w:rPr>
              <w:t>19</w:t>
            </w:r>
          </w:p>
        </w:tc>
        <w:tc>
          <w:tcPr>
            <w:tcW w:w="1559" w:type="dxa"/>
            <w:shd w:val="clear" w:color="auto" w:fill="auto"/>
          </w:tcPr>
          <w:p w:rsidR="00D435F8" w:rsidRPr="0096360E" w:rsidRDefault="00D435F8" w:rsidP="00A52718">
            <w:pPr>
              <w:rPr>
                <w:kern w:val="2"/>
                <w:sz w:val="21"/>
                <w:szCs w:val="21"/>
              </w:rPr>
            </w:pPr>
            <w:r w:rsidRPr="0096360E">
              <w:rPr>
                <w:rFonts w:hint="eastAsia"/>
                <w:kern w:val="2"/>
                <w:sz w:val="21"/>
                <w:szCs w:val="21"/>
              </w:rPr>
              <w:t>粒度</w:t>
            </w:r>
          </w:p>
        </w:tc>
        <w:tc>
          <w:tcPr>
            <w:tcW w:w="2493" w:type="dxa"/>
            <w:shd w:val="clear" w:color="auto" w:fill="auto"/>
          </w:tcPr>
          <w:p w:rsidR="00D435F8" w:rsidRPr="0096360E" w:rsidRDefault="00D435F8" w:rsidP="00A52718">
            <w:pPr>
              <w:rPr>
                <w:kern w:val="2"/>
                <w:sz w:val="21"/>
                <w:szCs w:val="21"/>
              </w:rPr>
            </w:pPr>
            <w:r w:rsidRPr="0096360E">
              <w:rPr>
                <w:rFonts w:hint="eastAsia"/>
                <w:kern w:val="2"/>
                <w:sz w:val="21"/>
                <w:szCs w:val="21"/>
              </w:rPr>
              <w:t>《中华人民共和国药典》</w:t>
            </w:r>
          </w:p>
        </w:tc>
      </w:tr>
      <w:tr w:rsidR="005146B6" w:rsidRPr="0096360E" w:rsidTr="00CB538E">
        <w:trPr>
          <w:jc w:val="center"/>
        </w:trPr>
        <w:tc>
          <w:tcPr>
            <w:tcW w:w="675" w:type="dxa"/>
            <w:shd w:val="clear" w:color="auto" w:fill="auto"/>
          </w:tcPr>
          <w:p w:rsidR="005146B6" w:rsidRPr="0096360E" w:rsidRDefault="005146B6" w:rsidP="00A52718">
            <w:pPr>
              <w:rPr>
                <w:kern w:val="2"/>
                <w:sz w:val="21"/>
                <w:szCs w:val="21"/>
              </w:rPr>
            </w:pPr>
            <w:r w:rsidRPr="0096360E">
              <w:rPr>
                <w:kern w:val="2"/>
                <w:sz w:val="21"/>
                <w:szCs w:val="21"/>
              </w:rPr>
              <w:t>10</w:t>
            </w:r>
          </w:p>
        </w:tc>
        <w:tc>
          <w:tcPr>
            <w:tcW w:w="1560" w:type="dxa"/>
            <w:shd w:val="clear" w:color="auto" w:fill="auto"/>
          </w:tcPr>
          <w:p w:rsidR="005146B6" w:rsidRPr="0096360E" w:rsidRDefault="005146B6" w:rsidP="00A52718">
            <w:pPr>
              <w:rPr>
                <w:kern w:val="2"/>
                <w:sz w:val="21"/>
                <w:szCs w:val="21"/>
              </w:rPr>
            </w:pPr>
            <w:r w:rsidRPr="0096360E">
              <w:rPr>
                <w:kern w:val="2"/>
                <w:sz w:val="21"/>
                <w:szCs w:val="21"/>
              </w:rPr>
              <w:t>黄曲霉毒素</w:t>
            </w:r>
            <w:r w:rsidRPr="0096360E">
              <w:rPr>
                <w:kern w:val="2"/>
                <w:sz w:val="21"/>
                <w:szCs w:val="21"/>
              </w:rPr>
              <w:t>B</w:t>
            </w:r>
            <w:r w:rsidRPr="0096360E">
              <w:rPr>
                <w:kern w:val="2"/>
                <w:sz w:val="21"/>
                <w:szCs w:val="21"/>
                <w:vertAlign w:val="subscript"/>
              </w:rPr>
              <w:t>1</w:t>
            </w:r>
          </w:p>
        </w:tc>
        <w:tc>
          <w:tcPr>
            <w:tcW w:w="1451" w:type="dxa"/>
            <w:shd w:val="clear" w:color="auto" w:fill="auto"/>
          </w:tcPr>
          <w:p w:rsidR="005146B6" w:rsidRPr="0096360E" w:rsidRDefault="005146B6" w:rsidP="00A52718">
            <w:pPr>
              <w:rPr>
                <w:kern w:val="2"/>
                <w:sz w:val="21"/>
                <w:szCs w:val="21"/>
              </w:rPr>
            </w:pPr>
            <w:r w:rsidRPr="0096360E">
              <w:rPr>
                <w:kern w:val="2"/>
                <w:sz w:val="21"/>
                <w:szCs w:val="21"/>
              </w:rPr>
              <w:t>GB 5009.22</w:t>
            </w:r>
          </w:p>
        </w:tc>
        <w:tc>
          <w:tcPr>
            <w:tcW w:w="851" w:type="dxa"/>
            <w:shd w:val="clear" w:color="auto" w:fill="auto"/>
          </w:tcPr>
          <w:p w:rsidR="005146B6" w:rsidRPr="0096360E" w:rsidRDefault="005146B6" w:rsidP="007730FC">
            <w:pPr>
              <w:rPr>
                <w:kern w:val="2"/>
                <w:sz w:val="21"/>
                <w:szCs w:val="21"/>
              </w:rPr>
            </w:pPr>
            <w:r w:rsidRPr="0096360E">
              <w:rPr>
                <w:rFonts w:hint="eastAsia"/>
                <w:kern w:val="2"/>
                <w:sz w:val="21"/>
                <w:szCs w:val="21"/>
              </w:rPr>
              <w:t>20</w:t>
            </w:r>
          </w:p>
        </w:tc>
        <w:tc>
          <w:tcPr>
            <w:tcW w:w="1559" w:type="dxa"/>
            <w:shd w:val="clear" w:color="auto" w:fill="auto"/>
          </w:tcPr>
          <w:p w:rsidR="005146B6" w:rsidRPr="0096360E" w:rsidRDefault="005146B6" w:rsidP="007730FC">
            <w:pPr>
              <w:rPr>
                <w:kern w:val="2"/>
                <w:sz w:val="21"/>
                <w:szCs w:val="21"/>
              </w:rPr>
            </w:pPr>
            <w:r w:rsidRPr="0096360E">
              <w:rPr>
                <w:kern w:val="2"/>
                <w:sz w:val="21"/>
                <w:szCs w:val="21"/>
              </w:rPr>
              <w:t>展青霉素</w:t>
            </w:r>
          </w:p>
        </w:tc>
        <w:tc>
          <w:tcPr>
            <w:tcW w:w="2493" w:type="dxa"/>
            <w:shd w:val="clear" w:color="auto" w:fill="auto"/>
          </w:tcPr>
          <w:p w:rsidR="005146B6" w:rsidRPr="0096360E" w:rsidRDefault="005146B6" w:rsidP="007730FC">
            <w:pPr>
              <w:rPr>
                <w:kern w:val="2"/>
                <w:sz w:val="21"/>
                <w:szCs w:val="21"/>
              </w:rPr>
            </w:pPr>
            <w:r w:rsidRPr="0096360E">
              <w:rPr>
                <w:kern w:val="2"/>
                <w:sz w:val="21"/>
                <w:szCs w:val="21"/>
              </w:rPr>
              <w:t>GB 5009.185</w:t>
            </w:r>
          </w:p>
        </w:tc>
      </w:tr>
    </w:tbl>
    <w:p w:rsidR="004D5D56" w:rsidRPr="0096360E" w:rsidRDefault="00CA558C" w:rsidP="00CA558C">
      <w:r w:rsidRPr="0096360E">
        <w:rPr>
          <w:rFonts w:ascii="宋体" w:hAnsi="宋体" w:hint="eastAsia"/>
          <w:b/>
        </w:rPr>
        <w:t xml:space="preserve"> </w:t>
      </w:r>
      <w:r w:rsidR="009C5BFA">
        <w:rPr>
          <w:noProof/>
        </w:rPr>
        <mc:AlternateContent>
          <mc:Choice Requires="wps">
            <w:drawing>
              <wp:anchor distT="0" distB="0" distL="114300" distR="114300" simplePos="0" relativeHeight="251677696" behindDoc="0" locked="0" layoutInCell="1" allowOverlap="1">
                <wp:simplePos x="0" y="0"/>
                <wp:positionH relativeFrom="column">
                  <wp:posOffset>-1141095</wp:posOffset>
                </wp:positionH>
                <wp:positionV relativeFrom="paragraph">
                  <wp:posOffset>-4499610</wp:posOffset>
                </wp:positionV>
                <wp:extent cx="914400" cy="914400"/>
                <wp:effectExtent l="9525" t="9525" r="9525" b="9525"/>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280AB4" w:rsidRDefault="00280AB4" w:rsidP="003945EF">
                            <w:pPr>
                              <w:rPr>
                                <w:sz w:val="18"/>
                                <w:szCs w:val="18"/>
                              </w:rPr>
                            </w:pPr>
                            <w:r>
                              <w:rPr>
                                <w:rFonts w:eastAsia="黑体" w:hint="eastAsia"/>
                                <w:sz w:val="18"/>
                                <w:szCs w:val="18"/>
                              </w:rPr>
                              <w:t>绞股蓝皂苷</w:t>
                            </w:r>
                            <w:r>
                              <w:rPr>
                                <w:rFonts w:eastAsia="黑体" w:hint="eastAsia"/>
                                <w:sz w:val="18"/>
                                <w:szCs w:val="18"/>
                              </w:rPr>
                              <w:t>XL 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89.85pt;margin-top:-354.3pt;width:1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">
                <v:textbox>
                  <w:txbxContent>
                    <w:p w:rsidR="00280AB4" w:rsidRDefault="00280AB4" w:rsidP="003945EF">
                      <w:pPr>
                        <w:rPr>
                          <w:sz w:val="18"/>
                          <w:szCs w:val="18"/>
                        </w:rPr>
                      </w:pPr>
                      <w:r>
                        <w:rPr>
                          <w:rFonts w:eastAsia="黑体" w:hint="eastAsia"/>
                          <w:sz w:val="18"/>
                          <w:szCs w:val="18"/>
                        </w:rPr>
                        <w:t>绞股蓝皂苷</w:t>
                      </w:r>
                      <w:r>
                        <w:rPr>
                          <w:rFonts w:eastAsia="黑体" w:hint="eastAsia"/>
                          <w:sz w:val="18"/>
                          <w:szCs w:val="18"/>
                        </w:rPr>
                        <w:t>XL IX</w:t>
                      </w:r>
                    </w:p>
                  </w:txbxContent>
                </v:textbox>
              </v:shape>
            </w:pict>
          </mc:Fallback>
        </mc:AlternateContent>
      </w:r>
      <w:r w:rsidR="009C5BFA">
        <w:rPr>
          <w:noProof/>
        </w:rPr>
        <mc:AlternateContent>
          <mc:Choice Requires="wps">
            <w:drawing>
              <wp:anchor distT="0" distB="0" distL="114300" distR="114300" simplePos="0" relativeHeight="251678720" behindDoc="0" locked="0" layoutInCell="1" allowOverlap="1">
                <wp:simplePos x="0" y="0"/>
                <wp:positionH relativeFrom="column">
                  <wp:posOffset>-1141095</wp:posOffset>
                </wp:positionH>
                <wp:positionV relativeFrom="paragraph">
                  <wp:posOffset>-4499610</wp:posOffset>
                </wp:positionV>
                <wp:extent cx="914400" cy="914400"/>
                <wp:effectExtent l="9525" t="9525" r="9525" b="952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280AB4" w:rsidRPr="00645D5C" w:rsidRDefault="00645D5C" w:rsidP="00A73A58">
                            <w:pPr>
                              <w:rPr>
                                <w:sz w:val="18"/>
                                <w:szCs w:val="18"/>
                              </w:rPr>
                            </w:pPr>
                            <w:r>
                              <w:rPr>
                                <w:rFonts w:eastAsia="黑体" w:hint="eastAsia"/>
                                <w:sz w:val="18"/>
                                <w:szCs w:val="18"/>
                              </w:rPr>
                              <w:t>绞股蓝皂苷</w:t>
                            </w:r>
                            <w:r>
                              <w:rPr>
                                <w:rFonts w:eastAsia="黑体" w:hint="eastAsia"/>
                                <w:sz w:val="18"/>
                                <w:szCs w:val="18"/>
                              </w:rPr>
                              <w:t>XL 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margin-left:-89.85pt;margin-top:-354.3pt;width:1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">
                <v:textbox>
                  <w:txbxContent>
                    <w:p w:rsidR="00280AB4" w:rsidRPr="00645D5C" w:rsidRDefault="00645D5C" w:rsidP="00A73A58">
                      <w:pPr>
                        <w:rPr>
                          <w:sz w:val="18"/>
                          <w:szCs w:val="18"/>
                        </w:rPr>
                      </w:pPr>
                      <w:r>
                        <w:rPr>
                          <w:rFonts w:eastAsia="黑体" w:hint="eastAsia"/>
                          <w:sz w:val="18"/>
                          <w:szCs w:val="18"/>
                        </w:rPr>
                        <w:t>绞股蓝皂苷</w:t>
                      </w:r>
                      <w:r>
                        <w:rPr>
                          <w:rFonts w:eastAsia="黑体" w:hint="eastAsia"/>
                          <w:sz w:val="18"/>
                          <w:szCs w:val="18"/>
                        </w:rPr>
                        <w:t>XL IX</w:t>
                      </w:r>
                    </w:p>
                  </w:txbxContent>
                </v:textbox>
              </v:shape>
            </w:pict>
          </mc:Fallback>
        </mc:AlternateContent>
      </w:r>
    </w:p>
    <w:sectPr w:rsidR="004D5D56" w:rsidRPr="0096360E" w:rsidSect="002A7FB0">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518" w:rsidRDefault="00706518" w:rsidP="00545467">
      <w:r>
        <w:separator/>
      </w:r>
    </w:p>
  </w:endnote>
  <w:endnote w:type="continuationSeparator" w:id="0">
    <w:p w:rsidR="00706518" w:rsidRDefault="00706518" w:rsidP="00545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auto"/>
    <w:pitch w:val="default"/>
    <w:sig w:usb0="00000001" w:usb1="080E0000" w:usb2="00000000" w:usb3="00000000" w:csb0="00040000" w:csb1="00000000"/>
  </w:font>
  <w:font w:name="”“Times New Roman”“">
    <w:altName w:val="宋体"/>
    <w:charset w:val="86"/>
    <w:family w:val="roman"/>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方正书宋简体">
    <w:altName w:val="宋体"/>
    <w:charset w:val="86"/>
    <w:family w:val="auto"/>
    <w:pitch w:val="default"/>
    <w:sig w:usb0="00000001" w:usb1="080E0000" w:usb2="00000010" w:usb3="00000000" w:csb0="00040000" w:csb1="00000000"/>
  </w:font>
  <w:font w:name="FangSong">
    <w:altName w:val="黑体"/>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方正小标宋简体">
    <w:altName w:val="Arial Unicode MS"/>
    <w:charset w:val="86"/>
    <w:family w:val="auto"/>
    <w:pitch w:val="default"/>
    <w:sig w:usb0="00000000" w:usb1="080E0000" w:usb2="00000000" w:usb3="00000000" w:csb0="00040000" w:csb1="00000000"/>
  </w:font>
  <w:font w:name="Cambria Math">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f"/>
      <w:jc w:val="right"/>
    </w:pPr>
    <w:r>
      <w:fldChar w:fldCharType="begin"/>
    </w:r>
    <w:r>
      <w:instrText>PAGE   \* MERGEFORMAT</w:instrText>
    </w:r>
    <w:r>
      <w:fldChar w:fldCharType="separate"/>
    </w:r>
    <w:r w:rsidR="00AE59F3" w:rsidRPr="00AE59F3">
      <w:rPr>
        <w:noProof/>
        <w:lang w:val="zh-CN"/>
      </w:rPr>
      <w:t>123</w:t>
    </w:r>
    <w:r>
      <w:fldChar w:fldCharType="end"/>
    </w:r>
  </w:p>
  <w:p w:rsidR="00280AB4" w:rsidRDefault="00280AB4">
    <w:pPr>
      <w:pStyle w:val="af"/>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f"/>
      <w:jc w:val="right"/>
    </w:pPr>
    <w:r>
      <w:fldChar w:fldCharType="begin"/>
    </w:r>
    <w:r>
      <w:instrText>PAGE   \* MERGEFORMAT</w:instrText>
    </w:r>
    <w:r>
      <w:fldChar w:fldCharType="separate"/>
    </w:r>
    <w:r w:rsidR="00AE59F3" w:rsidRPr="00AE59F3">
      <w:rPr>
        <w:noProof/>
        <w:lang w:val="zh-CN"/>
      </w:rPr>
      <w:t>127</w:t>
    </w:r>
    <w:r>
      <w:fldChar w:fldCharType="end"/>
    </w:r>
  </w:p>
  <w:p w:rsidR="00280AB4" w:rsidRDefault="00280AB4">
    <w:pPr>
      <w:pStyle w:val="af"/>
      <w:ind w:right="360" w:firstLine="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f"/>
      <w:jc w:val="right"/>
    </w:pPr>
    <w:r>
      <w:fldChar w:fldCharType="begin"/>
    </w:r>
    <w:r>
      <w:instrText>PAGE   \* MERGEFORMAT</w:instrText>
    </w:r>
    <w:r>
      <w:fldChar w:fldCharType="separate"/>
    </w:r>
    <w:r w:rsidR="00AE59F3" w:rsidRPr="00AE59F3">
      <w:rPr>
        <w:noProof/>
        <w:lang w:val="zh-CN"/>
      </w:rPr>
      <w:t>132</w:t>
    </w:r>
    <w:r>
      <w:fldChar w:fldCharType="end"/>
    </w:r>
  </w:p>
  <w:p w:rsidR="00280AB4" w:rsidRDefault="00280AB4">
    <w:pPr>
      <w:pStyle w:val="af"/>
      <w:ind w:right="360" w:firstLine="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518" w:rsidRDefault="00706518" w:rsidP="00545467">
      <w:r>
        <w:separator/>
      </w:r>
    </w:p>
  </w:footnote>
  <w:footnote w:type="continuationSeparator" w:id="0">
    <w:p w:rsidR="00706518" w:rsidRDefault="00706518" w:rsidP="00545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AB4" w:rsidRDefault="00280AB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65FA9B3"/>
    <w:multiLevelType w:val="singleLevel"/>
    <w:tmpl w:val="D65FA9B3"/>
    <w:lvl w:ilvl="0">
      <w:start w:val="1"/>
      <w:numFmt w:val="decimal"/>
      <w:suff w:val="nothing"/>
      <w:lvlText w:val="%1-"/>
      <w:lvlJc w:val="left"/>
    </w:lvl>
  </w:abstractNum>
  <w:abstractNum w:abstractNumId="1" w15:restartNumberingAfterBreak="0">
    <w:nsid w:val="FFFFFF7C"/>
    <w:multiLevelType w:val="singleLevel"/>
    <w:tmpl w:val="7B7CD892"/>
    <w:lvl w:ilvl="0">
      <w:start w:val="1"/>
      <w:numFmt w:val="decimal"/>
      <w:lvlText w:val="%1."/>
      <w:lvlJc w:val="left"/>
      <w:pPr>
        <w:tabs>
          <w:tab w:val="num" w:pos="2040"/>
        </w:tabs>
        <w:ind w:leftChars="800" w:left="2040" w:hangingChars="200" w:hanging="360"/>
      </w:pPr>
    </w:lvl>
  </w:abstractNum>
  <w:abstractNum w:abstractNumId="2" w15:restartNumberingAfterBreak="0">
    <w:nsid w:val="FFFFFF7D"/>
    <w:multiLevelType w:val="singleLevel"/>
    <w:tmpl w:val="BC0C9E62"/>
    <w:lvl w:ilvl="0">
      <w:start w:val="1"/>
      <w:numFmt w:val="decimal"/>
      <w:lvlText w:val="%1."/>
      <w:lvlJc w:val="left"/>
      <w:pPr>
        <w:tabs>
          <w:tab w:val="num" w:pos="1620"/>
        </w:tabs>
        <w:ind w:leftChars="600" w:left="1620" w:hangingChars="200" w:hanging="360"/>
      </w:pPr>
    </w:lvl>
  </w:abstractNum>
  <w:abstractNum w:abstractNumId="3" w15:restartNumberingAfterBreak="0">
    <w:nsid w:val="FFFFFF7E"/>
    <w:multiLevelType w:val="singleLevel"/>
    <w:tmpl w:val="EC668A9A"/>
    <w:lvl w:ilvl="0">
      <w:start w:val="1"/>
      <w:numFmt w:val="decimal"/>
      <w:lvlText w:val="%1."/>
      <w:lvlJc w:val="left"/>
      <w:pPr>
        <w:tabs>
          <w:tab w:val="num" w:pos="1200"/>
        </w:tabs>
        <w:ind w:leftChars="400" w:left="1200" w:hangingChars="200" w:hanging="360"/>
      </w:pPr>
    </w:lvl>
  </w:abstractNum>
  <w:abstractNum w:abstractNumId="4" w15:restartNumberingAfterBreak="0">
    <w:nsid w:val="FFFFFF7F"/>
    <w:multiLevelType w:val="singleLevel"/>
    <w:tmpl w:val="8CDA0B40"/>
    <w:lvl w:ilvl="0">
      <w:start w:val="1"/>
      <w:numFmt w:val="decimal"/>
      <w:lvlText w:val="%1."/>
      <w:lvlJc w:val="left"/>
      <w:pPr>
        <w:tabs>
          <w:tab w:val="num" w:pos="780"/>
        </w:tabs>
        <w:ind w:leftChars="200" w:left="780" w:hangingChars="200" w:hanging="360"/>
      </w:pPr>
    </w:lvl>
  </w:abstractNum>
  <w:abstractNum w:abstractNumId="5" w15:restartNumberingAfterBreak="0">
    <w:nsid w:val="FFFFFF80"/>
    <w:multiLevelType w:val="singleLevel"/>
    <w:tmpl w:val="2D3CD3B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CF4079A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153C255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DFCA082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E31895E2"/>
    <w:lvl w:ilvl="0">
      <w:start w:val="1"/>
      <w:numFmt w:val="decimal"/>
      <w:lvlText w:val="%1."/>
      <w:lvlJc w:val="left"/>
      <w:pPr>
        <w:tabs>
          <w:tab w:val="num" w:pos="360"/>
        </w:tabs>
        <w:ind w:left="360" w:hangingChars="200" w:hanging="360"/>
      </w:pPr>
    </w:lvl>
  </w:abstractNum>
  <w:abstractNum w:abstractNumId="10" w15:restartNumberingAfterBreak="0">
    <w:nsid w:val="0A9060F2"/>
    <w:multiLevelType w:val="multilevel"/>
    <w:tmpl w:val="E920166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0A5F46B"/>
    <w:multiLevelType w:val="singleLevel"/>
    <w:tmpl w:val="10A5F46B"/>
    <w:lvl w:ilvl="0">
      <w:start w:val="1"/>
      <w:numFmt w:val="decimal"/>
      <w:lvlText w:val="%1."/>
      <w:lvlJc w:val="left"/>
      <w:pPr>
        <w:tabs>
          <w:tab w:val="num" w:pos="312"/>
        </w:tabs>
      </w:pPr>
    </w:lvl>
  </w:abstractNum>
  <w:abstractNum w:abstractNumId="12" w15:restartNumberingAfterBreak="0">
    <w:nsid w:val="169B67C6"/>
    <w:multiLevelType w:val="multilevel"/>
    <w:tmpl w:val="E098B43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745F47"/>
    <w:multiLevelType w:val="multilevel"/>
    <w:tmpl w:val="18745F47"/>
    <w:lvl w:ilvl="0">
      <w:start w:val="1"/>
      <w:numFmt w:val="decimal"/>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4" w15:restartNumberingAfterBreak="0">
    <w:nsid w:val="212C47D5"/>
    <w:multiLevelType w:val="multilevel"/>
    <w:tmpl w:val="212C47D5"/>
    <w:lvl w:ilvl="0">
      <w:start w:val="7"/>
      <w:numFmt w:val="decimal"/>
      <w:pStyle w:val="a"/>
      <w:lvlText w:val="%1"/>
      <w:lvlJc w:val="left"/>
      <w:pPr>
        <w:ind w:left="392" w:hanging="360"/>
      </w:pPr>
      <w:rPr>
        <w:rFonts w:hint="default"/>
      </w:rPr>
    </w:lvl>
    <w:lvl w:ilvl="1">
      <w:start w:val="1"/>
      <w:numFmt w:val="lowerLetter"/>
      <w:pStyle w:val="a0"/>
      <w:lvlText w:val="%2)"/>
      <w:lvlJc w:val="left"/>
      <w:pPr>
        <w:ind w:left="872" w:hanging="420"/>
      </w:pPr>
    </w:lvl>
    <w:lvl w:ilvl="2">
      <w:start w:val="1"/>
      <w:numFmt w:val="lowerRoman"/>
      <w:lvlText w:val="%3."/>
      <w:lvlJc w:val="right"/>
      <w:pPr>
        <w:ind w:left="1292" w:hanging="420"/>
      </w:pPr>
    </w:lvl>
    <w:lvl w:ilvl="3">
      <w:start w:val="1"/>
      <w:numFmt w:val="decimal"/>
      <w:lvlText w:val="%4."/>
      <w:lvlJc w:val="left"/>
      <w:pPr>
        <w:ind w:left="1712" w:hanging="420"/>
      </w:pPr>
    </w:lvl>
    <w:lvl w:ilvl="4">
      <w:start w:val="1"/>
      <w:numFmt w:val="lowerLetter"/>
      <w:lvlText w:val="%5)"/>
      <w:lvlJc w:val="left"/>
      <w:pPr>
        <w:ind w:left="2132" w:hanging="420"/>
      </w:pPr>
    </w:lvl>
    <w:lvl w:ilvl="5">
      <w:start w:val="1"/>
      <w:numFmt w:val="lowerRoman"/>
      <w:lvlText w:val="%6."/>
      <w:lvlJc w:val="right"/>
      <w:pPr>
        <w:ind w:left="2552" w:hanging="420"/>
      </w:pPr>
    </w:lvl>
    <w:lvl w:ilvl="6">
      <w:start w:val="1"/>
      <w:numFmt w:val="decimal"/>
      <w:lvlText w:val="%7."/>
      <w:lvlJc w:val="left"/>
      <w:pPr>
        <w:ind w:left="2972" w:hanging="420"/>
      </w:pPr>
    </w:lvl>
    <w:lvl w:ilvl="7">
      <w:start w:val="1"/>
      <w:numFmt w:val="lowerLetter"/>
      <w:lvlText w:val="%8)"/>
      <w:lvlJc w:val="left"/>
      <w:pPr>
        <w:ind w:left="3392" w:hanging="420"/>
      </w:pPr>
    </w:lvl>
    <w:lvl w:ilvl="8">
      <w:start w:val="1"/>
      <w:numFmt w:val="lowerRoman"/>
      <w:lvlText w:val="%9."/>
      <w:lvlJc w:val="right"/>
      <w:pPr>
        <w:ind w:left="3812" w:hanging="420"/>
      </w:pPr>
    </w:lvl>
  </w:abstractNum>
  <w:abstractNum w:abstractNumId="15" w15:restartNumberingAfterBreak="0">
    <w:nsid w:val="23400F27"/>
    <w:multiLevelType w:val="multilevel"/>
    <w:tmpl w:val="FE5A865C"/>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9DE58B2"/>
    <w:multiLevelType w:val="multilevel"/>
    <w:tmpl w:val="F514C3F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913069"/>
    <w:multiLevelType w:val="multilevel"/>
    <w:tmpl w:val="B91E5096"/>
    <w:lvl w:ilvl="0">
      <w:start w:val="3"/>
      <w:numFmt w:val="decimal"/>
      <w:lvlText w:val="%1"/>
      <w:lvlJc w:val="left"/>
      <w:pPr>
        <w:ind w:left="525" w:hanging="525"/>
      </w:pPr>
      <w:rPr>
        <w:rFonts w:ascii="黑体" w:eastAsia="黑体" w:hAnsi="黑体" w:hint="default"/>
      </w:rPr>
    </w:lvl>
    <w:lvl w:ilvl="1">
      <w:start w:val="1"/>
      <w:numFmt w:val="decimal"/>
      <w:lvlText w:val="%1.%2"/>
      <w:lvlJc w:val="left"/>
      <w:pPr>
        <w:ind w:left="525" w:hanging="525"/>
      </w:pPr>
      <w:rPr>
        <w:rFonts w:ascii="黑体" w:eastAsia="黑体" w:hAnsi="黑体" w:hint="default"/>
      </w:rPr>
    </w:lvl>
    <w:lvl w:ilvl="2">
      <w:start w:val="3"/>
      <w:numFmt w:val="decimal"/>
      <w:lvlText w:val="%1.%2.%3"/>
      <w:lvlJc w:val="left"/>
      <w:pPr>
        <w:ind w:left="720" w:hanging="720"/>
      </w:pPr>
      <w:rPr>
        <w:rFonts w:ascii="黑体" w:eastAsia="黑体" w:hAnsi="黑体" w:hint="default"/>
      </w:rPr>
    </w:lvl>
    <w:lvl w:ilvl="3">
      <w:start w:val="1"/>
      <w:numFmt w:val="decimal"/>
      <w:lvlText w:val="%1.%2.%3.%4"/>
      <w:lvlJc w:val="left"/>
      <w:pPr>
        <w:ind w:left="1080" w:hanging="1080"/>
      </w:pPr>
      <w:rPr>
        <w:rFonts w:ascii="黑体" w:eastAsia="黑体" w:hAnsi="黑体" w:hint="default"/>
      </w:rPr>
    </w:lvl>
    <w:lvl w:ilvl="4">
      <w:start w:val="1"/>
      <w:numFmt w:val="decimal"/>
      <w:lvlText w:val="%1.%2.%3.%4.%5"/>
      <w:lvlJc w:val="left"/>
      <w:pPr>
        <w:ind w:left="1080" w:hanging="1080"/>
      </w:pPr>
      <w:rPr>
        <w:rFonts w:ascii="黑体" w:eastAsia="黑体" w:hAnsi="黑体" w:hint="default"/>
      </w:rPr>
    </w:lvl>
    <w:lvl w:ilvl="5">
      <w:start w:val="1"/>
      <w:numFmt w:val="decimal"/>
      <w:lvlText w:val="%1.%2.%3.%4.%5.%6"/>
      <w:lvlJc w:val="left"/>
      <w:pPr>
        <w:ind w:left="1440" w:hanging="1440"/>
      </w:pPr>
      <w:rPr>
        <w:rFonts w:ascii="黑体" w:eastAsia="黑体" w:hAnsi="黑体" w:hint="default"/>
      </w:rPr>
    </w:lvl>
    <w:lvl w:ilvl="6">
      <w:start w:val="1"/>
      <w:numFmt w:val="decimal"/>
      <w:lvlText w:val="%1.%2.%3.%4.%5.%6.%7"/>
      <w:lvlJc w:val="left"/>
      <w:pPr>
        <w:ind w:left="1440" w:hanging="1440"/>
      </w:pPr>
      <w:rPr>
        <w:rFonts w:ascii="黑体" w:eastAsia="黑体" w:hAnsi="黑体" w:hint="default"/>
      </w:rPr>
    </w:lvl>
    <w:lvl w:ilvl="7">
      <w:start w:val="1"/>
      <w:numFmt w:val="decimal"/>
      <w:lvlText w:val="%1.%2.%3.%4.%5.%6.%7.%8"/>
      <w:lvlJc w:val="left"/>
      <w:pPr>
        <w:ind w:left="1800" w:hanging="1800"/>
      </w:pPr>
      <w:rPr>
        <w:rFonts w:ascii="黑体" w:eastAsia="黑体" w:hAnsi="黑体" w:hint="default"/>
      </w:rPr>
    </w:lvl>
    <w:lvl w:ilvl="8">
      <w:start w:val="1"/>
      <w:numFmt w:val="decimal"/>
      <w:lvlText w:val="%1.%2.%3.%4.%5.%6.%7.%8.%9"/>
      <w:lvlJc w:val="left"/>
      <w:pPr>
        <w:ind w:left="1800" w:hanging="1800"/>
      </w:pPr>
      <w:rPr>
        <w:rFonts w:ascii="黑体" w:eastAsia="黑体" w:hAnsi="黑体" w:hint="default"/>
      </w:rPr>
    </w:lvl>
  </w:abstractNum>
  <w:abstractNum w:abstractNumId="18" w15:restartNumberingAfterBreak="0">
    <w:nsid w:val="2AC45F00"/>
    <w:multiLevelType w:val="multilevel"/>
    <w:tmpl w:val="2AC45F00"/>
    <w:lvl w:ilvl="0">
      <w:start w:val="1"/>
      <w:numFmt w:val="lowerLetter"/>
      <w:lvlText w:val="%1."/>
      <w:lvlJc w:val="left"/>
      <w:pPr>
        <w:tabs>
          <w:tab w:val="left" w:pos="795"/>
        </w:tabs>
        <w:ind w:left="795" w:hanging="36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19" w15:restartNumberingAfterBreak="0">
    <w:nsid w:val="2B4F3B2D"/>
    <w:multiLevelType w:val="multilevel"/>
    <w:tmpl w:val="341220FA"/>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800" w:hanging="1800"/>
      </w:pPr>
      <w:rPr>
        <w:rFonts w:ascii="Times New Roman" w:hAnsi="Times New Roman" w:cs="Times New Roman" w:hint="default"/>
      </w:rPr>
    </w:lvl>
    <w:lvl w:ilvl="6">
      <w:start w:val="1"/>
      <w:numFmt w:val="decimal"/>
      <w:lvlText w:val="%1.%2.%3.%4.%5.%6.%7"/>
      <w:lvlJc w:val="left"/>
      <w:pPr>
        <w:ind w:left="2160" w:hanging="2160"/>
      </w:pPr>
      <w:rPr>
        <w:rFonts w:ascii="Times New Roman" w:hAnsi="Times New Roman" w:cs="Times New Roman" w:hint="default"/>
      </w:rPr>
    </w:lvl>
    <w:lvl w:ilvl="7">
      <w:start w:val="1"/>
      <w:numFmt w:val="decimal"/>
      <w:lvlText w:val="%1.%2.%3.%4.%5.%6.%7.%8"/>
      <w:lvlJc w:val="left"/>
      <w:pPr>
        <w:ind w:left="2160" w:hanging="2160"/>
      </w:pPr>
      <w:rPr>
        <w:rFonts w:ascii="Times New Roman" w:hAnsi="Times New Roman" w:cs="Times New Roman" w:hint="default"/>
      </w:rPr>
    </w:lvl>
    <w:lvl w:ilvl="8">
      <w:start w:val="1"/>
      <w:numFmt w:val="decimal"/>
      <w:lvlText w:val="%1.%2.%3.%4.%5.%6.%7.%8.%9"/>
      <w:lvlJc w:val="left"/>
      <w:pPr>
        <w:ind w:left="2520" w:hanging="2520"/>
      </w:pPr>
      <w:rPr>
        <w:rFonts w:ascii="Times New Roman" w:hAnsi="Times New Roman" w:cs="Times New Roman" w:hint="default"/>
      </w:rPr>
    </w:lvl>
  </w:abstractNum>
  <w:abstractNum w:abstractNumId="20" w15:restartNumberingAfterBreak="0">
    <w:nsid w:val="349D2922"/>
    <w:multiLevelType w:val="multilevel"/>
    <w:tmpl w:val="A9885818"/>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85716A2"/>
    <w:multiLevelType w:val="multilevel"/>
    <w:tmpl w:val="D59671C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D58080F"/>
    <w:multiLevelType w:val="multilevel"/>
    <w:tmpl w:val="9A02CD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6E2EED"/>
    <w:multiLevelType w:val="multilevel"/>
    <w:tmpl w:val="E6700A20"/>
    <w:lvl w:ilvl="0">
      <w:start w:val="1"/>
      <w:numFmt w:val="decimal"/>
      <w:lvlText w:val="%1"/>
      <w:lvlJc w:val="left"/>
      <w:pPr>
        <w:ind w:left="36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4800" w:hanging="1440"/>
      </w:pPr>
      <w:rPr>
        <w:rFonts w:hint="default"/>
      </w:rPr>
    </w:lvl>
  </w:abstractNum>
  <w:abstractNum w:abstractNumId="24" w15:restartNumberingAfterBreak="0">
    <w:nsid w:val="45870278"/>
    <w:multiLevelType w:val="multilevel"/>
    <w:tmpl w:val="BB24C42E"/>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CA145A"/>
    <w:multiLevelType w:val="multilevel"/>
    <w:tmpl w:val="45CA145A"/>
    <w:lvl w:ilvl="0">
      <w:start w:val="1"/>
      <w:numFmt w:val="decimal"/>
      <w:pStyle w:val="a1"/>
      <w:lvlText w:val="%1"/>
      <w:lvlJc w:val="left"/>
      <w:pPr>
        <w:ind w:left="468" w:hanging="468"/>
      </w:pPr>
      <w:rPr>
        <w:rFonts w:hint="default"/>
      </w:rPr>
    </w:lvl>
    <w:lvl w:ilvl="1">
      <w:start w:val="1"/>
      <w:numFmt w:val="decimal"/>
      <w:pStyle w:val="a2"/>
      <w:lvlText w:val="%1.%2"/>
      <w:lvlJc w:val="left"/>
      <w:pPr>
        <w:ind w:left="720" w:hanging="720"/>
      </w:pPr>
      <w:rPr>
        <w:rFonts w:hint="default"/>
      </w:rPr>
    </w:lvl>
    <w:lvl w:ilvl="2">
      <w:start w:val="1"/>
      <w:numFmt w:val="decimal"/>
      <w:pStyle w:val="a3"/>
      <w:lvlText w:val="%1.%2.%3"/>
      <w:lvlJc w:val="left"/>
      <w:pPr>
        <w:ind w:left="720" w:hanging="720"/>
      </w:pPr>
      <w:rPr>
        <w:rFonts w:hint="default"/>
      </w:rPr>
    </w:lvl>
    <w:lvl w:ilvl="3">
      <w:start w:val="1"/>
      <w:numFmt w:val="decimal"/>
      <w:pStyle w:val="a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pStyle w:val="a5"/>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C2E44C3"/>
    <w:multiLevelType w:val="multilevel"/>
    <w:tmpl w:val="7802522A"/>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CF93804"/>
    <w:multiLevelType w:val="hybridMultilevel"/>
    <w:tmpl w:val="F06A9B26"/>
    <w:lvl w:ilvl="0" w:tplc="B8E6DA00">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4EB65D4E"/>
    <w:multiLevelType w:val="multilevel"/>
    <w:tmpl w:val="96469B9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9" w15:restartNumberingAfterBreak="0">
    <w:nsid w:val="52E61B69"/>
    <w:multiLevelType w:val="multilevel"/>
    <w:tmpl w:val="62DE61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038D6E"/>
    <w:multiLevelType w:val="multilevel"/>
    <w:tmpl w:val="58038D6E"/>
    <w:lvl w:ilvl="0">
      <w:start w:val="1"/>
      <w:numFmt w:val="decimal"/>
      <w:pStyle w:val="a6"/>
      <w:lvlText w:val="[%1]"/>
      <w:lvlJc w:val="right"/>
      <w:pPr>
        <w:tabs>
          <w:tab w:val="left" w:pos="397"/>
        </w:tabs>
        <w:ind w:left="397" w:hanging="113"/>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31" w15:restartNumberingAfterBreak="0">
    <w:nsid w:val="58038D8F"/>
    <w:multiLevelType w:val="multilevel"/>
    <w:tmpl w:val="58038D8F"/>
    <w:lvl w:ilvl="0" w:tentative="1">
      <w:start w:val="1"/>
      <w:numFmt w:val="none"/>
      <w:pStyle w:val="a7"/>
      <w:suff w:val="nothing"/>
      <w:lvlText w:val="%1"/>
      <w:lvlJc w:val="left"/>
      <w:pPr>
        <w:ind w:left="0" w:firstLine="0"/>
      </w:pPr>
      <w:rPr>
        <w:rFonts w:ascii="Times New Roman" w:hAnsi="Times New Roman" w:hint="default"/>
        <w:b/>
        <w:i w:val="0"/>
        <w:sz w:val="21"/>
      </w:rPr>
    </w:lvl>
    <w:lvl w:ilvl="1" w:tentative="1">
      <w:start w:val="1"/>
      <w:numFmt w:val="decimal"/>
      <w:pStyle w:val="a8"/>
      <w:suff w:val="nothing"/>
      <w:lvlText w:val="%1%2　"/>
      <w:lvlJc w:val="left"/>
      <w:pPr>
        <w:ind w:left="191" w:firstLine="0"/>
      </w:pPr>
      <w:rPr>
        <w:rFonts w:ascii="黑体" w:eastAsia="黑体" w:hAnsi="Times New Roman" w:hint="eastAsia"/>
        <w:b w:val="0"/>
        <w:i w:val="0"/>
        <w:sz w:val="21"/>
      </w:rPr>
    </w:lvl>
    <w:lvl w:ilvl="2" w:tentative="1">
      <w:start w:val="1"/>
      <w:numFmt w:val="decimal"/>
      <w:suff w:val="nothing"/>
      <w:lvlText w:val="%1%2.%3　"/>
      <w:lvlJc w:val="left"/>
      <w:pPr>
        <w:ind w:left="191" w:firstLine="0"/>
      </w:pPr>
      <w:rPr>
        <w:rFonts w:ascii="黑体" w:eastAsia="黑体" w:hAnsi="Times New Roman" w:hint="eastAsia"/>
        <w:b w:val="0"/>
        <w:i w:val="0"/>
        <w:sz w:val="21"/>
      </w:rPr>
    </w:lvl>
    <w:lvl w:ilvl="3" w:tentative="1">
      <w:start w:val="1"/>
      <w:numFmt w:val="decimal"/>
      <w:suff w:val="nothing"/>
      <w:lvlText w:val="%1%2.%3.%4　"/>
      <w:lvlJc w:val="left"/>
      <w:pPr>
        <w:ind w:left="0" w:firstLine="0"/>
      </w:pPr>
      <w:rPr>
        <w:rFonts w:ascii="黑体" w:eastAsia="黑体" w:hAnsi="Times New Roman" w:hint="eastAsia"/>
        <w:b w:val="0"/>
        <w:i w:val="0"/>
        <w:sz w:val="21"/>
      </w:rPr>
    </w:lvl>
    <w:lvl w:ilvl="4" w:tentative="1">
      <w:start w:val="1"/>
      <w:numFmt w:val="decimal"/>
      <w:suff w:val="nothing"/>
      <w:lvlText w:val="%1%2.%3.%4.%5　"/>
      <w:lvlJc w:val="left"/>
      <w:pPr>
        <w:ind w:left="0" w:firstLine="0"/>
      </w:pPr>
      <w:rPr>
        <w:rFonts w:ascii="黑体" w:eastAsia="黑体" w:hAnsi="Times New Roman" w:hint="eastAsia"/>
        <w:b w:val="0"/>
        <w:i w:val="0"/>
        <w:sz w:val="21"/>
      </w:rPr>
    </w:lvl>
    <w:lvl w:ilvl="5" w:tentative="1">
      <w:start w:val="1"/>
      <w:numFmt w:val="decimal"/>
      <w:suff w:val="nothing"/>
      <w:lvlText w:val="%1%2.%3.%4.%5.%6　"/>
      <w:lvlJc w:val="left"/>
      <w:pPr>
        <w:ind w:left="0" w:firstLine="0"/>
      </w:pPr>
      <w:rPr>
        <w:rFonts w:ascii="黑体" w:eastAsia="黑体" w:hAnsi="Times New Roman" w:hint="eastAsia"/>
        <w:b w:val="0"/>
        <w:i w:val="0"/>
        <w:sz w:val="21"/>
      </w:rPr>
    </w:lvl>
    <w:lvl w:ilvl="6" w:tentative="1">
      <w:start w:val="1"/>
      <w:numFmt w:val="decimal"/>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32" w15:restartNumberingAfterBreak="0">
    <w:nsid w:val="64834644"/>
    <w:multiLevelType w:val="multilevel"/>
    <w:tmpl w:val="6483464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663C6343"/>
    <w:multiLevelType w:val="multilevel"/>
    <w:tmpl w:val="663C6343"/>
    <w:lvl w:ilvl="0">
      <w:start w:val="3"/>
      <w:numFmt w:val="decimal"/>
      <w:lvlText w:val="%1"/>
      <w:lvlJc w:val="left"/>
      <w:pPr>
        <w:tabs>
          <w:tab w:val="left" w:pos="360"/>
        </w:tabs>
        <w:ind w:left="360" w:hanging="360"/>
      </w:pPr>
      <w:rPr>
        <w:rFonts w:hint="default"/>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start w:val="1"/>
      <w:numFmt w:val="decimal"/>
      <w:isLgl/>
      <w:lvlText w:val="%3.%4.%5.%6.%7.%8.%9."/>
      <w:lvlJc w:val="left"/>
      <w:pPr>
        <w:tabs>
          <w:tab w:val="left" w:pos="1440"/>
        </w:tabs>
        <w:ind w:left="1440" w:hanging="1440"/>
      </w:pPr>
      <w:rPr>
        <w:rFonts w:hint="default"/>
      </w:rPr>
    </w:lvl>
  </w:abstractNum>
  <w:abstractNum w:abstractNumId="34" w15:restartNumberingAfterBreak="0">
    <w:nsid w:val="6A9C3813"/>
    <w:multiLevelType w:val="multilevel"/>
    <w:tmpl w:val="CF78D388"/>
    <w:lvl w:ilvl="0">
      <w:start w:val="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B0F7406"/>
    <w:multiLevelType w:val="multilevel"/>
    <w:tmpl w:val="A364A30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B544927"/>
    <w:multiLevelType w:val="multilevel"/>
    <w:tmpl w:val="6B54492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4A28F1"/>
    <w:multiLevelType w:val="multilevel"/>
    <w:tmpl w:val="ABB84C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D00E03"/>
    <w:multiLevelType w:val="multilevel"/>
    <w:tmpl w:val="8B3AC44E"/>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2405709"/>
    <w:multiLevelType w:val="multilevel"/>
    <w:tmpl w:val="72405709"/>
    <w:lvl w:ilvl="0">
      <w:start w:val="5"/>
      <w:numFmt w:val="decimal"/>
      <w:lvlText w:val="%1"/>
      <w:lvlJc w:val="left"/>
      <w:pPr>
        <w:tabs>
          <w:tab w:val="left" w:pos="840"/>
        </w:tabs>
        <w:ind w:left="840" w:hanging="840"/>
      </w:pPr>
      <w:rPr>
        <w:rFonts w:hint="eastAsia"/>
      </w:rPr>
    </w:lvl>
    <w:lvl w:ilvl="1">
      <w:start w:val="1"/>
      <w:numFmt w:val="decimal"/>
      <w:lvlText w:val="%1.%2"/>
      <w:lvlJc w:val="left"/>
      <w:pPr>
        <w:tabs>
          <w:tab w:val="left" w:pos="840"/>
        </w:tabs>
        <w:ind w:left="840" w:hanging="840"/>
      </w:pPr>
      <w:rPr>
        <w:rFonts w:hint="eastAsia"/>
      </w:rPr>
    </w:lvl>
    <w:lvl w:ilvl="2">
      <w:start w:val="7"/>
      <w:numFmt w:val="decimal"/>
      <w:lvlText w:val="%1.%2.%3"/>
      <w:lvlJc w:val="left"/>
      <w:pPr>
        <w:tabs>
          <w:tab w:val="left" w:pos="840"/>
        </w:tabs>
        <w:ind w:left="840" w:hanging="840"/>
      </w:pPr>
      <w:rPr>
        <w:rFonts w:hint="eastAsia"/>
      </w:rPr>
    </w:lvl>
    <w:lvl w:ilvl="3">
      <w:start w:val="1"/>
      <w:numFmt w:val="decimal"/>
      <w:lvlText w:val="%1.%2.%3.%4"/>
      <w:lvlJc w:val="left"/>
      <w:pPr>
        <w:tabs>
          <w:tab w:val="left" w:pos="840"/>
        </w:tabs>
        <w:ind w:left="840" w:hanging="84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40" w15:restartNumberingAfterBreak="0">
    <w:nsid w:val="7C31367D"/>
    <w:multiLevelType w:val="multilevel"/>
    <w:tmpl w:val="7C31367D"/>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7E7F2F8E"/>
    <w:multiLevelType w:val="multilevel"/>
    <w:tmpl w:val="32AEB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5"/>
  </w:num>
  <w:num w:numId="3">
    <w:abstractNumId w:val="14"/>
  </w:num>
  <w:num w:numId="4">
    <w:abstractNumId w:val="33"/>
  </w:num>
  <w:num w:numId="5">
    <w:abstractNumId w:val="39"/>
  </w:num>
  <w:num w:numId="6">
    <w:abstractNumId w:val="32"/>
  </w:num>
  <w:num w:numId="7">
    <w:abstractNumId w:val="18"/>
  </w:num>
  <w:num w:numId="8">
    <w:abstractNumId w:val="31"/>
  </w:num>
  <w:num w:numId="9">
    <w:abstractNumId w:val="30"/>
  </w:num>
  <w:num w:numId="10">
    <w:abstractNumId w:val="40"/>
  </w:num>
  <w:num w:numId="11">
    <w:abstractNumId w:val="28"/>
  </w:num>
  <w:num w:numId="12">
    <w:abstractNumId w:val="23"/>
  </w:num>
  <w:num w:numId="13">
    <w:abstractNumId w:val="17"/>
  </w:num>
  <w:num w:numId="14">
    <w:abstractNumId w:val="24"/>
  </w:num>
  <w:num w:numId="15">
    <w:abstractNumId w:val="38"/>
  </w:num>
  <w:num w:numId="1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27"/>
  </w:num>
  <w:num w:numId="19">
    <w:abstractNumId w:val="29"/>
  </w:num>
  <w:num w:numId="20">
    <w:abstractNumId w:val="11"/>
  </w:num>
  <w:num w:numId="21">
    <w:abstractNumId w:val="41"/>
  </w:num>
  <w:num w:numId="22">
    <w:abstractNumId w:val="37"/>
  </w:num>
  <w:num w:numId="23">
    <w:abstractNumId w:val="22"/>
  </w:num>
  <w:num w:numId="24">
    <w:abstractNumId w:val="21"/>
  </w:num>
  <w:num w:numId="25">
    <w:abstractNumId w:val="20"/>
  </w:num>
  <w:num w:numId="26">
    <w:abstractNumId w:val="15"/>
  </w:num>
  <w:num w:numId="27">
    <w:abstractNumId w:val="12"/>
  </w:num>
  <w:num w:numId="28">
    <w:abstractNumId w:val="26"/>
  </w:num>
  <w:num w:numId="29">
    <w:abstractNumId w:val="16"/>
  </w:num>
  <w:num w:numId="30">
    <w:abstractNumId w:val="10"/>
  </w:num>
  <w:num w:numId="31">
    <w:abstractNumId w:val="34"/>
  </w:num>
  <w:num w:numId="32">
    <w:abstractNumId w:val="35"/>
  </w:num>
  <w:num w:numId="33">
    <w:abstractNumId w:val="0"/>
  </w:num>
  <w:num w:numId="34">
    <w:abstractNumId w:val="3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4"/>
  </w:num>
  <w:num w:numId="37">
    <w:abstractNumId w:val="3"/>
  </w:num>
  <w:num w:numId="38">
    <w:abstractNumId w:val="2"/>
  </w:num>
  <w:num w:numId="39">
    <w:abstractNumId w:val="1"/>
  </w:num>
  <w:num w:numId="40">
    <w:abstractNumId w:val="8"/>
  </w:num>
  <w:num w:numId="41">
    <w:abstractNumId w:val="7"/>
  </w:num>
  <w:num w:numId="42">
    <w:abstractNumId w:val="6"/>
  </w:num>
  <w:num w:numId="43">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467"/>
    <w:rsid w:val="00004BBA"/>
    <w:rsid w:val="00004CA6"/>
    <w:rsid w:val="000170A7"/>
    <w:rsid w:val="00027019"/>
    <w:rsid w:val="00031ED9"/>
    <w:rsid w:val="000417EE"/>
    <w:rsid w:val="0005288A"/>
    <w:rsid w:val="000579A2"/>
    <w:rsid w:val="0006288B"/>
    <w:rsid w:val="000734F9"/>
    <w:rsid w:val="00081578"/>
    <w:rsid w:val="000849FC"/>
    <w:rsid w:val="000903E6"/>
    <w:rsid w:val="00095CC8"/>
    <w:rsid w:val="000A3D59"/>
    <w:rsid w:val="000B6F55"/>
    <w:rsid w:val="000C2242"/>
    <w:rsid w:val="000C38D2"/>
    <w:rsid w:val="000F321A"/>
    <w:rsid w:val="000F4CE8"/>
    <w:rsid w:val="00104C5C"/>
    <w:rsid w:val="00104CDA"/>
    <w:rsid w:val="00105852"/>
    <w:rsid w:val="00112645"/>
    <w:rsid w:val="00113825"/>
    <w:rsid w:val="001236C3"/>
    <w:rsid w:val="00132CB1"/>
    <w:rsid w:val="00141460"/>
    <w:rsid w:val="00147C9B"/>
    <w:rsid w:val="00157142"/>
    <w:rsid w:val="00161289"/>
    <w:rsid w:val="00163613"/>
    <w:rsid w:val="001654DC"/>
    <w:rsid w:val="00167357"/>
    <w:rsid w:val="00171CE1"/>
    <w:rsid w:val="0017407B"/>
    <w:rsid w:val="001751CB"/>
    <w:rsid w:val="00177884"/>
    <w:rsid w:val="00180764"/>
    <w:rsid w:val="00187B18"/>
    <w:rsid w:val="001914B3"/>
    <w:rsid w:val="001919D7"/>
    <w:rsid w:val="00196A31"/>
    <w:rsid w:val="00197219"/>
    <w:rsid w:val="001A306C"/>
    <w:rsid w:val="001B2B29"/>
    <w:rsid w:val="001B5ECC"/>
    <w:rsid w:val="001C7D3F"/>
    <w:rsid w:val="001D6CDA"/>
    <w:rsid w:val="001E3D97"/>
    <w:rsid w:val="001F3E2C"/>
    <w:rsid w:val="0020375E"/>
    <w:rsid w:val="00212335"/>
    <w:rsid w:val="00214ADF"/>
    <w:rsid w:val="0021574C"/>
    <w:rsid w:val="00223A31"/>
    <w:rsid w:val="00231C97"/>
    <w:rsid w:val="00240508"/>
    <w:rsid w:val="00244E5D"/>
    <w:rsid w:val="00246836"/>
    <w:rsid w:val="002519DD"/>
    <w:rsid w:val="00256ECB"/>
    <w:rsid w:val="00262DA0"/>
    <w:rsid w:val="00263416"/>
    <w:rsid w:val="00267970"/>
    <w:rsid w:val="00271EB2"/>
    <w:rsid w:val="00280AB4"/>
    <w:rsid w:val="00287DD2"/>
    <w:rsid w:val="00293773"/>
    <w:rsid w:val="002A3BE8"/>
    <w:rsid w:val="002A7FB0"/>
    <w:rsid w:val="002C3033"/>
    <w:rsid w:val="002D211E"/>
    <w:rsid w:val="002E7314"/>
    <w:rsid w:val="002F08E2"/>
    <w:rsid w:val="002F118C"/>
    <w:rsid w:val="002F3F01"/>
    <w:rsid w:val="00305BD8"/>
    <w:rsid w:val="00323003"/>
    <w:rsid w:val="003245AA"/>
    <w:rsid w:val="00326082"/>
    <w:rsid w:val="0034170F"/>
    <w:rsid w:val="00341AC3"/>
    <w:rsid w:val="003437A2"/>
    <w:rsid w:val="00344065"/>
    <w:rsid w:val="00344389"/>
    <w:rsid w:val="00350FF9"/>
    <w:rsid w:val="003527D2"/>
    <w:rsid w:val="00367312"/>
    <w:rsid w:val="0036776F"/>
    <w:rsid w:val="0037292F"/>
    <w:rsid w:val="00375E8C"/>
    <w:rsid w:val="00381B32"/>
    <w:rsid w:val="003823E6"/>
    <w:rsid w:val="00384128"/>
    <w:rsid w:val="003922AB"/>
    <w:rsid w:val="0039254A"/>
    <w:rsid w:val="003945EF"/>
    <w:rsid w:val="003A100D"/>
    <w:rsid w:val="003A1E0B"/>
    <w:rsid w:val="003B3A19"/>
    <w:rsid w:val="003C4422"/>
    <w:rsid w:val="003C614A"/>
    <w:rsid w:val="003D46A5"/>
    <w:rsid w:val="003E1FCA"/>
    <w:rsid w:val="003F08DD"/>
    <w:rsid w:val="003F1EF5"/>
    <w:rsid w:val="0040636E"/>
    <w:rsid w:val="00407580"/>
    <w:rsid w:val="00407E4A"/>
    <w:rsid w:val="00412BD3"/>
    <w:rsid w:val="00415981"/>
    <w:rsid w:val="004206E7"/>
    <w:rsid w:val="00421E5F"/>
    <w:rsid w:val="00424E66"/>
    <w:rsid w:val="00431D18"/>
    <w:rsid w:val="00432BCC"/>
    <w:rsid w:val="00433452"/>
    <w:rsid w:val="00435696"/>
    <w:rsid w:val="00437996"/>
    <w:rsid w:val="0044354A"/>
    <w:rsid w:val="0044486C"/>
    <w:rsid w:val="00465CE6"/>
    <w:rsid w:val="004715B6"/>
    <w:rsid w:val="00477108"/>
    <w:rsid w:val="00485D6D"/>
    <w:rsid w:val="00495D99"/>
    <w:rsid w:val="004A1D70"/>
    <w:rsid w:val="004A3B2E"/>
    <w:rsid w:val="004B3425"/>
    <w:rsid w:val="004C1EC1"/>
    <w:rsid w:val="004C26B3"/>
    <w:rsid w:val="004D5D56"/>
    <w:rsid w:val="004E7EFB"/>
    <w:rsid w:val="00506D87"/>
    <w:rsid w:val="00507398"/>
    <w:rsid w:val="0051277F"/>
    <w:rsid w:val="00512808"/>
    <w:rsid w:val="005146B6"/>
    <w:rsid w:val="00522867"/>
    <w:rsid w:val="005248D0"/>
    <w:rsid w:val="00526506"/>
    <w:rsid w:val="00526D6F"/>
    <w:rsid w:val="005313CB"/>
    <w:rsid w:val="00534EC8"/>
    <w:rsid w:val="00535311"/>
    <w:rsid w:val="00545467"/>
    <w:rsid w:val="0055037D"/>
    <w:rsid w:val="00557115"/>
    <w:rsid w:val="00565385"/>
    <w:rsid w:val="005743D0"/>
    <w:rsid w:val="00575BDA"/>
    <w:rsid w:val="0057651F"/>
    <w:rsid w:val="005916B4"/>
    <w:rsid w:val="00596596"/>
    <w:rsid w:val="00597F6A"/>
    <w:rsid w:val="005A20ED"/>
    <w:rsid w:val="005A3E37"/>
    <w:rsid w:val="005A5DB8"/>
    <w:rsid w:val="005A7363"/>
    <w:rsid w:val="005B21EB"/>
    <w:rsid w:val="005C0830"/>
    <w:rsid w:val="005C46BD"/>
    <w:rsid w:val="005C5D41"/>
    <w:rsid w:val="005C6878"/>
    <w:rsid w:val="005D6280"/>
    <w:rsid w:val="005E095B"/>
    <w:rsid w:val="005E0DCB"/>
    <w:rsid w:val="005E0F05"/>
    <w:rsid w:val="005E72DC"/>
    <w:rsid w:val="005E73D5"/>
    <w:rsid w:val="005E73D9"/>
    <w:rsid w:val="00604B2A"/>
    <w:rsid w:val="006108F0"/>
    <w:rsid w:val="00610C44"/>
    <w:rsid w:val="00613968"/>
    <w:rsid w:val="006175E1"/>
    <w:rsid w:val="006218F1"/>
    <w:rsid w:val="006355B7"/>
    <w:rsid w:val="006422DE"/>
    <w:rsid w:val="00645D5C"/>
    <w:rsid w:val="006504E0"/>
    <w:rsid w:val="0065104A"/>
    <w:rsid w:val="0066420B"/>
    <w:rsid w:val="00665CAF"/>
    <w:rsid w:val="00666509"/>
    <w:rsid w:val="00667653"/>
    <w:rsid w:val="00677CB3"/>
    <w:rsid w:val="0068310F"/>
    <w:rsid w:val="0068569E"/>
    <w:rsid w:val="00686FD9"/>
    <w:rsid w:val="00691E73"/>
    <w:rsid w:val="006945B2"/>
    <w:rsid w:val="006948B8"/>
    <w:rsid w:val="0069666A"/>
    <w:rsid w:val="006A2B93"/>
    <w:rsid w:val="006A535C"/>
    <w:rsid w:val="006A5C2F"/>
    <w:rsid w:val="006B67E7"/>
    <w:rsid w:val="006C2D1C"/>
    <w:rsid w:val="006C38A5"/>
    <w:rsid w:val="006D6C70"/>
    <w:rsid w:val="006E56E2"/>
    <w:rsid w:val="006E5E0E"/>
    <w:rsid w:val="006F3EAA"/>
    <w:rsid w:val="006F41DB"/>
    <w:rsid w:val="006F470E"/>
    <w:rsid w:val="006F4892"/>
    <w:rsid w:val="00704222"/>
    <w:rsid w:val="00706518"/>
    <w:rsid w:val="0070738A"/>
    <w:rsid w:val="00714231"/>
    <w:rsid w:val="007156CA"/>
    <w:rsid w:val="00717863"/>
    <w:rsid w:val="007219D8"/>
    <w:rsid w:val="00722143"/>
    <w:rsid w:val="007254A6"/>
    <w:rsid w:val="00732DA3"/>
    <w:rsid w:val="00734076"/>
    <w:rsid w:val="007421AF"/>
    <w:rsid w:val="0075223F"/>
    <w:rsid w:val="00754B00"/>
    <w:rsid w:val="00761D27"/>
    <w:rsid w:val="007628A7"/>
    <w:rsid w:val="00765745"/>
    <w:rsid w:val="007730FC"/>
    <w:rsid w:val="00775C15"/>
    <w:rsid w:val="007871F0"/>
    <w:rsid w:val="00792BEE"/>
    <w:rsid w:val="007A0AC0"/>
    <w:rsid w:val="007A1B6B"/>
    <w:rsid w:val="007A3A66"/>
    <w:rsid w:val="007B3522"/>
    <w:rsid w:val="007B7C7E"/>
    <w:rsid w:val="007C3585"/>
    <w:rsid w:val="007D2A67"/>
    <w:rsid w:val="007E14BD"/>
    <w:rsid w:val="007E4B66"/>
    <w:rsid w:val="007F0126"/>
    <w:rsid w:val="007F23B3"/>
    <w:rsid w:val="007F3E2D"/>
    <w:rsid w:val="007F7C4E"/>
    <w:rsid w:val="00801009"/>
    <w:rsid w:val="00801312"/>
    <w:rsid w:val="00805CB5"/>
    <w:rsid w:val="00810F87"/>
    <w:rsid w:val="0081786C"/>
    <w:rsid w:val="00817A28"/>
    <w:rsid w:val="0082352D"/>
    <w:rsid w:val="00824F9E"/>
    <w:rsid w:val="00847A8B"/>
    <w:rsid w:val="00847E2B"/>
    <w:rsid w:val="00851CFD"/>
    <w:rsid w:val="008674DC"/>
    <w:rsid w:val="00874DCE"/>
    <w:rsid w:val="008924D5"/>
    <w:rsid w:val="00893DB5"/>
    <w:rsid w:val="0089515B"/>
    <w:rsid w:val="008958B7"/>
    <w:rsid w:val="008974B4"/>
    <w:rsid w:val="008A7B5E"/>
    <w:rsid w:val="008B2B57"/>
    <w:rsid w:val="008B66C7"/>
    <w:rsid w:val="008C2A2F"/>
    <w:rsid w:val="008C46D5"/>
    <w:rsid w:val="008D631F"/>
    <w:rsid w:val="008E7238"/>
    <w:rsid w:val="008F379D"/>
    <w:rsid w:val="008F657C"/>
    <w:rsid w:val="009050EB"/>
    <w:rsid w:val="0091756A"/>
    <w:rsid w:val="00926B15"/>
    <w:rsid w:val="00932916"/>
    <w:rsid w:val="009353D4"/>
    <w:rsid w:val="0094077C"/>
    <w:rsid w:val="00941781"/>
    <w:rsid w:val="009421A1"/>
    <w:rsid w:val="00942AC7"/>
    <w:rsid w:val="00952ADC"/>
    <w:rsid w:val="00953260"/>
    <w:rsid w:val="00954ACF"/>
    <w:rsid w:val="009602B4"/>
    <w:rsid w:val="0096360E"/>
    <w:rsid w:val="009760DB"/>
    <w:rsid w:val="00980F2B"/>
    <w:rsid w:val="00983A66"/>
    <w:rsid w:val="00985688"/>
    <w:rsid w:val="00993AE4"/>
    <w:rsid w:val="0099729E"/>
    <w:rsid w:val="00997F44"/>
    <w:rsid w:val="009A11B7"/>
    <w:rsid w:val="009A1DDC"/>
    <w:rsid w:val="009A7E5F"/>
    <w:rsid w:val="009B32AF"/>
    <w:rsid w:val="009B605D"/>
    <w:rsid w:val="009C1B09"/>
    <w:rsid w:val="009C3C6D"/>
    <w:rsid w:val="009C526D"/>
    <w:rsid w:val="009C5BFA"/>
    <w:rsid w:val="009D4B04"/>
    <w:rsid w:val="009D5B3B"/>
    <w:rsid w:val="009D60C7"/>
    <w:rsid w:val="009E5578"/>
    <w:rsid w:val="009F0EFD"/>
    <w:rsid w:val="009F3E69"/>
    <w:rsid w:val="009F6EA2"/>
    <w:rsid w:val="00A078F0"/>
    <w:rsid w:val="00A212AC"/>
    <w:rsid w:val="00A265DF"/>
    <w:rsid w:val="00A431C3"/>
    <w:rsid w:val="00A43D0A"/>
    <w:rsid w:val="00A43FAD"/>
    <w:rsid w:val="00A52718"/>
    <w:rsid w:val="00A52731"/>
    <w:rsid w:val="00A7309C"/>
    <w:rsid w:val="00A73A58"/>
    <w:rsid w:val="00A851A8"/>
    <w:rsid w:val="00A877EC"/>
    <w:rsid w:val="00A9335E"/>
    <w:rsid w:val="00A93394"/>
    <w:rsid w:val="00A93771"/>
    <w:rsid w:val="00AA1DF8"/>
    <w:rsid w:val="00AA495F"/>
    <w:rsid w:val="00AA5D05"/>
    <w:rsid w:val="00AB399A"/>
    <w:rsid w:val="00AB3CDC"/>
    <w:rsid w:val="00AC76EE"/>
    <w:rsid w:val="00AD6EA3"/>
    <w:rsid w:val="00AE59F3"/>
    <w:rsid w:val="00AF3D35"/>
    <w:rsid w:val="00AF438C"/>
    <w:rsid w:val="00B00852"/>
    <w:rsid w:val="00B04CE0"/>
    <w:rsid w:val="00B131F4"/>
    <w:rsid w:val="00B27071"/>
    <w:rsid w:val="00B327A0"/>
    <w:rsid w:val="00B32D0E"/>
    <w:rsid w:val="00B5603F"/>
    <w:rsid w:val="00B60F04"/>
    <w:rsid w:val="00B64204"/>
    <w:rsid w:val="00B65D7E"/>
    <w:rsid w:val="00B84A1B"/>
    <w:rsid w:val="00BA552E"/>
    <w:rsid w:val="00BA65EA"/>
    <w:rsid w:val="00BB0483"/>
    <w:rsid w:val="00BB2954"/>
    <w:rsid w:val="00BC18D0"/>
    <w:rsid w:val="00BD1B28"/>
    <w:rsid w:val="00BD4222"/>
    <w:rsid w:val="00BE0001"/>
    <w:rsid w:val="00C05079"/>
    <w:rsid w:val="00C23CD9"/>
    <w:rsid w:val="00C35E64"/>
    <w:rsid w:val="00C3663E"/>
    <w:rsid w:val="00C51201"/>
    <w:rsid w:val="00C523FF"/>
    <w:rsid w:val="00C53D1D"/>
    <w:rsid w:val="00C54168"/>
    <w:rsid w:val="00C5532D"/>
    <w:rsid w:val="00C63C86"/>
    <w:rsid w:val="00C63F94"/>
    <w:rsid w:val="00C64588"/>
    <w:rsid w:val="00C664A3"/>
    <w:rsid w:val="00C82112"/>
    <w:rsid w:val="00C967F6"/>
    <w:rsid w:val="00CA4E03"/>
    <w:rsid w:val="00CA558C"/>
    <w:rsid w:val="00CB538E"/>
    <w:rsid w:val="00CC41E7"/>
    <w:rsid w:val="00CD1CF1"/>
    <w:rsid w:val="00CE7E18"/>
    <w:rsid w:val="00CF01FA"/>
    <w:rsid w:val="00CF275E"/>
    <w:rsid w:val="00CF59F3"/>
    <w:rsid w:val="00D0706F"/>
    <w:rsid w:val="00D10886"/>
    <w:rsid w:val="00D22B96"/>
    <w:rsid w:val="00D235B6"/>
    <w:rsid w:val="00D363EC"/>
    <w:rsid w:val="00D364C2"/>
    <w:rsid w:val="00D40F49"/>
    <w:rsid w:val="00D435F8"/>
    <w:rsid w:val="00D46887"/>
    <w:rsid w:val="00D47700"/>
    <w:rsid w:val="00D619F5"/>
    <w:rsid w:val="00D642C4"/>
    <w:rsid w:val="00D7187D"/>
    <w:rsid w:val="00D73561"/>
    <w:rsid w:val="00D7500B"/>
    <w:rsid w:val="00D770A9"/>
    <w:rsid w:val="00D948FC"/>
    <w:rsid w:val="00DB13EE"/>
    <w:rsid w:val="00DB3200"/>
    <w:rsid w:val="00DB5163"/>
    <w:rsid w:val="00DC48F8"/>
    <w:rsid w:val="00DE2808"/>
    <w:rsid w:val="00DE4D2C"/>
    <w:rsid w:val="00DE788B"/>
    <w:rsid w:val="00DE7F09"/>
    <w:rsid w:val="00DF3D9C"/>
    <w:rsid w:val="00E06859"/>
    <w:rsid w:val="00E15717"/>
    <w:rsid w:val="00E1592E"/>
    <w:rsid w:val="00E314E9"/>
    <w:rsid w:val="00E31B44"/>
    <w:rsid w:val="00E40D88"/>
    <w:rsid w:val="00E45608"/>
    <w:rsid w:val="00E55438"/>
    <w:rsid w:val="00E63042"/>
    <w:rsid w:val="00E646EA"/>
    <w:rsid w:val="00E64DF9"/>
    <w:rsid w:val="00E665F6"/>
    <w:rsid w:val="00E70433"/>
    <w:rsid w:val="00E929AA"/>
    <w:rsid w:val="00E95518"/>
    <w:rsid w:val="00EA6E23"/>
    <w:rsid w:val="00EC52F1"/>
    <w:rsid w:val="00ED09AB"/>
    <w:rsid w:val="00ED2954"/>
    <w:rsid w:val="00ED5345"/>
    <w:rsid w:val="00EE4347"/>
    <w:rsid w:val="00EF25CE"/>
    <w:rsid w:val="00EF7C80"/>
    <w:rsid w:val="00F04EE5"/>
    <w:rsid w:val="00F051D5"/>
    <w:rsid w:val="00F06234"/>
    <w:rsid w:val="00F16712"/>
    <w:rsid w:val="00F16D10"/>
    <w:rsid w:val="00F16F03"/>
    <w:rsid w:val="00F20DCC"/>
    <w:rsid w:val="00F23650"/>
    <w:rsid w:val="00F26CFF"/>
    <w:rsid w:val="00F37FA2"/>
    <w:rsid w:val="00F45D66"/>
    <w:rsid w:val="00F638B2"/>
    <w:rsid w:val="00F65100"/>
    <w:rsid w:val="00F72ABE"/>
    <w:rsid w:val="00F85643"/>
    <w:rsid w:val="00F86FEC"/>
    <w:rsid w:val="00F909E7"/>
    <w:rsid w:val="00F916BF"/>
    <w:rsid w:val="00FB2E08"/>
    <w:rsid w:val="00FC0B1F"/>
    <w:rsid w:val="00FD3793"/>
    <w:rsid w:val="00FD78D2"/>
    <w:rsid w:val="00FE037C"/>
    <w:rsid w:val="00FE55EE"/>
    <w:rsid w:val="00FE780D"/>
    <w:rsid w:val="00FE7CA7"/>
    <w:rsid w:val="00FF07F4"/>
    <w:rsid w:val="00FF6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D65673-8406-4754-8C0F-6DC2C184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545467"/>
    <w:rPr>
      <w:rFonts w:ascii="Times New Roman" w:eastAsia="宋体" w:hAnsi="Times New Roman"/>
      <w:sz w:val="24"/>
      <w:szCs w:val="24"/>
    </w:rPr>
  </w:style>
  <w:style w:type="paragraph" w:styleId="1">
    <w:name w:val="heading 1"/>
    <w:aliases w:val="章标题(有序号)"/>
    <w:basedOn w:val="a9"/>
    <w:next w:val="a9"/>
    <w:link w:val="1Char"/>
    <w:qFormat/>
    <w:rsid w:val="00545467"/>
    <w:pPr>
      <w:keepNext/>
      <w:widowControl w:val="0"/>
      <w:adjustRightInd w:val="0"/>
      <w:snapToGrid w:val="0"/>
      <w:spacing w:line="340" w:lineRule="exact"/>
      <w:jc w:val="center"/>
      <w:outlineLvl w:val="0"/>
    </w:pPr>
    <w:rPr>
      <w:rFonts w:eastAsia="黑体"/>
      <w:b/>
      <w:bCs/>
      <w:kern w:val="2"/>
      <w:sz w:val="28"/>
    </w:rPr>
  </w:style>
  <w:style w:type="paragraph" w:styleId="2">
    <w:name w:val="heading 2"/>
    <w:aliases w:val="节标题"/>
    <w:basedOn w:val="a9"/>
    <w:next w:val="aa"/>
    <w:link w:val="2Char"/>
    <w:qFormat/>
    <w:rsid w:val="00545467"/>
    <w:pPr>
      <w:keepNext/>
      <w:widowControl w:val="0"/>
      <w:numPr>
        <w:ilvl w:val="1"/>
        <w:numId w:val="1"/>
      </w:numPr>
      <w:jc w:val="right"/>
      <w:outlineLvl w:val="1"/>
    </w:pPr>
    <w:rPr>
      <w:b/>
      <w:kern w:val="2"/>
      <w:sz w:val="52"/>
      <w:szCs w:val="20"/>
    </w:rPr>
  </w:style>
  <w:style w:type="paragraph" w:styleId="3">
    <w:name w:val="heading 3"/>
    <w:aliases w:val="条标题"/>
    <w:basedOn w:val="a9"/>
    <w:next w:val="aa"/>
    <w:link w:val="3Char"/>
    <w:qFormat/>
    <w:rsid w:val="00545467"/>
    <w:pPr>
      <w:keepNext/>
      <w:keepLines/>
      <w:widowControl w:val="0"/>
      <w:numPr>
        <w:ilvl w:val="2"/>
        <w:numId w:val="1"/>
      </w:numPr>
      <w:spacing w:before="260" w:after="260" w:line="416" w:lineRule="auto"/>
      <w:jc w:val="both"/>
      <w:outlineLvl w:val="2"/>
    </w:pPr>
    <w:rPr>
      <w:b/>
      <w:kern w:val="2"/>
      <w:sz w:val="32"/>
      <w:szCs w:val="20"/>
    </w:rPr>
  </w:style>
  <w:style w:type="paragraph" w:styleId="4">
    <w:name w:val="heading 4"/>
    <w:aliases w:val="款标题"/>
    <w:basedOn w:val="a9"/>
    <w:next w:val="aa"/>
    <w:link w:val="4Char"/>
    <w:qFormat/>
    <w:rsid w:val="00545467"/>
    <w:pPr>
      <w:keepNext/>
      <w:keepLines/>
      <w:widowControl w:val="0"/>
      <w:numPr>
        <w:ilvl w:val="3"/>
        <w:numId w:val="1"/>
      </w:numPr>
      <w:spacing w:before="280" w:after="290" w:line="376" w:lineRule="auto"/>
      <w:jc w:val="both"/>
      <w:outlineLvl w:val="3"/>
    </w:pPr>
    <w:rPr>
      <w:rFonts w:ascii="Arial" w:eastAsia="黑体" w:hAnsi="Arial"/>
      <w:b/>
      <w:kern w:val="2"/>
      <w:sz w:val="28"/>
      <w:szCs w:val="20"/>
    </w:rPr>
  </w:style>
  <w:style w:type="paragraph" w:styleId="5">
    <w:name w:val="heading 5"/>
    <w:basedOn w:val="a9"/>
    <w:next w:val="a9"/>
    <w:link w:val="5Char"/>
    <w:uiPriority w:val="9"/>
    <w:qFormat/>
    <w:rsid w:val="00545467"/>
    <w:pPr>
      <w:widowControl w:val="0"/>
      <w:overflowPunct w:val="0"/>
      <w:autoSpaceDE w:val="0"/>
      <w:autoSpaceDN w:val="0"/>
      <w:adjustRightInd w:val="0"/>
      <w:spacing w:before="240" w:after="60"/>
      <w:outlineLvl w:val="4"/>
    </w:pPr>
    <w:rPr>
      <w:rFonts w:ascii="Arial" w:hAnsi="Arial"/>
      <w:sz w:val="22"/>
      <w:szCs w:val="20"/>
    </w:rPr>
  </w:style>
  <w:style w:type="paragraph" w:styleId="6">
    <w:name w:val="heading 6"/>
    <w:basedOn w:val="a9"/>
    <w:next w:val="aa"/>
    <w:link w:val="6Char"/>
    <w:uiPriority w:val="9"/>
    <w:qFormat/>
    <w:rsid w:val="00545467"/>
    <w:pPr>
      <w:keepNext/>
      <w:keepLines/>
      <w:widowControl w:val="0"/>
      <w:numPr>
        <w:ilvl w:val="5"/>
        <w:numId w:val="1"/>
      </w:numPr>
      <w:spacing w:before="240" w:after="64" w:line="320" w:lineRule="auto"/>
      <w:jc w:val="both"/>
      <w:outlineLvl w:val="5"/>
    </w:pPr>
    <w:rPr>
      <w:rFonts w:ascii="Arial" w:eastAsia="黑体" w:hAnsi="Arial"/>
      <w:b/>
      <w:kern w:val="2"/>
      <w:szCs w:val="20"/>
    </w:rPr>
  </w:style>
  <w:style w:type="paragraph" w:styleId="7">
    <w:name w:val="heading 7"/>
    <w:basedOn w:val="a9"/>
    <w:next w:val="aa"/>
    <w:link w:val="7Char"/>
    <w:uiPriority w:val="9"/>
    <w:qFormat/>
    <w:rsid w:val="00545467"/>
    <w:pPr>
      <w:keepNext/>
      <w:keepLines/>
      <w:widowControl w:val="0"/>
      <w:numPr>
        <w:ilvl w:val="6"/>
        <w:numId w:val="1"/>
      </w:numPr>
      <w:spacing w:before="240" w:after="64" w:line="320" w:lineRule="auto"/>
      <w:jc w:val="both"/>
      <w:outlineLvl w:val="6"/>
    </w:pPr>
    <w:rPr>
      <w:b/>
      <w:kern w:val="2"/>
      <w:szCs w:val="20"/>
    </w:rPr>
  </w:style>
  <w:style w:type="paragraph" w:styleId="8">
    <w:name w:val="heading 8"/>
    <w:basedOn w:val="a9"/>
    <w:next w:val="aa"/>
    <w:link w:val="8Char"/>
    <w:qFormat/>
    <w:rsid w:val="00545467"/>
    <w:pPr>
      <w:keepNext/>
      <w:keepLines/>
      <w:widowControl w:val="0"/>
      <w:numPr>
        <w:ilvl w:val="7"/>
        <w:numId w:val="1"/>
      </w:numPr>
      <w:spacing w:before="240" w:after="64" w:line="320" w:lineRule="auto"/>
      <w:jc w:val="both"/>
      <w:outlineLvl w:val="7"/>
    </w:pPr>
    <w:rPr>
      <w:rFonts w:ascii="Arial" w:eastAsia="黑体" w:hAnsi="Arial"/>
      <w:kern w:val="2"/>
      <w:szCs w:val="20"/>
    </w:rPr>
  </w:style>
  <w:style w:type="paragraph" w:styleId="9">
    <w:name w:val="heading 9"/>
    <w:basedOn w:val="a9"/>
    <w:next w:val="aa"/>
    <w:link w:val="9Char"/>
    <w:uiPriority w:val="9"/>
    <w:qFormat/>
    <w:rsid w:val="00545467"/>
    <w:pPr>
      <w:keepNext/>
      <w:keepLines/>
      <w:widowControl w:val="0"/>
      <w:numPr>
        <w:ilvl w:val="8"/>
        <w:numId w:val="1"/>
      </w:numPr>
      <w:spacing w:before="240" w:after="64" w:line="320" w:lineRule="auto"/>
      <w:jc w:val="both"/>
      <w:outlineLvl w:val="8"/>
    </w:pPr>
    <w:rPr>
      <w:rFonts w:ascii="Arial" w:eastAsia="黑体" w:hAnsi="Arial"/>
      <w:kern w:val="2"/>
      <w:sz w:val="21"/>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9"/>
    <w:link w:val="Char"/>
    <w:uiPriority w:val="99"/>
    <w:unhideWhenUsed/>
    <w:qFormat/>
    <w:rsid w:val="0054546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e"/>
    <w:uiPriority w:val="99"/>
    <w:qFormat/>
    <w:rsid w:val="00545467"/>
    <w:rPr>
      <w:sz w:val="18"/>
      <w:szCs w:val="18"/>
    </w:rPr>
  </w:style>
  <w:style w:type="paragraph" w:styleId="af">
    <w:name w:val="footer"/>
    <w:basedOn w:val="a9"/>
    <w:link w:val="Char0"/>
    <w:uiPriority w:val="99"/>
    <w:unhideWhenUsed/>
    <w:qFormat/>
    <w:rsid w:val="00545467"/>
    <w:pPr>
      <w:tabs>
        <w:tab w:val="center" w:pos="4153"/>
        <w:tab w:val="right" w:pos="8306"/>
      </w:tabs>
      <w:snapToGrid w:val="0"/>
    </w:pPr>
    <w:rPr>
      <w:sz w:val="18"/>
      <w:szCs w:val="18"/>
    </w:rPr>
  </w:style>
  <w:style w:type="character" w:customStyle="1" w:styleId="Char0">
    <w:name w:val="页脚 Char"/>
    <w:link w:val="af"/>
    <w:uiPriority w:val="99"/>
    <w:qFormat/>
    <w:rsid w:val="00545467"/>
    <w:rPr>
      <w:sz w:val="18"/>
      <w:szCs w:val="18"/>
    </w:rPr>
  </w:style>
  <w:style w:type="character" w:customStyle="1" w:styleId="1Char">
    <w:name w:val="标题 1 Char"/>
    <w:aliases w:val="章标题(有序号) Char"/>
    <w:link w:val="1"/>
    <w:qFormat/>
    <w:rsid w:val="00545467"/>
    <w:rPr>
      <w:rFonts w:ascii="Times New Roman" w:eastAsia="黑体" w:hAnsi="Times New Roman" w:cs="Times New Roman"/>
      <w:b/>
      <w:bCs/>
      <w:sz w:val="28"/>
      <w:szCs w:val="24"/>
    </w:rPr>
  </w:style>
  <w:style w:type="character" w:customStyle="1" w:styleId="2Char">
    <w:name w:val="标题 2 Char"/>
    <w:aliases w:val="节标题 Char"/>
    <w:link w:val="2"/>
    <w:qFormat/>
    <w:rsid w:val="00545467"/>
    <w:rPr>
      <w:rFonts w:ascii="Times New Roman" w:eastAsia="宋体" w:hAnsi="Times New Roman"/>
      <w:b/>
      <w:kern w:val="2"/>
      <w:sz w:val="52"/>
    </w:rPr>
  </w:style>
  <w:style w:type="character" w:customStyle="1" w:styleId="3Char">
    <w:name w:val="标题 3 Char"/>
    <w:aliases w:val="条标题 Char"/>
    <w:link w:val="3"/>
    <w:qFormat/>
    <w:rsid w:val="00545467"/>
    <w:rPr>
      <w:rFonts w:ascii="Times New Roman" w:eastAsia="宋体" w:hAnsi="Times New Roman"/>
      <w:b/>
      <w:kern w:val="2"/>
      <w:sz w:val="32"/>
    </w:rPr>
  </w:style>
  <w:style w:type="character" w:customStyle="1" w:styleId="4Char">
    <w:name w:val="标题 4 Char"/>
    <w:aliases w:val="款标题 Char"/>
    <w:link w:val="4"/>
    <w:qFormat/>
    <w:rsid w:val="00545467"/>
    <w:rPr>
      <w:rFonts w:ascii="Arial" w:eastAsia="黑体" w:hAnsi="Arial"/>
      <w:b/>
      <w:kern w:val="2"/>
      <w:sz w:val="28"/>
    </w:rPr>
  </w:style>
  <w:style w:type="character" w:customStyle="1" w:styleId="5Char">
    <w:name w:val="标题 5 Char"/>
    <w:link w:val="5"/>
    <w:uiPriority w:val="9"/>
    <w:qFormat/>
    <w:rsid w:val="00545467"/>
    <w:rPr>
      <w:rFonts w:ascii="Arial" w:eastAsia="宋体" w:hAnsi="Arial" w:cs="Times New Roman"/>
      <w:kern w:val="0"/>
      <w:sz w:val="22"/>
      <w:szCs w:val="20"/>
    </w:rPr>
  </w:style>
  <w:style w:type="character" w:customStyle="1" w:styleId="6Char">
    <w:name w:val="标题 6 Char"/>
    <w:link w:val="6"/>
    <w:uiPriority w:val="9"/>
    <w:qFormat/>
    <w:rsid w:val="00545467"/>
    <w:rPr>
      <w:rFonts w:ascii="Arial" w:eastAsia="黑体" w:hAnsi="Arial"/>
      <w:b/>
      <w:kern w:val="2"/>
      <w:sz w:val="24"/>
    </w:rPr>
  </w:style>
  <w:style w:type="character" w:customStyle="1" w:styleId="7Char">
    <w:name w:val="标题 7 Char"/>
    <w:link w:val="7"/>
    <w:uiPriority w:val="9"/>
    <w:qFormat/>
    <w:rsid w:val="00545467"/>
    <w:rPr>
      <w:rFonts w:ascii="Times New Roman" w:eastAsia="宋体" w:hAnsi="Times New Roman"/>
      <w:b/>
      <w:kern w:val="2"/>
      <w:sz w:val="24"/>
    </w:rPr>
  </w:style>
  <w:style w:type="character" w:customStyle="1" w:styleId="8Char">
    <w:name w:val="标题 8 Char"/>
    <w:link w:val="8"/>
    <w:qFormat/>
    <w:rsid w:val="00545467"/>
    <w:rPr>
      <w:rFonts w:ascii="Arial" w:eastAsia="黑体" w:hAnsi="Arial"/>
      <w:kern w:val="2"/>
      <w:sz w:val="24"/>
    </w:rPr>
  </w:style>
  <w:style w:type="character" w:customStyle="1" w:styleId="9Char">
    <w:name w:val="标题 9 Char"/>
    <w:link w:val="9"/>
    <w:uiPriority w:val="9"/>
    <w:qFormat/>
    <w:rsid w:val="00545467"/>
    <w:rPr>
      <w:rFonts w:ascii="Arial" w:eastAsia="黑体" w:hAnsi="Arial"/>
      <w:kern w:val="2"/>
      <w:sz w:val="21"/>
    </w:rPr>
  </w:style>
  <w:style w:type="paragraph" w:styleId="aa">
    <w:name w:val="Normal Indent"/>
    <w:basedOn w:val="a9"/>
    <w:uiPriority w:val="99"/>
    <w:qFormat/>
    <w:rsid w:val="00545467"/>
    <w:pPr>
      <w:widowControl w:val="0"/>
      <w:ind w:firstLine="420"/>
      <w:jc w:val="both"/>
    </w:pPr>
    <w:rPr>
      <w:kern w:val="2"/>
      <w:sz w:val="21"/>
      <w:szCs w:val="20"/>
    </w:rPr>
  </w:style>
  <w:style w:type="paragraph" w:styleId="30">
    <w:name w:val="List 3"/>
    <w:basedOn w:val="a9"/>
    <w:semiHidden/>
    <w:qFormat/>
    <w:rsid w:val="00545467"/>
    <w:pPr>
      <w:widowControl w:val="0"/>
      <w:ind w:leftChars="400" w:left="400" w:hangingChars="200" w:hanging="200"/>
      <w:jc w:val="both"/>
    </w:pPr>
    <w:rPr>
      <w:kern w:val="2"/>
      <w:sz w:val="21"/>
    </w:rPr>
  </w:style>
  <w:style w:type="paragraph" w:styleId="af0">
    <w:name w:val="annotation text"/>
    <w:basedOn w:val="a9"/>
    <w:link w:val="Char1"/>
    <w:uiPriority w:val="99"/>
    <w:unhideWhenUsed/>
    <w:qFormat/>
    <w:rsid w:val="00545467"/>
  </w:style>
  <w:style w:type="character" w:customStyle="1" w:styleId="Char1">
    <w:name w:val="批注文字 Char"/>
    <w:link w:val="af0"/>
    <w:uiPriority w:val="99"/>
    <w:qFormat/>
    <w:rsid w:val="00545467"/>
    <w:rPr>
      <w:rFonts w:ascii="Times New Roman" w:eastAsia="宋体" w:hAnsi="Times New Roman" w:cs="Times New Roman"/>
      <w:kern w:val="0"/>
      <w:sz w:val="24"/>
      <w:szCs w:val="24"/>
    </w:rPr>
  </w:style>
  <w:style w:type="paragraph" w:styleId="af1">
    <w:name w:val="annotation subject"/>
    <w:basedOn w:val="af0"/>
    <w:next w:val="af0"/>
    <w:link w:val="Char2"/>
    <w:uiPriority w:val="99"/>
    <w:unhideWhenUsed/>
    <w:qFormat/>
    <w:rsid w:val="00545467"/>
    <w:rPr>
      <w:b/>
      <w:bCs/>
    </w:rPr>
  </w:style>
  <w:style w:type="character" w:customStyle="1" w:styleId="Char2">
    <w:name w:val="批注主题 Char"/>
    <w:link w:val="af1"/>
    <w:uiPriority w:val="99"/>
    <w:qFormat/>
    <w:rsid w:val="00545467"/>
    <w:rPr>
      <w:rFonts w:ascii="Times New Roman" w:eastAsia="宋体" w:hAnsi="Times New Roman" w:cs="Times New Roman"/>
      <w:b/>
      <w:bCs/>
      <w:kern w:val="0"/>
      <w:sz w:val="24"/>
      <w:szCs w:val="24"/>
    </w:rPr>
  </w:style>
  <w:style w:type="paragraph" w:styleId="af2">
    <w:name w:val="List Bullet"/>
    <w:basedOn w:val="a9"/>
    <w:semiHidden/>
    <w:rsid w:val="00545467"/>
    <w:pPr>
      <w:widowControl w:val="0"/>
      <w:jc w:val="both"/>
    </w:pPr>
    <w:rPr>
      <w:bCs/>
      <w:kern w:val="2"/>
      <w:sz w:val="21"/>
    </w:rPr>
  </w:style>
  <w:style w:type="paragraph" w:styleId="31">
    <w:name w:val="Body Text 3"/>
    <w:basedOn w:val="a9"/>
    <w:link w:val="3Char0"/>
    <w:semiHidden/>
    <w:qFormat/>
    <w:rsid w:val="00545467"/>
    <w:pPr>
      <w:widowControl w:val="0"/>
      <w:spacing w:line="360" w:lineRule="exact"/>
      <w:jc w:val="center"/>
    </w:pPr>
    <w:rPr>
      <w:b/>
      <w:color w:val="000000"/>
      <w:kern w:val="2"/>
      <w:sz w:val="28"/>
      <w:szCs w:val="28"/>
    </w:rPr>
  </w:style>
  <w:style w:type="character" w:customStyle="1" w:styleId="3Char0">
    <w:name w:val="正文文本 3 Char"/>
    <w:link w:val="31"/>
    <w:semiHidden/>
    <w:qFormat/>
    <w:rsid w:val="00545467"/>
    <w:rPr>
      <w:rFonts w:ascii="Times New Roman" w:eastAsia="宋体" w:hAnsi="Times New Roman" w:cs="Times New Roman"/>
      <w:b/>
      <w:color w:val="000000"/>
      <w:sz w:val="28"/>
      <w:szCs w:val="28"/>
    </w:rPr>
  </w:style>
  <w:style w:type="paragraph" w:styleId="af3">
    <w:name w:val="Body Text"/>
    <w:basedOn w:val="a9"/>
    <w:link w:val="Char3"/>
    <w:qFormat/>
    <w:rsid w:val="00545467"/>
    <w:pPr>
      <w:widowControl w:val="0"/>
      <w:spacing w:after="120"/>
      <w:jc w:val="both"/>
    </w:pPr>
    <w:rPr>
      <w:kern w:val="2"/>
      <w:sz w:val="21"/>
    </w:rPr>
  </w:style>
  <w:style w:type="character" w:customStyle="1" w:styleId="Char3">
    <w:name w:val="正文文本 Char"/>
    <w:link w:val="af3"/>
    <w:qFormat/>
    <w:rsid w:val="00545467"/>
    <w:rPr>
      <w:rFonts w:ascii="Times New Roman" w:eastAsia="宋体" w:hAnsi="Times New Roman" w:cs="Times New Roman"/>
      <w:szCs w:val="24"/>
    </w:rPr>
  </w:style>
  <w:style w:type="paragraph" w:styleId="af4">
    <w:name w:val="Body Text Indent"/>
    <w:basedOn w:val="a9"/>
    <w:link w:val="Char4"/>
    <w:qFormat/>
    <w:rsid w:val="00545467"/>
    <w:pPr>
      <w:widowControl w:val="0"/>
      <w:adjustRightInd w:val="0"/>
      <w:spacing w:line="400" w:lineRule="exact"/>
      <w:ind w:left="420" w:hanging="420"/>
      <w:jc w:val="both"/>
      <w:textAlignment w:val="baseline"/>
    </w:pPr>
    <w:rPr>
      <w:kern w:val="2"/>
      <w:sz w:val="21"/>
      <w:szCs w:val="21"/>
    </w:rPr>
  </w:style>
  <w:style w:type="character" w:customStyle="1" w:styleId="Char4">
    <w:name w:val="正文文本缩进 Char"/>
    <w:link w:val="af4"/>
    <w:rsid w:val="00545467"/>
    <w:rPr>
      <w:rFonts w:ascii="Times New Roman" w:eastAsia="宋体" w:hAnsi="Times New Roman" w:cs="Times New Roman"/>
      <w:szCs w:val="21"/>
    </w:rPr>
  </w:style>
  <w:style w:type="paragraph" w:styleId="20">
    <w:name w:val="List 2"/>
    <w:basedOn w:val="a9"/>
    <w:semiHidden/>
    <w:qFormat/>
    <w:rsid w:val="00545467"/>
    <w:pPr>
      <w:widowControl w:val="0"/>
      <w:ind w:leftChars="200" w:left="200" w:hangingChars="200" w:hanging="200"/>
      <w:jc w:val="both"/>
    </w:pPr>
    <w:rPr>
      <w:kern w:val="2"/>
      <w:sz w:val="21"/>
    </w:rPr>
  </w:style>
  <w:style w:type="paragraph" w:styleId="32">
    <w:name w:val="toc 3"/>
    <w:basedOn w:val="a9"/>
    <w:next w:val="a9"/>
    <w:uiPriority w:val="39"/>
    <w:qFormat/>
    <w:rsid w:val="00545467"/>
    <w:pPr>
      <w:ind w:left="480"/>
    </w:pPr>
    <w:rPr>
      <w:rFonts w:ascii="等线" w:eastAsia="等线"/>
      <w:i/>
      <w:iCs/>
      <w:sz w:val="20"/>
      <w:szCs w:val="20"/>
    </w:rPr>
  </w:style>
  <w:style w:type="paragraph" w:styleId="af5">
    <w:name w:val="Plain Text"/>
    <w:basedOn w:val="a9"/>
    <w:link w:val="Char5"/>
    <w:semiHidden/>
    <w:qFormat/>
    <w:rsid w:val="00545467"/>
    <w:pPr>
      <w:widowControl w:val="0"/>
      <w:autoSpaceDE w:val="0"/>
      <w:autoSpaceDN w:val="0"/>
      <w:adjustRightInd w:val="0"/>
      <w:jc w:val="both"/>
    </w:pPr>
    <w:rPr>
      <w:rFonts w:ascii="宋体" w:hint="eastAsia"/>
      <w:kern w:val="2"/>
      <w:sz w:val="21"/>
      <w:szCs w:val="20"/>
    </w:rPr>
  </w:style>
  <w:style w:type="character" w:customStyle="1" w:styleId="Char5">
    <w:name w:val="纯文本 Char"/>
    <w:link w:val="af5"/>
    <w:qFormat/>
    <w:rsid w:val="00545467"/>
    <w:rPr>
      <w:rFonts w:ascii="宋体" w:eastAsia="宋体" w:hAnsi="Times New Roman" w:cs="Times New Roman"/>
      <w:szCs w:val="20"/>
    </w:rPr>
  </w:style>
  <w:style w:type="paragraph" w:styleId="af6">
    <w:name w:val="Date"/>
    <w:basedOn w:val="a9"/>
    <w:next w:val="a9"/>
    <w:link w:val="Char6"/>
    <w:uiPriority w:val="99"/>
    <w:semiHidden/>
    <w:qFormat/>
    <w:rsid w:val="00545467"/>
    <w:pPr>
      <w:widowControl w:val="0"/>
      <w:jc w:val="both"/>
    </w:pPr>
    <w:rPr>
      <w:kern w:val="2"/>
      <w:sz w:val="21"/>
      <w:szCs w:val="20"/>
    </w:rPr>
  </w:style>
  <w:style w:type="character" w:customStyle="1" w:styleId="Char6">
    <w:name w:val="日期 Char"/>
    <w:link w:val="af6"/>
    <w:uiPriority w:val="99"/>
    <w:qFormat/>
    <w:rsid w:val="00545467"/>
    <w:rPr>
      <w:rFonts w:ascii="Times New Roman" w:eastAsia="宋体" w:hAnsi="Times New Roman" w:cs="Times New Roman"/>
      <w:szCs w:val="20"/>
    </w:rPr>
  </w:style>
  <w:style w:type="paragraph" w:styleId="21">
    <w:name w:val="Body Text Indent 2"/>
    <w:basedOn w:val="a9"/>
    <w:link w:val="2Char0"/>
    <w:semiHidden/>
    <w:qFormat/>
    <w:rsid w:val="00545467"/>
    <w:pPr>
      <w:widowControl w:val="0"/>
      <w:adjustRightInd w:val="0"/>
      <w:spacing w:line="400" w:lineRule="exact"/>
      <w:ind w:firstLine="420"/>
      <w:jc w:val="both"/>
      <w:textAlignment w:val="baseline"/>
    </w:pPr>
    <w:rPr>
      <w:kern w:val="2"/>
      <w:sz w:val="21"/>
      <w:szCs w:val="21"/>
    </w:rPr>
  </w:style>
  <w:style w:type="character" w:customStyle="1" w:styleId="2Char0">
    <w:name w:val="正文文本缩进 2 Char"/>
    <w:link w:val="21"/>
    <w:semiHidden/>
    <w:qFormat/>
    <w:rsid w:val="00545467"/>
    <w:rPr>
      <w:rFonts w:ascii="Times New Roman" w:eastAsia="宋体" w:hAnsi="Times New Roman" w:cs="Times New Roman"/>
      <w:szCs w:val="21"/>
    </w:rPr>
  </w:style>
  <w:style w:type="paragraph" w:styleId="af7">
    <w:name w:val="Balloon Text"/>
    <w:basedOn w:val="a9"/>
    <w:link w:val="Char7"/>
    <w:uiPriority w:val="99"/>
    <w:unhideWhenUsed/>
    <w:qFormat/>
    <w:rsid w:val="00545467"/>
    <w:rPr>
      <w:sz w:val="18"/>
      <w:szCs w:val="18"/>
    </w:rPr>
  </w:style>
  <w:style w:type="character" w:customStyle="1" w:styleId="Char7">
    <w:name w:val="批注框文本 Char"/>
    <w:link w:val="af7"/>
    <w:uiPriority w:val="99"/>
    <w:qFormat/>
    <w:rsid w:val="00545467"/>
    <w:rPr>
      <w:rFonts w:ascii="Times New Roman" w:eastAsia="宋体" w:hAnsi="Times New Roman" w:cs="Times New Roman"/>
      <w:kern w:val="0"/>
      <w:sz w:val="18"/>
      <w:szCs w:val="18"/>
    </w:rPr>
  </w:style>
  <w:style w:type="paragraph" w:styleId="af8">
    <w:name w:val="List"/>
    <w:basedOn w:val="a9"/>
    <w:qFormat/>
    <w:rsid w:val="00545467"/>
    <w:pPr>
      <w:widowControl w:val="0"/>
      <w:ind w:left="200" w:hangingChars="200" w:hanging="200"/>
      <w:jc w:val="both"/>
    </w:pPr>
    <w:rPr>
      <w:kern w:val="2"/>
      <w:sz w:val="21"/>
    </w:rPr>
  </w:style>
  <w:style w:type="paragraph" w:styleId="33">
    <w:name w:val="Body Text Indent 3"/>
    <w:basedOn w:val="a9"/>
    <w:link w:val="3Char1"/>
    <w:semiHidden/>
    <w:qFormat/>
    <w:rsid w:val="00545467"/>
    <w:pPr>
      <w:widowControl w:val="0"/>
      <w:ind w:firstLineChars="200" w:firstLine="480"/>
      <w:jc w:val="both"/>
    </w:pPr>
    <w:rPr>
      <w:kern w:val="2"/>
    </w:rPr>
  </w:style>
  <w:style w:type="character" w:customStyle="1" w:styleId="3Char1">
    <w:name w:val="正文文本缩进 3 Char"/>
    <w:link w:val="33"/>
    <w:semiHidden/>
    <w:qFormat/>
    <w:rsid w:val="00545467"/>
    <w:rPr>
      <w:rFonts w:ascii="Times New Roman" w:eastAsia="宋体" w:hAnsi="Times New Roman" w:cs="Times New Roman"/>
      <w:sz w:val="24"/>
      <w:szCs w:val="24"/>
    </w:rPr>
  </w:style>
  <w:style w:type="paragraph" w:styleId="22">
    <w:name w:val="Body Text 2"/>
    <w:basedOn w:val="a9"/>
    <w:link w:val="2Char1"/>
    <w:semiHidden/>
    <w:qFormat/>
    <w:rsid w:val="00545467"/>
    <w:pPr>
      <w:widowControl w:val="0"/>
      <w:jc w:val="center"/>
    </w:pPr>
    <w:rPr>
      <w:kern w:val="2"/>
      <w:sz w:val="21"/>
    </w:rPr>
  </w:style>
  <w:style w:type="character" w:customStyle="1" w:styleId="2Char1">
    <w:name w:val="正文文本 2 Char"/>
    <w:link w:val="22"/>
    <w:semiHidden/>
    <w:rsid w:val="00545467"/>
    <w:rPr>
      <w:rFonts w:ascii="Times New Roman" w:eastAsia="宋体" w:hAnsi="Times New Roman" w:cs="Times New Roman"/>
      <w:szCs w:val="24"/>
    </w:rPr>
  </w:style>
  <w:style w:type="paragraph" w:styleId="23">
    <w:name w:val="List Continue 2"/>
    <w:basedOn w:val="a9"/>
    <w:semiHidden/>
    <w:qFormat/>
    <w:rsid w:val="00545467"/>
    <w:pPr>
      <w:widowControl w:val="0"/>
      <w:spacing w:after="120"/>
      <w:ind w:leftChars="400" w:left="400"/>
      <w:jc w:val="both"/>
    </w:pPr>
    <w:rPr>
      <w:kern w:val="2"/>
      <w:sz w:val="21"/>
    </w:rPr>
  </w:style>
  <w:style w:type="paragraph" w:styleId="HTML">
    <w:name w:val="HTML Preformatted"/>
    <w:basedOn w:val="a9"/>
    <w:link w:val="HTMLChar"/>
    <w:semiHidden/>
    <w:qFormat/>
    <w:rsid w:val="00545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Tahoma"/>
      <w:sz w:val="20"/>
      <w:szCs w:val="20"/>
    </w:rPr>
  </w:style>
  <w:style w:type="character" w:customStyle="1" w:styleId="HTMLChar">
    <w:name w:val="HTML 预设格式 Char"/>
    <w:link w:val="HTML"/>
    <w:semiHidden/>
    <w:qFormat/>
    <w:rsid w:val="00545467"/>
    <w:rPr>
      <w:rFonts w:ascii="黑体" w:eastAsia="黑体" w:hAnsi="Courier New" w:cs="Tahoma"/>
      <w:kern w:val="0"/>
      <w:sz w:val="20"/>
      <w:szCs w:val="20"/>
    </w:rPr>
  </w:style>
  <w:style w:type="paragraph" w:styleId="af9">
    <w:name w:val="Normal (Web)"/>
    <w:basedOn w:val="a9"/>
    <w:uiPriority w:val="99"/>
    <w:unhideWhenUsed/>
    <w:qFormat/>
    <w:rsid w:val="00545467"/>
    <w:pPr>
      <w:spacing w:before="100" w:beforeAutospacing="1" w:after="100" w:afterAutospacing="1"/>
    </w:pPr>
    <w:rPr>
      <w:rFonts w:ascii="宋体" w:hAnsi="宋体" w:cs="宋体"/>
    </w:rPr>
  </w:style>
  <w:style w:type="paragraph" w:styleId="34">
    <w:name w:val="List Continue 3"/>
    <w:basedOn w:val="a9"/>
    <w:semiHidden/>
    <w:qFormat/>
    <w:rsid w:val="00545467"/>
    <w:pPr>
      <w:widowControl w:val="0"/>
      <w:spacing w:after="120"/>
      <w:ind w:leftChars="600" w:left="600"/>
      <w:jc w:val="both"/>
    </w:pPr>
    <w:rPr>
      <w:kern w:val="2"/>
      <w:sz w:val="21"/>
    </w:rPr>
  </w:style>
  <w:style w:type="character" w:styleId="afa">
    <w:name w:val="page number"/>
    <w:basedOn w:val="ab"/>
    <w:qFormat/>
    <w:rsid w:val="00545467"/>
  </w:style>
  <w:style w:type="character" w:styleId="afb">
    <w:name w:val="Hyperlink"/>
    <w:uiPriority w:val="99"/>
    <w:unhideWhenUsed/>
    <w:qFormat/>
    <w:rsid w:val="00545467"/>
    <w:rPr>
      <w:color w:val="0563C1"/>
      <w:u w:val="single"/>
    </w:rPr>
  </w:style>
  <w:style w:type="character" w:styleId="afc">
    <w:name w:val="annotation reference"/>
    <w:uiPriority w:val="99"/>
    <w:unhideWhenUsed/>
    <w:qFormat/>
    <w:rsid w:val="00545467"/>
    <w:rPr>
      <w:sz w:val="21"/>
      <w:szCs w:val="21"/>
    </w:rPr>
  </w:style>
  <w:style w:type="table" w:styleId="afd">
    <w:name w:val="Table Grid"/>
    <w:basedOn w:val="ac"/>
    <w:qFormat/>
    <w:rsid w:val="00545467"/>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Light Shading"/>
    <w:basedOn w:val="ac"/>
    <w:uiPriority w:val="60"/>
    <w:qFormat/>
    <w:rsid w:val="00545467"/>
    <w:rPr>
      <w:rFonts w:ascii="Times New Roman" w:eastAsia="宋体"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f">
    <w:name w:val="Placeholder Text"/>
    <w:uiPriority w:val="99"/>
    <w:semiHidden/>
    <w:qFormat/>
    <w:rsid w:val="00545467"/>
    <w:rPr>
      <w:color w:val="808080"/>
    </w:rPr>
  </w:style>
  <w:style w:type="paragraph" w:customStyle="1" w:styleId="210">
    <w:name w:val="正文文本 21"/>
    <w:basedOn w:val="a9"/>
    <w:rsid w:val="00545467"/>
    <w:pPr>
      <w:widowControl w:val="0"/>
      <w:adjustRightInd w:val="0"/>
      <w:spacing w:line="360" w:lineRule="exact"/>
      <w:ind w:firstLine="480"/>
      <w:textAlignment w:val="baseline"/>
    </w:pPr>
    <w:rPr>
      <w:rFonts w:ascii="宋体"/>
      <w:szCs w:val="20"/>
    </w:rPr>
  </w:style>
  <w:style w:type="paragraph" w:customStyle="1" w:styleId="BodyTextIndent31">
    <w:name w:val="Body Text Indent 31"/>
    <w:basedOn w:val="a9"/>
    <w:qFormat/>
    <w:rsid w:val="00545467"/>
    <w:pPr>
      <w:widowControl w:val="0"/>
      <w:adjustRightInd w:val="0"/>
      <w:spacing w:line="360" w:lineRule="exact"/>
      <w:ind w:right="-121" w:firstLine="480"/>
      <w:textAlignment w:val="baseline"/>
    </w:pPr>
    <w:rPr>
      <w:rFonts w:ascii="宋体"/>
      <w:szCs w:val="20"/>
    </w:rPr>
  </w:style>
  <w:style w:type="paragraph" w:customStyle="1" w:styleId="BodyTextIndent23">
    <w:name w:val="Body Text Indent 23"/>
    <w:basedOn w:val="a9"/>
    <w:qFormat/>
    <w:rsid w:val="00545467"/>
    <w:pPr>
      <w:widowControl w:val="0"/>
      <w:autoSpaceDE w:val="0"/>
      <w:autoSpaceDN w:val="0"/>
      <w:adjustRightInd w:val="0"/>
      <w:spacing w:line="360" w:lineRule="exact"/>
      <w:ind w:left="1680" w:hanging="1680"/>
      <w:textAlignment w:val="baseline"/>
    </w:pPr>
    <w:rPr>
      <w:rFonts w:ascii="宋体"/>
      <w:szCs w:val="20"/>
    </w:rPr>
  </w:style>
  <w:style w:type="paragraph" w:customStyle="1" w:styleId="BodyText23">
    <w:name w:val="Body Text 23"/>
    <w:basedOn w:val="a9"/>
    <w:qFormat/>
    <w:rsid w:val="00545467"/>
    <w:pPr>
      <w:widowControl w:val="0"/>
      <w:adjustRightInd w:val="0"/>
      <w:spacing w:line="360" w:lineRule="exact"/>
      <w:ind w:right="26" w:firstLine="480"/>
      <w:textAlignment w:val="baseline"/>
    </w:pPr>
    <w:rPr>
      <w:rFonts w:ascii="宋体"/>
      <w:szCs w:val="20"/>
    </w:rPr>
  </w:style>
  <w:style w:type="paragraph" w:customStyle="1" w:styleId="BodyTextIndent21">
    <w:name w:val="Body Text Indent 21"/>
    <w:basedOn w:val="a9"/>
    <w:qFormat/>
    <w:rsid w:val="00545467"/>
    <w:pPr>
      <w:widowControl w:val="0"/>
      <w:adjustRightInd w:val="0"/>
      <w:spacing w:line="360" w:lineRule="exact"/>
      <w:ind w:firstLine="480"/>
      <w:jc w:val="both"/>
      <w:textAlignment w:val="baseline"/>
    </w:pPr>
    <w:rPr>
      <w:szCs w:val="20"/>
    </w:rPr>
  </w:style>
  <w:style w:type="character" w:customStyle="1" w:styleId="3CharChar">
    <w:name w:val="标题 3 Char Char"/>
    <w:qFormat/>
    <w:rsid w:val="00545467"/>
    <w:rPr>
      <w:rFonts w:eastAsia="宋体"/>
      <w:b/>
      <w:bCs/>
      <w:kern w:val="2"/>
      <w:sz w:val="32"/>
      <w:szCs w:val="32"/>
      <w:lang w:val="en-US" w:eastAsia="zh-CN" w:bidi="ar-SA"/>
    </w:rPr>
  </w:style>
  <w:style w:type="paragraph" w:customStyle="1" w:styleId="BodyText25">
    <w:name w:val="Body Text 25"/>
    <w:basedOn w:val="a9"/>
    <w:qFormat/>
    <w:rsid w:val="00545467"/>
    <w:pPr>
      <w:widowControl w:val="0"/>
      <w:adjustRightInd w:val="0"/>
      <w:spacing w:line="360" w:lineRule="exact"/>
      <w:ind w:firstLine="480"/>
      <w:textAlignment w:val="baseline"/>
    </w:pPr>
    <w:rPr>
      <w:rFonts w:ascii="宋体"/>
      <w:szCs w:val="20"/>
    </w:rPr>
  </w:style>
  <w:style w:type="paragraph" w:customStyle="1" w:styleId="BodyText31">
    <w:name w:val="Body Text 31"/>
    <w:basedOn w:val="a9"/>
    <w:qFormat/>
    <w:rsid w:val="00545467"/>
    <w:pPr>
      <w:widowControl w:val="0"/>
      <w:autoSpaceDE w:val="0"/>
      <w:autoSpaceDN w:val="0"/>
      <w:adjustRightInd w:val="0"/>
      <w:spacing w:line="360" w:lineRule="exact"/>
      <w:textAlignment w:val="baseline"/>
    </w:pPr>
    <w:rPr>
      <w:rFonts w:ascii="宋体"/>
      <w:szCs w:val="20"/>
    </w:rPr>
  </w:style>
  <w:style w:type="paragraph" w:customStyle="1" w:styleId="310">
    <w:name w:val="正文文本 31"/>
    <w:basedOn w:val="a9"/>
    <w:qFormat/>
    <w:rsid w:val="00545467"/>
    <w:pPr>
      <w:widowControl w:val="0"/>
      <w:autoSpaceDE w:val="0"/>
      <w:autoSpaceDN w:val="0"/>
      <w:adjustRightInd w:val="0"/>
      <w:spacing w:line="360" w:lineRule="exact"/>
      <w:textAlignment w:val="bottom"/>
    </w:pPr>
    <w:rPr>
      <w:rFonts w:ascii="宋体"/>
      <w:szCs w:val="20"/>
    </w:rPr>
  </w:style>
  <w:style w:type="paragraph" w:customStyle="1" w:styleId="311">
    <w:name w:val="正文文本缩进 31"/>
    <w:basedOn w:val="a9"/>
    <w:qFormat/>
    <w:rsid w:val="00545467"/>
    <w:pPr>
      <w:widowControl w:val="0"/>
      <w:autoSpaceDE w:val="0"/>
      <w:autoSpaceDN w:val="0"/>
      <w:adjustRightInd w:val="0"/>
      <w:spacing w:line="360" w:lineRule="exact"/>
      <w:ind w:firstLine="600"/>
      <w:textAlignment w:val="bottom"/>
    </w:pPr>
    <w:rPr>
      <w:rFonts w:ascii="宋体"/>
      <w:szCs w:val="20"/>
    </w:rPr>
  </w:style>
  <w:style w:type="paragraph" w:customStyle="1" w:styleId="211">
    <w:name w:val="正文文本缩进 21"/>
    <w:basedOn w:val="a9"/>
    <w:qFormat/>
    <w:rsid w:val="00545467"/>
    <w:pPr>
      <w:widowControl w:val="0"/>
      <w:adjustRightInd w:val="0"/>
      <w:spacing w:line="360" w:lineRule="exact"/>
      <w:ind w:left="1680" w:hanging="1680"/>
      <w:textAlignment w:val="baseline"/>
    </w:pPr>
    <w:rPr>
      <w:rFonts w:ascii="宋体"/>
      <w:szCs w:val="20"/>
    </w:rPr>
  </w:style>
  <w:style w:type="paragraph" w:customStyle="1" w:styleId="BodyText26">
    <w:name w:val="Body Text 26"/>
    <w:basedOn w:val="a9"/>
    <w:qFormat/>
    <w:rsid w:val="00545467"/>
    <w:pPr>
      <w:widowControl w:val="0"/>
      <w:autoSpaceDE w:val="0"/>
      <w:autoSpaceDN w:val="0"/>
      <w:adjustRightInd w:val="0"/>
      <w:spacing w:line="360" w:lineRule="exact"/>
      <w:ind w:right="479"/>
      <w:textAlignment w:val="bottom"/>
    </w:pPr>
    <w:rPr>
      <w:rFonts w:ascii="宋体"/>
      <w:szCs w:val="20"/>
    </w:rPr>
  </w:style>
  <w:style w:type="paragraph" w:customStyle="1" w:styleId="BodyText24">
    <w:name w:val="Body Text 24"/>
    <w:basedOn w:val="a9"/>
    <w:qFormat/>
    <w:rsid w:val="00545467"/>
    <w:pPr>
      <w:widowControl w:val="0"/>
      <w:autoSpaceDE w:val="0"/>
      <w:autoSpaceDN w:val="0"/>
      <w:adjustRightInd w:val="0"/>
      <w:spacing w:line="360" w:lineRule="exact"/>
      <w:ind w:left="-3" w:firstLine="483"/>
      <w:textAlignment w:val="bottom"/>
    </w:pPr>
    <w:rPr>
      <w:rFonts w:ascii="宋体"/>
      <w:szCs w:val="20"/>
    </w:rPr>
  </w:style>
  <w:style w:type="paragraph" w:customStyle="1" w:styleId="aff0">
    <w:name w:val="??"/>
    <w:qFormat/>
    <w:rsid w:val="00545467"/>
    <w:pPr>
      <w:widowControl w:val="0"/>
      <w:autoSpaceDE w:val="0"/>
      <w:autoSpaceDN w:val="0"/>
      <w:adjustRightInd w:val="0"/>
      <w:spacing w:line="312" w:lineRule="atLeast"/>
      <w:jc w:val="both"/>
      <w:textAlignment w:val="baseline"/>
    </w:pPr>
    <w:rPr>
      <w:rFonts w:ascii="Times New Roman" w:eastAsia="宋体" w:hAnsi="Times New Roman"/>
      <w:sz w:val="21"/>
    </w:rPr>
  </w:style>
  <w:style w:type="paragraph" w:customStyle="1" w:styleId="aff1">
    <w:name w:val="样式"/>
    <w:qFormat/>
    <w:rsid w:val="00545467"/>
    <w:pPr>
      <w:widowControl w:val="0"/>
      <w:autoSpaceDE w:val="0"/>
      <w:autoSpaceDN w:val="0"/>
      <w:adjustRightInd w:val="0"/>
      <w:textAlignment w:val="baseline"/>
    </w:pPr>
    <w:rPr>
      <w:rFonts w:ascii="Times New Roman" w:eastAsia="宋体" w:hAnsi="Times New Roman"/>
    </w:rPr>
  </w:style>
  <w:style w:type="paragraph" w:customStyle="1" w:styleId="10">
    <w:name w:val="纯文本1"/>
    <w:basedOn w:val="a9"/>
    <w:qFormat/>
    <w:rsid w:val="00545467"/>
    <w:pPr>
      <w:widowControl w:val="0"/>
      <w:adjustRightInd w:val="0"/>
      <w:jc w:val="both"/>
    </w:pPr>
    <w:rPr>
      <w:rFonts w:ascii="宋体" w:hAnsi="Courier New"/>
      <w:kern w:val="2"/>
      <w:sz w:val="21"/>
      <w:szCs w:val="20"/>
    </w:rPr>
  </w:style>
  <w:style w:type="paragraph" w:styleId="aff2">
    <w:name w:val="List Paragraph"/>
    <w:basedOn w:val="a9"/>
    <w:uiPriority w:val="34"/>
    <w:qFormat/>
    <w:rsid w:val="00545467"/>
    <w:pPr>
      <w:widowControl w:val="0"/>
      <w:ind w:firstLineChars="200" w:firstLine="420"/>
      <w:jc w:val="both"/>
    </w:pPr>
    <w:rPr>
      <w:kern w:val="2"/>
      <w:sz w:val="21"/>
    </w:rPr>
  </w:style>
  <w:style w:type="table" w:customStyle="1" w:styleId="11">
    <w:name w:val="网格型1"/>
    <w:basedOn w:val="ac"/>
    <w:uiPriority w:val="59"/>
    <w:rsid w:val="00545467"/>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c"/>
    <w:uiPriority w:val="59"/>
    <w:qFormat/>
    <w:rsid w:val="00545467"/>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
    <w:basedOn w:val="ac"/>
    <w:uiPriority w:val="59"/>
    <w:rsid w:val="00545467"/>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批注主题1"/>
    <w:basedOn w:val="af0"/>
    <w:next w:val="af0"/>
    <w:rsid w:val="00545467"/>
    <w:pPr>
      <w:widowControl w:val="0"/>
    </w:pPr>
    <w:rPr>
      <w:b/>
      <w:bCs/>
      <w:kern w:val="2"/>
      <w:sz w:val="21"/>
    </w:rPr>
  </w:style>
  <w:style w:type="paragraph" w:customStyle="1" w:styleId="13">
    <w:name w:val="正文文本缩进1"/>
    <w:basedOn w:val="a9"/>
    <w:rsid w:val="00545467"/>
    <w:pPr>
      <w:widowControl w:val="0"/>
      <w:spacing w:line="320" w:lineRule="exact"/>
      <w:ind w:firstLineChars="200" w:firstLine="420"/>
      <w:jc w:val="both"/>
    </w:pPr>
    <w:rPr>
      <w:kern w:val="2"/>
      <w:sz w:val="21"/>
    </w:rPr>
  </w:style>
  <w:style w:type="paragraph" w:customStyle="1" w:styleId="14">
    <w:name w:val="日期1"/>
    <w:basedOn w:val="a9"/>
    <w:next w:val="a9"/>
    <w:rsid w:val="00545467"/>
    <w:pPr>
      <w:widowControl w:val="0"/>
      <w:ind w:leftChars="2500" w:left="100"/>
      <w:jc w:val="both"/>
    </w:pPr>
    <w:rPr>
      <w:kern w:val="2"/>
      <w:sz w:val="21"/>
    </w:rPr>
  </w:style>
  <w:style w:type="paragraph" w:styleId="15">
    <w:name w:val="toc 1"/>
    <w:basedOn w:val="a9"/>
    <w:next w:val="a9"/>
    <w:uiPriority w:val="39"/>
    <w:qFormat/>
    <w:rsid w:val="00545467"/>
    <w:pPr>
      <w:spacing w:before="120" w:after="120"/>
    </w:pPr>
    <w:rPr>
      <w:rFonts w:ascii="等线" w:eastAsia="等线"/>
      <w:b/>
      <w:bCs/>
      <w:caps/>
      <w:sz w:val="20"/>
      <w:szCs w:val="20"/>
    </w:rPr>
  </w:style>
  <w:style w:type="paragraph" w:styleId="aff3">
    <w:name w:val="footnote text"/>
    <w:basedOn w:val="a9"/>
    <w:link w:val="Char8"/>
    <w:rsid w:val="00545467"/>
    <w:pPr>
      <w:widowControl w:val="0"/>
      <w:adjustRightInd w:val="0"/>
      <w:snapToGrid w:val="0"/>
      <w:spacing w:line="312" w:lineRule="atLeast"/>
      <w:textAlignment w:val="baseline"/>
    </w:pPr>
    <w:rPr>
      <w:kern w:val="18"/>
      <w:sz w:val="18"/>
      <w:szCs w:val="18"/>
    </w:rPr>
  </w:style>
  <w:style w:type="character" w:customStyle="1" w:styleId="Char8">
    <w:name w:val="脚注文本 Char"/>
    <w:link w:val="aff3"/>
    <w:rsid w:val="00545467"/>
    <w:rPr>
      <w:rFonts w:ascii="Times New Roman" w:eastAsia="宋体" w:hAnsi="Times New Roman" w:cs="Times New Roman"/>
      <w:kern w:val="18"/>
      <w:sz w:val="18"/>
      <w:szCs w:val="18"/>
    </w:rPr>
  </w:style>
  <w:style w:type="paragraph" w:styleId="25">
    <w:name w:val="toc 2"/>
    <w:basedOn w:val="a9"/>
    <w:next w:val="a9"/>
    <w:uiPriority w:val="39"/>
    <w:qFormat/>
    <w:rsid w:val="00545467"/>
    <w:pPr>
      <w:ind w:left="240"/>
    </w:pPr>
    <w:rPr>
      <w:rFonts w:ascii="等线" w:eastAsia="等线"/>
      <w:smallCaps/>
      <w:sz w:val="20"/>
      <w:szCs w:val="20"/>
    </w:rPr>
  </w:style>
  <w:style w:type="paragraph" w:styleId="aff4">
    <w:name w:val="Title"/>
    <w:basedOn w:val="a9"/>
    <w:next w:val="a9"/>
    <w:link w:val="Char9"/>
    <w:qFormat/>
    <w:rsid w:val="00545467"/>
    <w:pPr>
      <w:widowControl w:val="0"/>
      <w:spacing w:before="240" w:after="60"/>
      <w:jc w:val="center"/>
      <w:outlineLvl w:val="0"/>
    </w:pPr>
    <w:rPr>
      <w:rFonts w:ascii="Cambria" w:hAnsi="Cambria"/>
      <w:b/>
      <w:bCs/>
      <w:kern w:val="2"/>
      <w:sz w:val="32"/>
      <w:szCs w:val="32"/>
    </w:rPr>
  </w:style>
  <w:style w:type="character" w:customStyle="1" w:styleId="Char9">
    <w:name w:val="标题 Char"/>
    <w:link w:val="aff4"/>
    <w:qFormat/>
    <w:rsid w:val="00545467"/>
    <w:rPr>
      <w:rFonts w:ascii="Cambria" w:eastAsia="宋体" w:hAnsi="Cambria" w:cs="Times New Roman"/>
      <w:b/>
      <w:bCs/>
      <w:sz w:val="32"/>
      <w:szCs w:val="32"/>
    </w:rPr>
  </w:style>
  <w:style w:type="character" w:styleId="aff5">
    <w:name w:val="footnote reference"/>
    <w:rsid w:val="00545467"/>
    <w:rPr>
      <w:vertAlign w:val="superscript"/>
    </w:rPr>
  </w:style>
  <w:style w:type="paragraph" w:customStyle="1" w:styleId="CharChar">
    <w:name w:val="批注框文本 Char Char"/>
    <w:basedOn w:val="a9"/>
    <w:link w:val="CharCharChar"/>
    <w:rsid w:val="00545467"/>
    <w:pPr>
      <w:widowControl w:val="0"/>
      <w:jc w:val="both"/>
    </w:pPr>
    <w:rPr>
      <w:sz w:val="18"/>
      <w:szCs w:val="18"/>
      <w:lang w:val="x-none" w:eastAsia="x-none"/>
    </w:rPr>
  </w:style>
  <w:style w:type="paragraph" w:customStyle="1" w:styleId="CharCharCharCharCharCharCharCharCharChar">
    <w:name w:val="Char Char Char Char Char Char Char Char Char Char"/>
    <w:basedOn w:val="a9"/>
    <w:rsid w:val="00545467"/>
    <w:pPr>
      <w:spacing w:after="160" w:line="240" w:lineRule="exact"/>
    </w:pPr>
    <w:rPr>
      <w:rFonts w:ascii="Arial" w:eastAsia="Times New Roman" w:hAnsi="Arial" w:cs="Verdana"/>
      <w:b/>
      <w:lang w:eastAsia="en-US"/>
    </w:rPr>
  </w:style>
  <w:style w:type="paragraph" w:customStyle="1" w:styleId="a7">
    <w:name w:val="前言、引言标题"/>
    <w:next w:val="a9"/>
    <w:qFormat/>
    <w:rsid w:val="00545467"/>
    <w:pPr>
      <w:numPr>
        <w:numId w:val="8"/>
      </w:numPr>
      <w:shd w:val="clear" w:color="FFFFFF" w:fill="FFFFFF"/>
      <w:spacing w:before="640" w:after="560"/>
      <w:jc w:val="center"/>
      <w:outlineLvl w:val="0"/>
    </w:pPr>
    <w:rPr>
      <w:rFonts w:ascii="黑体" w:eastAsia="黑体" w:hAnsi="Times New Roman"/>
      <w:sz w:val="32"/>
    </w:rPr>
  </w:style>
  <w:style w:type="paragraph" w:customStyle="1" w:styleId="aff6">
    <w:name w:val="段"/>
    <w:link w:val="Chara"/>
    <w:qFormat/>
    <w:rsid w:val="00545467"/>
    <w:pPr>
      <w:autoSpaceDE w:val="0"/>
      <w:autoSpaceDN w:val="0"/>
      <w:ind w:firstLineChars="200" w:firstLine="200"/>
      <w:jc w:val="both"/>
    </w:pPr>
    <w:rPr>
      <w:rFonts w:ascii="宋体" w:eastAsia="宋体" w:hAnsi="Times New Roman"/>
      <w:kern w:val="2"/>
      <w:sz w:val="21"/>
      <w:szCs w:val="22"/>
    </w:rPr>
  </w:style>
  <w:style w:type="paragraph" w:customStyle="1" w:styleId="a8">
    <w:name w:val="章标题"/>
    <w:next w:val="aff6"/>
    <w:qFormat/>
    <w:rsid w:val="00545467"/>
    <w:pPr>
      <w:numPr>
        <w:ilvl w:val="1"/>
        <w:numId w:val="8"/>
      </w:numPr>
      <w:spacing w:beforeLines="50" w:afterLines="50"/>
      <w:jc w:val="both"/>
      <w:outlineLvl w:val="1"/>
    </w:pPr>
    <w:rPr>
      <w:rFonts w:ascii="黑体" w:eastAsia="黑体" w:hAnsi="Times New Roman"/>
      <w:sz w:val="21"/>
    </w:rPr>
  </w:style>
  <w:style w:type="paragraph" w:customStyle="1" w:styleId="aff7">
    <w:name w:val="一级条标题"/>
    <w:basedOn w:val="a8"/>
    <w:next w:val="aff6"/>
    <w:link w:val="Char10"/>
    <w:rsid w:val="00545467"/>
    <w:pPr>
      <w:numPr>
        <w:numId w:val="0"/>
      </w:numPr>
      <w:outlineLvl w:val="2"/>
    </w:pPr>
    <w:rPr>
      <w:sz w:val="20"/>
      <w:lang w:val="x-none" w:eastAsia="x-none"/>
    </w:rPr>
  </w:style>
  <w:style w:type="paragraph" w:customStyle="1" w:styleId="aff8">
    <w:name w:val="二级条标题"/>
    <w:basedOn w:val="aff7"/>
    <w:next w:val="aff6"/>
    <w:qFormat/>
    <w:rsid w:val="00545467"/>
    <w:pPr>
      <w:outlineLvl w:val="3"/>
    </w:pPr>
  </w:style>
  <w:style w:type="paragraph" w:customStyle="1" w:styleId="aff9">
    <w:name w:val="三级条标题"/>
    <w:basedOn w:val="aff8"/>
    <w:next w:val="aff6"/>
    <w:rsid w:val="00545467"/>
    <w:pPr>
      <w:outlineLvl w:val="4"/>
    </w:pPr>
  </w:style>
  <w:style w:type="paragraph" w:customStyle="1" w:styleId="affa">
    <w:name w:val="四级条标题"/>
    <w:basedOn w:val="aff9"/>
    <w:next w:val="aff6"/>
    <w:qFormat/>
    <w:rsid w:val="00545467"/>
    <w:pPr>
      <w:outlineLvl w:val="5"/>
    </w:pPr>
  </w:style>
  <w:style w:type="paragraph" w:customStyle="1" w:styleId="affb">
    <w:name w:val="五级条标题"/>
    <w:basedOn w:val="affa"/>
    <w:next w:val="aff6"/>
    <w:qFormat/>
    <w:rsid w:val="00545467"/>
    <w:pPr>
      <w:outlineLvl w:val="6"/>
    </w:pPr>
  </w:style>
  <w:style w:type="paragraph" w:customStyle="1" w:styleId="affc">
    <w:name w:val="封面标准名称"/>
    <w:qFormat/>
    <w:rsid w:val="00545467"/>
    <w:pPr>
      <w:widowControl w:val="0"/>
      <w:spacing w:line="680" w:lineRule="exact"/>
      <w:jc w:val="center"/>
      <w:textAlignment w:val="center"/>
    </w:pPr>
    <w:rPr>
      <w:rFonts w:ascii="黑体" w:eastAsia="黑体" w:hAnsi="Times New Roman"/>
      <w:sz w:val="52"/>
    </w:rPr>
  </w:style>
  <w:style w:type="paragraph" w:customStyle="1" w:styleId="CharChar1CharCharCharChar1CharCharChar">
    <w:name w:val="Char Char1 Char Char Char Char1 Char Char Char"/>
    <w:basedOn w:val="a9"/>
    <w:rsid w:val="00545467"/>
    <w:pPr>
      <w:spacing w:after="160" w:line="240" w:lineRule="exact"/>
    </w:pPr>
    <w:rPr>
      <w:rFonts w:ascii="Verdana" w:eastAsia="仿宋_GB2312" w:hAnsi="Verdana" w:cs="”“Times New Roman”“"/>
      <w:szCs w:val="20"/>
      <w:lang w:eastAsia="en-US"/>
    </w:rPr>
  </w:style>
  <w:style w:type="paragraph" w:customStyle="1" w:styleId="CharChar1CharCharCharChar">
    <w:name w:val="Char Char1 Char Char Char Char"/>
    <w:basedOn w:val="a9"/>
    <w:rsid w:val="00545467"/>
    <w:pPr>
      <w:spacing w:after="160" w:line="240" w:lineRule="exact"/>
    </w:pPr>
    <w:rPr>
      <w:rFonts w:ascii="Verdana" w:eastAsia="仿宋_GB2312" w:hAnsi="Verdana" w:cs="”“Times New Roman”“"/>
      <w:szCs w:val="20"/>
      <w:lang w:eastAsia="en-US"/>
    </w:rPr>
  </w:style>
  <w:style w:type="paragraph" w:customStyle="1" w:styleId="CharChar0">
    <w:name w:val="Char Char"/>
    <w:basedOn w:val="a9"/>
    <w:rsid w:val="00545467"/>
    <w:pPr>
      <w:spacing w:after="160" w:line="240" w:lineRule="exact"/>
    </w:pPr>
    <w:rPr>
      <w:rFonts w:ascii="Verdana" w:eastAsia="仿宋_GB2312" w:hAnsi="Verdana" w:cs="”“Times New Roman”“"/>
      <w:szCs w:val="20"/>
      <w:lang w:eastAsia="en-US"/>
    </w:rPr>
  </w:style>
  <w:style w:type="paragraph" w:customStyle="1" w:styleId="CharChar1CharCharCharCharCharChar">
    <w:name w:val="Char Char1 Char Char Char Char Char Char"/>
    <w:basedOn w:val="a9"/>
    <w:rsid w:val="00545467"/>
    <w:pPr>
      <w:spacing w:after="160" w:line="240" w:lineRule="exact"/>
    </w:pPr>
    <w:rPr>
      <w:rFonts w:ascii="Verdana" w:eastAsia="仿宋_GB2312" w:hAnsi="Verdana" w:cs="”“Times New Roman”“"/>
      <w:szCs w:val="20"/>
      <w:lang w:eastAsia="en-US"/>
    </w:rPr>
  </w:style>
  <w:style w:type="paragraph" w:customStyle="1" w:styleId="CharChar1">
    <w:name w:val="Char Char1"/>
    <w:basedOn w:val="a9"/>
    <w:rsid w:val="00545467"/>
    <w:pPr>
      <w:spacing w:after="160" w:line="240" w:lineRule="exact"/>
    </w:pPr>
    <w:rPr>
      <w:rFonts w:ascii="Verdana" w:eastAsia="仿宋_GB2312" w:hAnsi="Verdana" w:cs="”“Times New Roman”“"/>
      <w:szCs w:val="20"/>
      <w:lang w:eastAsia="en-US"/>
    </w:rPr>
  </w:style>
  <w:style w:type="paragraph" w:customStyle="1" w:styleId="Default">
    <w:name w:val="Default"/>
    <w:rsid w:val="00545467"/>
    <w:pPr>
      <w:widowControl w:val="0"/>
      <w:autoSpaceDE w:val="0"/>
      <w:autoSpaceDN w:val="0"/>
      <w:adjustRightInd w:val="0"/>
    </w:pPr>
    <w:rPr>
      <w:rFonts w:ascii="黑体" w:eastAsia="黑体" w:hAnsi="Times New Roman" w:cs="黑体"/>
      <w:sz w:val="24"/>
      <w:szCs w:val="24"/>
    </w:rPr>
  </w:style>
  <w:style w:type="paragraph" w:customStyle="1" w:styleId="16">
    <w:name w:val="普通(网站)1"/>
    <w:basedOn w:val="a9"/>
    <w:rsid w:val="00545467"/>
    <w:pPr>
      <w:spacing w:before="100" w:beforeAutospacing="1" w:after="100" w:afterAutospacing="1"/>
    </w:pPr>
    <w:rPr>
      <w:rFonts w:ascii="宋体" w:hAnsi="宋体" w:cs="宋体"/>
    </w:rPr>
  </w:style>
  <w:style w:type="paragraph" w:customStyle="1" w:styleId="CharChar1CharCharCharCharCharCharCharCharChar">
    <w:name w:val="Char Char1 Char Char Char Char Char Char Char Char Char"/>
    <w:basedOn w:val="a9"/>
    <w:rsid w:val="00545467"/>
    <w:pPr>
      <w:spacing w:after="160" w:line="240" w:lineRule="exact"/>
    </w:pPr>
    <w:rPr>
      <w:rFonts w:ascii="Verdana" w:eastAsia="仿宋_GB2312" w:hAnsi="Verdana" w:cs="”“Times New Roman”“"/>
      <w:szCs w:val="20"/>
      <w:lang w:eastAsia="en-US"/>
    </w:rPr>
  </w:style>
  <w:style w:type="paragraph" w:customStyle="1" w:styleId="Charb">
    <w:name w:val="Char"/>
    <w:basedOn w:val="a9"/>
    <w:rsid w:val="00545467"/>
    <w:pPr>
      <w:widowControl w:val="0"/>
      <w:spacing w:line="360" w:lineRule="auto"/>
      <w:ind w:firstLineChars="200" w:firstLine="480"/>
      <w:jc w:val="both"/>
    </w:pPr>
    <w:rPr>
      <w:rFonts w:ascii="宋体" w:eastAsia="楷体_GB2312" w:hAnsi="宋体"/>
      <w:kern w:val="2"/>
      <w:szCs w:val="21"/>
    </w:rPr>
  </w:style>
  <w:style w:type="paragraph" w:customStyle="1" w:styleId="TOC1">
    <w:name w:val="TOC 标题1"/>
    <w:basedOn w:val="1"/>
    <w:next w:val="a9"/>
    <w:qFormat/>
    <w:rsid w:val="00545467"/>
    <w:pPr>
      <w:keepLines/>
      <w:widowControl/>
      <w:adjustRightInd/>
      <w:snapToGrid/>
      <w:spacing w:before="480" w:line="276" w:lineRule="auto"/>
      <w:jc w:val="left"/>
      <w:outlineLvl w:val="9"/>
    </w:pPr>
    <w:rPr>
      <w:rFonts w:ascii="Cambria" w:eastAsia="宋体" w:hAnsi="Cambria"/>
      <w:color w:val="365F91"/>
      <w:kern w:val="0"/>
      <w:szCs w:val="28"/>
    </w:rPr>
  </w:style>
  <w:style w:type="paragraph" w:customStyle="1" w:styleId="17">
    <w:name w:val="文档结构图1"/>
    <w:basedOn w:val="a9"/>
    <w:rsid w:val="00545467"/>
    <w:pPr>
      <w:widowControl w:val="0"/>
      <w:jc w:val="both"/>
    </w:pPr>
    <w:rPr>
      <w:rFonts w:ascii="Calibri" w:hAnsi="Calibri"/>
      <w:kern w:val="2"/>
      <w:sz w:val="21"/>
      <w:szCs w:val="22"/>
    </w:rPr>
  </w:style>
  <w:style w:type="paragraph" w:customStyle="1" w:styleId="18">
    <w:name w:val="列出段落1"/>
    <w:basedOn w:val="a9"/>
    <w:uiPriority w:val="99"/>
    <w:qFormat/>
    <w:rsid w:val="00545467"/>
    <w:pPr>
      <w:widowControl w:val="0"/>
      <w:ind w:firstLineChars="200" w:firstLine="420"/>
      <w:jc w:val="both"/>
    </w:pPr>
    <w:rPr>
      <w:kern w:val="2"/>
      <w:sz w:val="21"/>
    </w:rPr>
  </w:style>
  <w:style w:type="paragraph" w:customStyle="1" w:styleId="a6">
    <w:name w:val="参考文献"/>
    <w:basedOn w:val="a9"/>
    <w:rsid w:val="00545467"/>
    <w:pPr>
      <w:widowControl w:val="0"/>
      <w:numPr>
        <w:numId w:val="9"/>
      </w:numPr>
      <w:snapToGrid w:val="0"/>
      <w:spacing w:line="250" w:lineRule="exact"/>
      <w:jc w:val="both"/>
    </w:pPr>
    <w:rPr>
      <w:rFonts w:eastAsia="方正书宋简体"/>
      <w:snapToGrid w:val="0"/>
      <w:kern w:val="2"/>
      <w:sz w:val="14"/>
      <w:szCs w:val="18"/>
    </w:rPr>
  </w:style>
  <w:style w:type="character" w:customStyle="1" w:styleId="CharCharChar">
    <w:name w:val="批注框文本 Char Char Char"/>
    <w:link w:val="CharChar"/>
    <w:rsid w:val="00545467"/>
    <w:rPr>
      <w:rFonts w:ascii="Times New Roman" w:eastAsia="宋体" w:hAnsi="Times New Roman" w:cs="Times New Roman"/>
      <w:sz w:val="18"/>
      <w:szCs w:val="18"/>
    </w:rPr>
  </w:style>
  <w:style w:type="character" w:customStyle="1" w:styleId="19">
    <w:name w:val="页码1"/>
    <w:basedOn w:val="ab"/>
    <w:rsid w:val="00545467"/>
  </w:style>
  <w:style w:type="character" w:customStyle="1" w:styleId="1a">
    <w:name w:val="批注引用1"/>
    <w:rsid w:val="00545467"/>
    <w:rPr>
      <w:sz w:val="21"/>
      <w:szCs w:val="21"/>
    </w:rPr>
  </w:style>
  <w:style w:type="character" w:customStyle="1" w:styleId="apple-style-span">
    <w:name w:val="apple-style-span"/>
    <w:basedOn w:val="ab"/>
    <w:rsid w:val="00545467"/>
  </w:style>
  <w:style w:type="character" w:customStyle="1" w:styleId="st1">
    <w:name w:val="st1"/>
    <w:basedOn w:val="ab"/>
    <w:rsid w:val="00545467"/>
  </w:style>
  <w:style w:type="character" w:customStyle="1" w:styleId="Chara">
    <w:name w:val="段 Char"/>
    <w:link w:val="aff6"/>
    <w:qFormat/>
    <w:locked/>
    <w:rsid w:val="00545467"/>
    <w:rPr>
      <w:rFonts w:ascii="宋体" w:eastAsia="宋体" w:hAnsi="Times New Roman" w:cs="Times New Roman"/>
      <w:kern w:val="2"/>
      <w:sz w:val="21"/>
      <w:szCs w:val="22"/>
      <w:lang w:val="en-US" w:eastAsia="zh-CN" w:bidi="ar-SA"/>
    </w:rPr>
  </w:style>
  <w:style w:type="paragraph" w:customStyle="1" w:styleId="affd">
    <w:name w:val="附录三级条标题"/>
    <w:basedOn w:val="a9"/>
    <w:next w:val="a9"/>
    <w:qFormat/>
    <w:rsid w:val="00545467"/>
    <w:pPr>
      <w:tabs>
        <w:tab w:val="num" w:pos="765"/>
      </w:tabs>
      <w:wordWrap w:val="0"/>
      <w:overflowPunct w:val="0"/>
      <w:autoSpaceDE w:val="0"/>
      <w:autoSpaceDN w:val="0"/>
      <w:ind w:left="765" w:hanging="765"/>
      <w:jc w:val="both"/>
      <w:textAlignment w:val="baseline"/>
      <w:outlineLvl w:val="4"/>
    </w:pPr>
    <w:rPr>
      <w:rFonts w:ascii="黑体" w:eastAsia="黑体"/>
      <w:kern w:val="21"/>
      <w:sz w:val="21"/>
      <w:szCs w:val="20"/>
    </w:rPr>
  </w:style>
  <w:style w:type="paragraph" w:customStyle="1" w:styleId="affe">
    <w:name w:val="附录四级条标题"/>
    <w:basedOn w:val="affd"/>
    <w:next w:val="a9"/>
    <w:qFormat/>
    <w:rsid w:val="00545467"/>
    <w:pPr>
      <w:outlineLvl w:val="5"/>
    </w:pPr>
  </w:style>
  <w:style w:type="character" w:customStyle="1" w:styleId="Char10">
    <w:name w:val="一级条标题 Char1"/>
    <w:link w:val="aff7"/>
    <w:rsid w:val="00545467"/>
    <w:rPr>
      <w:rFonts w:ascii="黑体" w:eastAsia="黑体" w:hAnsi="Times New Roman" w:cs="Times New Roman"/>
      <w:kern w:val="0"/>
      <w:szCs w:val="20"/>
    </w:rPr>
  </w:style>
  <w:style w:type="character" w:customStyle="1" w:styleId="Char11">
    <w:name w:val="批注主题 Char1"/>
    <w:uiPriority w:val="99"/>
    <w:rsid w:val="00545467"/>
    <w:rPr>
      <w:rFonts w:ascii="Calibri" w:hAnsi="Calibri"/>
      <w:b/>
      <w:bCs/>
      <w:kern w:val="2"/>
      <w:sz w:val="21"/>
      <w:szCs w:val="22"/>
    </w:rPr>
  </w:style>
  <w:style w:type="paragraph" w:styleId="afff">
    <w:name w:val="Document Map"/>
    <w:basedOn w:val="a9"/>
    <w:link w:val="Charc"/>
    <w:uiPriority w:val="99"/>
    <w:rsid w:val="00545467"/>
    <w:pPr>
      <w:widowControl w:val="0"/>
      <w:shd w:val="clear" w:color="auto" w:fill="000080"/>
      <w:jc w:val="both"/>
    </w:pPr>
    <w:rPr>
      <w:kern w:val="2"/>
      <w:sz w:val="21"/>
    </w:rPr>
  </w:style>
  <w:style w:type="character" w:customStyle="1" w:styleId="Charc">
    <w:name w:val="文档结构图 Char"/>
    <w:link w:val="afff"/>
    <w:uiPriority w:val="99"/>
    <w:rsid w:val="00545467"/>
    <w:rPr>
      <w:rFonts w:ascii="Times New Roman" w:eastAsia="宋体" w:hAnsi="Times New Roman" w:cs="Times New Roman"/>
      <w:szCs w:val="24"/>
      <w:shd w:val="clear" w:color="auto" w:fill="000080"/>
    </w:rPr>
  </w:style>
  <w:style w:type="character" w:styleId="afff0">
    <w:name w:val="FollowedHyperlink"/>
    <w:uiPriority w:val="99"/>
    <w:unhideWhenUsed/>
    <w:rsid w:val="00545467"/>
    <w:rPr>
      <w:color w:val="800080"/>
      <w:u w:val="single"/>
    </w:rPr>
  </w:style>
  <w:style w:type="character" w:customStyle="1" w:styleId="Char12">
    <w:name w:val="批注文字 Char1"/>
    <w:uiPriority w:val="99"/>
    <w:rsid w:val="00545467"/>
    <w:rPr>
      <w:rFonts w:ascii="Times New Roman" w:eastAsia="宋体" w:hAnsi="Times New Roman" w:cs="Times New Roman"/>
      <w:szCs w:val="24"/>
    </w:rPr>
  </w:style>
  <w:style w:type="character" w:customStyle="1" w:styleId="Char20">
    <w:name w:val="批注主题 Char2"/>
    <w:rsid w:val="00545467"/>
    <w:rPr>
      <w:rFonts w:ascii="Times New Roman" w:eastAsia="宋体" w:hAnsi="Times New Roman" w:cs="Times New Roman"/>
      <w:b/>
      <w:bCs/>
      <w:szCs w:val="24"/>
    </w:rPr>
  </w:style>
  <w:style w:type="character" w:customStyle="1" w:styleId="Char13">
    <w:name w:val="脚注文本 Char1"/>
    <w:rsid w:val="00545467"/>
    <w:rPr>
      <w:rFonts w:ascii="Times New Roman" w:eastAsia="宋体" w:hAnsi="Times New Roman" w:cs="Times New Roman"/>
      <w:sz w:val="18"/>
      <w:szCs w:val="18"/>
    </w:rPr>
  </w:style>
  <w:style w:type="character" w:customStyle="1" w:styleId="Char14">
    <w:name w:val="标题 Char1"/>
    <w:rsid w:val="00545467"/>
    <w:rPr>
      <w:rFonts w:ascii="Cambria" w:eastAsia="宋体" w:hAnsi="Cambria" w:cs="Times New Roman"/>
      <w:b/>
      <w:bCs/>
      <w:sz w:val="32"/>
      <w:szCs w:val="32"/>
    </w:rPr>
  </w:style>
  <w:style w:type="paragraph" w:customStyle="1" w:styleId="font5">
    <w:name w:val="font5"/>
    <w:basedOn w:val="a9"/>
    <w:rsid w:val="00545467"/>
    <w:pPr>
      <w:spacing w:before="100" w:beforeAutospacing="1" w:after="100" w:afterAutospacing="1"/>
    </w:pPr>
    <w:rPr>
      <w:rFonts w:ascii="宋体" w:hAnsi="宋体" w:cs="宋体"/>
      <w:sz w:val="18"/>
      <w:szCs w:val="18"/>
    </w:rPr>
  </w:style>
  <w:style w:type="paragraph" w:customStyle="1" w:styleId="font6">
    <w:name w:val="font6"/>
    <w:basedOn w:val="a9"/>
    <w:rsid w:val="00545467"/>
    <w:pPr>
      <w:spacing w:before="100" w:beforeAutospacing="1" w:after="100" w:afterAutospacing="1"/>
    </w:pPr>
    <w:rPr>
      <w:color w:val="000000"/>
      <w:sz w:val="22"/>
      <w:szCs w:val="22"/>
    </w:rPr>
  </w:style>
  <w:style w:type="paragraph" w:customStyle="1" w:styleId="xl273">
    <w:name w:val="xl273"/>
    <w:basedOn w:val="a9"/>
    <w:rsid w:val="00545467"/>
    <w:pPr>
      <w:spacing w:before="100" w:beforeAutospacing="1" w:after="100" w:afterAutospacing="1"/>
      <w:jc w:val="center"/>
    </w:pPr>
    <w:rPr>
      <w:color w:val="000000"/>
    </w:rPr>
  </w:style>
  <w:style w:type="paragraph" w:customStyle="1" w:styleId="font7">
    <w:name w:val="font7"/>
    <w:basedOn w:val="a9"/>
    <w:rsid w:val="00545467"/>
    <w:pPr>
      <w:spacing w:before="100" w:beforeAutospacing="1" w:after="100" w:afterAutospacing="1"/>
    </w:pPr>
    <w:rPr>
      <w:color w:val="000000"/>
      <w:sz w:val="22"/>
      <w:szCs w:val="22"/>
    </w:rPr>
  </w:style>
  <w:style w:type="paragraph" w:customStyle="1" w:styleId="xl271">
    <w:name w:val="xl271"/>
    <w:basedOn w:val="a9"/>
    <w:rsid w:val="00545467"/>
    <w:pPr>
      <w:spacing w:before="100" w:beforeAutospacing="1" w:after="100" w:afterAutospacing="1"/>
      <w:jc w:val="center"/>
    </w:pPr>
    <w:rPr>
      <w:rFonts w:ascii="宋体" w:hAnsi="宋体" w:cs="宋体"/>
    </w:rPr>
  </w:style>
  <w:style w:type="paragraph" w:customStyle="1" w:styleId="xl272">
    <w:name w:val="xl272"/>
    <w:basedOn w:val="a9"/>
    <w:rsid w:val="00545467"/>
    <w:pPr>
      <w:spacing w:before="100" w:beforeAutospacing="1" w:after="100" w:afterAutospacing="1"/>
      <w:jc w:val="center"/>
    </w:pPr>
    <w:rPr>
      <w:rFonts w:ascii="宋体" w:hAnsi="宋体" w:cs="宋体"/>
    </w:rPr>
  </w:style>
  <w:style w:type="paragraph" w:styleId="afff1">
    <w:name w:val="caption"/>
    <w:basedOn w:val="a9"/>
    <w:next w:val="a9"/>
    <w:qFormat/>
    <w:rsid w:val="00545467"/>
    <w:pPr>
      <w:widowControl w:val="0"/>
      <w:jc w:val="both"/>
    </w:pPr>
    <w:rPr>
      <w:rFonts w:ascii="Calibri" w:hAnsi="Calibri"/>
      <w:b/>
      <w:bCs/>
      <w:color w:val="4F81BD"/>
      <w:kern w:val="2"/>
      <w:sz w:val="18"/>
      <w:szCs w:val="18"/>
    </w:rPr>
  </w:style>
  <w:style w:type="paragraph" w:styleId="afff2">
    <w:name w:val="Subtitle"/>
    <w:basedOn w:val="a9"/>
    <w:next w:val="a9"/>
    <w:link w:val="Chard"/>
    <w:qFormat/>
    <w:rsid w:val="00545467"/>
    <w:pPr>
      <w:widowControl w:val="0"/>
      <w:spacing w:after="60"/>
      <w:jc w:val="center"/>
      <w:outlineLvl w:val="1"/>
    </w:pPr>
    <w:rPr>
      <w:rFonts w:ascii="Cambria" w:hAnsi="Cambria"/>
      <w:kern w:val="2"/>
      <w:sz w:val="21"/>
      <w:szCs w:val="22"/>
    </w:rPr>
  </w:style>
  <w:style w:type="character" w:customStyle="1" w:styleId="Chard">
    <w:name w:val="副标题 Char"/>
    <w:link w:val="afff2"/>
    <w:qFormat/>
    <w:rsid w:val="00545467"/>
    <w:rPr>
      <w:rFonts w:ascii="Cambria" w:eastAsia="宋体" w:hAnsi="Cambria" w:cs="Times New Roman"/>
    </w:rPr>
  </w:style>
  <w:style w:type="character" w:styleId="afff3">
    <w:name w:val="Strong"/>
    <w:uiPriority w:val="99"/>
    <w:qFormat/>
    <w:rsid w:val="00545467"/>
    <w:rPr>
      <w:b/>
      <w:bCs/>
    </w:rPr>
  </w:style>
  <w:style w:type="character" w:styleId="afff4">
    <w:name w:val="Emphasis"/>
    <w:uiPriority w:val="20"/>
    <w:qFormat/>
    <w:rsid w:val="00545467"/>
    <w:rPr>
      <w:rFonts w:ascii="Calibri" w:hAnsi="Calibri"/>
      <w:b/>
      <w:i/>
      <w:iCs/>
    </w:rPr>
  </w:style>
  <w:style w:type="paragraph" w:styleId="afff5">
    <w:name w:val="No Spacing"/>
    <w:basedOn w:val="a9"/>
    <w:link w:val="Chare"/>
    <w:qFormat/>
    <w:rsid w:val="00545467"/>
    <w:pPr>
      <w:widowControl w:val="0"/>
      <w:jc w:val="both"/>
    </w:pPr>
    <w:rPr>
      <w:rFonts w:ascii="Calibri" w:hAnsi="Calibri"/>
      <w:sz w:val="20"/>
      <w:szCs w:val="32"/>
      <w:lang w:val="x-none" w:eastAsia="x-none"/>
    </w:rPr>
  </w:style>
  <w:style w:type="paragraph" w:styleId="afff6">
    <w:name w:val="Quote"/>
    <w:basedOn w:val="a9"/>
    <w:next w:val="a9"/>
    <w:link w:val="Charf"/>
    <w:uiPriority w:val="29"/>
    <w:qFormat/>
    <w:rsid w:val="00545467"/>
    <w:pPr>
      <w:widowControl w:val="0"/>
      <w:jc w:val="both"/>
    </w:pPr>
    <w:rPr>
      <w:rFonts w:ascii="Calibri" w:hAnsi="Calibri"/>
      <w:i/>
      <w:kern w:val="2"/>
      <w:sz w:val="21"/>
      <w:szCs w:val="22"/>
    </w:rPr>
  </w:style>
  <w:style w:type="character" w:customStyle="1" w:styleId="Charf">
    <w:name w:val="引用 Char"/>
    <w:link w:val="afff6"/>
    <w:uiPriority w:val="29"/>
    <w:qFormat/>
    <w:rsid w:val="00545467"/>
    <w:rPr>
      <w:rFonts w:ascii="Calibri" w:eastAsia="宋体" w:hAnsi="Calibri" w:cs="Times New Roman"/>
      <w:i/>
    </w:rPr>
  </w:style>
  <w:style w:type="paragraph" w:styleId="afff7">
    <w:name w:val="Intense Quote"/>
    <w:basedOn w:val="a9"/>
    <w:next w:val="a9"/>
    <w:link w:val="Charf0"/>
    <w:uiPriority w:val="30"/>
    <w:qFormat/>
    <w:rsid w:val="00545467"/>
    <w:pPr>
      <w:widowControl w:val="0"/>
      <w:ind w:left="720" w:right="720"/>
      <w:jc w:val="both"/>
    </w:pPr>
    <w:rPr>
      <w:rFonts w:ascii="Calibri" w:hAnsi="Calibri"/>
      <w:b/>
      <w:i/>
      <w:kern w:val="2"/>
      <w:sz w:val="21"/>
      <w:szCs w:val="22"/>
    </w:rPr>
  </w:style>
  <w:style w:type="character" w:customStyle="1" w:styleId="Charf0">
    <w:name w:val="明显引用 Char"/>
    <w:link w:val="afff7"/>
    <w:uiPriority w:val="30"/>
    <w:rsid w:val="00545467"/>
    <w:rPr>
      <w:rFonts w:ascii="Calibri" w:eastAsia="宋体" w:hAnsi="Calibri" w:cs="Times New Roman"/>
      <w:b/>
      <w:i/>
    </w:rPr>
  </w:style>
  <w:style w:type="character" w:styleId="afff8">
    <w:name w:val="Subtle Emphasis"/>
    <w:uiPriority w:val="19"/>
    <w:qFormat/>
    <w:rsid w:val="00545467"/>
    <w:rPr>
      <w:i/>
      <w:color w:val="5A5A5A"/>
    </w:rPr>
  </w:style>
  <w:style w:type="character" w:styleId="afff9">
    <w:name w:val="Intense Emphasis"/>
    <w:uiPriority w:val="21"/>
    <w:qFormat/>
    <w:rsid w:val="00545467"/>
    <w:rPr>
      <w:b/>
      <w:i/>
      <w:sz w:val="24"/>
      <w:szCs w:val="24"/>
      <w:u w:val="single"/>
    </w:rPr>
  </w:style>
  <w:style w:type="character" w:styleId="afffa">
    <w:name w:val="Subtle Reference"/>
    <w:uiPriority w:val="31"/>
    <w:qFormat/>
    <w:rsid w:val="00545467"/>
    <w:rPr>
      <w:sz w:val="24"/>
      <w:szCs w:val="24"/>
      <w:u w:val="single"/>
    </w:rPr>
  </w:style>
  <w:style w:type="character" w:styleId="afffb">
    <w:name w:val="Intense Reference"/>
    <w:uiPriority w:val="32"/>
    <w:qFormat/>
    <w:rsid w:val="00545467"/>
    <w:rPr>
      <w:b/>
      <w:sz w:val="24"/>
      <w:u w:val="single"/>
    </w:rPr>
  </w:style>
  <w:style w:type="character" w:styleId="afffc">
    <w:name w:val="Book Title"/>
    <w:uiPriority w:val="33"/>
    <w:qFormat/>
    <w:rsid w:val="00545467"/>
    <w:rPr>
      <w:rFonts w:ascii="Cambria" w:eastAsia="宋体" w:hAnsi="Cambria"/>
      <w:b/>
      <w:i/>
      <w:sz w:val="24"/>
      <w:szCs w:val="24"/>
    </w:rPr>
  </w:style>
  <w:style w:type="paragraph" w:styleId="TOC">
    <w:name w:val="TOC Heading"/>
    <w:basedOn w:val="1"/>
    <w:next w:val="a9"/>
    <w:uiPriority w:val="39"/>
    <w:qFormat/>
    <w:rsid w:val="00545467"/>
    <w:pPr>
      <w:adjustRightInd/>
      <w:snapToGrid/>
      <w:spacing w:before="240" w:after="60" w:line="240" w:lineRule="auto"/>
      <w:jc w:val="both"/>
      <w:outlineLvl w:val="9"/>
    </w:pPr>
    <w:rPr>
      <w:rFonts w:ascii="Cambria" w:eastAsia="宋体" w:hAnsi="Cambria"/>
      <w:kern w:val="32"/>
      <w:sz w:val="32"/>
      <w:szCs w:val="32"/>
    </w:rPr>
  </w:style>
  <w:style w:type="character" w:customStyle="1" w:styleId="Chare">
    <w:name w:val="无间隔 Char"/>
    <w:link w:val="afff5"/>
    <w:qFormat/>
    <w:rsid w:val="00545467"/>
    <w:rPr>
      <w:rFonts w:ascii="Calibri" w:eastAsia="宋体" w:hAnsi="Calibri" w:cs="Times New Roman"/>
      <w:szCs w:val="32"/>
    </w:rPr>
  </w:style>
  <w:style w:type="paragraph" w:customStyle="1" w:styleId="1b">
    <w:name w:val="无间隔1"/>
    <w:link w:val="NoSpacingChar"/>
    <w:qFormat/>
    <w:rsid w:val="00545467"/>
    <w:rPr>
      <w:rFonts w:ascii="Calibri" w:eastAsia="宋体" w:hAnsi="Calibri"/>
      <w:sz w:val="22"/>
      <w:szCs w:val="22"/>
    </w:rPr>
  </w:style>
  <w:style w:type="character" w:customStyle="1" w:styleId="NoSpacingChar">
    <w:name w:val="No Spacing Char"/>
    <w:link w:val="1b"/>
    <w:qFormat/>
    <w:locked/>
    <w:rsid w:val="00545467"/>
    <w:rPr>
      <w:rFonts w:ascii="Calibri" w:eastAsia="宋体" w:hAnsi="Calibri" w:cs="Times New Roman"/>
      <w:sz w:val="22"/>
      <w:szCs w:val="22"/>
      <w:lang w:bidi="ar-SA"/>
    </w:rPr>
  </w:style>
  <w:style w:type="paragraph" w:customStyle="1" w:styleId="26">
    <w:name w:val="列出段落2"/>
    <w:basedOn w:val="a9"/>
    <w:qFormat/>
    <w:rsid w:val="00545467"/>
    <w:pPr>
      <w:spacing w:after="200" w:line="276" w:lineRule="auto"/>
      <w:ind w:left="720"/>
      <w:contextualSpacing/>
    </w:pPr>
    <w:rPr>
      <w:rFonts w:ascii="Calibri" w:hAnsi="Calibri"/>
      <w:sz w:val="22"/>
      <w:szCs w:val="22"/>
      <w:lang w:eastAsia="en-US"/>
    </w:rPr>
  </w:style>
  <w:style w:type="paragraph" w:customStyle="1" w:styleId="1c">
    <w:name w:val="引用1"/>
    <w:basedOn w:val="a9"/>
    <w:next w:val="a9"/>
    <w:qFormat/>
    <w:rsid w:val="00545467"/>
    <w:pPr>
      <w:widowControl w:val="0"/>
      <w:jc w:val="center"/>
    </w:pPr>
    <w:rPr>
      <w:rFonts w:ascii="Calibri" w:eastAsia="楷体_GB2312" w:hAnsi="Calibri"/>
      <w:iCs/>
      <w:color w:val="000000"/>
      <w:kern w:val="2"/>
      <w:sz w:val="21"/>
      <w:szCs w:val="22"/>
    </w:rPr>
  </w:style>
  <w:style w:type="paragraph" w:customStyle="1" w:styleId="NoSpacing1">
    <w:name w:val="No Spacing1"/>
    <w:qFormat/>
    <w:rsid w:val="00545467"/>
    <w:rPr>
      <w:rFonts w:ascii="Calibri" w:eastAsia="宋体" w:hAnsi="Calibri"/>
      <w:sz w:val="22"/>
      <w:szCs w:val="22"/>
    </w:rPr>
  </w:style>
  <w:style w:type="paragraph" w:customStyle="1" w:styleId="ListParagraph2">
    <w:name w:val="List Paragraph2"/>
    <w:basedOn w:val="a9"/>
    <w:qFormat/>
    <w:rsid w:val="00545467"/>
    <w:pPr>
      <w:widowControl w:val="0"/>
      <w:ind w:firstLineChars="200" w:firstLine="420"/>
      <w:jc w:val="both"/>
    </w:pPr>
    <w:rPr>
      <w:rFonts w:ascii="Calibri" w:hAnsi="Calibri"/>
      <w:kern w:val="2"/>
      <w:sz w:val="21"/>
      <w:szCs w:val="22"/>
    </w:rPr>
  </w:style>
  <w:style w:type="paragraph" w:customStyle="1" w:styleId="110">
    <w:name w:val="无间隔11"/>
    <w:qFormat/>
    <w:rsid w:val="00545467"/>
    <w:rPr>
      <w:rFonts w:ascii="Calibri" w:eastAsia="宋体" w:hAnsi="Calibri"/>
      <w:sz w:val="22"/>
      <w:szCs w:val="22"/>
    </w:rPr>
  </w:style>
  <w:style w:type="paragraph" w:customStyle="1" w:styleId="111">
    <w:name w:val="列出段落11"/>
    <w:basedOn w:val="a9"/>
    <w:qFormat/>
    <w:rsid w:val="00545467"/>
    <w:pPr>
      <w:spacing w:after="200" w:line="276" w:lineRule="auto"/>
      <w:ind w:left="720"/>
      <w:contextualSpacing/>
    </w:pPr>
    <w:rPr>
      <w:rFonts w:ascii="Calibri" w:hAnsi="Calibri"/>
      <w:sz w:val="22"/>
      <w:szCs w:val="22"/>
      <w:lang w:eastAsia="en-US"/>
    </w:rPr>
  </w:style>
  <w:style w:type="paragraph" w:customStyle="1" w:styleId="36">
    <w:name w:val="列出段落3"/>
    <w:rsid w:val="00545467"/>
    <w:pPr>
      <w:widowControl w:val="0"/>
      <w:ind w:firstLineChars="200" w:firstLine="200"/>
      <w:jc w:val="both"/>
    </w:pPr>
    <w:rPr>
      <w:rFonts w:ascii="Times New Roman" w:eastAsia="宋体" w:hAnsi="Times New Roman"/>
      <w:kern w:val="2"/>
      <w:sz w:val="21"/>
      <w:szCs w:val="21"/>
    </w:rPr>
  </w:style>
  <w:style w:type="paragraph" w:customStyle="1" w:styleId="ListParagraph1">
    <w:name w:val="List Paragraph1"/>
    <w:basedOn w:val="a9"/>
    <w:rsid w:val="00545467"/>
    <w:pPr>
      <w:widowControl w:val="0"/>
      <w:ind w:firstLineChars="200" w:firstLine="200"/>
      <w:jc w:val="both"/>
    </w:pPr>
    <w:rPr>
      <w:kern w:val="2"/>
      <w:sz w:val="21"/>
      <w:szCs w:val="21"/>
    </w:rPr>
  </w:style>
  <w:style w:type="paragraph" w:customStyle="1" w:styleId="NoSpacing11">
    <w:name w:val="No Spacing11"/>
    <w:rsid w:val="00545467"/>
    <w:rPr>
      <w:rFonts w:ascii="Calibri" w:eastAsia="宋体" w:hAnsi="Calibri"/>
      <w:sz w:val="22"/>
      <w:szCs w:val="22"/>
    </w:rPr>
  </w:style>
  <w:style w:type="numbering" w:customStyle="1" w:styleId="1d">
    <w:name w:val="无列表1"/>
    <w:next w:val="ad"/>
    <w:uiPriority w:val="99"/>
    <w:semiHidden/>
    <w:unhideWhenUsed/>
    <w:rsid w:val="00545467"/>
  </w:style>
  <w:style w:type="paragraph" w:customStyle="1" w:styleId="font8">
    <w:name w:val="font8"/>
    <w:basedOn w:val="a9"/>
    <w:rsid w:val="00545467"/>
    <w:pPr>
      <w:spacing w:before="100" w:beforeAutospacing="1" w:after="100" w:afterAutospacing="1"/>
    </w:pPr>
    <w:rPr>
      <w:rFonts w:ascii="宋体" w:hAnsi="宋体" w:cs="宋体"/>
      <w:color w:val="000000"/>
    </w:rPr>
  </w:style>
  <w:style w:type="paragraph" w:customStyle="1" w:styleId="xl65">
    <w:name w:val="xl65"/>
    <w:basedOn w:val="a9"/>
    <w:rsid w:val="00545467"/>
    <w:pPr>
      <w:spacing w:before="100" w:beforeAutospacing="1" w:after="100" w:afterAutospacing="1"/>
      <w:jc w:val="center"/>
    </w:pPr>
    <w:rPr>
      <w:rFonts w:ascii="宋体" w:hAnsi="宋体" w:cs="宋体"/>
    </w:rPr>
  </w:style>
  <w:style w:type="paragraph" w:customStyle="1" w:styleId="xl66">
    <w:name w:val="xl66"/>
    <w:basedOn w:val="a9"/>
    <w:rsid w:val="00545467"/>
    <w:pPr>
      <w:spacing w:before="100" w:beforeAutospacing="1" w:after="100" w:afterAutospacing="1"/>
      <w:jc w:val="center"/>
    </w:pPr>
  </w:style>
  <w:style w:type="paragraph" w:customStyle="1" w:styleId="xl67">
    <w:name w:val="xl67"/>
    <w:basedOn w:val="a9"/>
    <w:rsid w:val="00545467"/>
    <w:pPr>
      <w:spacing w:before="100" w:beforeAutospacing="1" w:after="100" w:afterAutospacing="1"/>
      <w:jc w:val="center"/>
    </w:pPr>
    <w:rPr>
      <w:color w:val="000000"/>
      <w:sz w:val="18"/>
      <w:szCs w:val="18"/>
    </w:rPr>
  </w:style>
  <w:style w:type="paragraph" w:customStyle="1" w:styleId="xl68">
    <w:name w:val="xl68"/>
    <w:basedOn w:val="a9"/>
    <w:rsid w:val="00545467"/>
    <w:pPr>
      <w:spacing w:before="100" w:beforeAutospacing="1" w:after="100" w:afterAutospacing="1"/>
      <w:jc w:val="center"/>
    </w:pPr>
    <w:rPr>
      <w:rFonts w:ascii="宋体" w:hAnsi="宋体" w:cs="宋体"/>
      <w:color w:val="000000"/>
    </w:rPr>
  </w:style>
  <w:style w:type="paragraph" w:customStyle="1" w:styleId="xl69">
    <w:name w:val="xl69"/>
    <w:basedOn w:val="a9"/>
    <w:rsid w:val="00545467"/>
    <w:pPr>
      <w:spacing w:before="100" w:beforeAutospacing="1" w:after="100" w:afterAutospacing="1"/>
      <w:jc w:val="center"/>
    </w:pPr>
    <w:rPr>
      <w:sz w:val="18"/>
      <w:szCs w:val="18"/>
    </w:rPr>
  </w:style>
  <w:style w:type="paragraph" w:customStyle="1" w:styleId="xl70">
    <w:name w:val="xl70"/>
    <w:basedOn w:val="a9"/>
    <w:rsid w:val="00545467"/>
    <w:pPr>
      <w:spacing w:before="100" w:beforeAutospacing="1" w:after="100" w:afterAutospacing="1"/>
      <w:jc w:val="center"/>
    </w:pPr>
  </w:style>
  <w:style w:type="paragraph" w:customStyle="1" w:styleId="xl71">
    <w:name w:val="xl71"/>
    <w:basedOn w:val="a9"/>
    <w:rsid w:val="00545467"/>
    <w:pPr>
      <w:spacing w:before="100" w:beforeAutospacing="1" w:after="100" w:afterAutospacing="1"/>
      <w:jc w:val="center"/>
    </w:pPr>
    <w:rPr>
      <w:rFonts w:ascii="宋体" w:hAnsi="宋体" w:cs="宋体"/>
      <w:sz w:val="18"/>
      <w:szCs w:val="18"/>
    </w:rPr>
  </w:style>
  <w:style w:type="paragraph" w:customStyle="1" w:styleId="xl72">
    <w:name w:val="xl72"/>
    <w:basedOn w:val="a9"/>
    <w:rsid w:val="00545467"/>
    <w:pPr>
      <w:shd w:val="clear" w:color="000000" w:fill="FFFF00"/>
      <w:spacing w:before="100" w:beforeAutospacing="1" w:after="100" w:afterAutospacing="1"/>
      <w:jc w:val="center"/>
    </w:pPr>
    <w:rPr>
      <w:color w:val="000000"/>
    </w:rPr>
  </w:style>
  <w:style w:type="paragraph" w:customStyle="1" w:styleId="xl73">
    <w:name w:val="xl73"/>
    <w:basedOn w:val="a9"/>
    <w:rsid w:val="00545467"/>
    <w:pPr>
      <w:spacing w:before="100" w:beforeAutospacing="1" w:after="100" w:afterAutospacing="1"/>
      <w:jc w:val="center"/>
    </w:pPr>
    <w:rPr>
      <w:color w:val="000000"/>
      <w:sz w:val="22"/>
      <w:szCs w:val="22"/>
    </w:rPr>
  </w:style>
  <w:style w:type="paragraph" w:customStyle="1" w:styleId="xl74">
    <w:name w:val="xl74"/>
    <w:basedOn w:val="a9"/>
    <w:rsid w:val="00545467"/>
    <w:pPr>
      <w:shd w:val="clear" w:color="000000" w:fill="FFFF00"/>
      <w:spacing w:before="100" w:beforeAutospacing="1" w:after="100" w:afterAutospacing="1"/>
      <w:jc w:val="center"/>
    </w:pPr>
  </w:style>
  <w:style w:type="paragraph" w:customStyle="1" w:styleId="xl75">
    <w:name w:val="xl75"/>
    <w:basedOn w:val="a9"/>
    <w:rsid w:val="00545467"/>
    <w:pPr>
      <w:shd w:val="clear" w:color="000000" w:fill="FFFF00"/>
      <w:spacing w:before="100" w:beforeAutospacing="1" w:after="100" w:afterAutospacing="1"/>
      <w:jc w:val="center"/>
    </w:pPr>
  </w:style>
  <w:style w:type="paragraph" w:customStyle="1" w:styleId="xl76">
    <w:name w:val="xl76"/>
    <w:basedOn w:val="a9"/>
    <w:rsid w:val="00545467"/>
    <w:pPr>
      <w:shd w:val="clear" w:color="000000" w:fill="FFFF00"/>
      <w:spacing w:before="100" w:beforeAutospacing="1" w:after="100" w:afterAutospacing="1"/>
      <w:jc w:val="center"/>
    </w:pPr>
    <w:rPr>
      <w:color w:val="000000"/>
      <w:sz w:val="22"/>
      <w:szCs w:val="22"/>
    </w:rPr>
  </w:style>
  <w:style w:type="paragraph" w:customStyle="1" w:styleId="xl77">
    <w:name w:val="xl77"/>
    <w:basedOn w:val="a9"/>
    <w:rsid w:val="00545467"/>
    <w:pPr>
      <w:spacing w:before="100" w:beforeAutospacing="1" w:after="100" w:afterAutospacing="1"/>
      <w:jc w:val="center"/>
    </w:pPr>
    <w:rPr>
      <w:color w:val="000000"/>
    </w:rPr>
  </w:style>
  <w:style w:type="paragraph" w:customStyle="1" w:styleId="xl78">
    <w:name w:val="xl78"/>
    <w:basedOn w:val="a9"/>
    <w:rsid w:val="00545467"/>
    <w:pPr>
      <w:spacing w:before="100" w:beforeAutospacing="1" w:after="100" w:afterAutospacing="1"/>
      <w:jc w:val="center"/>
    </w:pPr>
    <w:rPr>
      <w:rFonts w:ascii="宋体" w:hAnsi="宋体" w:cs="宋体"/>
      <w:color w:val="000000"/>
      <w:sz w:val="18"/>
      <w:szCs w:val="18"/>
    </w:rPr>
  </w:style>
  <w:style w:type="numbering" w:customStyle="1" w:styleId="27">
    <w:name w:val="无列表2"/>
    <w:next w:val="ad"/>
    <w:uiPriority w:val="99"/>
    <w:semiHidden/>
    <w:unhideWhenUsed/>
    <w:rsid w:val="00545467"/>
  </w:style>
  <w:style w:type="character" w:customStyle="1" w:styleId="28">
    <w:name w:val="占位符文本2"/>
    <w:uiPriority w:val="99"/>
    <w:unhideWhenUsed/>
    <w:rsid w:val="00545467"/>
    <w:rPr>
      <w:color w:val="808080"/>
    </w:rPr>
  </w:style>
  <w:style w:type="character" w:customStyle="1" w:styleId="afffd">
    <w:name w:val="发布"/>
    <w:qFormat/>
    <w:rsid w:val="00545467"/>
    <w:rPr>
      <w:rFonts w:ascii="黑体" w:eastAsia="黑体"/>
      <w:spacing w:val="22"/>
      <w:w w:val="100"/>
      <w:position w:val="3"/>
      <w:sz w:val="28"/>
    </w:rPr>
  </w:style>
  <w:style w:type="character" w:customStyle="1" w:styleId="1e">
    <w:name w:val="占位符文本1"/>
    <w:uiPriority w:val="99"/>
    <w:semiHidden/>
    <w:rsid w:val="00545467"/>
    <w:rPr>
      <w:color w:val="808080"/>
    </w:rPr>
  </w:style>
  <w:style w:type="paragraph" w:customStyle="1" w:styleId="afffe">
    <w:name w:val="标准称谓"/>
    <w:next w:val="a9"/>
    <w:qFormat/>
    <w:rsid w:val="00545467"/>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b/>
      <w:bCs/>
      <w:spacing w:val="20"/>
      <w:w w:val="148"/>
      <w:sz w:val="52"/>
    </w:rPr>
  </w:style>
  <w:style w:type="paragraph" w:customStyle="1" w:styleId="a4">
    <w:name w:val="附录二级条标题"/>
    <w:basedOn w:val="a9"/>
    <w:next w:val="aff6"/>
    <w:qFormat/>
    <w:rsid w:val="00545467"/>
    <w:pPr>
      <w:numPr>
        <w:ilvl w:val="3"/>
        <w:numId w:val="2"/>
      </w:numPr>
      <w:tabs>
        <w:tab w:val="left" w:pos="360"/>
      </w:tabs>
      <w:wordWrap w:val="0"/>
      <w:overflowPunct w:val="0"/>
      <w:autoSpaceDE w:val="0"/>
      <w:autoSpaceDN w:val="0"/>
      <w:spacing w:beforeLines="50" w:afterLines="50"/>
      <w:jc w:val="both"/>
      <w:textAlignment w:val="baseline"/>
      <w:outlineLvl w:val="3"/>
    </w:pPr>
    <w:rPr>
      <w:rFonts w:ascii="黑体" w:eastAsia="黑体"/>
      <w:kern w:val="21"/>
      <w:sz w:val="21"/>
      <w:szCs w:val="20"/>
    </w:rPr>
  </w:style>
  <w:style w:type="paragraph" w:customStyle="1" w:styleId="a0">
    <w:name w:val="附录图标题"/>
    <w:basedOn w:val="a9"/>
    <w:next w:val="aff6"/>
    <w:qFormat/>
    <w:rsid w:val="00545467"/>
    <w:pPr>
      <w:widowControl w:val="0"/>
      <w:numPr>
        <w:ilvl w:val="1"/>
        <w:numId w:val="3"/>
      </w:numPr>
      <w:tabs>
        <w:tab w:val="left" w:pos="363"/>
      </w:tabs>
      <w:spacing w:beforeLines="50" w:afterLines="50"/>
      <w:ind w:left="0" w:firstLine="0"/>
      <w:jc w:val="center"/>
    </w:pPr>
    <w:rPr>
      <w:rFonts w:ascii="黑体" w:eastAsia="黑体"/>
      <w:kern w:val="2"/>
      <w:sz w:val="21"/>
      <w:szCs w:val="21"/>
    </w:rPr>
  </w:style>
  <w:style w:type="paragraph" w:customStyle="1" w:styleId="a2">
    <w:name w:val="附录章标题"/>
    <w:next w:val="aff6"/>
    <w:qFormat/>
    <w:rsid w:val="00545467"/>
    <w:pPr>
      <w:numPr>
        <w:ilvl w:val="1"/>
        <w:numId w:val="2"/>
      </w:numPr>
      <w:tabs>
        <w:tab w:val="left" w:pos="360"/>
      </w:tabs>
      <w:wordWrap w:val="0"/>
      <w:overflowPunct w:val="0"/>
      <w:autoSpaceDE w:val="0"/>
      <w:spacing w:beforeLines="100" w:afterLines="100"/>
      <w:jc w:val="both"/>
      <w:textAlignment w:val="baseline"/>
      <w:outlineLvl w:val="1"/>
    </w:pPr>
    <w:rPr>
      <w:rFonts w:ascii="黑体" w:eastAsia="黑体" w:hAnsi="Times New Roman"/>
      <w:kern w:val="21"/>
      <w:sz w:val="21"/>
    </w:rPr>
  </w:style>
  <w:style w:type="paragraph" w:styleId="affff">
    <w:name w:val="Revision"/>
    <w:uiPriority w:val="99"/>
    <w:semiHidden/>
    <w:rsid w:val="00545467"/>
    <w:rPr>
      <w:rFonts w:ascii="Times New Roman" w:eastAsia="宋体" w:hAnsi="Times New Roman"/>
      <w:kern w:val="2"/>
      <w:sz w:val="21"/>
      <w:szCs w:val="24"/>
    </w:rPr>
  </w:style>
  <w:style w:type="paragraph" w:customStyle="1" w:styleId="a3">
    <w:name w:val="附录一级条标题"/>
    <w:basedOn w:val="a2"/>
    <w:next w:val="aff6"/>
    <w:rsid w:val="00545467"/>
    <w:pPr>
      <w:numPr>
        <w:ilvl w:val="2"/>
      </w:numPr>
      <w:autoSpaceDN w:val="0"/>
      <w:spacing w:beforeLines="50" w:afterLines="50"/>
      <w:outlineLvl w:val="2"/>
    </w:pPr>
  </w:style>
  <w:style w:type="paragraph" w:customStyle="1" w:styleId="a">
    <w:name w:val="附录图标号"/>
    <w:basedOn w:val="a9"/>
    <w:rsid w:val="00545467"/>
    <w:pPr>
      <w:keepNext/>
      <w:pageBreakBefore/>
      <w:numPr>
        <w:numId w:val="3"/>
      </w:numPr>
      <w:spacing w:line="14" w:lineRule="exact"/>
      <w:ind w:left="0" w:firstLine="363"/>
      <w:jc w:val="center"/>
      <w:outlineLvl w:val="0"/>
    </w:pPr>
    <w:rPr>
      <w:color w:val="FFFFFF"/>
      <w:kern w:val="2"/>
      <w:sz w:val="21"/>
    </w:rPr>
  </w:style>
  <w:style w:type="paragraph" w:customStyle="1" w:styleId="a5">
    <w:name w:val="附录五级条标题"/>
    <w:basedOn w:val="affe"/>
    <w:next w:val="aff6"/>
    <w:rsid w:val="00545467"/>
    <w:pPr>
      <w:numPr>
        <w:ilvl w:val="6"/>
        <w:numId w:val="2"/>
      </w:numPr>
      <w:tabs>
        <w:tab w:val="left" w:pos="360"/>
      </w:tabs>
      <w:spacing w:beforeLines="50" w:afterLines="50"/>
      <w:outlineLvl w:val="6"/>
    </w:pPr>
  </w:style>
  <w:style w:type="paragraph" w:customStyle="1" w:styleId="a1">
    <w:name w:val="附录标识"/>
    <w:basedOn w:val="a7"/>
    <w:next w:val="aff6"/>
    <w:rsid w:val="00545467"/>
    <w:pPr>
      <w:keepNext/>
      <w:numPr>
        <w:numId w:val="2"/>
      </w:numPr>
      <w:tabs>
        <w:tab w:val="left" w:pos="6405"/>
      </w:tabs>
      <w:spacing w:after="280"/>
    </w:pPr>
  </w:style>
  <w:style w:type="paragraph" w:customStyle="1" w:styleId="affff0">
    <w:name w:val="发布部门"/>
    <w:next w:val="a9"/>
    <w:qFormat/>
    <w:rsid w:val="00545467"/>
    <w:pPr>
      <w:framePr w:w="7433" w:h="585" w:hRule="exact" w:hSpace="180" w:vSpace="180" w:wrap="around" w:hAnchor="margin" w:xAlign="center" w:y="14401" w:anchorLock="1"/>
      <w:jc w:val="center"/>
    </w:pPr>
    <w:rPr>
      <w:rFonts w:ascii="宋体" w:eastAsia="宋体" w:hAnsi="Times New Roman"/>
      <w:b/>
      <w:spacing w:val="20"/>
      <w:w w:val="135"/>
      <w:sz w:val="36"/>
    </w:rPr>
  </w:style>
  <w:style w:type="paragraph" w:customStyle="1" w:styleId="CharChar1Char">
    <w:name w:val="Char Char1 Char"/>
    <w:basedOn w:val="a9"/>
    <w:qFormat/>
    <w:rsid w:val="00545467"/>
    <w:pPr>
      <w:spacing w:after="160" w:line="240" w:lineRule="exact"/>
    </w:pPr>
    <w:rPr>
      <w:rFonts w:ascii="Verdana" w:eastAsia="仿宋_GB2312" w:hAnsi="Verdana" w:cs="”“Times New Roman”“"/>
      <w:szCs w:val="20"/>
      <w:lang w:eastAsia="en-US"/>
    </w:rPr>
  </w:style>
  <w:style w:type="numbering" w:customStyle="1" w:styleId="37">
    <w:name w:val="无列表3"/>
    <w:next w:val="ad"/>
    <w:uiPriority w:val="99"/>
    <w:semiHidden/>
    <w:unhideWhenUsed/>
    <w:rsid w:val="00810F87"/>
  </w:style>
  <w:style w:type="paragraph" w:customStyle="1" w:styleId="1f">
    <w:name w:val="正文1"/>
    <w:rsid w:val="00810F87"/>
    <w:pPr>
      <w:jc w:val="both"/>
    </w:pPr>
    <w:rPr>
      <w:rFonts w:ascii="Times New Roman" w:eastAsia="宋体" w:hAnsi="Times New Roman"/>
      <w:kern w:val="2"/>
      <w:sz w:val="21"/>
      <w:szCs w:val="21"/>
    </w:rPr>
  </w:style>
  <w:style w:type="table" w:customStyle="1" w:styleId="40">
    <w:name w:val="网格型4"/>
    <w:basedOn w:val="ac"/>
    <w:next w:val="afd"/>
    <w:qFormat/>
    <w:rsid w:val="00810F87"/>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c"/>
    <w:uiPriority w:val="59"/>
    <w:rsid w:val="00810F87"/>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无列表4"/>
    <w:next w:val="ad"/>
    <w:uiPriority w:val="99"/>
    <w:semiHidden/>
    <w:unhideWhenUsed/>
    <w:rsid w:val="003C614A"/>
  </w:style>
  <w:style w:type="character" w:customStyle="1" w:styleId="HTMLChar1">
    <w:name w:val="HTML 预设格式 Char1"/>
    <w:uiPriority w:val="99"/>
    <w:semiHidden/>
    <w:rsid w:val="003C614A"/>
    <w:rPr>
      <w:rFonts w:ascii="Courier New" w:eastAsia="宋体" w:hAnsi="Courier New" w:cs="Courier New"/>
    </w:rPr>
  </w:style>
  <w:style w:type="character" w:customStyle="1" w:styleId="Char21">
    <w:name w:val="批注文字 Char2"/>
    <w:uiPriority w:val="99"/>
    <w:semiHidden/>
    <w:rsid w:val="003C614A"/>
    <w:rPr>
      <w:rFonts w:ascii="Times New Roman" w:eastAsia="宋体" w:hAnsi="Times New Roman"/>
      <w:sz w:val="24"/>
      <w:szCs w:val="24"/>
    </w:rPr>
  </w:style>
  <w:style w:type="character" w:customStyle="1" w:styleId="Char30">
    <w:name w:val="批注主题 Char3"/>
    <w:uiPriority w:val="99"/>
    <w:semiHidden/>
    <w:rsid w:val="003C614A"/>
    <w:rPr>
      <w:rFonts w:ascii="Times New Roman" w:eastAsia="宋体" w:hAnsi="Times New Roman"/>
      <w:b/>
      <w:bCs/>
      <w:sz w:val="24"/>
      <w:szCs w:val="24"/>
    </w:rPr>
  </w:style>
  <w:style w:type="character" w:customStyle="1" w:styleId="Char15">
    <w:name w:val="页脚 Char1"/>
    <w:uiPriority w:val="99"/>
    <w:semiHidden/>
    <w:rsid w:val="003C614A"/>
    <w:rPr>
      <w:rFonts w:ascii="Times New Roman" w:eastAsia="宋体" w:hAnsi="Times New Roman"/>
      <w:sz w:val="18"/>
      <w:szCs w:val="18"/>
    </w:rPr>
  </w:style>
  <w:style w:type="character" w:customStyle="1" w:styleId="Char16">
    <w:name w:val="纯文本 Char1"/>
    <w:uiPriority w:val="99"/>
    <w:semiHidden/>
    <w:rsid w:val="003C614A"/>
    <w:rPr>
      <w:rFonts w:ascii="宋体" w:eastAsia="宋体" w:hAnsi="Courier New" w:cs="Courier New"/>
      <w:sz w:val="21"/>
      <w:szCs w:val="21"/>
    </w:rPr>
  </w:style>
  <w:style w:type="character" w:customStyle="1" w:styleId="Char22">
    <w:name w:val="标题 Char2"/>
    <w:uiPriority w:val="10"/>
    <w:rsid w:val="003C614A"/>
    <w:rPr>
      <w:rFonts w:ascii="Cambria" w:eastAsia="宋体" w:hAnsi="Cambria" w:cs="Times New Roman"/>
      <w:b/>
      <w:bCs/>
      <w:sz w:val="32"/>
      <w:szCs w:val="32"/>
    </w:rPr>
  </w:style>
  <w:style w:type="character" w:customStyle="1" w:styleId="Char17">
    <w:name w:val="明显引用 Char1"/>
    <w:uiPriority w:val="30"/>
    <w:rsid w:val="003C614A"/>
    <w:rPr>
      <w:rFonts w:ascii="Times New Roman" w:eastAsia="宋体" w:hAnsi="Times New Roman"/>
      <w:b/>
      <w:bCs/>
      <w:i/>
      <w:iCs/>
      <w:color w:val="4F81BD"/>
      <w:sz w:val="24"/>
      <w:szCs w:val="24"/>
    </w:rPr>
  </w:style>
  <w:style w:type="character" w:customStyle="1" w:styleId="Char18">
    <w:name w:val="正文文本缩进 Char1"/>
    <w:uiPriority w:val="99"/>
    <w:semiHidden/>
    <w:rsid w:val="003C614A"/>
    <w:rPr>
      <w:rFonts w:ascii="Times New Roman" w:eastAsia="宋体" w:hAnsi="Times New Roman"/>
      <w:sz w:val="24"/>
      <w:szCs w:val="24"/>
    </w:rPr>
  </w:style>
  <w:style w:type="character" w:customStyle="1" w:styleId="2Char10">
    <w:name w:val="正文文本 2 Char1"/>
    <w:uiPriority w:val="99"/>
    <w:semiHidden/>
    <w:rsid w:val="003C614A"/>
    <w:rPr>
      <w:rFonts w:ascii="Times New Roman" w:eastAsia="宋体" w:hAnsi="Times New Roman"/>
      <w:sz w:val="24"/>
      <w:szCs w:val="24"/>
    </w:rPr>
  </w:style>
  <w:style w:type="character" w:customStyle="1" w:styleId="Char19">
    <w:name w:val="文档结构图 Char1"/>
    <w:uiPriority w:val="99"/>
    <w:semiHidden/>
    <w:rsid w:val="003C614A"/>
    <w:rPr>
      <w:rFonts w:ascii="宋体" w:eastAsia="宋体" w:hAnsi="Times New Roman"/>
      <w:sz w:val="18"/>
      <w:szCs w:val="18"/>
    </w:rPr>
  </w:style>
  <w:style w:type="character" w:customStyle="1" w:styleId="2Char11">
    <w:name w:val="正文文本缩进 2 Char1"/>
    <w:uiPriority w:val="99"/>
    <w:semiHidden/>
    <w:rsid w:val="003C614A"/>
    <w:rPr>
      <w:rFonts w:ascii="Times New Roman" w:eastAsia="宋体" w:hAnsi="Times New Roman"/>
      <w:sz w:val="24"/>
      <w:szCs w:val="24"/>
    </w:rPr>
  </w:style>
  <w:style w:type="character" w:customStyle="1" w:styleId="3Char10">
    <w:name w:val="正文文本缩进 3 Char1"/>
    <w:uiPriority w:val="99"/>
    <w:semiHidden/>
    <w:rsid w:val="003C614A"/>
    <w:rPr>
      <w:rFonts w:ascii="Times New Roman" w:eastAsia="宋体" w:hAnsi="Times New Roman"/>
      <w:sz w:val="16"/>
      <w:szCs w:val="16"/>
    </w:rPr>
  </w:style>
  <w:style w:type="character" w:customStyle="1" w:styleId="Char1a">
    <w:name w:val="正文文本 Char1"/>
    <w:uiPriority w:val="99"/>
    <w:semiHidden/>
    <w:rsid w:val="003C614A"/>
    <w:rPr>
      <w:rFonts w:ascii="Times New Roman" w:eastAsia="宋体" w:hAnsi="Times New Roman"/>
      <w:sz w:val="24"/>
      <w:szCs w:val="24"/>
    </w:rPr>
  </w:style>
  <w:style w:type="character" w:customStyle="1" w:styleId="Char1b">
    <w:name w:val="日期 Char1"/>
    <w:uiPriority w:val="99"/>
    <w:semiHidden/>
    <w:rsid w:val="003C614A"/>
    <w:rPr>
      <w:rFonts w:ascii="Times New Roman" w:eastAsia="宋体" w:hAnsi="Times New Roman"/>
      <w:sz w:val="24"/>
      <w:szCs w:val="24"/>
    </w:rPr>
  </w:style>
  <w:style w:type="character" w:customStyle="1" w:styleId="Char23">
    <w:name w:val="脚注文本 Char2"/>
    <w:uiPriority w:val="99"/>
    <w:semiHidden/>
    <w:rsid w:val="003C614A"/>
    <w:rPr>
      <w:rFonts w:ascii="Times New Roman" w:eastAsia="宋体" w:hAnsi="Times New Roman"/>
      <w:sz w:val="18"/>
      <w:szCs w:val="18"/>
    </w:rPr>
  </w:style>
  <w:style w:type="character" w:customStyle="1" w:styleId="Char1c">
    <w:name w:val="批注框文本 Char1"/>
    <w:uiPriority w:val="99"/>
    <w:semiHidden/>
    <w:rsid w:val="003C614A"/>
    <w:rPr>
      <w:rFonts w:ascii="Times New Roman" w:eastAsia="宋体" w:hAnsi="Times New Roman"/>
      <w:sz w:val="18"/>
      <w:szCs w:val="18"/>
    </w:rPr>
  </w:style>
  <w:style w:type="character" w:customStyle="1" w:styleId="3Char11">
    <w:name w:val="正文文本 3 Char1"/>
    <w:uiPriority w:val="99"/>
    <w:semiHidden/>
    <w:rsid w:val="003C614A"/>
    <w:rPr>
      <w:rFonts w:ascii="Times New Roman" w:eastAsia="宋体" w:hAnsi="Times New Roman"/>
      <w:sz w:val="16"/>
      <w:szCs w:val="16"/>
    </w:rPr>
  </w:style>
  <w:style w:type="character" w:customStyle="1" w:styleId="Char1d">
    <w:name w:val="副标题 Char1"/>
    <w:uiPriority w:val="11"/>
    <w:rsid w:val="003C614A"/>
    <w:rPr>
      <w:rFonts w:ascii="Cambria" w:eastAsia="宋体" w:hAnsi="Cambria" w:cs="Times New Roman"/>
      <w:b/>
      <w:bCs/>
      <w:kern w:val="28"/>
      <w:sz w:val="32"/>
      <w:szCs w:val="32"/>
    </w:rPr>
  </w:style>
  <w:style w:type="character" w:customStyle="1" w:styleId="Char1e">
    <w:name w:val="页眉 Char1"/>
    <w:uiPriority w:val="99"/>
    <w:semiHidden/>
    <w:rsid w:val="003C614A"/>
    <w:rPr>
      <w:rFonts w:ascii="Times New Roman" w:eastAsia="宋体" w:hAnsi="Times New Roman"/>
      <w:sz w:val="18"/>
      <w:szCs w:val="18"/>
    </w:rPr>
  </w:style>
  <w:style w:type="character" w:customStyle="1" w:styleId="Char1f">
    <w:name w:val="引用 Char1"/>
    <w:uiPriority w:val="29"/>
    <w:rsid w:val="003C614A"/>
    <w:rPr>
      <w:rFonts w:ascii="Times New Roman" w:eastAsia="宋体" w:hAnsi="Times New Roman"/>
      <w:i/>
      <w:iCs/>
      <w:color w:val="000000"/>
      <w:sz w:val="24"/>
      <w:szCs w:val="24"/>
    </w:rPr>
  </w:style>
  <w:style w:type="table" w:customStyle="1" w:styleId="112">
    <w:name w:val="网格型11"/>
    <w:basedOn w:val="ac"/>
    <w:uiPriority w:val="59"/>
    <w:rsid w:val="003C614A"/>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浅色底纹1"/>
    <w:basedOn w:val="ac"/>
    <w:next w:val="afe"/>
    <w:uiPriority w:val="60"/>
    <w:qFormat/>
    <w:rsid w:val="003C614A"/>
    <w:rPr>
      <w:rFonts w:ascii="Times New Roman" w:eastAsia="宋体"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
    <w:name w:val="网格型21"/>
    <w:basedOn w:val="ac"/>
    <w:uiPriority w:val="59"/>
    <w:qFormat/>
    <w:rsid w:val="003C614A"/>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c"/>
    <w:qFormat/>
    <w:rsid w:val="003C614A"/>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c"/>
    <w:uiPriority w:val="59"/>
    <w:rsid w:val="003C614A"/>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c"/>
    <w:uiPriority w:val="59"/>
    <w:rsid w:val="003C614A"/>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网格型5"/>
    <w:basedOn w:val="ac"/>
    <w:next w:val="afd"/>
    <w:qFormat/>
    <w:rsid w:val="003C614A"/>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9"/>
    <w:next w:val="a9"/>
    <w:autoRedefine/>
    <w:uiPriority w:val="39"/>
    <w:unhideWhenUsed/>
    <w:rsid w:val="00E45608"/>
    <w:pPr>
      <w:ind w:left="720"/>
    </w:pPr>
    <w:rPr>
      <w:rFonts w:ascii="等线" w:eastAsia="等线"/>
      <w:sz w:val="18"/>
      <w:szCs w:val="18"/>
    </w:rPr>
  </w:style>
  <w:style w:type="paragraph" w:styleId="51">
    <w:name w:val="toc 5"/>
    <w:basedOn w:val="a9"/>
    <w:next w:val="a9"/>
    <w:autoRedefine/>
    <w:uiPriority w:val="39"/>
    <w:unhideWhenUsed/>
    <w:rsid w:val="00E45608"/>
    <w:pPr>
      <w:ind w:left="960"/>
    </w:pPr>
    <w:rPr>
      <w:rFonts w:ascii="等线" w:eastAsia="等线"/>
      <w:sz w:val="18"/>
      <w:szCs w:val="18"/>
    </w:rPr>
  </w:style>
  <w:style w:type="paragraph" w:styleId="60">
    <w:name w:val="toc 6"/>
    <w:basedOn w:val="a9"/>
    <w:next w:val="a9"/>
    <w:autoRedefine/>
    <w:uiPriority w:val="39"/>
    <w:unhideWhenUsed/>
    <w:rsid w:val="00E45608"/>
    <w:pPr>
      <w:ind w:left="1200"/>
    </w:pPr>
    <w:rPr>
      <w:rFonts w:ascii="等线" w:eastAsia="等线"/>
      <w:sz w:val="18"/>
      <w:szCs w:val="18"/>
    </w:rPr>
  </w:style>
  <w:style w:type="paragraph" w:styleId="70">
    <w:name w:val="toc 7"/>
    <w:basedOn w:val="a9"/>
    <w:next w:val="a9"/>
    <w:autoRedefine/>
    <w:uiPriority w:val="39"/>
    <w:unhideWhenUsed/>
    <w:rsid w:val="00E45608"/>
    <w:pPr>
      <w:ind w:left="1440"/>
    </w:pPr>
    <w:rPr>
      <w:rFonts w:ascii="等线" w:eastAsia="等线"/>
      <w:sz w:val="18"/>
      <w:szCs w:val="18"/>
    </w:rPr>
  </w:style>
  <w:style w:type="paragraph" w:styleId="80">
    <w:name w:val="toc 8"/>
    <w:basedOn w:val="a9"/>
    <w:next w:val="a9"/>
    <w:autoRedefine/>
    <w:uiPriority w:val="39"/>
    <w:unhideWhenUsed/>
    <w:rsid w:val="00E45608"/>
    <w:pPr>
      <w:ind w:left="1680"/>
    </w:pPr>
    <w:rPr>
      <w:rFonts w:ascii="等线" w:eastAsia="等线"/>
      <w:sz w:val="18"/>
      <w:szCs w:val="18"/>
    </w:rPr>
  </w:style>
  <w:style w:type="paragraph" w:styleId="90">
    <w:name w:val="toc 9"/>
    <w:basedOn w:val="a9"/>
    <w:next w:val="a9"/>
    <w:autoRedefine/>
    <w:uiPriority w:val="39"/>
    <w:unhideWhenUsed/>
    <w:rsid w:val="00E45608"/>
    <w:pPr>
      <w:ind w:left="1920"/>
    </w:pPr>
    <w:rPr>
      <w:rFonts w:ascii="等线" w:eastAsia="等线"/>
      <w:sz w:val="18"/>
      <w:szCs w:val="18"/>
    </w:rPr>
  </w:style>
  <w:style w:type="paragraph" w:customStyle="1" w:styleId="affff1">
    <w:name w:val="一级"/>
    <w:basedOn w:val="aff4"/>
    <w:qFormat/>
    <w:rsid w:val="006F470E"/>
    <w:pPr>
      <w:spacing w:line="1000" w:lineRule="exact"/>
    </w:pPr>
    <w:rPr>
      <w:b w:val="0"/>
      <w:color w:val="000000"/>
      <w:spacing w:val="4"/>
      <w:sz w:val="52"/>
      <w:szCs w:val="52"/>
    </w:rPr>
  </w:style>
  <w:style w:type="paragraph" w:customStyle="1" w:styleId="affff2">
    <w:name w:val="一级标题"/>
    <w:basedOn w:val="1"/>
    <w:qFormat/>
    <w:rsid w:val="006F470E"/>
    <w:pPr>
      <w:spacing w:line="1000" w:lineRule="exact"/>
    </w:pPr>
    <w:rPr>
      <w:rFonts w:eastAsia="FangSong"/>
      <w:color w:val="000000"/>
      <w:spacing w:val="4"/>
      <w:sz w:val="52"/>
      <w:szCs w:val="52"/>
    </w:rPr>
  </w:style>
  <w:style w:type="character" w:customStyle="1" w:styleId="affff3">
    <w:name w:val="未处理的提及"/>
    <w:uiPriority w:val="99"/>
    <w:semiHidden/>
    <w:unhideWhenUsed/>
    <w:rsid w:val="007073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73074">
      <w:bodyDiv w:val="1"/>
      <w:marLeft w:val="0"/>
      <w:marRight w:val="0"/>
      <w:marTop w:val="0"/>
      <w:marBottom w:val="0"/>
      <w:divBdr>
        <w:top w:val="none" w:sz="0" w:space="0" w:color="auto"/>
        <w:left w:val="none" w:sz="0" w:space="0" w:color="auto"/>
        <w:bottom w:val="none" w:sz="0" w:space="0" w:color="auto"/>
        <w:right w:val="none" w:sz="0" w:space="0" w:color="auto"/>
      </w:divBdr>
    </w:div>
    <w:div w:id="67730785">
      <w:bodyDiv w:val="1"/>
      <w:marLeft w:val="0"/>
      <w:marRight w:val="0"/>
      <w:marTop w:val="0"/>
      <w:marBottom w:val="0"/>
      <w:divBdr>
        <w:top w:val="none" w:sz="0" w:space="0" w:color="auto"/>
        <w:left w:val="none" w:sz="0" w:space="0" w:color="auto"/>
        <w:bottom w:val="none" w:sz="0" w:space="0" w:color="auto"/>
        <w:right w:val="none" w:sz="0" w:space="0" w:color="auto"/>
      </w:divBdr>
    </w:div>
    <w:div w:id="344211605">
      <w:bodyDiv w:val="1"/>
      <w:marLeft w:val="0"/>
      <w:marRight w:val="0"/>
      <w:marTop w:val="0"/>
      <w:marBottom w:val="0"/>
      <w:divBdr>
        <w:top w:val="none" w:sz="0" w:space="0" w:color="auto"/>
        <w:left w:val="none" w:sz="0" w:space="0" w:color="auto"/>
        <w:bottom w:val="none" w:sz="0" w:space="0" w:color="auto"/>
        <w:right w:val="none" w:sz="0" w:space="0" w:color="auto"/>
      </w:divBdr>
    </w:div>
    <w:div w:id="374237339">
      <w:bodyDiv w:val="1"/>
      <w:marLeft w:val="0"/>
      <w:marRight w:val="0"/>
      <w:marTop w:val="0"/>
      <w:marBottom w:val="0"/>
      <w:divBdr>
        <w:top w:val="none" w:sz="0" w:space="0" w:color="auto"/>
        <w:left w:val="none" w:sz="0" w:space="0" w:color="auto"/>
        <w:bottom w:val="none" w:sz="0" w:space="0" w:color="auto"/>
        <w:right w:val="none" w:sz="0" w:space="0" w:color="auto"/>
      </w:divBdr>
    </w:div>
    <w:div w:id="383912937">
      <w:bodyDiv w:val="1"/>
      <w:marLeft w:val="0"/>
      <w:marRight w:val="0"/>
      <w:marTop w:val="0"/>
      <w:marBottom w:val="0"/>
      <w:divBdr>
        <w:top w:val="none" w:sz="0" w:space="0" w:color="auto"/>
        <w:left w:val="none" w:sz="0" w:space="0" w:color="auto"/>
        <w:bottom w:val="none" w:sz="0" w:space="0" w:color="auto"/>
        <w:right w:val="none" w:sz="0" w:space="0" w:color="auto"/>
      </w:divBdr>
    </w:div>
    <w:div w:id="390274070">
      <w:bodyDiv w:val="1"/>
      <w:marLeft w:val="0"/>
      <w:marRight w:val="0"/>
      <w:marTop w:val="0"/>
      <w:marBottom w:val="0"/>
      <w:divBdr>
        <w:top w:val="none" w:sz="0" w:space="0" w:color="auto"/>
        <w:left w:val="none" w:sz="0" w:space="0" w:color="auto"/>
        <w:bottom w:val="none" w:sz="0" w:space="0" w:color="auto"/>
        <w:right w:val="none" w:sz="0" w:space="0" w:color="auto"/>
      </w:divBdr>
    </w:div>
    <w:div w:id="438108363">
      <w:bodyDiv w:val="1"/>
      <w:marLeft w:val="0"/>
      <w:marRight w:val="0"/>
      <w:marTop w:val="0"/>
      <w:marBottom w:val="0"/>
      <w:divBdr>
        <w:top w:val="none" w:sz="0" w:space="0" w:color="auto"/>
        <w:left w:val="none" w:sz="0" w:space="0" w:color="auto"/>
        <w:bottom w:val="none" w:sz="0" w:space="0" w:color="auto"/>
        <w:right w:val="none" w:sz="0" w:space="0" w:color="auto"/>
      </w:divBdr>
    </w:div>
    <w:div w:id="482545190">
      <w:bodyDiv w:val="1"/>
      <w:marLeft w:val="0"/>
      <w:marRight w:val="0"/>
      <w:marTop w:val="0"/>
      <w:marBottom w:val="0"/>
      <w:divBdr>
        <w:top w:val="none" w:sz="0" w:space="0" w:color="auto"/>
        <w:left w:val="none" w:sz="0" w:space="0" w:color="auto"/>
        <w:bottom w:val="none" w:sz="0" w:space="0" w:color="auto"/>
        <w:right w:val="none" w:sz="0" w:space="0" w:color="auto"/>
      </w:divBdr>
    </w:div>
    <w:div w:id="526793901">
      <w:bodyDiv w:val="1"/>
      <w:marLeft w:val="0"/>
      <w:marRight w:val="0"/>
      <w:marTop w:val="0"/>
      <w:marBottom w:val="0"/>
      <w:divBdr>
        <w:top w:val="none" w:sz="0" w:space="0" w:color="auto"/>
        <w:left w:val="none" w:sz="0" w:space="0" w:color="auto"/>
        <w:bottom w:val="none" w:sz="0" w:space="0" w:color="auto"/>
        <w:right w:val="none" w:sz="0" w:space="0" w:color="auto"/>
      </w:divBdr>
    </w:div>
    <w:div w:id="623463223">
      <w:bodyDiv w:val="1"/>
      <w:marLeft w:val="0"/>
      <w:marRight w:val="0"/>
      <w:marTop w:val="0"/>
      <w:marBottom w:val="0"/>
      <w:divBdr>
        <w:top w:val="none" w:sz="0" w:space="0" w:color="auto"/>
        <w:left w:val="none" w:sz="0" w:space="0" w:color="auto"/>
        <w:bottom w:val="none" w:sz="0" w:space="0" w:color="auto"/>
        <w:right w:val="none" w:sz="0" w:space="0" w:color="auto"/>
      </w:divBdr>
    </w:div>
    <w:div w:id="903032594">
      <w:bodyDiv w:val="1"/>
      <w:marLeft w:val="0"/>
      <w:marRight w:val="0"/>
      <w:marTop w:val="0"/>
      <w:marBottom w:val="0"/>
      <w:divBdr>
        <w:top w:val="none" w:sz="0" w:space="0" w:color="auto"/>
        <w:left w:val="none" w:sz="0" w:space="0" w:color="auto"/>
        <w:bottom w:val="none" w:sz="0" w:space="0" w:color="auto"/>
        <w:right w:val="none" w:sz="0" w:space="0" w:color="auto"/>
      </w:divBdr>
    </w:div>
    <w:div w:id="912472385">
      <w:bodyDiv w:val="1"/>
      <w:marLeft w:val="0"/>
      <w:marRight w:val="0"/>
      <w:marTop w:val="0"/>
      <w:marBottom w:val="0"/>
      <w:divBdr>
        <w:top w:val="none" w:sz="0" w:space="0" w:color="auto"/>
        <w:left w:val="none" w:sz="0" w:space="0" w:color="auto"/>
        <w:bottom w:val="none" w:sz="0" w:space="0" w:color="auto"/>
        <w:right w:val="none" w:sz="0" w:space="0" w:color="auto"/>
      </w:divBdr>
    </w:div>
    <w:div w:id="981085279">
      <w:bodyDiv w:val="1"/>
      <w:marLeft w:val="0"/>
      <w:marRight w:val="0"/>
      <w:marTop w:val="0"/>
      <w:marBottom w:val="0"/>
      <w:divBdr>
        <w:top w:val="none" w:sz="0" w:space="0" w:color="auto"/>
        <w:left w:val="none" w:sz="0" w:space="0" w:color="auto"/>
        <w:bottom w:val="none" w:sz="0" w:space="0" w:color="auto"/>
        <w:right w:val="none" w:sz="0" w:space="0" w:color="auto"/>
      </w:divBdr>
    </w:div>
    <w:div w:id="1159691172">
      <w:bodyDiv w:val="1"/>
      <w:marLeft w:val="0"/>
      <w:marRight w:val="0"/>
      <w:marTop w:val="0"/>
      <w:marBottom w:val="0"/>
      <w:divBdr>
        <w:top w:val="none" w:sz="0" w:space="0" w:color="auto"/>
        <w:left w:val="none" w:sz="0" w:space="0" w:color="auto"/>
        <w:bottom w:val="none" w:sz="0" w:space="0" w:color="auto"/>
        <w:right w:val="none" w:sz="0" w:space="0" w:color="auto"/>
      </w:divBdr>
      <w:divsChild>
        <w:div w:id="2009940691">
          <w:marLeft w:val="0"/>
          <w:marRight w:val="0"/>
          <w:marTop w:val="0"/>
          <w:marBottom w:val="0"/>
          <w:divBdr>
            <w:top w:val="none" w:sz="0" w:space="0" w:color="auto"/>
            <w:left w:val="none" w:sz="0" w:space="0" w:color="auto"/>
            <w:bottom w:val="none" w:sz="0" w:space="0" w:color="auto"/>
            <w:right w:val="none" w:sz="0" w:space="0" w:color="auto"/>
          </w:divBdr>
          <w:divsChild>
            <w:div w:id="1767917883">
              <w:marLeft w:val="0"/>
              <w:marRight w:val="0"/>
              <w:marTop w:val="0"/>
              <w:marBottom w:val="0"/>
              <w:divBdr>
                <w:top w:val="none" w:sz="0" w:space="0" w:color="auto"/>
                <w:left w:val="none" w:sz="0" w:space="0" w:color="auto"/>
                <w:bottom w:val="none" w:sz="0" w:space="0" w:color="auto"/>
                <w:right w:val="none" w:sz="0" w:space="0" w:color="auto"/>
              </w:divBdr>
              <w:divsChild>
                <w:div w:id="15549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4743">
      <w:bodyDiv w:val="1"/>
      <w:marLeft w:val="0"/>
      <w:marRight w:val="0"/>
      <w:marTop w:val="0"/>
      <w:marBottom w:val="0"/>
      <w:divBdr>
        <w:top w:val="none" w:sz="0" w:space="0" w:color="auto"/>
        <w:left w:val="none" w:sz="0" w:space="0" w:color="auto"/>
        <w:bottom w:val="none" w:sz="0" w:space="0" w:color="auto"/>
        <w:right w:val="none" w:sz="0" w:space="0" w:color="auto"/>
      </w:divBdr>
    </w:div>
    <w:div w:id="1548495698">
      <w:bodyDiv w:val="1"/>
      <w:marLeft w:val="0"/>
      <w:marRight w:val="0"/>
      <w:marTop w:val="0"/>
      <w:marBottom w:val="0"/>
      <w:divBdr>
        <w:top w:val="none" w:sz="0" w:space="0" w:color="auto"/>
        <w:left w:val="none" w:sz="0" w:space="0" w:color="auto"/>
        <w:bottom w:val="none" w:sz="0" w:space="0" w:color="auto"/>
        <w:right w:val="none" w:sz="0" w:space="0" w:color="auto"/>
      </w:divBdr>
    </w:div>
    <w:div w:id="1693191508">
      <w:bodyDiv w:val="1"/>
      <w:marLeft w:val="0"/>
      <w:marRight w:val="0"/>
      <w:marTop w:val="0"/>
      <w:marBottom w:val="0"/>
      <w:divBdr>
        <w:top w:val="none" w:sz="0" w:space="0" w:color="auto"/>
        <w:left w:val="none" w:sz="0" w:space="0" w:color="auto"/>
        <w:bottom w:val="none" w:sz="0" w:space="0" w:color="auto"/>
        <w:right w:val="none" w:sz="0" w:space="0" w:color="auto"/>
      </w:divBdr>
    </w:div>
    <w:div w:id="1778479950">
      <w:bodyDiv w:val="1"/>
      <w:marLeft w:val="0"/>
      <w:marRight w:val="0"/>
      <w:marTop w:val="0"/>
      <w:marBottom w:val="0"/>
      <w:divBdr>
        <w:top w:val="none" w:sz="0" w:space="0" w:color="auto"/>
        <w:left w:val="none" w:sz="0" w:space="0" w:color="auto"/>
        <w:bottom w:val="none" w:sz="0" w:space="0" w:color="auto"/>
        <w:right w:val="none" w:sz="0" w:space="0" w:color="auto"/>
      </w:divBdr>
    </w:div>
    <w:div w:id="1834832914">
      <w:bodyDiv w:val="1"/>
      <w:marLeft w:val="0"/>
      <w:marRight w:val="0"/>
      <w:marTop w:val="0"/>
      <w:marBottom w:val="0"/>
      <w:divBdr>
        <w:top w:val="none" w:sz="0" w:space="0" w:color="auto"/>
        <w:left w:val="none" w:sz="0" w:space="0" w:color="auto"/>
        <w:bottom w:val="none" w:sz="0" w:space="0" w:color="auto"/>
        <w:right w:val="none" w:sz="0" w:space="0" w:color="auto"/>
      </w:divBdr>
    </w:div>
    <w:div w:id="1879511221">
      <w:bodyDiv w:val="1"/>
      <w:marLeft w:val="0"/>
      <w:marRight w:val="0"/>
      <w:marTop w:val="0"/>
      <w:marBottom w:val="0"/>
      <w:divBdr>
        <w:top w:val="none" w:sz="0" w:space="0" w:color="auto"/>
        <w:left w:val="none" w:sz="0" w:space="0" w:color="auto"/>
        <w:bottom w:val="none" w:sz="0" w:space="0" w:color="auto"/>
        <w:right w:val="none" w:sz="0" w:space="0" w:color="auto"/>
      </w:divBdr>
    </w:div>
    <w:div w:id="207612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4.w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wmf"/><Relationship Id="rId68" Type="http://schemas.openxmlformats.org/officeDocument/2006/relationships/header" Target="header2.xml"/><Relationship Id="rId16"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footer" Target="footer1.xm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oleObject" Target="embeddings/oleObject4.bin"/><Relationship Id="rId64" Type="http://schemas.openxmlformats.org/officeDocument/2006/relationships/oleObject" Target="embeddings/oleObject6.bin"/><Relationship Id="rId69" Type="http://schemas.openxmlformats.org/officeDocument/2006/relationships/footer" Target="footer2.xml"/><Relationship Id="rId77" Type="http://schemas.openxmlformats.org/officeDocument/2006/relationships/header" Target="header6.xml"/><Relationship Id="rId8" Type="http://schemas.openxmlformats.org/officeDocument/2006/relationships/image" Target="media/image2.png"/><Relationship Id="rId51" Type="http://schemas.openxmlformats.org/officeDocument/2006/relationships/image" Target="media/image42.emf"/><Relationship Id="rId72" Type="http://schemas.openxmlformats.org/officeDocument/2006/relationships/footer" Target="footer4.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7.wmf"/><Relationship Id="rId33" Type="http://schemas.openxmlformats.org/officeDocument/2006/relationships/image" Target="media/image24.wmf"/><Relationship Id="rId38" Type="http://schemas.openxmlformats.org/officeDocument/2006/relationships/image" Target="media/image29.jpeg"/><Relationship Id="rId46" Type="http://schemas.openxmlformats.org/officeDocument/2006/relationships/image" Target="media/image37.wmf"/><Relationship Id="rId59" Type="http://schemas.openxmlformats.org/officeDocument/2006/relationships/image" Target="media/image49.wmf"/><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emf"/><Relationship Id="rId70" Type="http://schemas.openxmlformats.org/officeDocument/2006/relationships/footer" Target="footer3.xml"/><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oleObject" Target="embeddings/oleObject5.bin"/><Relationship Id="rId65" Type="http://schemas.openxmlformats.org/officeDocument/2006/relationships/image" Target="media/image53.png"/><Relationship Id="rId73" Type="http://schemas.openxmlformats.org/officeDocument/2006/relationships/header" Target="header4.xml"/><Relationship Id="rId78"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wmf"/><Relationship Id="rId76"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132</Pages>
  <Words>10319</Words>
  <Characters>58821</Characters>
  <Application>Microsoft Office Word</Application>
  <DocSecurity>0</DocSecurity>
  <Lines>490</Lines>
  <Paragraphs>138</Paragraphs>
  <ScaleCrop>false</ScaleCrop>
  <Company>Lenovo</Company>
  <LinksUpToDate>false</LinksUpToDate>
  <CharactersWithSpaces>69002</CharactersWithSpaces>
  <SharedDoc>false</SharedDoc>
  <HLinks>
    <vt:vector size="270" baseType="variant">
      <vt:variant>
        <vt:i4>1638450</vt:i4>
      </vt:variant>
      <vt:variant>
        <vt:i4>239</vt:i4>
      </vt:variant>
      <vt:variant>
        <vt:i4>0</vt:i4>
      </vt:variant>
      <vt:variant>
        <vt:i4>5</vt:i4>
      </vt:variant>
      <vt:variant>
        <vt:lpwstr/>
      </vt:variant>
      <vt:variant>
        <vt:lpwstr>_Toc10938825</vt:lpwstr>
      </vt:variant>
      <vt:variant>
        <vt:i4>1572914</vt:i4>
      </vt:variant>
      <vt:variant>
        <vt:i4>233</vt:i4>
      </vt:variant>
      <vt:variant>
        <vt:i4>0</vt:i4>
      </vt:variant>
      <vt:variant>
        <vt:i4>5</vt:i4>
      </vt:variant>
      <vt:variant>
        <vt:lpwstr/>
      </vt:variant>
      <vt:variant>
        <vt:lpwstr>_Toc10938824</vt:lpwstr>
      </vt:variant>
      <vt:variant>
        <vt:i4>2031666</vt:i4>
      </vt:variant>
      <vt:variant>
        <vt:i4>227</vt:i4>
      </vt:variant>
      <vt:variant>
        <vt:i4>0</vt:i4>
      </vt:variant>
      <vt:variant>
        <vt:i4>5</vt:i4>
      </vt:variant>
      <vt:variant>
        <vt:lpwstr/>
      </vt:variant>
      <vt:variant>
        <vt:lpwstr>_Toc10938823</vt:lpwstr>
      </vt:variant>
      <vt:variant>
        <vt:i4>1966130</vt:i4>
      </vt:variant>
      <vt:variant>
        <vt:i4>221</vt:i4>
      </vt:variant>
      <vt:variant>
        <vt:i4>0</vt:i4>
      </vt:variant>
      <vt:variant>
        <vt:i4>5</vt:i4>
      </vt:variant>
      <vt:variant>
        <vt:lpwstr/>
      </vt:variant>
      <vt:variant>
        <vt:lpwstr>_Toc10938822</vt:lpwstr>
      </vt:variant>
      <vt:variant>
        <vt:i4>1900594</vt:i4>
      </vt:variant>
      <vt:variant>
        <vt:i4>218</vt:i4>
      </vt:variant>
      <vt:variant>
        <vt:i4>0</vt:i4>
      </vt:variant>
      <vt:variant>
        <vt:i4>5</vt:i4>
      </vt:variant>
      <vt:variant>
        <vt:lpwstr/>
      </vt:variant>
      <vt:variant>
        <vt:lpwstr>_Toc10938821</vt:lpwstr>
      </vt:variant>
      <vt:variant>
        <vt:i4>1835058</vt:i4>
      </vt:variant>
      <vt:variant>
        <vt:i4>215</vt:i4>
      </vt:variant>
      <vt:variant>
        <vt:i4>0</vt:i4>
      </vt:variant>
      <vt:variant>
        <vt:i4>5</vt:i4>
      </vt:variant>
      <vt:variant>
        <vt:lpwstr/>
      </vt:variant>
      <vt:variant>
        <vt:lpwstr>_Toc10938820</vt:lpwstr>
      </vt:variant>
      <vt:variant>
        <vt:i4>1376305</vt:i4>
      </vt:variant>
      <vt:variant>
        <vt:i4>209</vt:i4>
      </vt:variant>
      <vt:variant>
        <vt:i4>0</vt:i4>
      </vt:variant>
      <vt:variant>
        <vt:i4>5</vt:i4>
      </vt:variant>
      <vt:variant>
        <vt:lpwstr/>
      </vt:variant>
      <vt:variant>
        <vt:lpwstr>_Toc10938819</vt:lpwstr>
      </vt:variant>
      <vt:variant>
        <vt:i4>1310769</vt:i4>
      </vt:variant>
      <vt:variant>
        <vt:i4>206</vt:i4>
      </vt:variant>
      <vt:variant>
        <vt:i4>0</vt:i4>
      </vt:variant>
      <vt:variant>
        <vt:i4>5</vt:i4>
      </vt:variant>
      <vt:variant>
        <vt:lpwstr/>
      </vt:variant>
      <vt:variant>
        <vt:lpwstr>_Toc10938818</vt:lpwstr>
      </vt:variant>
      <vt:variant>
        <vt:i4>1769521</vt:i4>
      </vt:variant>
      <vt:variant>
        <vt:i4>203</vt:i4>
      </vt:variant>
      <vt:variant>
        <vt:i4>0</vt:i4>
      </vt:variant>
      <vt:variant>
        <vt:i4>5</vt:i4>
      </vt:variant>
      <vt:variant>
        <vt:lpwstr/>
      </vt:variant>
      <vt:variant>
        <vt:lpwstr>_Toc10938817</vt:lpwstr>
      </vt:variant>
      <vt:variant>
        <vt:i4>1638449</vt:i4>
      </vt:variant>
      <vt:variant>
        <vt:i4>197</vt:i4>
      </vt:variant>
      <vt:variant>
        <vt:i4>0</vt:i4>
      </vt:variant>
      <vt:variant>
        <vt:i4>5</vt:i4>
      </vt:variant>
      <vt:variant>
        <vt:lpwstr/>
      </vt:variant>
      <vt:variant>
        <vt:lpwstr>_Toc10938815</vt:lpwstr>
      </vt:variant>
      <vt:variant>
        <vt:i4>1572913</vt:i4>
      </vt:variant>
      <vt:variant>
        <vt:i4>194</vt:i4>
      </vt:variant>
      <vt:variant>
        <vt:i4>0</vt:i4>
      </vt:variant>
      <vt:variant>
        <vt:i4>5</vt:i4>
      </vt:variant>
      <vt:variant>
        <vt:lpwstr/>
      </vt:variant>
      <vt:variant>
        <vt:lpwstr>_Toc10938814</vt:lpwstr>
      </vt:variant>
      <vt:variant>
        <vt:i4>2031665</vt:i4>
      </vt:variant>
      <vt:variant>
        <vt:i4>188</vt:i4>
      </vt:variant>
      <vt:variant>
        <vt:i4>0</vt:i4>
      </vt:variant>
      <vt:variant>
        <vt:i4>5</vt:i4>
      </vt:variant>
      <vt:variant>
        <vt:lpwstr/>
      </vt:variant>
      <vt:variant>
        <vt:lpwstr>_Toc10938813</vt:lpwstr>
      </vt:variant>
      <vt:variant>
        <vt:i4>1966129</vt:i4>
      </vt:variant>
      <vt:variant>
        <vt:i4>185</vt:i4>
      </vt:variant>
      <vt:variant>
        <vt:i4>0</vt:i4>
      </vt:variant>
      <vt:variant>
        <vt:i4>5</vt:i4>
      </vt:variant>
      <vt:variant>
        <vt:lpwstr/>
      </vt:variant>
      <vt:variant>
        <vt:lpwstr>_Toc10938812</vt:lpwstr>
      </vt:variant>
      <vt:variant>
        <vt:i4>1900593</vt:i4>
      </vt:variant>
      <vt:variant>
        <vt:i4>179</vt:i4>
      </vt:variant>
      <vt:variant>
        <vt:i4>0</vt:i4>
      </vt:variant>
      <vt:variant>
        <vt:i4>5</vt:i4>
      </vt:variant>
      <vt:variant>
        <vt:lpwstr/>
      </vt:variant>
      <vt:variant>
        <vt:lpwstr>_Toc10938811</vt:lpwstr>
      </vt:variant>
      <vt:variant>
        <vt:i4>1835057</vt:i4>
      </vt:variant>
      <vt:variant>
        <vt:i4>173</vt:i4>
      </vt:variant>
      <vt:variant>
        <vt:i4>0</vt:i4>
      </vt:variant>
      <vt:variant>
        <vt:i4>5</vt:i4>
      </vt:variant>
      <vt:variant>
        <vt:lpwstr/>
      </vt:variant>
      <vt:variant>
        <vt:lpwstr>_Toc10938810</vt:lpwstr>
      </vt:variant>
      <vt:variant>
        <vt:i4>1376304</vt:i4>
      </vt:variant>
      <vt:variant>
        <vt:i4>167</vt:i4>
      </vt:variant>
      <vt:variant>
        <vt:i4>0</vt:i4>
      </vt:variant>
      <vt:variant>
        <vt:i4>5</vt:i4>
      </vt:variant>
      <vt:variant>
        <vt:lpwstr/>
      </vt:variant>
      <vt:variant>
        <vt:lpwstr>_Toc10938809</vt:lpwstr>
      </vt:variant>
      <vt:variant>
        <vt:i4>1310768</vt:i4>
      </vt:variant>
      <vt:variant>
        <vt:i4>161</vt:i4>
      </vt:variant>
      <vt:variant>
        <vt:i4>0</vt:i4>
      </vt:variant>
      <vt:variant>
        <vt:i4>5</vt:i4>
      </vt:variant>
      <vt:variant>
        <vt:lpwstr/>
      </vt:variant>
      <vt:variant>
        <vt:lpwstr>_Toc10938808</vt:lpwstr>
      </vt:variant>
      <vt:variant>
        <vt:i4>1769520</vt:i4>
      </vt:variant>
      <vt:variant>
        <vt:i4>155</vt:i4>
      </vt:variant>
      <vt:variant>
        <vt:i4>0</vt:i4>
      </vt:variant>
      <vt:variant>
        <vt:i4>5</vt:i4>
      </vt:variant>
      <vt:variant>
        <vt:lpwstr/>
      </vt:variant>
      <vt:variant>
        <vt:lpwstr>_Toc10938807</vt:lpwstr>
      </vt:variant>
      <vt:variant>
        <vt:i4>1703984</vt:i4>
      </vt:variant>
      <vt:variant>
        <vt:i4>149</vt:i4>
      </vt:variant>
      <vt:variant>
        <vt:i4>0</vt:i4>
      </vt:variant>
      <vt:variant>
        <vt:i4>5</vt:i4>
      </vt:variant>
      <vt:variant>
        <vt:lpwstr/>
      </vt:variant>
      <vt:variant>
        <vt:lpwstr>_Toc10938806</vt:lpwstr>
      </vt:variant>
      <vt:variant>
        <vt:i4>1638448</vt:i4>
      </vt:variant>
      <vt:variant>
        <vt:i4>143</vt:i4>
      </vt:variant>
      <vt:variant>
        <vt:i4>0</vt:i4>
      </vt:variant>
      <vt:variant>
        <vt:i4>5</vt:i4>
      </vt:variant>
      <vt:variant>
        <vt:lpwstr/>
      </vt:variant>
      <vt:variant>
        <vt:lpwstr>_Toc10938805</vt:lpwstr>
      </vt:variant>
      <vt:variant>
        <vt:i4>1572912</vt:i4>
      </vt:variant>
      <vt:variant>
        <vt:i4>137</vt:i4>
      </vt:variant>
      <vt:variant>
        <vt:i4>0</vt:i4>
      </vt:variant>
      <vt:variant>
        <vt:i4>5</vt:i4>
      </vt:variant>
      <vt:variant>
        <vt:lpwstr/>
      </vt:variant>
      <vt:variant>
        <vt:lpwstr>_Toc10938804</vt:lpwstr>
      </vt:variant>
      <vt:variant>
        <vt:i4>2031664</vt:i4>
      </vt:variant>
      <vt:variant>
        <vt:i4>131</vt:i4>
      </vt:variant>
      <vt:variant>
        <vt:i4>0</vt:i4>
      </vt:variant>
      <vt:variant>
        <vt:i4>5</vt:i4>
      </vt:variant>
      <vt:variant>
        <vt:lpwstr/>
      </vt:variant>
      <vt:variant>
        <vt:lpwstr>_Toc10938803</vt:lpwstr>
      </vt:variant>
      <vt:variant>
        <vt:i4>1966128</vt:i4>
      </vt:variant>
      <vt:variant>
        <vt:i4>125</vt:i4>
      </vt:variant>
      <vt:variant>
        <vt:i4>0</vt:i4>
      </vt:variant>
      <vt:variant>
        <vt:i4>5</vt:i4>
      </vt:variant>
      <vt:variant>
        <vt:lpwstr/>
      </vt:variant>
      <vt:variant>
        <vt:lpwstr>_Toc10938802</vt:lpwstr>
      </vt:variant>
      <vt:variant>
        <vt:i4>1900592</vt:i4>
      </vt:variant>
      <vt:variant>
        <vt:i4>119</vt:i4>
      </vt:variant>
      <vt:variant>
        <vt:i4>0</vt:i4>
      </vt:variant>
      <vt:variant>
        <vt:i4>5</vt:i4>
      </vt:variant>
      <vt:variant>
        <vt:lpwstr/>
      </vt:variant>
      <vt:variant>
        <vt:lpwstr>_Toc10938801</vt:lpwstr>
      </vt:variant>
      <vt:variant>
        <vt:i4>1835056</vt:i4>
      </vt:variant>
      <vt:variant>
        <vt:i4>113</vt:i4>
      </vt:variant>
      <vt:variant>
        <vt:i4>0</vt:i4>
      </vt:variant>
      <vt:variant>
        <vt:i4>5</vt:i4>
      </vt:variant>
      <vt:variant>
        <vt:lpwstr/>
      </vt:variant>
      <vt:variant>
        <vt:lpwstr>_Toc10938800</vt:lpwstr>
      </vt:variant>
      <vt:variant>
        <vt:i4>1703993</vt:i4>
      </vt:variant>
      <vt:variant>
        <vt:i4>107</vt:i4>
      </vt:variant>
      <vt:variant>
        <vt:i4>0</vt:i4>
      </vt:variant>
      <vt:variant>
        <vt:i4>5</vt:i4>
      </vt:variant>
      <vt:variant>
        <vt:lpwstr/>
      </vt:variant>
      <vt:variant>
        <vt:lpwstr>_Toc10938799</vt:lpwstr>
      </vt:variant>
      <vt:variant>
        <vt:i4>1769529</vt:i4>
      </vt:variant>
      <vt:variant>
        <vt:i4>101</vt:i4>
      </vt:variant>
      <vt:variant>
        <vt:i4>0</vt:i4>
      </vt:variant>
      <vt:variant>
        <vt:i4>5</vt:i4>
      </vt:variant>
      <vt:variant>
        <vt:lpwstr/>
      </vt:variant>
      <vt:variant>
        <vt:lpwstr>_Toc10938798</vt:lpwstr>
      </vt:variant>
      <vt:variant>
        <vt:i4>1310777</vt:i4>
      </vt:variant>
      <vt:variant>
        <vt:i4>95</vt:i4>
      </vt:variant>
      <vt:variant>
        <vt:i4>0</vt:i4>
      </vt:variant>
      <vt:variant>
        <vt:i4>5</vt:i4>
      </vt:variant>
      <vt:variant>
        <vt:lpwstr/>
      </vt:variant>
      <vt:variant>
        <vt:lpwstr>_Toc10938797</vt:lpwstr>
      </vt:variant>
      <vt:variant>
        <vt:i4>1376313</vt:i4>
      </vt:variant>
      <vt:variant>
        <vt:i4>89</vt:i4>
      </vt:variant>
      <vt:variant>
        <vt:i4>0</vt:i4>
      </vt:variant>
      <vt:variant>
        <vt:i4>5</vt:i4>
      </vt:variant>
      <vt:variant>
        <vt:lpwstr/>
      </vt:variant>
      <vt:variant>
        <vt:lpwstr>_Toc10938796</vt:lpwstr>
      </vt:variant>
      <vt:variant>
        <vt:i4>1441849</vt:i4>
      </vt:variant>
      <vt:variant>
        <vt:i4>83</vt:i4>
      </vt:variant>
      <vt:variant>
        <vt:i4>0</vt:i4>
      </vt:variant>
      <vt:variant>
        <vt:i4>5</vt:i4>
      </vt:variant>
      <vt:variant>
        <vt:lpwstr/>
      </vt:variant>
      <vt:variant>
        <vt:lpwstr>_Toc10938795</vt:lpwstr>
      </vt:variant>
      <vt:variant>
        <vt:i4>1507385</vt:i4>
      </vt:variant>
      <vt:variant>
        <vt:i4>77</vt:i4>
      </vt:variant>
      <vt:variant>
        <vt:i4>0</vt:i4>
      </vt:variant>
      <vt:variant>
        <vt:i4>5</vt:i4>
      </vt:variant>
      <vt:variant>
        <vt:lpwstr/>
      </vt:variant>
      <vt:variant>
        <vt:lpwstr>_Toc10938794</vt:lpwstr>
      </vt:variant>
      <vt:variant>
        <vt:i4>1048633</vt:i4>
      </vt:variant>
      <vt:variant>
        <vt:i4>71</vt:i4>
      </vt:variant>
      <vt:variant>
        <vt:i4>0</vt:i4>
      </vt:variant>
      <vt:variant>
        <vt:i4>5</vt:i4>
      </vt:variant>
      <vt:variant>
        <vt:lpwstr/>
      </vt:variant>
      <vt:variant>
        <vt:lpwstr>_Toc10938793</vt:lpwstr>
      </vt:variant>
      <vt:variant>
        <vt:i4>1114169</vt:i4>
      </vt:variant>
      <vt:variant>
        <vt:i4>65</vt:i4>
      </vt:variant>
      <vt:variant>
        <vt:i4>0</vt:i4>
      </vt:variant>
      <vt:variant>
        <vt:i4>5</vt:i4>
      </vt:variant>
      <vt:variant>
        <vt:lpwstr/>
      </vt:variant>
      <vt:variant>
        <vt:lpwstr>_Toc10938792</vt:lpwstr>
      </vt:variant>
      <vt:variant>
        <vt:i4>1179705</vt:i4>
      </vt:variant>
      <vt:variant>
        <vt:i4>59</vt:i4>
      </vt:variant>
      <vt:variant>
        <vt:i4>0</vt:i4>
      </vt:variant>
      <vt:variant>
        <vt:i4>5</vt:i4>
      </vt:variant>
      <vt:variant>
        <vt:lpwstr/>
      </vt:variant>
      <vt:variant>
        <vt:lpwstr>_Toc10938791</vt:lpwstr>
      </vt:variant>
      <vt:variant>
        <vt:i4>1245241</vt:i4>
      </vt:variant>
      <vt:variant>
        <vt:i4>53</vt:i4>
      </vt:variant>
      <vt:variant>
        <vt:i4>0</vt:i4>
      </vt:variant>
      <vt:variant>
        <vt:i4>5</vt:i4>
      </vt:variant>
      <vt:variant>
        <vt:lpwstr/>
      </vt:variant>
      <vt:variant>
        <vt:lpwstr>_Toc10938790</vt:lpwstr>
      </vt:variant>
      <vt:variant>
        <vt:i4>1703992</vt:i4>
      </vt:variant>
      <vt:variant>
        <vt:i4>47</vt:i4>
      </vt:variant>
      <vt:variant>
        <vt:i4>0</vt:i4>
      </vt:variant>
      <vt:variant>
        <vt:i4>5</vt:i4>
      </vt:variant>
      <vt:variant>
        <vt:lpwstr/>
      </vt:variant>
      <vt:variant>
        <vt:lpwstr>_Toc10938789</vt:lpwstr>
      </vt:variant>
      <vt:variant>
        <vt:i4>1769528</vt:i4>
      </vt:variant>
      <vt:variant>
        <vt:i4>41</vt:i4>
      </vt:variant>
      <vt:variant>
        <vt:i4>0</vt:i4>
      </vt:variant>
      <vt:variant>
        <vt:i4>5</vt:i4>
      </vt:variant>
      <vt:variant>
        <vt:lpwstr/>
      </vt:variant>
      <vt:variant>
        <vt:lpwstr>_Toc10938788</vt:lpwstr>
      </vt:variant>
      <vt:variant>
        <vt:i4>1310776</vt:i4>
      </vt:variant>
      <vt:variant>
        <vt:i4>35</vt:i4>
      </vt:variant>
      <vt:variant>
        <vt:i4>0</vt:i4>
      </vt:variant>
      <vt:variant>
        <vt:i4>5</vt:i4>
      </vt:variant>
      <vt:variant>
        <vt:lpwstr/>
      </vt:variant>
      <vt:variant>
        <vt:lpwstr>_Toc10938787</vt:lpwstr>
      </vt:variant>
      <vt:variant>
        <vt:i4>1376312</vt:i4>
      </vt:variant>
      <vt:variant>
        <vt:i4>29</vt:i4>
      </vt:variant>
      <vt:variant>
        <vt:i4>0</vt:i4>
      </vt:variant>
      <vt:variant>
        <vt:i4>5</vt:i4>
      </vt:variant>
      <vt:variant>
        <vt:lpwstr/>
      </vt:variant>
      <vt:variant>
        <vt:lpwstr>_Toc10938786</vt:lpwstr>
      </vt:variant>
      <vt:variant>
        <vt:i4>1441848</vt:i4>
      </vt:variant>
      <vt:variant>
        <vt:i4>26</vt:i4>
      </vt:variant>
      <vt:variant>
        <vt:i4>0</vt:i4>
      </vt:variant>
      <vt:variant>
        <vt:i4>5</vt:i4>
      </vt:variant>
      <vt:variant>
        <vt:lpwstr/>
      </vt:variant>
      <vt:variant>
        <vt:lpwstr>_Toc10938785</vt:lpwstr>
      </vt:variant>
      <vt:variant>
        <vt:i4>1507384</vt:i4>
      </vt:variant>
      <vt:variant>
        <vt:i4>23</vt:i4>
      </vt:variant>
      <vt:variant>
        <vt:i4>0</vt:i4>
      </vt:variant>
      <vt:variant>
        <vt:i4>5</vt:i4>
      </vt:variant>
      <vt:variant>
        <vt:lpwstr/>
      </vt:variant>
      <vt:variant>
        <vt:lpwstr>_Toc10938784</vt:lpwstr>
      </vt:variant>
      <vt:variant>
        <vt:i4>1048632</vt:i4>
      </vt:variant>
      <vt:variant>
        <vt:i4>17</vt:i4>
      </vt:variant>
      <vt:variant>
        <vt:i4>0</vt:i4>
      </vt:variant>
      <vt:variant>
        <vt:i4>5</vt:i4>
      </vt:variant>
      <vt:variant>
        <vt:lpwstr/>
      </vt:variant>
      <vt:variant>
        <vt:lpwstr>_Toc10938783</vt:lpwstr>
      </vt:variant>
      <vt:variant>
        <vt:i4>1114168</vt:i4>
      </vt:variant>
      <vt:variant>
        <vt:i4>11</vt:i4>
      </vt:variant>
      <vt:variant>
        <vt:i4>0</vt:i4>
      </vt:variant>
      <vt:variant>
        <vt:i4>5</vt:i4>
      </vt:variant>
      <vt:variant>
        <vt:lpwstr/>
      </vt:variant>
      <vt:variant>
        <vt:lpwstr>_Toc10938782</vt:lpwstr>
      </vt:variant>
      <vt:variant>
        <vt:i4>1179704</vt:i4>
      </vt:variant>
      <vt:variant>
        <vt:i4>5</vt:i4>
      </vt:variant>
      <vt:variant>
        <vt:i4>0</vt:i4>
      </vt:variant>
      <vt:variant>
        <vt:i4>5</vt:i4>
      </vt:variant>
      <vt:variant>
        <vt:lpwstr/>
      </vt:variant>
      <vt:variant>
        <vt:lpwstr>_Toc10938781</vt:lpwstr>
      </vt:variant>
      <vt:variant>
        <vt:i4>1245240</vt:i4>
      </vt:variant>
      <vt:variant>
        <vt:i4>2</vt:i4>
      </vt:variant>
      <vt:variant>
        <vt:i4>0</vt:i4>
      </vt:variant>
      <vt:variant>
        <vt:i4>5</vt:i4>
      </vt:variant>
      <vt:variant>
        <vt:lpwstr/>
      </vt:variant>
      <vt:variant>
        <vt:lpwstr>_Toc10938780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dc:creator>
  <cp:keywords/>
  <cp:lastModifiedBy>CIRS</cp:lastModifiedBy>
  <cp:revision>5</cp:revision>
  <cp:lastPrinted>2019-05-29T06:03:00Z</cp:lastPrinted>
  <dcterms:created xsi:type="dcterms:W3CDTF">2019-10-22T06:15:00Z</dcterms:created>
  <dcterms:modified xsi:type="dcterms:W3CDTF">2019-10-25T07:42:00Z</dcterms:modified>
</cp:coreProperties>
</file>