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15C" w:rsidRPr="00BC1FB3" w:rsidRDefault="00D8015C" w:rsidP="00D8015C">
      <w:pPr>
        <w:rPr>
          <w:rFonts w:ascii="仿宋" w:eastAsia="仿宋" w:hAnsi="仿宋"/>
          <w:kern w:val="2"/>
          <w:sz w:val="28"/>
          <w:lang w:eastAsia="zh-CN"/>
        </w:rPr>
      </w:pPr>
      <w:r w:rsidRPr="00E10AE3">
        <w:rPr>
          <w:rFonts w:ascii="仿宋" w:eastAsia="仿宋" w:hAnsi="仿宋" w:hint="eastAsia"/>
          <w:kern w:val="2"/>
          <w:sz w:val="28"/>
          <w:lang w:eastAsia="zh-CN"/>
        </w:rPr>
        <w:t>中文名称：食品安全国家标准</w:t>
      </w:r>
      <w:r>
        <w:rPr>
          <w:rFonts w:ascii="仿宋" w:eastAsia="仿宋" w:hAnsi="仿宋" w:hint="eastAsia"/>
          <w:kern w:val="2"/>
          <w:sz w:val="28"/>
          <w:lang w:eastAsia="zh-CN"/>
        </w:rPr>
        <w:t xml:space="preserve"> 炎性肠病</w:t>
      </w:r>
      <w:r w:rsidRPr="00E10AE3">
        <w:rPr>
          <w:rFonts w:ascii="仿宋" w:eastAsia="仿宋" w:hAnsi="仿宋" w:hint="eastAsia"/>
          <w:kern w:val="2"/>
          <w:sz w:val="28"/>
          <w:lang w:eastAsia="zh-CN"/>
        </w:rPr>
        <w:t>全营养配方食品</w:t>
      </w:r>
      <w:r w:rsidR="00BC1FB3" w:rsidRPr="00BC1FB3">
        <w:rPr>
          <w:rFonts w:ascii="仿宋" w:eastAsia="仿宋" w:hAnsi="仿宋" w:hint="eastAsia"/>
          <w:kern w:val="2"/>
          <w:sz w:val="28"/>
          <w:lang w:eastAsia="zh-CN"/>
        </w:rPr>
        <w:t>（征求意见稿）</w:t>
      </w:r>
    </w:p>
    <w:p w:rsidR="00D8015C" w:rsidRPr="00E10AE3" w:rsidRDefault="00D8015C" w:rsidP="00D8015C">
      <w:pPr>
        <w:rPr>
          <w:rFonts w:ascii="仿宋" w:eastAsia="仿宋" w:hAnsi="仿宋"/>
          <w:kern w:val="2"/>
          <w:sz w:val="28"/>
          <w:lang w:eastAsia="zh-CN"/>
        </w:rPr>
      </w:pPr>
      <w:r w:rsidRPr="00E10AE3">
        <w:rPr>
          <w:rFonts w:ascii="仿宋" w:eastAsia="仿宋" w:hAnsi="仿宋" w:hint="eastAsia"/>
          <w:kern w:val="2"/>
          <w:sz w:val="28"/>
          <w:lang w:eastAsia="zh-CN"/>
        </w:rPr>
        <w:t>英文名称：</w:t>
      </w:r>
      <w:r w:rsidRPr="00E10AE3">
        <w:rPr>
          <w:rFonts w:eastAsia="仿宋"/>
          <w:kern w:val="2"/>
          <w:sz w:val="28"/>
          <w:lang w:eastAsia="zh-CN"/>
        </w:rPr>
        <w:t xml:space="preserve">Food Safety National Standard </w:t>
      </w:r>
      <w:r>
        <w:rPr>
          <w:rFonts w:eastAsia="仿宋"/>
          <w:kern w:val="2"/>
          <w:sz w:val="28"/>
          <w:lang w:eastAsia="zh-CN"/>
        </w:rPr>
        <w:t>Inflammatory Bowel D</w:t>
      </w:r>
      <w:r w:rsidRPr="00D8015C">
        <w:rPr>
          <w:rFonts w:eastAsia="仿宋"/>
          <w:kern w:val="2"/>
          <w:sz w:val="28"/>
          <w:lang w:eastAsia="zh-CN"/>
        </w:rPr>
        <w:t>isease</w:t>
      </w:r>
      <w:r>
        <w:rPr>
          <w:rFonts w:eastAsia="仿宋"/>
          <w:kern w:val="2"/>
          <w:sz w:val="28"/>
          <w:lang w:eastAsia="zh-CN"/>
        </w:rPr>
        <w:t xml:space="preserve"> Nutritionally Complete Food</w:t>
      </w:r>
      <w:r w:rsidR="00BC1FB3">
        <w:rPr>
          <w:rFonts w:eastAsia="仿宋"/>
          <w:kern w:val="2"/>
          <w:sz w:val="28"/>
          <w:lang w:eastAsia="zh-CN"/>
        </w:rPr>
        <w:t xml:space="preserve"> </w:t>
      </w:r>
      <w:r w:rsidR="00BC1FB3">
        <w:rPr>
          <w:rFonts w:eastAsia="仿宋" w:hint="eastAsia"/>
          <w:kern w:val="2"/>
          <w:sz w:val="28"/>
          <w:lang w:eastAsia="zh-CN"/>
        </w:rPr>
        <w:t>(</w:t>
      </w:r>
      <w:r w:rsidR="00BC1FB3">
        <w:rPr>
          <w:rFonts w:eastAsia="仿宋"/>
          <w:kern w:val="2"/>
          <w:sz w:val="28"/>
          <w:lang w:eastAsia="zh-CN"/>
        </w:rPr>
        <w:t>Draft)</w:t>
      </w:r>
    </w:p>
    <w:p w:rsidR="00D8015C" w:rsidRPr="00E10AE3" w:rsidRDefault="00D8015C" w:rsidP="00D8015C">
      <w:pPr>
        <w:rPr>
          <w:rFonts w:ascii="仿宋" w:eastAsia="仿宋" w:hAnsi="仿宋"/>
          <w:kern w:val="2"/>
          <w:sz w:val="28"/>
          <w:lang w:eastAsia="zh-CN"/>
        </w:rPr>
      </w:pPr>
      <w:r w:rsidRPr="00E10AE3">
        <w:rPr>
          <w:rFonts w:ascii="仿宋" w:eastAsia="仿宋" w:hAnsi="仿宋" w:hint="eastAsia"/>
          <w:kern w:val="2"/>
          <w:sz w:val="28"/>
          <w:lang w:eastAsia="zh-CN"/>
        </w:rPr>
        <w:t>状态：征求意见</w:t>
      </w:r>
    </w:p>
    <w:p w:rsidR="00D8015C" w:rsidRPr="00E10AE3" w:rsidRDefault="00D8015C" w:rsidP="00D8015C">
      <w:pPr>
        <w:rPr>
          <w:rFonts w:ascii="仿宋" w:eastAsia="仿宋" w:hAnsi="仿宋"/>
          <w:kern w:val="2"/>
          <w:sz w:val="28"/>
          <w:lang w:eastAsia="zh-CN"/>
        </w:rPr>
      </w:pPr>
      <w:r w:rsidRPr="00E10AE3">
        <w:rPr>
          <w:rFonts w:ascii="仿宋" w:eastAsia="仿宋" w:hAnsi="仿宋" w:hint="eastAsia"/>
          <w:kern w:val="2"/>
          <w:sz w:val="28"/>
          <w:lang w:eastAsia="zh-CN"/>
        </w:rPr>
        <w:t>发布时间：201</w:t>
      </w:r>
      <w:r w:rsidRPr="00E10AE3">
        <w:rPr>
          <w:rFonts w:ascii="仿宋" w:eastAsia="仿宋" w:hAnsi="仿宋"/>
          <w:kern w:val="2"/>
          <w:sz w:val="28"/>
          <w:lang w:eastAsia="zh-CN"/>
        </w:rPr>
        <w:t>8</w:t>
      </w:r>
      <w:r w:rsidRPr="00E10AE3">
        <w:rPr>
          <w:rFonts w:ascii="仿宋" w:eastAsia="仿宋" w:hAnsi="仿宋" w:hint="eastAsia"/>
          <w:kern w:val="2"/>
          <w:sz w:val="28"/>
          <w:lang w:eastAsia="zh-CN"/>
        </w:rPr>
        <w:t>/</w:t>
      </w:r>
      <w:r w:rsidRPr="00E10AE3">
        <w:rPr>
          <w:rFonts w:ascii="仿宋" w:eastAsia="仿宋" w:hAnsi="仿宋"/>
          <w:kern w:val="2"/>
          <w:sz w:val="28"/>
          <w:lang w:eastAsia="zh-CN"/>
        </w:rPr>
        <w:t>9</w:t>
      </w:r>
      <w:r w:rsidRPr="00E10AE3">
        <w:rPr>
          <w:rFonts w:ascii="仿宋" w:eastAsia="仿宋" w:hAnsi="仿宋" w:hint="eastAsia"/>
          <w:kern w:val="2"/>
          <w:sz w:val="28"/>
          <w:lang w:eastAsia="zh-CN"/>
        </w:rPr>
        <w:t>/</w:t>
      </w:r>
      <w:r w:rsidRPr="00E10AE3">
        <w:rPr>
          <w:rFonts w:ascii="仿宋" w:eastAsia="仿宋" w:hAnsi="仿宋"/>
          <w:kern w:val="2"/>
          <w:sz w:val="28"/>
          <w:lang w:eastAsia="zh-CN"/>
        </w:rPr>
        <w:t>7</w:t>
      </w:r>
    </w:p>
    <w:p w:rsidR="00D8015C" w:rsidRDefault="00D8015C" w:rsidP="00D8015C">
      <w:pPr>
        <w:spacing w:line="276" w:lineRule="auto"/>
        <w:rPr>
          <w:sz w:val="52"/>
          <w:lang w:eastAsia="zh-CN"/>
        </w:rPr>
      </w:pPr>
      <w:r w:rsidRPr="00E10AE3">
        <w:rPr>
          <w:rFonts w:ascii="仿宋" w:eastAsia="仿宋" w:hAnsi="仿宋" w:hint="eastAsia"/>
          <w:kern w:val="2"/>
          <w:sz w:val="28"/>
          <w:lang w:eastAsia="zh-CN"/>
        </w:rPr>
        <w:t>发布单位：</w:t>
      </w:r>
      <w:bookmarkStart w:id="0" w:name="_GoBack"/>
      <w:bookmarkEnd w:id="0"/>
      <w:r w:rsidRPr="00E10AE3">
        <w:rPr>
          <w:rFonts w:ascii="仿宋" w:eastAsia="仿宋" w:hAnsi="仿宋" w:hint="eastAsia"/>
          <w:kern w:val="2"/>
          <w:sz w:val="28"/>
          <w:lang w:eastAsia="zh-CN"/>
        </w:rPr>
        <w:t>国家卫生健康委员会</w:t>
      </w:r>
      <w:r w:rsidR="002D31DA">
        <w:rPr>
          <w:rFonts w:ascii="仿宋" w:eastAsia="仿宋" w:hAnsi="仿宋" w:hint="eastAsia"/>
          <w:kern w:val="2"/>
          <w:sz w:val="28"/>
          <w:lang w:eastAsia="zh-CN"/>
        </w:rPr>
        <w:t>,</w:t>
      </w:r>
      <w:r w:rsidR="002D31DA">
        <w:rPr>
          <w:rFonts w:ascii="仿宋" w:eastAsia="仿宋" w:hAnsi="仿宋"/>
          <w:kern w:val="2"/>
          <w:sz w:val="28"/>
          <w:lang w:eastAsia="zh-CN"/>
        </w:rPr>
        <w:t>国家市场监督管理总局</w:t>
      </w:r>
    </w:p>
    <w:p w:rsidR="00D8015C" w:rsidRDefault="00D8015C">
      <w:pPr>
        <w:rPr>
          <w:sz w:val="52"/>
          <w:lang w:eastAsia="zh-CN"/>
        </w:rPr>
      </w:pPr>
      <w:r>
        <w:rPr>
          <w:sz w:val="52"/>
          <w:lang w:eastAsia="zh-CN"/>
        </w:rPr>
        <w:br w:type="page"/>
      </w:r>
    </w:p>
    <w:p w:rsidR="00DD5419" w:rsidRPr="00B44297" w:rsidRDefault="0004518B" w:rsidP="005B19CA">
      <w:pPr>
        <w:spacing w:line="276" w:lineRule="auto"/>
        <w:rPr>
          <w:sz w:val="52"/>
          <w:lang w:eastAsia="zh-CN"/>
        </w:rPr>
      </w:pPr>
      <w:r w:rsidRPr="00B44297">
        <w:rPr>
          <w:noProof/>
          <w:lang w:eastAsia="zh-CN"/>
        </w:rPr>
        <w:lastRenderedPageBreak/>
        <w:drawing>
          <wp:anchor distT="0" distB="0" distL="114300" distR="114300" simplePos="0" relativeHeight="251662336" behindDoc="1" locked="0" layoutInCell="0" allowOverlap="1">
            <wp:simplePos x="0" y="0"/>
            <wp:positionH relativeFrom="page">
              <wp:posOffset>5150656</wp:posOffset>
            </wp:positionH>
            <wp:positionV relativeFrom="page">
              <wp:posOffset>775069</wp:posOffset>
            </wp:positionV>
            <wp:extent cx="1583690" cy="720090"/>
            <wp:effectExtent l="0" t="0" r="0" b="381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1583690" cy="720090"/>
                    </a:xfrm>
                    <a:prstGeom prst="rect">
                      <a:avLst/>
                    </a:prstGeom>
                    <a:noFill/>
                    <a:ln w="9525">
                      <a:noFill/>
                    </a:ln>
                  </pic:spPr>
                </pic:pic>
              </a:graphicData>
            </a:graphic>
          </wp:anchor>
        </w:drawing>
      </w:r>
      <w:bookmarkStart w:id="1" w:name="page1"/>
      <w:bookmarkEnd w:id="1"/>
      <w:r w:rsidRPr="00B44297">
        <w:rPr>
          <w:sz w:val="52"/>
          <w:lang w:eastAsia="zh-CN"/>
        </w:rPr>
        <w:t xml:space="preserve"> </w:t>
      </w:r>
    </w:p>
    <w:p w:rsidR="00DD5419" w:rsidRPr="00B44297" w:rsidRDefault="00DD5419" w:rsidP="005B19CA">
      <w:pPr>
        <w:spacing w:line="276" w:lineRule="auto"/>
        <w:rPr>
          <w:rFonts w:eastAsiaTheme="minorEastAsia"/>
          <w:lang w:eastAsia="zh-CN"/>
        </w:rPr>
      </w:pPr>
    </w:p>
    <w:p w:rsidR="00AA02A0" w:rsidRDefault="002950D5" w:rsidP="00CF7772">
      <w:pPr>
        <w:spacing w:line="276" w:lineRule="auto"/>
        <w:jc w:val="center"/>
        <w:rPr>
          <w:sz w:val="28"/>
          <w:szCs w:val="20"/>
          <w:lang w:eastAsia="zh-CN"/>
        </w:rPr>
      </w:pPr>
      <w:r>
        <w:rPr>
          <w:noProof/>
          <w:sz w:val="84"/>
          <w:szCs w:val="84"/>
          <w:lang w:eastAsia="zh-CN"/>
        </w:rPr>
        <mc:AlternateContent>
          <mc:Choice Requires="wps">
            <w:drawing>
              <wp:anchor distT="0" distB="0" distL="114300" distR="114300" simplePos="0" relativeHeight="251664384" behindDoc="0" locked="1" layoutInCell="1" allowOverlap="1" wp14:anchorId="2BD9C67D">
                <wp:simplePos x="0" y="0"/>
                <wp:positionH relativeFrom="margin">
                  <wp:posOffset>-48260</wp:posOffset>
                </wp:positionH>
                <wp:positionV relativeFrom="margin">
                  <wp:posOffset>753745</wp:posOffset>
                </wp:positionV>
                <wp:extent cx="6120130" cy="391160"/>
                <wp:effectExtent l="0" t="1270" r="0" b="0"/>
                <wp:wrapNone/>
                <wp:docPr id="7"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73D4" w:rsidRDefault="00B173D4" w:rsidP="00B173D4">
                            <w:pPr>
                              <w:pStyle w:val="aff1"/>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C67D" id="_x0000_t202" coordsize="21600,21600" o:spt="202" path="m,l,21600r21600,l21600,xe">
                <v:stroke joinstyle="miter"/>
                <v:path gradientshapeok="t" o:connecttype="rect"/>
              </v:shapetype>
              <v:shape id="fmFrame2" o:spid="_x0000_s1026" type="#_x0000_t202" style="position:absolute;left:0;text-align:left;margin-left:-3.8pt;margin-top:59.35pt;width:481.9pt;height:3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" stroked="f">
                <v:textbox inset="0,0,0,0">
                  <w:txbxContent>
                    <w:p w:rsidR="00B173D4" w:rsidRDefault="00B173D4" w:rsidP="00B173D4">
                      <w:pPr>
                        <w:pStyle w:val="aff1"/>
                      </w:pPr>
                      <w:r>
                        <w:rPr>
                          <w:rFonts w:hint="eastAsia"/>
                        </w:rPr>
                        <w:t>中华人民共和国国家标准</w:t>
                      </w:r>
                    </w:p>
                  </w:txbxContent>
                </v:textbox>
                <w10:wrap anchorx="margin" anchory="margin"/>
                <w10:anchorlock/>
              </v:shape>
            </w:pict>
          </mc:Fallback>
        </mc:AlternateContent>
      </w:r>
    </w:p>
    <w:p w:rsidR="00AA02A0" w:rsidRDefault="00AA02A0" w:rsidP="00CF7772">
      <w:pPr>
        <w:spacing w:line="276" w:lineRule="auto"/>
        <w:jc w:val="center"/>
        <w:rPr>
          <w:sz w:val="28"/>
          <w:szCs w:val="20"/>
          <w:lang w:eastAsia="zh-CN"/>
        </w:rPr>
      </w:pPr>
    </w:p>
    <w:p w:rsidR="00AA02A0" w:rsidRDefault="00AA02A0" w:rsidP="00CF7772">
      <w:pPr>
        <w:spacing w:line="276" w:lineRule="auto"/>
        <w:jc w:val="center"/>
        <w:rPr>
          <w:sz w:val="28"/>
          <w:szCs w:val="20"/>
          <w:lang w:eastAsia="zh-CN"/>
        </w:rPr>
      </w:pPr>
    </w:p>
    <w:p w:rsidR="001060FB" w:rsidRDefault="00725CB9">
      <w:pPr>
        <w:spacing w:line="276" w:lineRule="auto"/>
        <w:jc w:val="right"/>
        <w:rPr>
          <w:rFonts w:eastAsia="黑体"/>
          <w:sz w:val="36"/>
          <w:szCs w:val="36"/>
          <w:lang w:eastAsia="zh-CN"/>
        </w:rPr>
      </w:pPr>
      <w:r w:rsidRPr="00CF7772">
        <w:rPr>
          <w:sz w:val="28"/>
          <w:szCs w:val="20"/>
          <w:lang w:eastAsia="zh-CN"/>
        </w:rPr>
        <w:t>GB XXXXX—201X</w:t>
      </w:r>
    </w:p>
    <w:p w:rsidR="00DD5419" w:rsidRPr="00B44297" w:rsidRDefault="002950D5" w:rsidP="005B19CA">
      <w:pPr>
        <w:spacing w:line="276" w:lineRule="auto"/>
        <w:rPr>
          <w:rFonts w:eastAsia="Times New Roman"/>
          <w:lang w:eastAsia="zh-CN"/>
        </w:rPr>
      </w:pPr>
      <w:r>
        <w:rPr>
          <w:rFonts w:eastAsia="黑体"/>
          <w:noProof/>
          <w:sz w:val="28"/>
          <w:lang w:eastAsia="zh-CN"/>
        </w:rPr>
        <mc:AlternateContent>
          <mc:Choice Requires="wps">
            <w:drawing>
              <wp:anchor distT="4294967295" distB="4294967295" distL="114300" distR="114300" simplePos="0" relativeHeight="251659264" behindDoc="1" locked="0" layoutInCell="0" allowOverlap="1" wp14:anchorId="75653D26">
                <wp:simplePos x="0" y="0"/>
                <wp:positionH relativeFrom="column">
                  <wp:posOffset>-635</wp:posOffset>
                </wp:positionH>
                <wp:positionV relativeFrom="paragraph">
                  <wp:posOffset>128269</wp:posOffset>
                </wp:positionV>
                <wp:extent cx="6120765" cy="0"/>
                <wp:effectExtent l="0" t="0" r="32385" b="19050"/>
                <wp:wrapNone/>
                <wp:docPr id="6"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765" cy="0"/>
                        </a:xfrm>
                        <a:prstGeom prst="line">
                          <a:avLst/>
                        </a:prstGeom>
                        <a:ln w="12700" cap="flat" cmpd="sng">
                          <a:solidFill>
                            <a:srgbClr val="08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E61EF62" id="直线 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0.1pt" to="481.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" o:allowincell="f" strokecolor="#080000" strokeweight="1pt">
                <o:lock v:ext="edit" shapetype="f"/>
              </v:line>
            </w:pict>
          </mc:Fallback>
        </mc:AlternateContent>
      </w: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imes New Roman"/>
          <w:lang w:eastAsia="zh-CN"/>
        </w:rPr>
      </w:pPr>
    </w:p>
    <w:p w:rsidR="00DD5419" w:rsidRDefault="00DD5419" w:rsidP="005B19CA">
      <w:pPr>
        <w:spacing w:line="276" w:lineRule="auto"/>
        <w:rPr>
          <w:rFonts w:eastAsiaTheme="minorEastAsia"/>
          <w:lang w:eastAsia="zh-CN"/>
        </w:rPr>
      </w:pPr>
    </w:p>
    <w:p w:rsidR="00B173D4" w:rsidRDefault="00B173D4" w:rsidP="005B19CA">
      <w:pPr>
        <w:spacing w:line="276" w:lineRule="auto"/>
        <w:rPr>
          <w:rFonts w:eastAsiaTheme="minorEastAsia"/>
          <w:lang w:eastAsia="zh-CN"/>
        </w:rPr>
      </w:pPr>
    </w:p>
    <w:p w:rsidR="00B173D4" w:rsidRDefault="00B173D4" w:rsidP="005B19CA">
      <w:pPr>
        <w:spacing w:line="276" w:lineRule="auto"/>
        <w:rPr>
          <w:rFonts w:eastAsiaTheme="minorEastAsia"/>
          <w:lang w:eastAsia="zh-CN"/>
        </w:rPr>
      </w:pPr>
    </w:p>
    <w:p w:rsidR="00B173D4" w:rsidRDefault="00B173D4" w:rsidP="005B19CA">
      <w:pPr>
        <w:spacing w:line="276" w:lineRule="auto"/>
        <w:rPr>
          <w:rFonts w:eastAsiaTheme="minorEastAsia"/>
          <w:lang w:eastAsia="zh-CN"/>
        </w:rPr>
      </w:pPr>
    </w:p>
    <w:p w:rsidR="00B173D4" w:rsidRPr="00CF7772" w:rsidRDefault="00B173D4" w:rsidP="005B19CA">
      <w:pPr>
        <w:spacing w:line="276" w:lineRule="auto"/>
        <w:rPr>
          <w:rFonts w:eastAsiaTheme="minorEastAsia"/>
          <w:lang w:eastAsia="zh-CN"/>
        </w:rPr>
      </w:pPr>
    </w:p>
    <w:p w:rsidR="00DD5419" w:rsidRPr="00B44297" w:rsidRDefault="00DD5419" w:rsidP="005B19CA">
      <w:pPr>
        <w:spacing w:line="276" w:lineRule="auto"/>
        <w:rPr>
          <w:rFonts w:eastAsia="Times New Roman"/>
          <w:lang w:eastAsia="zh-CN"/>
        </w:rPr>
      </w:pPr>
    </w:p>
    <w:p w:rsidR="00AA02A0" w:rsidRPr="00CF7772" w:rsidRDefault="00725CB9" w:rsidP="00CF7772">
      <w:pPr>
        <w:pStyle w:val="aff2"/>
        <w:framePr w:w="0" w:hRule="auto" w:wrap="auto" w:hAnchor="text" w:xAlign="left" w:yAlign="inline" w:anchorLock="0"/>
        <w:spacing w:line="360" w:lineRule="auto"/>
        <w:rPr>
          <w:szCs w:val="52"/>
        </w:rPr>
      </w:pPr>
      <w:r w:rsidRPr="00CF7772">
        <w:rPr>
          <w:rFonts w:hint="eastAsia"/>
          <w:szCs w:val="52"/>
        </w:rPr>
        <w:t>食品安全国家标准</w:t>
      </w:r>
    </w:p>
    <w:p w:rsidR="00AA02A0" w:rsidRDefault="00725CB9" w:rsidP="00CF7772">
      <w:pPr>
        <w:pStyle w:val="aff2"/>
        <w:framePr w:w="0" w:hRule="auto" w:wrap="auto" w:hAnchor="text" w:xAlign="left" w:yAlign="inline" w:anchorLock="0"/>
        <w:spacing w:line="360" w:lineRule="auto"/>
      </w:pPr>
      <w:r w:rsidRPr="00CF7772">
        <w:rPr>
          <w:rFonts w:hint="eastAsia"/>
          <w:szCs w:val="52"/>
        </w:rPr>
        <w:t>炎性肠病全营养配方食品</w:t>
      </w:r>
    </w:p>
    <w:p w:rsidR="00AA02A0" w:rsidRPr="00CF7772" w:rsidRDefault="00725CB9" w:rsidP="00CF7772">
      <w:pPr>
        <w:pStyle w:val="aff2"/>
        <w:framePr w:w="0" w:hRule="auto" w:wrap="auto" w:hAnchor="text" w:xAlign="left" w:yAlign="inline" w:anchorLock="0"/>
        <w:spacing w:line="360" w:lineRule="auto"/>
        <w:rPr>
          <w:rFonts w:hAnsi="黑体"/>
          <w:sz w:val="32"/>
          <w:szCs w:val="32"/>
        </w:rPr>
      </w:pPr>
      <w:r w:rsidRPr="00CF7772">
        <w:rPr>
          <w:rFonts w:hAnsi="黑体" w:hint="eastAsia"/>
          <w:sz w:val="32"/>
          <w:szCs w:val="32"/>
        </w:rPr>
        <w:t>（征求意见稿）</w:t>
      </w: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heme="minorEastAsia"/>
          <w:lang w:eastAsia="zh-CN"/>
        </w:rPr>
      </w:pPr>
    </w:p>
    <w:p w:rsidR="00A33CB1" w:rsidRPr="00B44297" w:rsidRDefault="00A33CB1" w:rsidP="005B19CA">
      <w:pPr>
        <w:spacing w:line="276" w:lineRule="auto"/>
        <w:rPr>
          <w:rFonts w:eastAsiaTheme="minorEastAsia"/>
          <w:lang w:eastAsia="zh-CN"/>
        </w:rPr>
      </w:pPr>
    </w:p>
    <w:p w:rsidR="00DD5419" w:rsidRPr="00B44297" w:rsidRDefault="00DD5419" w:rsidP="005B19CA">
      <w:pPr>
        <w:spacing w:line="276" w:lineRule="auto"/>
        <w:rPr>
          <w:rFonts w:eastAsia="Times New Roman"/>
          <w:lang w:eastAsia="zh-CN"/>
        </w:rPr>
      </w:pPr>
    </w:p>
    <w:p w:rsidR="00DD5419" w:rsidRPr="00B44297" w:rsidRDefault="00DD5419" w:rsidP="005B19CA">
      <w:pPr>
        <w:spacing w:line="276" w:lineRule="auto"/>
        <w:rPr>
          <w:rFonts w:eastAsia="Times New Roman"/>
          <w:lang w:eastAsia="zh-CN"/>
        </w:rPr>
      </w:pPr>
    </w:p>
    <w:p w:rsidR="00DD5419" w:rsidRPr="00B44297" w:rsidRDefault="0004518B" w:rsidP="005B19CA">
      <w:pPr>
        <w:tabs>
          <w:tab w:val="left" w:pos="7600"/>
        </w:tabs>
        <w:spacing w:line="276" w:lineRule="auto"/>
        <w:ind w:left="80"/>
        <w:rPr>
          <w:sz w:val="27"/>
          <w:lang w:eastAsia="zh-CN"/>
        </w:rPr>
      </w:pPr>
      <w:r w:rsidRPr="00B44297">
        <w:rPr>
          <w:rFonts w:eastAsia="黑体"/>
          <w:sz w:val="28"/>
          <w:lang w:eastAsia="zh-CN"/>
        </w:rPr>
        <w:t xml:space="preserve">201X-XX-XX </w:t>
      </w:r>
      <w:r w:rsidRPr="00B44297">
        <w:rPr>
          <w:sz w:val="28"/>
          <w:lang w:eastAsia="zh-CN"/>
        </w:rPr>
        <w:t>发布</w:t>
      </w:r>
      <w:r w:rsidRPr="00B44297">
        <w:rPr>
          <w:sz w:val="28"/>
          <w:lang w:eastAsia="zh-CN"/>
        </w:rPr>
        <w:t xml:space="preserve">    </w:t>
      </w:r>
      <w:r w:rsidR="00A33CB1" w:rsidRPr="00B44297">
        <w:rPr>
          <w:sz w:val="28"/>
          <w:lang w:eastAsia="zh-CN"/>
        </w:rPr>
        <w:t xml:space="preserve">                               </w:t>
      </w:r>
      <w:r w:rsidRPr="00B44297">
        <w:rPr>
          <w:rFonts w:eastAsia="黑体"/>
          <w:sz w:val="27"/>
          <w:lang w:eastAsia="zh-CN"/>
        </w:rPr>
        <w:t xml:space="preserve">201X-XX-XX </w:t>
      </w:r>
      <w:r w:rsidRPr="00B44297">
        <w:rPr>
          <w:sz w:val="27"/>
          <w:lang w:eastAsia="zh-CN"/>
        </w:rPr>
        <w:t>实施</w:t>
      </w:r>
    </w:p>
    <w:p w:rsidR="00DD5419" w:rsidRPr="00B44297" w:rsidRDefault="005A528B" w:rsidP="005B19CA">
      <w:pPr>
        <w:tabs>
          <w:tab w:val="left" w:pos="7600"/>
        </w:tabs>
        <w:spacing w:line="276" w:lineRule="auto"/>
        <w:ind w:left="80"/>
        <w:rPr>
          <w:sz w:val="27"/>
          <w:lang w:eastAsia="zh-CN"/>
        </w:rPr>
        <w:sectPr w:rsidR="00DD5419" w:rsidRPr="00B44297">
          <w:footerReference w:type="default" r:id="rId10"/>
          <w:pgSz w:w="11900" w:h="16838"/>
          <w:pgMar w:top="1440" w:right="820" w:bottom="1440" w:left="1420" w:header="0" w:footer="0" w:gutter="0"/>
          <w:cols w:space="720" w:equalWidth="0">
            <w:col w:w="9660"/>
          </w:cols>
          <w:docGrid w:linePitch="360"/>
        </w:sectPr>
      </w:pPr>
      <w:r w:rsidRPr="00CF7772">
        <w:rPr>
          <w:noProof/>
          <w:sz w:val="27"/>
          <w:lang w:eastAsia="zh-CN"/>
        </w:rPr>
        <w:drawing>
          <wp:anchor distT="0" distB="0" distL="114300" distR="114300" simplePos="0" relativeHeight="251666432" behindDoc="0" locked="0" layoutInCell="1" allowOverlap="1">
            <wp:simplePos x="0" y="0"/>
            <wp:positionH relativeFrom="column">
              <wp:posOffset>996950</wp:posOffset>
            </wp:positionH>
            <wp:positionV relativeFrom="paragraph">
              <wp:posOffset>215053</wp:posOffset>
            </wp:positionV>
            <wp:extent cx="4671484" cy="499534"/>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671484" cy="499534"/>
                    </a:xfrm>
                    <a:prstGeom prst="rect">
                      <a:avLst/>
                    </a:prstGeom>
                    <a:noFill/>
                    <a:ln w="9525">
                      <a:noFill/>
                      <a:miter lim="800000"/>
                      <a:headEnd/>
                      <a:tailEnd/>
                    </a:ln>
                  </pic:spPr>
                </pic:pic>
              </a:graphicData>
            </a:graphic>
          </wp:anchor>
        </w:drawing>
      </w:r>
      <w:r w:rsidR="002950D5">
        <w:rPr>
          <w:noProof/>
          <w:sz w:val="27"/>
          <w:lang w:eastAsia="zh-CN"/>
        </w:rPr>
        <mc:AlternateContent>
          <mc:Choice Requires="wps">
            <w:drawing>
              <wp:anchor distT="4294967295" distB="4294967295" distL="114300" distR="114300" simplePos="0" relativeHeight="251661312" behindDoc="1" locked="0" layoutInCell="0" allowOverlap="1" wp14:anchorId="116D8862">
                <wp:simplePos x="0" y="0"/>
                <wp:positionH relativeFrom="column">
                  <wp:posOffset>3810</wp:posOffset>
                </wp:positionH>
                <wp:positionV relativeFrom="paragraph">
                  <wp:posOffset>39369</wp:posOffset>
                </wp:positionV>
                <wp:extent cx="6121400" cy="0"/>
                <wp:effectExtent l="0" t="0" r="31750" b="19050"/>
                <wp:wrapNone/>
                <wp:docPr id="5"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0"/>
                        </a:xfrm>
                        <a:prstGeom prst="line">
                          <a:avLst/>
                        </a:prstGeom>
                        <a:ln w="12700" cap="flat" cmpd="sng">
                          <a:solidFill>
                            <a:srgbClr val="08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2E09947" id="直线 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3.1pt" to="482.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" o:allowincell="f" strokecolor="#080000" strokeweight="1pt">
                <o:lock v:ext="edit" shapetype="f"/>
              </v:line>
            </w:pict>
          </mc:Fallback>
        </mc:AlternateContent>
      </w:r>
    </w:p>
    <w:p w:rsidR="00DD5419" w:rsidRPr="00B44297" w:rsidRDefault="00F40D97" w:rsidP="00F40D97">
      <w:pPr>
        <w:widowControl w:val="0"/>
        <w:adjustRightInd w:val="0"/>
        <w:spacing w:line="276" w:lineRule="auto"/>
        <w:jc w:val="right"/>
        <w:textAlignment w:val="baseline"/>
        <w:rPr>
          <w:rFonts w:eastAsia="黑体"/>
          <w:kern w:val="2"/>
          <w:lang w:eastAsia="zh-CN"/>
        </w:rPr>
      </w:pPr>
      <w:r w:rsidRPr="00B44297">
        <w:rPr>
          <w:rFonts w:eastAsia="Times New Roman"/>
          <w:b/>
          <w:lang w:eastAsia="zh-CN"/>
        </w:rPr>
        <w:lastRenderedPageBreak/>
        <w:t xml:space="preserve">GB </w:t>
      </w:r>
      <w:r w:rsidRPr="00B44297">
        <w:rPr>
          <w:b/>
          <w:lang w:eastAsia="zh-CN"/>
        </w:rPr>
        <w:t>XXXXX</w:t>
      </w:r>
      <w:r w:rsidRPr="00B44297">
        <w:rPr>
          <w:rFonts w:eastAsia="Arial"/>
          <w:lang w:eastAsia="zh-CN"/>
        </w:rPr>
        <w:t>—</w:t>
      </w:r>
      <w:r w:rsidRPr="00B44297">
        <w:rPr>
          <w:rFonts w:eastAsia="黑体"/>
          <w:lang w:eastAsia="zh-CN"/>
        </w:rPr>
        <w:t>201X</w:t>
      </w:r>
    </w:p>
    <w:p w:rsidR="00200A4A" w:rsidRPr="00CF7772" w:rsidRDefault="0004518B" w:rsidP="00CF7772">
      <w:pPr>
        <w:widowControl w:val="0"/>
        <w:adjustRightInd w:val="0"/>
        <w:spacing w:before="851"/>
        <w:jc w:val="center"/>
        <w:textAlignment w:val="baseline"/>
        <w:rPr>
          <w:rFonts w:eastAsia="黑体"/>
          <w:kern w:val="2"/>
          <w:sz w:val="32"/>
          <w:szCs w:val="32"/>
          <w:lang w:eastAsia="zh-CN"/>
        </w:rPr>
      </w:pPr>
      <w:r w:rsidRPr="00CF7772">
        <w:rPr>
          <w:rFonts w:eastAsia="黑体"/>
          <w:kern w:val="2"/>
          <w:sz w:val="32"/>
          <w:szCs w:val="32"/>
          <w:lang w:eastAsia="zh-CN"/>
        </w:rPr>
        <w:t>食品安全国家标准</w:t>
      </w:r>
      <w:bookmarkStart w:id="2" w:name="OLE_LINK18"/>
      <w:bookmarkStart w:id="3" w:name="OLE_LINK19"/>
    </w:p>
    <w:p w:rsidR="00DD5419" w:rsidRPr="00CF7772" w:rsidRDefault="0004518B" w:rsidP="00CF7772">
      <w:pPr>
        <w:widowControl w:val="0"/>
        <w:adjustRightInd w:val="0"/>
        <w:jc w:val="center"/>
        <w:textAlignment w:val="baseline"/>
        <w:rPr>
          <w:rFonts w:eastAsia="黑体"/>
          <w:kern w:val="2"/>
          <w:sz w:val="32"/>
          <w:szCs w:val="32"/>
          <w:lang w:eastAsia="zh-CN"/>
        </w:rPr>
      </w:pPr>
      <w:r w:rsidRPr="00CF7772">
        <w:rPr>
          <w:rFonts w:eastAsia="黑体"/>
          <w:kern w:val="2"/>
          <w:sz w:val="32"/>
          <w:szCs w:val="32"/>
          <w:lang w:eastAsia="zh-CN"/>
        </w:rPr>
        <w:t>炎性肠病</w:t>
      </w:r>
      <w:bookmarkEnd w:id="2"/>
      <w:bookmarkEnd w:id="3"/>
      <w:r w:rsidRPr="00CF7772">
        <w:rPr>
          <w:rFonts w:eastAsia="黑体"/>
          <w:kern w:val="2"/>
          <w:sz w:val="32"/>
          <w:szCs w:val="32"/>
          <w:lang w:eastAsia="zh-CN"/>
        </w:rPr>
        <w:t>全营养配方食品</w:t>
      </w:r>
    </w:p>
    <w:p w:rsidR="00DD5419" w:rsidRPr="00053D92" w:rsidRDefault="00725CB9" w:rsidP="00053D92">
      <w:pPr>
        <w:spacing w:beforeLines="50" w:before="163" w:afterLines="50" w:after="163" w:line="360" w:lineRule="auto"/>
        <w:jc w:val="both"/>
        <w:rPr>
          <w:rFonts w:ascii="黑体" w:eastAsia="黑体" w:hAnsi="黑体"/>
          <w:sz w:val="21"/>
          <w:szCs w:val="21"/>
          <w:lang w:eastAsia="zh-CN"/>
        </w:rPr>
      </w:pPr>
      <w:r w:rsidRPr="00053D92">
        <w:rPr>
          <w:rFonts w:ascii="黑体" w:eastAsia="黑体" w:hAnsi="黑体"/>
          <w:sz w:val="21"/>
          <w:szCs w:val="21"/>
          <w:lang w:eastAsia="zh-CN"/>
        </w:rPr>
        <w:t>1</w:t>
      </w:r>
      <w:bookmarkStart w:id="4" w:name="OLE_LINK3"/>
      <w:r w:rsidR="00053D92" w:rsidRPr="00053D92">
        <w:rPr>
          <w:rFonts w:ascii="黑体" w:eastAsia="黑体" w:hAnsi="黑体"/>
          <w:sz w:val="21"/>
          <w:szCs w:val="21"/>
          <w:lang w:eastAsia="zh-CN"/>
        </w:rPr>
        <w:t xml:space="preserve"> </w:t>
      </w:r>
      <w:r w:rsidRPr="00053D92">
        <w:rPr>
          <w:rFonts w:ascii="黑体" w:eastAsia="黑体" w:hAnsi="黑体" w:hint="eastAsia"/>
          <w:sz w:val="21"/>
          <w:szCs w:val="21"/>
          <w:lang w:eastAsia="zh-CN"/>
        </w:rPr>
        <w:t>范围</w:t>
      </w:r>
    </w:p>
    <w:bookmarkEnd w:id="4"/>
    <w:p w:rsidR="00D0331E" w:rsidRPr="002950D5" w:rsidRDefault="0004518B" w:rsidP="002950D5">
      <w:pPr>
        <w:spacing w:line="320" w:lineRule="exact"/>
        <w:ind w:firstLineChars="200" w:firstLine="420"/>
        <w:jc w:val="both"/>
        <w:rPr>
          <w:rFonts w:eastAsiaTheme="minorEastAsia"/>
          <w:kern w:val="2"/>
          <w:sz w:val="21"/>
          <w:szCs w:val="21"/>
          <w:lang w:eastAsia="zh-CN"/>
        </w:rPr>
      </w:pPr>
      <w:r w:rsidRPr="002950D5">
        <w:rPr>
          <w:rFonts w:eastAsiaTheme="minorEastAsia"/>
          <w:kern w:val="2"/>
          <w:sz w:val="21"/>
          <w:szCs w:val="21"/>
          <w:lang w:eastAsia="zh-CN"/>
        </w:rPr>
        <w:t>本标准适用于</w:t>
      </w:r>
      <w:bookmarkStart w:id="5" w:name="OLE_LINK4"/>
      <w:r w:rsidRPr="002950D5">
        <w:rPr>
          <w:rFonts w:eastAsiaTheme="minorEastAsia"/>
          <w:kern w:val="2"/>
          <w:sz w:val="21"/>
          <w:szCs w:val="21"/>
          <w:lang w:eastAsia="zh-CN"/>
        </w:rPr>
        <w:t>10</w:t>
      </w:r>
      <w:r w:rsidRPr="002950D5">
        <w:rPr>
          <w:rFonts w:eastAsiaTheme="minorEastAsia"/>
          <w:kern w:val="2"/>
          <w:sz w:val="21"/>
          <w:szCs w:val="21"/>
          <w:lang w:eastAsia="zh-CN"/>
        </w:rPr>
        <w:t>岁以上炎性肠病人群的特殊医学用途配方食品</w:t>
      </w:r>
      <w:bookmarkEnd w:id="5"/>
      <w:r w:rsidRPr="002950D5">
        <w:rPr>
          <w:rFonts w:eastAsiaTheme="minorEastAsia"/>
          <w:kern w:val="2"/>
          <w:sz w:val="21"/>
          <w:szCs w:val="21"/>
          <w:lang w:eastAsia="zh-CN"/>
        </w:rPr>
        <w:t>。</w:t>
      </w:r>
    </w:p>
    <w:p w:rsidR="00DD5419" w:rsidRPr="00CF7772" w:rsidRDefault="00725CB9" w:rsidP="00053D92">
      <w:pPr>
        <w:spacing w:beforeLines="50" w:before="163" w:afterLines="50" w:after="163" w:line="360" w:lineRule="auto"/>
        <w:jc w:val="both"/>
        <w:rPr>
          <w:rFonts w:ascii="黑体" w:eastAsia="黑体" w:hAnsi="黑体"/>
          <w:lang w:eastAsia="zh-CN"/>
        </w:rPr>
      </w:pPr>
      <w:r w:rsidRPr="00053D92">
        <w:rPr>
          <w:rFonts w:ascii="黑体" w:eastAsia="黑体" w:hAnsi="黑体"/>
          <w:sz w:val="21"/>
          <w:szCs w:val="21"/>
          <w:lang w:eastAsia="zh-CN"/>
        </w:rPr>
        <w:t xml:space="preserve">2 </w:t>
      </w:r>
      <w:r w:rsidRPr="00053D92">
        <w:rPr>
          <w:rFonts w:ascii="黑体" w:eastAsia="黑体" w:hAnsi="黑体" w:hint="eastAsia"/>
          <w:sz w:val="21"/>
          <w:szCs w:val="21"/>
          <w:lang w:eastAsia="zh-CN"/>
        </w:rPr>
        <w:t>术语和定义</w:t>
      </w:r>
    </w:p>
    <w:p w:rsidR="00DD5419" w:rsidRPr="00053D92" w:rsidRDefault="00725CB9" w:rsidP="00053D92">
      <w:pPr>
        <w:spacing w:line="360" w:lineRule="auto"/>
        <w:jc w:val="both"/>
        <w:rPr>
          <w:rFonts w:ascii="黑体" w:eastAsia="黑体" w:hAnsi="黑体"/>
          <w:sz w:val="21"/>
          <w:szCs w:val="21"/>
          <w:lang w:eastAsia="zh-CN"/>
        </w:rPr>
      </w:pPr>
      <w:r w:rsidRPr="00053D92">
        <w:rPr>
          <w:rFonts w:ascii="黑体" w:eastAsia="黑体" w:hAnsi="黑体"/>
          <w:sz w:val="21"/>
          <w:szCs w:val="21"/>
          <w:lang w:eastAsia="zh-CN"/>
        </w:rPr>
        <w:t>2</w:t>
      </w:r>
      <w:r w:rsidRPr="00053D92">
        <w:rPr>
          <w:rFonts w:ascii="黑体" w:eastAsia="黑体" w:hAnsi="黑体" w:hint="eastAsia"/>
          <w:sz w:val="21"/>
          <w:szCs w:val="21"/>
          <w:lang w:eastAsia="zh-CN"/>
        </w:rPr>
        <w:t>.1炎性肠病</w:t>
      </w:r>
    </w:p>
    <w:p w:rsidR="001060FB" w:rsidRPr="00053D92" w:rsidRDefault="000A1EFA"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炎性肠病</w:t>
      </w:r>
      <w:r w:rsidR="0004518B" w:rsidRPr="00053D92">
        <w:rPr>
          <w:rFonts w:eastAsiaTheme="minorEastAsia"/>
          <w:kern w:val="2"/>
          <w:sz w:val="21"/>
          <w:szCs w:val="21"/>
          <w:lang w:eastAsia="zh-CN"/>
        </w:rPr>
        <w:t>是病因尚不十分清楚的慢性非特异性肠道炎</w:t>
      </w:r>
      <w:r w:rsidR="00200A4A" w:rsidRPr="00053D92">
        <w:rPr>
          <w:rFonts w:eastAsiaTheme="minorEastAsia"/>
          <w:kern w:val="2"/>
          <w:sz w:val="21"/>
          <w:szCs w:val="21"/>
          <w:lang w:eastAsia="zh-CN"/>
        </w:rPr>
        <w:t>性</w:t>
      </w:r>
      <w:r w:rsidR="0004518B" w:rsidRPr="00053D92">
        <w:rPr>
          <w:rFonts w:eastAsiaTheme="minorEastAsia"/>
          <w:kern w:val="2"/>
          <w:sz w:val="21"/>
          <w:szCs w:val="21"/>
          <w:lang w:eastAsia="zh-CN"/>
        </w:rPr>
        <w:t>疾病，炎性肠病</w:t>
      </w:r>
      <w:r w:rsidR="004C4AB2" w:rsidRPr="00053D92">
        <w:rPr>
          <w:rFonts w:eastAsiaTheme="minorEastAsia"/>
          <w:kern w:val="2"/>
          <w:sz w:val="21"/>
          <w:szCs w:val="21"/>
          <w:lang w:eastAsia="zh-CN"/>
        </w:rPr>
        <w:t>（</w:t>
      </w:r>
      <w:r w:rsidR="004C4AB2" w:rsidRPr="00053D92">
        <w:rPr>
          <w:rFonts w:eastAsiaTheme="minorEastAsia"/>
          <w:kern w:val="2"/>
          <w:sz w:val="21"/>
          <w:szCs w:val="21"/>
          <w:lang w:eastAsia="zh-CN"/>
        </w:rPr>
        <w:t>Inflammatory bowel disease</w:t>
      </w:r>
      <w:r w:rsidR="004C4AB2" w:rsidRPr="00053D92">
        <w:rPr>
          <w:rFonts w:eastAsiaTheme="minorEastAsia"/>
          <w:kern w:val="2"/>
          <w:sz w:val="21"/>
          <w:szCs w:val="21"/>
          <w:lang w:eastAsia="zh-CN"/>
        </w:rPr>
        <w:t>，简称</w:t>
      </w:r>
      <w:r w:rsidR="004C4AB2" w:rsidRPr="00053D92">
        <w:rPr>
          <w:rFonts w:eastAsiaTheme="minorEastAsia"/>
          <w:kern w:val="2"/>
          <w:sz w:val="21"/>
          <w:szCs w:val="21"/>
          <w:lang w:eastAsia="zh-CN"/>
        </w:rPr>
        <w:t>IBD</w:t>
      </w:r>
      <w:r w:rsidR="004C4AB2" w:rsidRPr="00053D92">
        <w:rPr>
          <w:rFonts w:eastAsiaTheme="minorEastAsia"/>
          <w:kern w:val="2"/>
          <w:sz w:val="21"/>
          <w:szCs w:val="21"/>
          <w:lang w:eastAsia="zh-CN"/>
        </w:rPr>
        <w:t>）</w:t>
      </w:r>
      <w:r w:rsidR="0004518B" w:rsidRPr="00053D92">
        <w:rPr>
          <w:rFonts w:eastAsiaTheme="minorEastAsia"/>
          <w:kern w:val="2"/>
          <w:sz w:val="21"/>
          <w:szCs w:val="21"/>
          <w:lang w:eastAsia="zh-CN"/>
        </w:rPr>
        <w:t>主要包含溃疡性结肠炎</w:t>
      </w:r>
      <w:r w:rsidR="004C4AB2" w:rsidRPr="00053D92">
        <w:rPr>
          <w:rFonts w:eastAsiaTheme="minorEastAsia"/>
          <w:kern w:val="2"/>
          <w:sz w:val="21"/>
          <w:szCs w:val="21"/>
          <w:lang w:eastAsia="zh-CN"/>
        </w:rPr>
        <w:t>（</w:t>
      </w:r>
      <w:r w:rsidR="004C4AB2" w:rsidRPr="00053D92">
        <w:rPr>
          <w:rFonts w:eastAsiaTheme="minorEastAsia"/>
          <w:kern w:val="2"/>
          <w:sz w:val="21"/>
          <w:szCs w:val="21"/>
          <w:lang w:eastAsia="zh-CN"/>
        </w:rPr>
        <w:t>Ulcerative colitis</w:t>
      </w:r>
      <w:r w:rsidR="004C4AB2" w:rsidRPr="00053D92">
        <w:rPr>
          <w:rFonts w:eastAsiaTheme="minorEastAsia"/>
          <w:kern w:val="2"/>
          <w:sz w:val="21"/>
          <w:szCs w:val="21"/>
          <w:lang w:eastAsia="zh-CN"/>
        </w:rPr>
        <w:t>，简称</w:t>
      </w:r>
      <w:r w:rsidR="004C4AB2" w:rsidRPr="00053D92">
        <w:rPr>
          <w:rFonts w:eastAsiaTheme="minorEastAsia"/>
          <w:kern w:val="2"/>
          <w:sz w:val="21"/>
          <w:szCs w:val="21"/>
          <w:lang w:eastAsia="zh-CN"/>
        </w:rPr>
        <w:t>UC</w:t>
      </w:r>
      <w:r w:rsidR="004C4AB2" w:rsidRPr="00053D92">
        <w:rPr>
          <w:rFonts w:eastAsiaTheme="minorEastAsia"/>
          <w:kern w:val="2"/>
          <w:sz w:val="21"/>
          <w:szCs w:val="21"/>
          <w:lang w:eastAsia="zh-CN"/>
        </w:rPr>
        <w:t>）</w:t>
      </w:r>
      <w:r w:rsidR="0004518B" w:rsidRPr="00053D92">
        <w:rPr>
          <w:rFonts w:eastAsiaTheme="minorEastAsia"/>
          <w:kern w:val="2"/>
          <w:sz w:val="21"/>
          <w:szCs w:val="21"/>
          <w:lang w:eastAsia="zh-CN"/>
        </w:rPr>
        <w:t>和</w:t>
      </w:r>
      <w:bookmarkStart w:id="6" w:name="OLE_LINK1"/>
      <w:r w:rsidR="0004518B" w:rsidRPr="00053D92">
        <w:rPr>
          <w:rFonts w:eastAsiaTheme="minorEastAsia"/>
          <w:kern w:val="2"/>
          <w:sz w:val="21"/>
          <w:szCs w:val="21"/>
          <w:lang w:eastAsia="zh-CN"/>
        </w:rPr>
        <w:t>克罗恩病</w:t>
      </w:r>
      <w:bookmarkEnd w:id="6"/>
      <w:r w:rsidR="004C4AB2" w:rsidRPr="00053D92">
        <w:rPr>
          <w:rFonts w:eastAsiaTheme="minorEastAsia"/>
          <w:kern w:val="2"/>
          <w:sz w:val="21"/>
          <w:szCs w:val="21"/>
          <w:lang w:eastAsia="zh-CN"/>
        </w:rPr>
        <w:t>（</w:t>
      </w:r>
      <w:r w:rsidR="004C4AB2" w:rsidRPr="00053D92">
        <w:rPr>
          <w:rFonts w:eastAsiaTheme="minorEastAsia"/>
          <w:kern w:val="2"/>
          <w:sz w:val="21"/>
          <w:szCs w:val="21"/>
          <w:lang w:eastAsia="zh-CN"/>
        </w:rPr>
        <w:t>Crohn</w:t>
      </w:r>
      <w:proofErr w:type="gramStart"/>
      <w:r w:rsidR="004C4AB2" w:rsidRPr="00053D92">
        <w:rPr>
          <w:rFonts w:eastAsiaTheme="minorEastAsia"/>
          <w:kern w:val="2"/>
          <w:sz w:val="21"/>
          <w:szCs w:val="21"/>
          <w:lang w:eastAsia="zh-CN"/>
        </w:rPr>
        <w:t>’</w:t>
      </w:r>
      <w:proofErr w:type="gramEnd"/>
      <w:r w:rsidR="004C4AB2" w:rsidRPr="00053D92">
        <w:rPr>
          <w:rFonts w:eastAsiaTheme="minorEastAsia"/>
          <w:kern w:val="2"/>
          <w:sz w:val="21"/>
          <w:szCs w:val="21"/>
          <w:lang w:eastAsia="zh-CN"/>
        </w:rPr>
        <w:t>s disease</w:t>
      </w:r>
      <w:r w:rsidR="004C4AB2" w:rsidRPr="00053D92">
        <w:rPr>
          <w:rFonts w:eastAsiaTheme="minorEastAsia"/>
          <w:kern w:val="2"/>
          <w:sz w:val="21"/>
          <w:szCs w:val="21"/>
          <w:lang w:eastAsia="zh-CN"/>
        </w:rPr>
        <w:t>，简称</w:t>
      </w:r>
      <w:r w:rsidR="004C4AB2" w:rsidRPr="00053D92">
        <w:rPr>
          <w:rFonts w:eastAsiaTheme="minorEastAsia"/>
          <w:kern w:val="2"/>
          <w:sz w:val="21"/>
          <w:szCs w:val="21"/>
          <w:lang w:eastAsia="zh-CN"/>
        </w:rPr>
        <w:t>CD</w:t>
      </w:r>
      <w:r w:rsidR="004C4AB2" w:rsidRPr="00053D92">
        <w:rPr>
          <w:rFonts w:eastAsiaTheme="minorEastAsia"/>
          <w:kern w:val="2"/>
          <w:sz w:val="21"/>
          <w:szCs w:val="21"/>
          <w:lang w:eastAsia="zh-CN"/>
        </w:rPr>
        <w:t>）</w:t>
      </w:r>
      <w:r w:rsidR="0004518B" w:rsidRPr="00053D92">
        <w:rPr>
          <w:rFonts w:eastAsiaTheme="minorEastAsia"/>
          <w:kern w:val="2"/>
          <w:sz w:val="21"/>
          <w:szCs w:val="21"/>
          <w:lang w:eastAsia="zh-CN"/>
        </w:rPr>
        <w:t>。</w:t>
      </w:r>
    </w:p>
    <w:p w:rsidR="00DD5419" w:rsidRPr="00CF7772" w:rsidRDefault="00725CB9" w:rsidP="00053D92">
      <w:pPr>
        <w:spacing w:line="360" w:lineRule="auto"/>
        <w:jc w:val="both"/>
        <w:rPr>
          <w:rFonts w:ascii="黑体" w:eastAsia="黑体" w:hAnsi="黑体"/>
          <w:lang w:eastAsia="zh-CN"/>
        </w:rPr>
      </w:pPr>
      <w:r w:rsidRPr="00053D92">
        <w:rPr>
          <w:rFonts w:ascii="黑体" w:eastAsia="黑体" w:hAnsi="黑体"/>
          <w:sz w:val="21"/>
          <w:szCs w:val="21"/>
          <w:lang w:eastAsia="zh-CN"/>
        </w:rPr>
        <w:t>2</w:t>
      </w:r>
      <w:r w:rsidRPr="00053D92">
        <w:rPr>
          <w:rFonts w:ascii="黑体" w:eastAsia="黑体" w:hAnsi="黑体" w:hint="eastAsia"/>
          <w:sz w:val="21"/>
          <w:szCs w:val="21"/>
          <w:lang w:eastAsia="zh-CN"/>
        </w:rPr>
        <w:t>.2炎性肠病特定全营养配方食品</w:t>
      </w:r>
    </w:p>
    <w:p w:rsidR="00DD5419" w:rsidRPr="00053D92" w:rsidRDefault="0004518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可作为单一营养来源能够满足炎性肠病</w:t>
      </w:r>
      <w:r w:rsidR="00200A4A" w:rsidRPr="00053D92">
        <w:rPr>
          <w:rFonts w:eastAsiaTheme="minorEastAsia"/>
          <w:kern w:val="2"/>
          <w:sz w:val="21"/>
          <w:szCs w:val="21"/>
          <w:lang w:eastAsia="zh-CN"/>
        </w:rPr>
        <w:t>患者全部</w:t>
      </w:r>
      <w:r w:rsidRPr="00053D92">
        <w:rPr>
          <w:rFonts w:eastAsiaTheme="minorEastAsia"/>
          <w:kern w:val="2"/>
          <w:sz w:val="21"/>
          <w:szCs w:val="21"/>
          <w:lang w:eastAsia="zh-CN"/>
        </w:rPr>
        <w:t>营养需求的特殊医学用途配方食品。</w:t>
      </w:r>
    </w:p>
    <w:p w:rsidR="00725CB9" w:rsidRPr="00CF7772" w:rsidRDefault="00725CB9" w:rsidP="00053D92">
      <w:pPr>
        <w:spacing w:beforeLines="50" w:before="163" w:afterLines="50" w:after="163" w:line="360" w:lineRule="auto"/>
        <w:jc w:val="both"/>
        <w:rPr>
          <w:rFonts w:ascii="黑体" w:eastAsia="黑体" w:hAnsi="黑体"/>
          <w:lang w:eastAsia="zh-CN"/>
        </w:rPr>
      </w:pPr>
      <w:r w:rsidRPr="00053D92">
        <w:rPr>
          <w:rFonts w:ascii="黑体" w:eastAsia="黑体" w:hAnsi="黑体"/>
          <w:sz w:val="21"/>
          <w:szCs w:val="21"/>
          <w:lang w:eastAsia="zh-CN"/>
        </w:rPr>
        <w:t>3</w:t>
      </w:r>
      <w:r w:rsidR="00053D92">
        <w:rPr>
          <w:rFonts w:ascii="黑体" w:eastAsia="黑体" w:hAnsi="黑体"/>
          <w:sz w:val="21"/>
          <w:szCs w:val="21"/>
          <w:lang w:eastAsia="zh-CN"/>
        </w:rPr>
        <w:t xml:space="preserve"> </w:t>
      </w:r>
      <w:r w:rsidRPr="00053D92">
        <w:rPr>
          <w:rFonts w:ascii="黑体" w:eastAsia="黑体" w:hAnsi="黑体" w:hint="eastAsia"/>
          <w:sz w:val="21"/>
          <w:szCs w:val="21"/>
          <w:lang w:eastAsia="zh-CN"/>
        </w:rPr>
        <w:t>技术要求</w:t>
      </w:r>
    </w:p>
    <w:p w:rsidR="00DD5419" w:rsidRPr="00CF7772" w:rsidRDefault="00725CB9" w:rsidP="00053D92">
      <w:pPr>
        <w:spacing w:line="360" w:lineRule="auto"/>
        <w:jc w:val="both"/>
        <w:rPr>
          <w:rFonts w:ascii="黑体" w:eastAsia="黑体" w:hAnsi="黑体"/>
          <w:lang w:eastAsia="zh-CN"/>
        </w:rPr>
      </w:pPr>
      <w:r w:rsidRPr="00053D92">
        <w:rPr>
          <w:rFonts w:ascii="黑体" w:eastAsia="黑体" w:hAnsi="黑体"/>
          <w:sz w:val="21"/>
          <w:szCs w:val="21"/>
          <w:lang w:eastAsia="zh-CN"/>
        </w:rPr>
        <w:t xml:space="preserve">3.1 </w:t>
      </w:r>
      <w:r w:rsidRPr="00053D92">
        <w:rPr>
          <w:rFonts w:ascii="黑体" w:eastAsia="黑体" w:hAnsi="黑体" w:hint="eastAsia"/>
          <w:sz w:val="21"/>
          <w:szCs w:val="21"/>
          <w:lang w:eastAsia="zh-CN"/>
        </w:rPr>
        <w:t>基本要求</w:t>
      </w:r>
    </w:p>
    <w:p w:rsidR="00DD5419" w:rsidRPr="00053D92" w:rsidRDefault="0004518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炎性肠病全营养配方食品的配方应以医学和（或）营养学的研究结果为依据，其安全性及临床应用（效果）均需要经过科学证实。</w:t>
      </w:r>
    </w:p>
    <w:p w:rsidR="00DD5419" w:rsidRPr="00053D92" w:rsidRDefault="0004518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炎性肠病全营养配方食品的生产条件应符合</w:t>
      </w:r>
      <w:r w:rsidR="00762C98" w:rsidRPr="00053D92">
        <w:rPr>
          <w:rFonts w:eastAsiaTheme="minorEastAsia" w:hint="eastAsia"/>
          <w:kern w:val="2"/>
          <w:sz w:val="21"/>
          <w:szCs w:val="21"/>
          <w:lang w:eastAsia="zh-CN"/>
        </w:rPr>
        <w:t>国家有关规定。</w:t>
      </w:r>
    </w:p>
    <w:p w:rsidR="00DD5419" w:rsidRPr="00CF7772" w:rsidRDefault="00725CB9" w:rsidP="00053D92">
      <w:pPr>
        <w:spacing w:line="360" w:lineRule="auto"/>
        <w:jc w:val="both"/>
        <w:rPr>
          <w:rFonts w:ascii="黑体" w:eastAsia="黑体" w:hAnsi="黑体"/>
          <w:lang w:eastAsia="zh-CN"/>
        </w:rPr>
      </w:pPr>
      <w:r w:rsidRPr="00053D92">
        <w:rPr>
          <w:rFonts w:ascii="黑体" w:eastAsia="黑体" w:hAnsi="黑体"/>
          <w:sz w:val="21"/>
          <w:szCs w:val="21"/>
          <w:lang w:eastAsia="zh-CN"/>
        </w:rPr>
        <w:t xml:space="preserve">3.2 </w:t>
      </w:r>
      <w:r w:rsidRPr="00053D92">
        <w:rPr>
          <w:rFonts w:ascii="黑体" w:eastAsia="黑体" w:hAnsi="黑体" w:hint="eastAsia"/>
          <w:sz w:val="21"/>
          <w:szCs w:val="21"/>
          <w:lang w:eastAsia="zh-CN"/>
        </w:rPr>
        <w:t>原料要求</w:t>
      </w:r>
    </w:p>
    <w:p w:rsidR="00DD5419" w:rsidRPr="00053D92" w:rsidRDefault="004C4AB2" w:rsidP="00053D92">
      <w:pPr>
        <w:spacing w:line="320" w:lineRule="exact"/>
        <w:ind w:firstLineChars="200" w:firstLine="420"/>
        <w:jc w:val="both"/>
        <w:rPr>
          <w:rFonts w:eastAsiaTheme="minorEastAsia"/>
          <w:kern w:val="2"/>
          <w:sz w:val="21"/>
          <w:szCs w:val="21"/>
          <w:lang w:eastAsia="zh-CN"/>
        </w:rPr>
      </w:pPr>
      <w:r w:rsidRPr="00053D92">
        <w:rPr>
          <w:rFonts w:eastAsiaTheme="minorEastAsia" w:hint="eastAsia"/>
          <w:kern w:val="2"/>
          <w:sz w:val="21"/>
          <w:szCs w:val="21"/>
          <w:lang w:eastAsia="zh-CN"/>
        </w:rPr>
        <w:t>炎</w:t>
      </w:r>
      <w:proofErr w:type="gramStart"/>
      <w:r w:rsidRPr="00053D92">
        <w:rPr>
          <w:rFonts w:eastAsiaTheme="minorEastAsia" w:hint="eastAsia"/>
          <w:kern w:val="2"/>
          <w:sz w:val="21"/>
          <w:szCs w:val="21"/>
          <w:lang w:eastAsia="zh-CN"/>
        </w:rPr>
        <w:t>性肠全营养</w:t>
      </w:r>
      <w:proofErr w:type="gramEnd"/>
      <w:r w:rsidRPr="00053D92">
        <w:rPr>
          <w:rFonts w:eastAsiaTheme="minorEastAsia" w:hint="eastAsia"/>
          <w:kern w:val="2"/>
          <w:sz w:val="21"/>
          <w:szCs w:val="21"/>
          <w:lang w:eastAsia="zh-CN"/>
        </w:rPr>
        <w:t>配方</w:t>
      </w:r>
      <w:r w:rsidR="0004518B" w:rsidRPr="00053D92">
        <w:rPr>
          <w:rFonts w:eastAsiaTheme="minorEastAsia"/>
          <w:kern w:val="2"/>
          <w:sz w:val="21"/>
          <w:szCs w:val="21"/>
          <w:lang w:eastAsia="zh-CN"/>
        </w:rPr>
        <w:t>食品中所使用的原料应符合相应的标准和（或）相关规定，禁止使用危害食用者健康的物质。</w:t>
      </w:r>
    </w:p>
    <w:p w:rsidR="00DD5419" w:rsidRPr="00053D92" w:rsidRDefault="0004518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所使用的</w:t>
      </w:r>
      <w:r w:rsidR="0022032C" w:rsidRPr="00053D92">
        <w:rPr>
          <w:rFonts w:eastAsiaTheme="minorEastAsia" w:hint="eastAsia"/>
          <w:kern w:val="2"/>
          <w:sz w:val="21"/>
          <w:szCs w:val="21"/>
          <w:lang w:eastAsia="zh-CN"/>
        </w:rPr>
        <w:t>食物</w:t>
      </w:r>
      <w:r w:rsidRPr="00053D92">
        <w:rPr>
          <w:rFonts w:eastAsiaTheme="minorEastAsia"/>
          <w:kern w:val="2"/>
          <w:sz w:val="21"/>
          <w:szCs w:val="21"/>
          <w:lang w:eastAsia="zh-CN"/>
        </w:rPr>
        <w:t>原料和食品添加剂</w:t>
      </w:r>
      <w:r w:rsidR="004C4AB2" w:rsidRPr="00053D92">
        <w:rPr>
          <w:rFonts w:eastAsiaTheme="minorEastAsia" w:hint="eastAsia"/>
          <w:kern w:val="2"/>
          <w:sz w:val="21"/>
          <w:szCs w:val="21"/>
          <w:lang w:eastAsia="zh-CN"/>
        </w:rPr>
        <w:t>中</w:t>
      </w:r>
      <w:r w:rsidRPr="00053D92">
        <w:rPr>
          <w:rFonts w:eastAsiaTheme="minorEastAsia"/>
          <w:kern w:val="2"/>
          <w:sz w:val="21"/>
          <w:szCs w:val="21"/>
          <w:lang w:eastAsia="zh-CN"/>
        </w:rPr>
        <w:t>不应含有乳糖、果糖</w:t>
      </w:r>
      <w:bookmarkStart w:id="7" w:name="OLE_LINK2"/>
      <w:r w:rsidRPr="00053D92">
        <w:rPr>
          <w:rFonts w:eastAsiaTheme="minorEastAsia"/>
          <w:kern w:val="2"/>
          <w:sz w:val="21"/>
          <w:szCs w:val="21"/>
          <w:lang w:eastAsia="zh-CN"/>
        </w:rPr>
        <w:t>、</w:t>
      </w:r>
      <w:bookmarkEnd w:id="7"/>
      <w:proofErr w:type="gramStart"/>
      <w:r w:rsidR="000C2E74" w:rsidRPr="00053D92">
        <w:rPr>
          <w:rFonts w:eastAsiaTheme="minorEastAsia" w:hint="eastAsia"/>
          <w:kern w:val="2"/>
          <w:sz w:val="21"/>
          <w:szCs w:val="21"/>
          <w:lang w:eastAsia="zh-CN"/>
        </w:rPr>
        <w:t>麸</w:t>
      </w:r>
      <w:proofErr w:type="gramEnd"/>
      <w:r w:rsidR="000C2E74" w:rsidRPr="00053D92">
        <w:rPr>
          <w:rFonts w:eastAsiaTheme="minorEastAsia" w:hint="eastAsia"/>
          <w:kern w:val="2"/>
          <w:sz w:val="21"/>
          <w:szCs w:val="21"/>
          <w:lang w:eastAsia="zh-CN"/>
        </w:rPr>
        <w:t>质</w:t>
      </w:r>
      <w:r w:rsidRPr="00053D92">
        <w:rPr>
          <w:rFonts w:eastAsiaTheme="minorEastAsia"/>
          <w:kern w:val="2"/>
          <w:sz w:val="21"/>
          <w:szCs w:val="21"/>
          <w:lang w:eastAsia="zh-CN"/>
        </w:rPr>
        <w:t>、氢化油脂。</w:t>
      </w:r>
    </w:p>
    <w:p w:rsidR="00DD5419" w:rsidRPr="00CF7772" w:rsidRDefault="00725CB9" w:rsidP="00053D92">
      <w:pPr>
        <w:spacing w:line="360" w:lineRule="auto"/>
        <w:jc w:val="both"/>
        <w:rPr>
          <w:rFonts w:ascii="黑体" w:eastAsia="黑体" w:hAnsi="黑体"/>
          <w:lang w:eastAsia="zh-CN"/>
        </w:rPr>
      </w:pPr>
      <w:r w:rsidRPr="00053D92">
        <w:rPr>
          <w:rFonts w:ascii="黑体" w:eastAsia="黑体" w:hAnsi="黑体"/>
          <w:sz w:val="21"/>
          <w:szCs w:val="21"/>
          <w:lang w:eastAsia="zh-CN"/>
        </w:rPr>
        <w:t xml:space="preserve">3.3 </w:t>
      </w:r>
      <w:r w:rsidRPr="00053D92">
        <w:rPr>
          <w:rFonts w:ascii="黑体" w:eastAsia="黑体" w:hAnsi="黑体" w:hint="eastAsia"/>
          <w:sz w:val="21"/>
          <w:szCs w:val="21"/>
          <w:lang w:eastAsia="zh-CN"/>
        </w:rPr>
        <w:t>感官要求</w:t>
      </w:r>
    </w:p>
    <w:p w:rsidR="00DD5419" w:rsidRPr="00053D92" w:rsidRDefault="0004518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应符合表</w:t>
      </w:r>
      <w:r w:rsidRPr="00053D92">
        <w:rPr>
          <w:rFonts w:eastAsiaTheme="minorEastAsia"/>
          <w:kern w:val="2"/>
          <w:sz w:val="21"/>
          <w:szCs w:val="21"/>
          <w:lang w:eastAsia="zh-CN"/>
        </w:rPr>
        <w:t>1</w:t>
      </w:r>
      <w:r w:rsidRPr="00053D92">
        <w:rPr>
          <w:rFonts w:eastAsiaTheme="minorEastAsia"/>
          <w:kern w:val="2"/>
          <w:sz w:val="21"/>
          <w:szCs w:val="21"/>
          <w:lang w:eastAsia="zh-CN"/>
        </w:rPr>
        <w:t>的规定。</w:t>
      </w:r>
    </w:p>
    <w:p w:rsidR="00DD5419" w:rsidRPr="00053D92" w:rsidRDefault="0004518B" w:rsidP="00053D92">
      <w:pPr>
        <w:spacing w:beforeLines="50" w:before="163"/>
        <w:jc w:val="center"/>
        <w:rPr>
          <w:rFonts w:ascii="黑体" w:eastAsia="黑体" w:hAnsi="黑体"/>
          <w:sz w:val="21"/>
          <w:szCs w:val="21"/>
          <w:lang w:eastAsia="zh-CN"/>
        </w:rPr>
      </w:pPr>
      <w:r w:rsidRPr="00053D92">
        <w:rPr>
          <w:rFonts w:ascii="黑体" w:eastAsia="黑体" w:hAnsi="黑体"/>
          <w:sz w:val="21"/>
          <w:szCs w:val="21"/>
          <w:lang w:eastAsia="zh-CN"/>
        </w:rPr>
        <w:t>表1 感官要求</w:t>
      </w:r>
    </w:p>
    <w:tbl>
      <w:tblPr>
        <w:tblStyle w:val="af1"/>
        <w:tblW w:w="8522" w:type="dxa"/>
        <w:tblLayout w:type="fixed"/>
        <w:tblLook w:val="04A0" w:firstRow="1" w:lastRow="0" w:firstColumn="1" w:lastColumn="0" w:noHBand="0" w:noVBand="1"/>
      </w:tblPr>
      <w:tblGrid>
        <w:gridCol w:w="1526"/>
        <w:gridCol w:w="3544"/>
        <w:gridCol w:w="3452"/>
      </w:tblGrid>
      <w:tr w:rsidR="00B44297" w:rsidRPr="00B44297" w:rsidTr="005B19CA">
        <w:tc>
          <w:tcPr>
            <w:tcW w:w="1526" w:type="dxa"/>
          </w:tcPr>
          <w:p w:rsidR="00DD5419" w:rsidRPr="00053D92" w:rsidRDefault="0004518B" w:rsidP="005B19CA">
            <w:pPr>
              <w:spacing w:line="276" w:lineRule="auto"/>
              <w:jc w:val="center"/>
              <w:rPr>
                <w:rFonts w:eastAsiaTheme="minorEastAsia"/>
                <w:sz w:val="18"/>
                <w:szCs w:val="18"/>
              </w:rPr>
            </w:pPr>
            <w:proofErr w:type="spellStart"/>
            <w:r w:rsidRPr="00053D92">
              <w:rPr>
                <w:rFonts w:eastAsiaTheme="minorEastAsia"/>
                <w:sz w:val="18"/>
                <w:szCs w:val="18"/>
              </w:rPr>
              <w:t>项目</w:t>
            </w:r>
            <w:proofErr w:type="spellEnd"/>
          </w:p>
        </w:tc>
        <w:tc>
          <w:tcPr>
            <w:tcW w:w="3544" w:type="dxa"/>
          </w:tcPr>
          <w:p w:rsidR="00DD5419" w:rsidRPr="00053D92" w:rsidRDefault="0004518B" w:rsidP="005B19CA">
            <w:pPr>
              <w:spacing w:line="276" w:lineRule="auto"/>
              <w:jc w:val="center"/>
              <w:rPr>
                <w:rFonts w:eastAsiaTheme="minorEastAsia"/>
                <w:sz w:val="18"/>
                <w:szCs w:val="18"/>
              </w:rPr>
            </w:pPr>
            <w:proofErr w:type="spellStart"/>
            <w:r w:rsidRPr="00053D92">
              <w:rPr>
                <w:rFonts w:eastAsiaTheme="minorEastAsia"/>
                <w:sz w:val="18"/>
                <w:szCs w:val="18"/>
              </w:rPr>
              <w:t>要求</w:t>
            </w:r>
            <w:proofErr w:type="spellEnd"/>
          </w:p>
        </w:tc>
        <w:tc>
          <w:tcPr>
            <w:tcW w:w="3452" w:type="dxa"/>
          </w:tcPr>
          <w:p w:rsidR="00DD5419" w:rsidRPr="00053D92" w:rsidRDefault="0004518B" w:rsidP="005B19CA">
            <w:pPr>
              <w:spacing w:line="276" w:lineRule="auto"/>
              <w:jc w:val="center"/>
              <w:rPr>
                <w:rFonts w:eastAsiaTheme="minorEastAsia"/>
                <w:sz w:val="18"/>
                <w:szCs w:val="18"/>
              </w:rPr>
            </w:pPr>
            <w:proofErr w:type="spellStart"/>
            <w:r w:rsidRPr="00053D92">
              <w:rPr>
                <w:rFonts w:eastAsiaTheme="minorEastAsia"/>
                <w:sz w:val="18"/>
                <w:szCs w:val="18"/>
              </w:rPr>
              <w:t>检验方法</w:t>
            </w:r>
            <w:proofErr w:type="spellEnd"/>
          </w:p>
        </w:tc>
      </w:tr>
      <w:tr w:rsidR="00B44297" w:rsidRPr="00B44297" w:rsidTr="005B19CA">
        <w:tc>
          <w:tcPr>
            <w:tcW w:w="1526" w:type="dxa"/>
          </w:tcPr>
          <w:p w:rsidR="00DD5419" w:rsidRPr="00053D92" w:rsidRDefault="0004518B" w:rsidP="005B19CA">
            <w:pPr>
              <w:spacing w:line="276" w:lineRule="auto"/>
              <w:rPr>
                <w:rFonts w:eastAsiaTheme="minorEastAsia"/>
                <w:sz w:val="18"/>
                <w:szCs w:val="18"/>
              </w:rPr>
            </w:pPr>
            <w:r w:rsidRPr="00053D92">
              <w:rPr>
                <w:rFonts w:eastAsiaTheme="minorEastAsia"/>
                <w:sz w:val="18"/>
                <w:szCs w:val="18"/>
                <w:lang w:eastAsia="zh-CN"/>
              </w:rPr>
              <w:t>色泽</w:t>
            </w:r>
          </w:p>
        </w:tc>
        <w:tc>
          <w:tcPr>
            <w:tcW w:w="3544" w:type="dxa"/>
          </w:tcPr>
          <w:p w:rsidR="00DD5419" w:rsidRPr="00053D92" w:rsidRDefault="0004518B" w:rsidP="005B19CA">
            <w:pPr>
              <w:spacing w:line="276" w:lineRule="auto"/>
              <w:rPr>
                <w:rFonts w:eastAsiaTheme="minorEastAsia"/>
                <w:sz w:val="18"/>
                <w:szCs w:val="18"/>
              </w:rPr>
            </w:pPr>
            <w:r w:rsidRPr="00053D92">
              <w:rPr>
                <w:rFonts w:eastAsiaTheme="minorEastAsia"/>
                <w:sz w:val="18"/>
                <w:szCs w:val="18"/>
                <w:lang w:eastAsia="zh-CN"/>
              </w:rPr>
              <w:t>具有均匀一致</w:t>
            </w:r>
            <w:r w:rsidRPr="00053D92">
              <w:rPr>
                <w:rFonts w:eastAsiaTheme="minorEastAsia"/>
                <w:sz w:val="18"/>
                <w:szCs w:val="18"/>
              </w:rPr>
              <w:t>的</w:t>
            </w:r>
            <w:r w:rsidRPr="00053D92">
              <w:rPr>
                <w:rFonts w:eastAsiaTheme="minorEastAsia"/>
                <w:sz w:val="18"/>
                <w:szCs w:val="18"/>
                <w:lang w:eastAsia="zh-CN"/>
              </w:rPr>
              <w:t>色泽</w:t>
            </w:r>
          </w:p>
        </w:tc>
        <w:tc>
          <w:tcPr>
            <w:tcW w:w="3452" w:type="dxa"/>
            <w:vMerge w:val="restart"/>
          </w:tcPr>
          <w:p w:rsidR="00DD5419" w:rsidRPr="00053D92" w:rsidRDefault="0004518B" w:rsidP="005B19CA">
            <w:pPr>
              <w:spacing w:line="276" w:lineRule="auto"/>
              <w:rPr>
                <w:rFonts w:eastAsiaTheme="minorEastAsia"/>
                <w:sz w:val="18"/>
                <w:szCs w:val="18"/>
                <w:lang w:eastAsia="zh-CN"/>
              </w:rPr>
            </w:pPr>
            <w:r w:rsidRPr="00053D92">
              <w:rPr>
                <w:rFonts w:eastAsiaTheme="minorEastAsia"/>
                <w:sz w:val="18"/>
                <w:szCs w:val="18"/>
                <w:lang w:eastAsia="zh-CN"/>
              </w:rPr>
              <w:t>取适量试样置于</w:t>
            </w:r>
            <w:r w:rsidRPr="00053D92">
              <w:rPr>
                <w:rFonts w:eastAsiaTheme="minorEastAsia"/>
                <w:sz w:val="18"/>
                <w:szCs w:val="18"/>
                <w:lang w:eastAsia="zh-CN"/>
              </w:rPr>
              <w:t xml:space="preserve">50mL </w:t>
            </w:r>
            <w:r w:rsidRPr="00053D92">
              <w:rPr>
                <w:rFonts w:eastAsiaTheme="minorEastAsia"/>
                <w:sz w:val="18"/>
                <w:szCs w:val="18"/>
                <w:lang w:eastAsia="zh-CN"/>
              </w:rPr>
              <w:t>烧杯或白色瓷盘中，在自然光下观察色泽和状态。嗅其气味，用温开水漱口，品其滋味</w:t>
            </w:r>
          </w:p>
        </w:tc>
      </w:tr>
      <w:tr w:rsidR="00B44297" w:rsidRPr="00B44297" w:rsidTr="005B19CA">
        <w:tc>
          <w:tcPr>
            <w:tcW w:w="1526" w:type="dxa"/>
          </w:tcPr>
          <w:p w:rsidR="00DD5419" w:rsidRPr="00053D92" w:rsidRDefault="0004518B" w:rsidP="005B19CA">
            <w:pPr>
              <w:spacing w:line="276" w:lineRule="auto"/>
              <w:rPr>
                <w:rFonts w:eastAsiaTheme="minorEastAsia"/>
                <w:sz w:val="18"/>
                <w:szCs w:val="18"/>
              </w:rPr>
            </w:pPr>
            <w:r w:rsidRPr="00053D92">
              <w:rPr>
                <w:rFonts w:eastAsiaTheme="minorEastAsia"/>
                <w:sz w:val="18"/>
                <w:szCs w:val="18"/>
                <w:lang w:eastAsia="zh-CN"/>
              </w:rPr>
              <w:t>滋味</w:t>
            </w:r>
            <w:r w:rsidRPr="00053D92">
              <w:rPr>
                <w:rFonts w:eastAsiaTheme="minorEastAsia"/>
                <w:sz w:val="18"/>
                <w:szCs w:val="18"/>
              </w:rPr>
              <w:t>、</w:t>
            </w:r>
            <w:r w:rsidRPr="00053D92">
              <w:rPr>
                <w:rFonts w:eastAsiaTheme="minorEastAsia"/>
                <w:sz w:val="18"/>
                <w:szCs w:val="18"/>
                <w:lang w:eastAsia="zh-CN"/>
              </w:rPr>
              <w:t>气味</w:t>
            </w:r>
          </w:p>
        </w:tc>
        <w:tc>
          <w:tcPr>
            <w:tcW w:w="3544" w:type="dxa"/>
          </w:tcPr>
          <w:p w:rsidR="00DD5419" w:rsidRPr="00053D92" w:rsidRDefault="0004518B" w:rsidP="005B19CA">
            <w:pPr>
              <w:spacing w:line="276" w:lineRule="auto"/>
              <w:rPr>
                <w:rFonts w:eastAsiaTheme="minorEastAsia"/>
                <w:sz w:val="18"/>
                <w:szCs w:val="18"/>
                <w:lang w:eastAsia="zh-CN"/>
              </w:rPr>
            </w:pPr>
            <w:r w:rsidRPr="00053D92">
              <w:rPr>
                <w:rFonts w:eastAsiaTheme="minorEastAsia"/>
                <w:sz w:val="18"/>
                <w:szCs w:val="18"/>
                <w:lang w:eastAsia="zh-CN"/>
              </w:rPr>
              <w:t>具有产品特有的滋味、气味，无异味</w:t>
            </w:r>
          </w:p>
        </w:tc>
        <w:tc>
          <w:tcPr>
            <w:tcW w:w="3452" w:type="dxa"/>
            <w:vMerge/>
          </w:tcPr>
          <w:p w:rsidR="00DD5419" w:rsidRPr="00053D92" w:rsidRDefault="00DD5419" w:rsidP="005B19CA">
            <w:pPr>
              <w:spacing w:line="276" w:lineRule="auto"/>
              <w:rPr>
                <w:rFonts w:eastAsiaTheme="minorEastAsia"/>
                <w:sz w:val="18"/>
                <w:szCs w:val="18"/>
                <w:lang w:eastAsia="zh-CN"/>
              </w:rPr>
            </w:pPr>
          </w:p>
        </w:tc>
      </w:tr>
      <w:tr w:rsidR="00B44297" w:rsidRPr="00B44297" w:rsidTr="005B19CA">
        <w:tc>
          <w:tcPr>
            <w:tcW w:w="1526" w:type="dxa"/>
            <w:tcBorders>
              <w:bottom w:val="single" w:sz="4" w:space="0" w:color="auto"/>
            </w:tcBorders>
          </w:tcPr>
          <w:p w:rsidR="00DD5419" w:rsidRPr="00053D92" w:rsidRDefault="0004518B" w:rsidP="005B19CA">
            <w:pPr>
              <w:spacing w:line="276" w:lineRule="auto"/>
              <w:rPr>
                <w:rFonts w:eastAsiaTheme="minorEastAsia"/>
                <w:sz w:val="18"/>
                <w:szCs w:val="18"/>
              </w:rPr>
            </w:pPr>
            <w:r w:rsidRPr="00053D92">
              <w:rPr>
                <w:rFonts w:eastAsiaTheme="minorEastAsia"/>
                <w:sz w:val="18"/>
                <w:szCs w:val="18"/>
                <w:lang w:eastAsia="zh-CN"/>
              </w:rPr>
              <w:t>状态</w:t>
            </w:r>
          </w:p>
        </w:tc>
        <w:tc>
          <w:tcPr>
            <w:tcW w:w="3544" w:type="dxa"/>
            <w:tcBorders>
              <w:bottom w:val="single" w:sz="4" w:space="0" w:color="auto"/>
            </w:tcBorders>
          </w:tcPr>
          <w:p w:rsidR="00DD5419" w:rsidRPr="00053D92" w:rsidRDefault="0004518B" w:rsidP="005B19CA">
            <w:pPr>
              <w:spacing w:line="276" w:lineRule="auto"/>
              <w:rPr>
                <w:rFonts w:eastAsiaTheme="minorEastAsia"/>
                <w:sz w:val="18"/>
                <w:szCs w:val="18"/>
                <w:lang w:eastAsia="zh-CN"/>
              </w:rPr>
            </w:pPr>
            <w:r w:rsidRPr="00053D92">
              <w:rPr>
                <w:rFonts w:eastAsiaTheme="minorEastAsia"/>
                <w:sz w:val="18"/>
                <w:szCs w:val="18"/>
                <w:lang w:eastAsia="zh-CN"/>
              </w:rPr>
              <w:t>内容物具有产品应有的状态，无正常视力可见的外来异物</w:t>
            </w:r>
          </w:p>
        </w:tc>
        <w:tc>
          <w:tcPr>
            <w:tcW w:w="3452" w:type="dxa"/>
            <w:vMerge/>
            <w:tcBorders>
              <w:bottom w:val="single" w:sz="4" w:space="0" w:color="auto"/>
            </w:tcBorders>
          </w:tcPr>
          <w:p w:rsidR="00DD5419" w:rsidRPr="00053D92" w:rsidRDefault="00DD5419" w:rsidP="005B19CA">
            <w:pPr>
              <w:spacing w:line="276" w:lineRule="auto"/>
              <w:rPr>
                <w:rFonts w:eastAsiaTheme="minorEastAsia"/>
                <w:sz w:val="18"/>
                <w:szCs w:val="18"/>
                <w:lang w:eastAsia="zh-CN"/>
              </w:rPr>
            </w:pPr>
          </w:p>
        </w:tc>
      </w:tr>
      <w:tr w:rsidR="00B44297" w:rsidRPr="00B44297" w:rsidTr="005B19CA">
        <w:tc>
          <w:tcPr>
            <w:tcW w:w="1526" w:type="dxa"/>
            <w:shd w:val="clear" w:color="auto" w:fill="auto"/>
          </w:tcPr>
          <w:p w:rsidR="00DD5419" w:rsidRPr="00053D92" w:rsidRDefault="0004518B" w:rsidP="005B19CA">
            <w:pPr>
              <w:spacing w:line="276" w:lineRule="auto"/>
              <w:rPr>
                <w:rFonts w:eastAsiaTheme="minorEastAsia"/>
                <w:sz w:val="18"/>
                <w:szCs w:val="18"/>
              </w:rPr>
            </w:pPr>
            <w:r w:rsidRPr="00053D92">
              <w:rPr>
                <w:rFonts w:eastAsiaTheme="minorEastAsia"/>
                <w:sz w:val="18"/>
                <w:szCs w:val="18"/>
                <w:lang w:eastAsia="zh-CN"/>
              </w:rPr>
              <w:t>冲调性</w:t>
            </w:r>
            <w:r w:rsidRPr="00053D92">
              <w:rPr>
                <w:rFonts w:eastAsiaTheme="minorEastAsia"/>
                <w:sz w:val="18"/>
                <w:szCs w:val="18"/>
                <w:vertAlign w:val="superscript"/>
              </w:rPr>
              <w:t>a</w:t>
            </w:r>
          </w:p>
        </w:tc>
        <w:tc>
          <w:tcPr>
            <w:tcW w:w="3544" w:type="dxa"/>
            <w:shd w:val="clear" w:color="auto" w:fill="auto"/>
          </w:tcPr>
          <w:p w:rsidR="00DD5419" w:rsidRPr="00053D92" w:rsidRDefault="0004518B" w:rsidP="005B19CA">
            <w:pPr>
              <w:spacing w:line="276" w:lineRule="auto"/>
              <w:rPr>
                <w:rFonts w:eastAsiaTheme="minorEastAsia"/>
                <w:sz w:val="18"/>
                <w:szCs w:val="18"/>
                <w:lang w:eastAsia="zh-CN"/>
              </w:rPr>
            </w:pPr>
            <w:r w:rsidRPr="00053D92">
              <w:rPr>
                <w:rFonts w:eastAsiaTheme="minorEastAsia"/>
                <w:sz w:val="18"/>
                <w:szCs w:val="18"/>
                <w:lang w:eastAsia="zh-CN"/>
              </w:rPr>
              <w:t>应符合相应产品的特性</w:t>
            </w:r>
          </w:p>
        </w:tc>
        <w:tc>
          <w:tcPr>
            <w:tcW w:w="3452" w:type="dxa"/>
            <w:shd w:val="clear" w:color="auto" w:fill="auto"/>
          </w:tcPr>
          <w:p w:rsidR="00DD5419" w:rsidRPr="00053D92" w:rsidRDefault="0004518B" w:rsidP="00C91794">
            <w:pPr>
              <w:spacing w:line="276" w:lineRule="auto"/>
              <w:rPr>
                <w:rFonts w:eastAsiaTheme="minorEastAsia"/>
                <w:sz w:val="18"/>
                <w:szCs w:val="18"/>
                <w:lang w:eastAsia="zh-CN"/>
              </w:rPr>
            </w:pPr>
            <w:r w:rsidRPr="00053D92">
              <w:rPr>
                <w:rFonts w:eastAsiaTheme="minorEastAsia"/>
                <w:sz w:val="18"/>
                <w:szCs w:val="18"/>
                <w:lang w:eastAsia="zh-CN"/>
              </w:rPr>
              <w:t>用适量</w:t>
            </w:r>
            <w:r w:rsidR="00C91794" w:rsidRPr="00053D92">
              <w:rPr>
                <w:rFonts w:eastAsiaTheme="minorEastAsia"/>
                <w:sz w:val="18"/>
                <w:szCs w:val="18"/>
                <w:lang w:eastAsia="zh-CN"/>
              </w:rPr>
              <w:t>温</w:t>
            </w:r>
            <w:r w:rsidRPr="00053D92">
              <w:rPr>
                <w:rFonts w:eastAsiaTheme="minorEastAsia"/>
                <w:sz w:val="18"/>
                <w:szCs w:val="18"/>
                <w:lang w:eastAsia="zh-CN"/>
              </w:rPr>
              <w:t>开水</w:t>
            </w:r>
            <w:r w:rsidR="00C91794" w:rsidRPr="00053D92">
              <w:rPr>
                <w:rFonts w:eastAsiaTheme="minorEastAsia"/>
                <w:sz w:val="18"/>
                <w:szCs w:val="18"/>
                <w:lang w:eastAsia="zh-CN"/>
              </w:rPr>
              <w:t>可</w:t>
            </w:r>
            <w:r w:rsidRPr="00053D92">
              <w:rPr>
                <w:rFonts w:eastAsiaTheme="minorEastAsia"/>
                <w:sz w:val="18"/>
                <w:szCs w:val="18"/>
                <w:lang w:eastAsia="zh-CN"/>
              </w:rPr>
              <w:t>冲调均匀</w:t>
            </w:r>
          </w:p>
        </w:tc>
      </w:tr>
      <w:tr w:rsidR="00DD5419" w:rsidRPr="00B44297">
        <w:tc>
          <w:tcPr>
            <w:tcW w:w="8522" w:type="dxa"/>
            <w:gridSpan w:val="3"/>
            <w:shd w:val="clear" w:color="auto" w:fill="auto"/>
          </w:tcPr>
          <w:p w:rsidR="00DD5419" w:rsidRPr="00053D92" w:rsidRDefault="0004518B" w:rsidP="005B19CA">
            <w:pPr>
              <w:spacing w:line="276" w:lineRule="auto"/>
              <w:rPr>
                <w:rFonts w:eastAsiaTheme="minorEastAsia"/>
                <w:sz w:val="18"/>
                <w:szCs w:val="18"/>
                <w:lang w:eastAsia="zh-CN"/>
              </w:rPr>
            </w:pPr>
            <w:r w:rsidRPr="00053D92">
              <w:rPr>
                <w:rFonts w:eastAsiaTheme="minorEastAsia"/>
                <w:sz w:val="18"/>
                <w:szCs w:val="18"/>
                <w:vertAlign w:val="superscript"/>
              </w:rPr>
              <w:lastRenderedPageBreak/>
              <w:t>a</w:t>
            </w:r>
            <w:r w:rsidRPr="00053D92">
              <w:rPr>
                <w:rFonts w:eastAsiaTheme="minorEastAsia"/>
                <w:sz w:val="18"/>
                <w:szCs w:val="18"/>
                <w:lang w:eastAsia="zh-CN"/>
              </w:rPr>
              <w:t>仅适用于粉状产品</w:t>
            </w:r>
          </w:p>
        </w:tc>
      </w:tr>
    </w:tbl>
    <w:p w:rsidR="005B19CA" w:rsidRPr="00CF7772" w:rsidRDefault="00725CB9" w:rsidP="00053D92">
      <w:pPr>
        <w:spacing w:line="360" w:lineRule="auto"/>
        <w:jc w:val="both"/>
        <w:rPr>
          <w:rFonts w:ascii="黑体" w:eastAsia="黑体" w:hAnsi="黑体"/>
          <w:lang w:eastAsia="zh-CN"/>
        </w:rPr>
      </w:pPr>
      <w:r w:rsidRPr="00053D92">
        <w:rPr>
          <w:rFonts w:ascii="黑体" w:eastAsia="黑体" w:hAnsi="黑体"/>
          <w:sz w:val="21"/>
          <w:szCs w:val="21"/>
          <w:lang w:eastAsia="zh-CN"/>
        </w:rPr>
        <w:t xml:space="preserve">3.4 </w:t>
      </w:r>
      <w:r w:rsidRPr="00053D92">
        <w:rPr>
          <w:rFonts w:ascii="黑体" w:eastAsia="黑体" w:hAnsi="黑体" w:hint="eastAsia"/>
          <w:sz w:val="21"/>
          <w:szCs w:val="21"/>
          <w:lang w:eastAsia="zh-CN"/>
        </w:rPr>
        <w:t>营养成分</w:t>
      </w:r>
    </w:p>
    <w:p w:rsidR="00AA02A0" w:rsidRPr="00053D92" w:rsidRDefault="00725CB9" w:rsidP="00053D92">
      <w:pPr>
        <w:spacing w:line="320" w:lineRule="exact"/>
        <w:jc w:val="both"/>
        <w:rPr>
          <w:rFonts w:ascii="黑体" w:eastAsia="黑体" w:hAnsi="黑体"/>
          <w:sz w:val="21"/>
          <w:szCs w:val="21"/>
          <w:lang w:eastAsia="zh-CN"/>
        </w:rPr>
      </w:pPr>
      <w:r w:rsidRPr="00053D92">
        <w:rPr>
          <w:rFonts w:ascii="黑体" w:eastAsia="黑体" w:hAnsi="黑体"/>
          <w:sz w:val="21"/>
          <w:szCs w:val="21"/>
          <w:lang w:eastAsia="zh-CN"/>
        </w:rPr>
        <w:t>3</w:t>
      </w:r>
      <w:r w:rsidRPr="00053D92">
        <w:rPr>
          <w:rFonts w:ascii="黑体" w:eastAsia="黑体" w:hAnsi="黑体" w:hint="eastAsia"/>
          <w:sz w:val="21"/>
          <w:szCs w:val="21"/>
          <w:lang w:eastAsia="zh-CN"/>
        </w:rPr>
        <w:t>.4.1能量</w:t>
      </w:r>
    </w:p>
    <w:p w:rsidR="00DD5419" w:rsidRPr="00053D92" w:rsidRDefault="0004518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每</w:t>
      </w:r>
      <w:r w:rsidRPr="00053D92">
        <w:rPr>
          <w:rFonts w:eastAsiaTheme="minorEastAsia"/>
          <w:kern w:val="2"/>
          <w:sz w:val="21"/>
          <w:szCs w:val="21"/>
          <w:lang w:eastAsia="zh-CN"/>
        </w:rPr>
        <w:t>100mL</w:t>
      </w:r>
      <w:r w:rsidRPr="00053D92">
        <w:rPr>
          <w:rFonts w:eastAsiaTheme="minorEastAsia"/>
          <w:kern w:val="2"/>
          <w:sz w:val="21"/>
          <w:szCs w:val="21"/>
          <w:lang w:eastAsia="zh-CN"/>
        </w:rPr>
        <w:t>（液态产品或可冲调为液体的产品在即食状态下）或每</w:t>
      </w:r>
      <w:r w:rsidRPr="00053D92">
        <w:rPr>
          <w:rFonts w:eastAsiaTheme="minorEastAsia"/>
          <w:kern w:val="2"/>
          <w:sz w:val="21"/>
          <w:szCs w:val="21"/>
          <w:lang w:eastAsia="zh-CN"/>
        </w:rPr>
        <w:t>100g</w:t>
      </w:r>
      <w:r w:rsidRPr="00053D92">
        <w:rPr>
          <w:rFonts w:eastAsiaTheme="minorEastAsia"/>
          <w:kern w:val="2"/>
          <w:sz w:val="21"/>
          <w:szCs w:val="21"/>
          <w:lang w:eastAsia="zh-CN"/>
        </w:rPr>
        <w:t>（直接食用的非液态产品）所含有的能量应不低于</w:t>
      </w:r>
      <w:r w:rsidRPr="00053D92">
        <w:rPr>
          <w:rFonts w:eastAsiaTheme="minorEastAsia"/>
          <w:kern w:val="2"/>
          <w:sz w:val="21"/>
          <w:szCs w:val="21"/>
          <w:lang w:eastAsia="zh-CN"/>
        </w:rPr>
        <w:t>295kJ</w:t>
      </w:r>
      <w:r w:rsidRPr="00053D92">
        <w:rPr>
          <w:rFonts w:eastAsiaTheme="minorEastAsia"/>
          <w:kern w:val="2"/>
          <w:sz w:val="21"/>
          <w:szCs w:val="21"/>
          <w:lang w:eastAsia="zh-CN"/>
        </w:rPr>
        <w:t>（</w:t>
      </w:r>
      <w:r w:rsidRPr="00053D92">
        <w:rPr>
          <w:rFonts w:eastAsiaTheme="minorEastAsia"/>
          <w:kern w:val="2"/>
          <w:sz w:val="21"/>
          <w:szCs w:val="21"/>
          <w:lang w:eastAsia="zh-CN"/>
        </w:rPr>
        <w:t>70kcal</w:t>
      </w:r>
      <w:r w:rsidRPr="00053D92">
        <w:rPr>
          <w:rFonts w:eastAsiaTheme="minorEastAsia"/>
          <w:kern w:val="2"/>
          <w:sz w:val="21"/>
          <w:szCs w:val="21"/>
          <w:lang w:eastAsia="zh-CN"/>
        </w:rPr>
        <w:t>）。能量的计算按每</w:t>
      </w:r>
      <w:r w:rsidRPr="00053D92">
        <w:rPr>
          <w:rFonts w:eastAsiaTheme="minorEastAsia"/>
          <w:kern w:val="2"/>
          <w:sz w:val="21"/>
          <w:szCs w:val="21"/>
          <w:lang w:eastAsia="zh-CN"/>
        </w:rPr>
        <w:t>100mL</w:t>
      </w:r>
      <w:r w:rsidRPr="00053D92">
        <w:rPr>
          <w:rFonts w:eastAsiaTheme="minorEastAsia"/>
          <w:kern w:val="2"/>
          <w:sz w:val="21"/>
          <w:szCs w:val="21"/>
          <w:lang w:eastAsia="zh-CN"/>
        </w:rPr>
        <w:t>或每</w:t>
      </w:r>
      <w:r w:rsidRPr="00053D92">
        <w:rPr>
          <w:rFonts w:eastAsiaTheme="minorEastAsia"/>
          <w:kern w:val="2"/>
          <w:sz w:val="21"/>
          <w:szCs w:val="21"/>
          <w:lang w:eastAsia="zh-CN"/>
        </w:rPr>
        <w:t>100g</w:t>
      </w:r>
      <w:r w:rsidRPr="00053D92">
        <w:rPr>
          <w:rFonts w:eastAsiaTheme="minorEastAsia"/>
          <w:kern w:val="2"/>
          <w:sz w:val="21"/>
          <w:szCs w:val="21"/>
          <w:lang w:eastAsia="zh-CN"/>
        </w:rPr>
        <w:t>产品中蛋白质、脂肪、碳水化合物的含量乘以各自相应的能量系数</w:t>
      </w:r>
      <w:r w:rsidRPr="00053D92">
        <w:rPr>
          <w:rFonts w:eastAsiaTheme="minorEastAsia"/>
          <w:kern w:val="2"/>
          <w:sz w:val="21"/>
          <w:szCs w:val="21"/>
          <w:lang w:eastAsia="zh-CN"/>
        </w:rPr>
        <w:t>17kJ/g</w:t>
      </w:r>
      <w:r w:rsidRPr="00053D92">
        <w:rPr>
          <w:rFonts w:eastAsiaTheme="minorEastAsia"/>
          <w:kern w:val="2"/>
          <w:sz w:val="21"/>
          <w:szCs w:val="21"/>
          <w:lang w:eastAsia="zh-CN"/>
        </w:rPr>
        <w:t>、</w:t>
      </w:r>
      <w:r w:rsidRPr="00053D92">
        <w:rPr>
          <w:rFonts w:eastAsiaTheme="minorEastAsia"/>
          <w:kern w:val="2"/>
          <w:sz w:val="21"/>
          <w:szCs w:val="21"/>
          <w:lang w:eastAsia="zh-CN"/>
        </w:rPr>
        <w:t>37kJ/g</w:t>
      </w:r>
      <w:r w:rsidRPr="00053D92">
        <w:rPr>
          <w:rFonts w:eastAsiaTheme="minorEastAsia"/>
          <w:kern w:val="2"/>
          <w:sz w:val="21"/>
          <w:szCs w:val="21"/>
          <w:lang w:eastAsia="zh-CN"/>
        </w:rPr>
        <w:t>、</w:t>
      </w:r>
      <w:r w:rsidRPr="00053D92">
        <w:rPr>
          <w:rFonts w:eastAsiaTheme="minorEastAsia"/>
          <w:kern w:val="2"/>
          <w:sz w:val="21"/>
          <w:szCs w:val="21"/>
          <w:lang w:eastAsia="zh-CN"/>
        </w:rPr>
        <w:t>17kJ/g</w:t>
      </w:r>
      <w:r w:rsidRPr="00053D92">
        <w:rPr>
          <w:rFonts w:eastAsiaTheme="minorEastAsia"/>
          <w:kern w:val="2"/>
          <w:sz w:val="21"/>
          <w:szCs w:val="21"/>
          <w:lang w:eastAsia="zh-CN"/>
        </w:rPr>
        <w:t>（膳食纤维的能量系数，按照碳水化合物能量系数的</w:t>
      </w:r>
      <w:r w:rsidRPr="00053D92">
        <w:rPr>
          <w:rFonts w:eastAsiaTheme="minorEastAsia"/>
          <w:kern w:val="2"/>
          <w:sz w:val="21"/>
          <w:szCs w:val="21"/>
          <w:lang w:eastAsia="zh-CN"/>
        </w:rPr>
        <w:t>50%</w:t>
      </w:r>
      <w:r w:rsidRPr="00053D92">
        <w:rPr>
          <w:rFonts w:eastAsiaTheme="minorEastAsia"/>
          <w:kern w:val="2"/>
          <w:sz w:val="21"/>
          <w:szCs w:val="21"/>
          <w:lang w:eastAsia="zh-CN"/>
        </w:rPr>
        <w:t>计算），所得之和为</w:t>
      </w:r>
      <w:r w:rsidRPr="00053D92">
        <w:rPr>
          <w:rFonts w:eastAsiaTheme="minorEastAsia"/>
          <w:kern w:val="2"/>
          <w:sz w:val="21"/>
          <w:szCs w:val="21"/>
          <w:lang w:eastAsia="zh-CN"/>
        </w:rPr>
        <w:t>kJ/100mL</w:t>
      </w:r>
      <w:r w:rsidRPr="00053D92">
        <w:rPr>
          <w:rFonts w:eastAsiaTheme="minorEastAsia"/>
          <w:kern w:val="2"/>
          <w:sz w:val="21"/>
          <w:szCs w:val="21"/>
          <w:lang w:eastAsia="zh-CN"/>
        </w:rPr>
        <w:t>或</w:t>
      </w:r>
      <w:r w:rsidRPr="00053D92">
        <w:rPr>
          <w:rFonts w:eastAsiaTheme="minorEastAsia"/>
          <w:kern w:val="2"/>
          <w:sz w:val="21"/>
          <w:szCs w:val="21"/>
          <w:lang w:eastAsia="zh-CN"/>
        </w:rPr>
        <w:t>kJ/100g</w:t>
      </w:r>
      <w:r w:rsidRPr="00053D92">
        <w:rPr>
          <w:rFonts w:eastAsiaTheme="minorEastAsia"/>
          <w:kern w:val="2"/>
          <w:sz w:val="21"/>
          <w:szCs w:val="21"/>
          <w:lang w:eastAsia="zh-CN"/>
        </w:rPr>
        <w:t>值，再除以</w:t>
      </w:r>
      <w:r w:rsidRPr="00053D92">
        <w:rPr>
          <w:rFonts w:eastAsiaTheme="minorEastAsia"/>
          <w:kern w:val="2"/>
          <w:sz w:val="21"/>
          <w:szCs w:val="21"/>
          <w:lang w:eastAsia="zh-CN"/>
        </w:rPr>
        <w:t>4.184</w:t>
      </w:r>
      <w:r w:rsidRPr="00053D92">
        <w:rPr>
          <w:rFonts w:eastAsiaTheme="minorEastAsia"/>
          <w:kern w:val="2"/>
          <w:sz w:val="21"/>
          <w:szCs w:val="21"/>
          <w:lang w:eastAsia="zh-CN"/>
        </w:rPr>
        <w:t>为</w:t>
      </w:r>
      <w:r w:rsidRPr="00053D92">
        <w:rPr>
          <w:rFonts w:eastAsiaTheme="minorEastAsia"/>
          <w:kern w:val="2"/>
          <w:sz w:val="21"/>
          <w:szCs w:val="21"/>
          <w:lang w:eastAsia="zh-CN"/>
        </w:rPr>
        <w:t>kcal/100mL</w:t>
      </w:r>
      <w:r w:rsidRPr="00053D92">
        <w:rPr>
          <w:rFonts w:eastAsiaTheme="minorEastAsia"/>
          <w:kern w:val="2"/>
          <w:sz w:val="21"/>
          <w:szCs w:val="21"/>
          <w:lang w:eastAsia="zh-CN"/>
        </w:rPr>
        <w:t>或</w:t>
      </w:r>
      <w:r w:rsidRPr="00053D92">
        <w:rPr>
          <w:rFonts w:eastAsiaTheme="minorEastAsia"/>
          <w:kern w:val="2"/>
          <w:sz w:val="21"/>
          <w:szCs w:val="21"/>
          <w:lang w:eastAsia="zh-CN"/>
        </w:rPr>
        <w:t>kcal/100g</w:t>
      </w:r>
      <w:r w:rsidRPr="00053D92">
        <w:rPr>
          <w:rFonts w:eastAsiaTheme="minorEastAsia"/>
          <w:kern w:val="2"/>
          <w:sz w:val="21"/>
          <w:szCs w:val="21"/>
          <w:lang w:eastAsia="zh-CN"/>
        </w:rPr>
        <w:t>值。</w:t>
      </w:r>
    </w:p>
    <w:p w:rsidR="00AA02A0" w:rsidRPr="00CF7772" w:rsidRDefault="00725CB9" w:rsidP="00053D92">
      <w:pPr>
        <w:spacing w:line="320" w:lineRule="exact"/>
        <w:jc w:val="both"/>
        <w:rPr>
          <w:rFonts w:ascii="黑体" w:eastAsia="黑体" w:hAnsi="黑体"/>
          <w:lang w:eastAsia="zh-CN"/>
        </w:rPr>
      </w:pPr>
      <w:r w:rsidRPr="00053D92">
        <w:rPr>
          <w:rFonts w:ascii="黑体" w:eastAsia="黑体" w:hAnsi="黑体"/>
          <w:sz w:val="21"/>
          <w:szCs w:val="21"/>
          <w:lang w:eastAsia="zh-CN"/>
        </w:rPr>
        <w:t>3</w:t>
      </w:r>
      <w:r w:rsidRPr="00053D92">
        <w:rPr>
          <w:rFonts w:ascii="黑体" w:eastAsia="黑体" w:hAnsi="黑体" w:hint="eastAsia"/>
          <w:sz w:val="21"/>
          <w:szCs w:val="21"/>
          <w:lang w:eastAsia="zh-CN"/>
        </w:rPr>
        <w:t>.4.2蛋白质</w:t>
      </w:r>
    </w:p>
    <w:p w:rsidR="00DD5419" w:rsidRDefault="0004518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蛋白质含量应不低于</w:t>
      </w:r>
      <w:r w:rsidRPr="00053D92">
        <w:rPr>
          <w:rFonts w:eastAsiaTheme="minorEastAsia"/>
          <w:kern w:val="2"/>
          <w:sz w:val="21"/>
          <w:szCs w:val="21"/>
          <w:lang w:eastAsia="zh-CN"/>
        </w:rPr>
        <w:t>0.</w:t>
      </w:r>
      <w:r w:rsidR="008D2250" w:rsidRPr="00053D92">
        <w:rPr>
          <w:rFonts w:eastAsiaTheme="minorEastAsia" w:hint="eastAsia"/>
          <w:kern w:val="2"/>
          <w:sz w:val="21"/>
          <w:szCs w:val="21"/>
          <w:lang w:eastAsia="zh-CN"/>
        </w:rPr>
        <w:t>84</w:t>
      </w:r>
      <w:r w:rsidRPr="00053D92">
        <w:rPr>
          <w:rFonts w:eastAsiaTheme="minorEastAsia"/>
          <w:kern w:val="2"/>
          <w:sz w:val="21"/>
          <w:szCs w:val="21"/>
          <w:lang w:eastAsia="zh-CN"/>
        </w:rPr>
        <w:t>g/100kJ</w:t>
      </w:r>
      <w:r w:rsidRPr="00053D92">
        <w:rPr>
          <w:rFonts w:eastAsiaTheme="minorEastAsia"/>
          <w:kern w:val="2"/>
          <w:sz w:val="21"/>
          <w:szCs w:val="21"/>
          <w:lang w:eastAsia="zh-CN"/>
        </w:rPr>
        <w:t>（</w:t>
      </w:r>
      <w:r w:rsidR="008D2250" w:rsidRPr="00053D92">
        <w:rPr>
          <w:rFonts w:eastAsiaTheme="minorEastAsia" w:hint="eastAsia"/>
          <w:kern w:val="2"/>
          <w:sz w:val="21"/>
          <w:szCs w:val="21"/>
          <w:lang w:eastAsia="zh-CN"/>
        </w:rPr>
        <w:t>3.5</w:t>
      </w:r>
      <w:r w:rsidR="008D2250" w:rsidRPr="00053D92">
        <w:rPr>
          <w:rFonts w:eastAsiaTheme="minorEastAsia"/>
          <w:kern w:val="2"/>
          <w:sz w:val="21"/>
          <w:szCs w:val="21"/>
          <w:lang w:eastAsia="zh-CN"/>
        </w:rPr>
        <w:t>g</w:t>
      </w:r>
      <w:r w:rsidRPr="00053D92">
        <w:rPr>
          <w:rFonts w:eastAsiaTheme="minorEastAsia"/>
          <w:kern w:val="2"/>
          <w:sz w:val="21"/>
          <w:szCs w:val="21"/>
          <w:lang w:eastAsia="zh-CN"/>
        </w:rPr>
        <w:t>/100kcal</w:t>
      </w:r>
      <w:r w:rsidRPr="00053D92">
        <w:rPr>
          <w:rFonts w:eastAsiaTheme="minorEastAsia"/>
          <w:kern w:val="2"/>
          <w:sz w:val="21"/>
          <w:szCs w:val="21"/>
          <w:lang w:eastAsia="zh-CN"/>
        </w:rPr>
        <w:t>），其中优质蛋白质所占比例不少于</w:t>
      </w:r>
      <w:r w:rsidRPr="00053D92">
        <w:rPr>
          <w:rFonts w:eastAsiaTheme="minorEastAsia"/>
          <w:kern w:val="2"/>
          <w:sz w:val="21"/>
          <w:szCs w:val="21"/>
          <w:lang w:eastAsia="zh-CN"/>
        </w:rPr>
        <w:t>50%</w:t>
      </w:r>
      <w:r w:rsidRPr="00053D92">
        <w:rPr>
          <w:rFonts w:eastAsiaTheme="minorEastAsia"/>
          <w:kern w:val="2"/>
          <w:sz w:val="21"/>
          <w:szCs w:val="21"/>
          <w:lang w:eastAsia="zh-CN"/>
        </w:rPr>
        <w:t>。配方中的蛋白质来源</w:t>
      </w:r>
      <w:r w:rsidR="00A571E3" w:rsidRPr="00053D92">
        <w:rPr>
          <w:rFonts w:eastAsiaTheme="minorEastAsia" w:hint="eastAsia"/>
          <w:kern w:val="2"/>
          <w:sz w:val="21"/>
          <w:szCs w:val="21"/>
          <w:lang w:eastAsia="zh-CN"/>
        </w:rPr>
        <w:t>可</w:t>
      </w:r>
      <w:r w:rsidRPr="00053D92">
        <w:rPr>
          <w:rFonts w:eastAsiaTheme="minorEastAsia"/>
          <w:kern w:val="2"/>
          <w:sz w:val="21"/>
          <w:szCs w:val="21"/>
          <w:lang w:eastAsia="zh-CN"/>
        </w:rPr>
        <w:t>为整蛋白、食物蛋白质水解物、肽类和</w:t>
      </w:r>
      <w:r w:rsidRPr="00053D92">
        <w:rPr>
          <w:rFonts w:eastAsiaTheme="minorEastAsia"/>
          <w:kern w:val="2"/>
          <w:sz w:val="21"/>
          <w:szCs w:val="21"/>
          <w:lang w:eastAsia="zh-CN"/>
        </w:rPr>
        <w:t>/</w:t>
      </w:r>
      <w:r w:rsidRPr="00053D92">
        <w:rPr>
          <w:rFonts w:eastAsiaTheme="minorEastAsia"/>
          <w:kern w:val="2"/>
          <w:sz w:val="21"/>
          <w:szCs w:val="21"/>
          <w:lang w:eastAsia="zh-CN"/>
        </w:rPr>
        <w:t>或氨基酸，但不含</w:t>
      </w:r>
      <w:r w:rsidR="008D2250" w:rsidRPr="00053D92">
        <w:rPr>
          <w:rFonts w:eastAsiaTheme="minorEastAsia" w:hint="eastAsia"/>
          <w:kern w:val="2"/>
          <w:sz w:val="21"/>
          <w:szCs w:val="21"/>
          <w:lang w:eastAsia="zh-CN"/>
        </w:rPr>
        <w:t>谷</w:t>
      </w:r>
      <w:r w:rsidRPr="00053D92">
        <w:rPr>
          <w:rFonts w:eastAsiaTheme="minorEastAsia"/>
          <w:kern w:val="2"/>
          <w:sz w:val="21"/>
          <w:szCs w:val="21"/>
          <w:lang w:eastAsia="zh-CN"/>
        </w:rPr>
        <w:t>蛋白。蛋白质的检验方法参照</w:t>
      </w:r>
      <w:r w:rsidRPr="00053D92">
        <w:rPr>
          <w:rFonts w:eastAsiaTheme="minorEastAsia"/>
          <w:kern w:val="2"/>
          <w:sz w:val="21"/>
          <w:szCs w:val="21"/>
          <w:lang w:eastAsia="zh-CN"/>
        </w:rPr>
        <w:t>GB</w:t>
      </w:r>
      <w:r w:rsidR="00411C74" w:rsidRPr="00053D92">
        <w:rPr>
          <w:rFonts w:eastAsiaTheme="minorEastAsia" w:hint="eastAsia"/>
          <w:kern w:val="2"/>
          <w:sz w:val="21"/>
          <w:szCs w:val="21"/>
          <w:lang w:eastAsia="zh-CN"/>
        </w:rPr>
        <w:t xml:space="preserve"> </w:t>
      </w:r>
      <w:r w:rsidRPr="00053D92">
        <w:rPr>
          <w:rFonts w:eastAsiaTheme="minorEastAsia"/>
          <w:kern w:val="2"/>
          <w:sz w:val="21"/>
          <w:szCs w:val="21"/>
          <w:lang w:eastAsia="zh-CN"/>
        </w:rPr>
        <w:t>5009.5</w:t>
      </w:r>
      <w:r w:rsidRPr="00053D92">
        <w:rPr>
          <w:rFonts w:eastAsiaTheme="minorEastAsia"/>
          <w:kern w:val="2"/>
          <w:sz w:val="21"/>
          <w:szCs w:val="21"/>
          <w:lang w:eastAsia="zh-CN"/>
        </w:rPr>
        <w:t>。</w:t>
      </w:r>
    </w:p>
    <w:p w:rsidR="005D4E7B" w:rsidRPr="00053D92" w:rsidRDefault="005D4E7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根据所使用人群的特殊营养需求，可在</w:t>
      </w:r>
      <w:r w:rsidRPr="00053D92">
        <w:rPr>
          <w:rFonts w:eastAsiaTheme="minorEastAsia" w:hint="eastAsia"/>
          <w:kern w:val="2"/>
          <w:sz w:val="21"/>
          <w:szCs w:val="21"/>
          <w:lang w:eastAsia="zh-CN"/>
        </w:rPr>
        <w:t>炎性肠病全营养配方</w:t>
      </w:r>
      <w:r w:rsidRPr="00053D92">
        <w:rPr>
          <w:rFonts w:eastAsiaTheme="minorEastAsia"/>
          <w:kern w:val="2"/>
          <w:sz w:val="21"/>
          <w:szCs w:val="21"/>
          <w:lang w:eastAsia="zh-CN"/>
        </w:rPr>
        <w:t>食品中选择添加一种或几种氨基酸，所使用的氨基酸来源应符合</w:t>
      </w:r>
      <w:r w:rsidRPr="00053D92">
        <w:rPr>
          <w:rFonts w:eastAsiaTheme="minorEastAsia" w:hint="eastAsia"/>
          <w:kern w:val="2"/>
          <w:sz w:val="21"/>
          <w:szCs w:val="21"/>
          <w:lang w:eastAsia="zh-CN"/>
        </w:rPr>
        <w:t>GB</w:t>
      </w:r>
      <w:r>
        <w:rPr>
          <w:rFonts w:eastAsiaTheme="minorEastAsia"/>
          <w:kern w:val="2"/>
          <w:sz w:val="21"/>
          <w:szCs w:val="21"/>
          <w:lang w:eastAsia="zh-CN"/>
        </w:rPr>
        <w:t xml:space="preserve"> </w:t>
      </w:r>
      <w:r w:rsidRPr="00053D92">
        <w:rPr>
          <w:rFonts w:eastAsiaTheme="minorEastAsia" w:hint="eastAsia"/>
          <w:kern w:val="2"/>
          <w:sz w:val="21"/>
          <w:szCs w:val="21"/>
          <w:lang w:eastAsia="zh-CN"/>
        </w:rPr>
        <w:t>29922</w:t>
      </w:r>
      <w:r w:rsidRPr="00053D92">
        <w:rPr>
          <w:rFonts w:eastAsiaTheme="minorEastAsia"/>
          <w:kern w:val="2"/>
          <w:sz w:val="21"/>
          <w:szCs w:val="21"/>
          <w:lang w:eastAsia="zh-CN"/>
        </w:rPr>
        <w:t>附录</w:t>
      </w:r>
      <w:r w:rsidRPr="00053D92">
        <w:rPr>
          <w:rFonts w:eastAsiaTheme="minorEastAsia"/>
          <w:kern w:val="2"/>
          <w:sz w:val="21"/>
          <w:szCs w:val="21"/>
          <w:lang w:eastAsia="zh-CN"/>
        </w:rPr>
        <w:t>B</w:t>
      </w:r>
      <w:r w:rsidRPr="00053D92">
        <w:rPr>
          <w:rFonts w:eastAsiaTheme="minorEastAsia"/>
          <w:kern w:val="2"/>
          <w:sz w:val="21"/>
          <w:szCs w:val="21"/>
          <w:lang w:eastAsia="zh-CN"/>
        </w:rPr>
        <w:t>的规定。</w:t>
      </w:r>
    </w:p>
    <w:p w:rsidR="00AA02A0" w:rsidRPr="00CF7772" w:rsidRDefault="00725CB9" w:rsidP="00053D92">
      <w:pPr>
        <w:spacing w:line="320" w:lineRule="exact"/>
        <w:jc w:val="both"/>
        <w:rPr>
          <w:rFonts w:ascii="黑体" w:eastAsia="黑体" w:hAnsi="黑体"/>
          <w:lang w:eastAsia="zh-CN"/>
        </w:rPr>
      </w:pPr>
      <w:r w:rsidRPr="00053D92">
        <w:rPr>
          <w:rFonts w:ascii="黑体" w:eastAsia="黑体" w:hAnsi="黑体"/>
          <w:sz w:val="21"/>
          <w:szCs w:val="21"/>
          <w:lang w:eastAsia="zh-CN"/>
        </w:rPr>
        <w:t>3</w:t>
      </w:r>
      <w:r w:rsidRPr="00053D92">
        <w:rPr>
          <w:rFonts w:ascii="黑体" w:eastAsia="黑体" w:hAnsi="黑体" w:hint="eastAsia"/>
          <w:sz w:val="21"/>
          <w:szCs w:val="21"/>
          <w:lang w:eastAsia="zh-CN"/>
        </w:rPr>
        <w:t>.4.3脂肪</w:t>
      </w:r>
    </w:p>
    <w:p w:rsidR="00DD5419" w:rsidRPr="00053D92" w:rsidRDefault="004C4AB2" w:rsidP="00053D92">
      <w:pPr>
        <w:spacing w:line="320" w:lineRule="exact"/>
        <w:ind w:firstLineChars="200" w:firstLine="420"/>
        <w:jc w:val="both"/>
        <w:rPr>
          <w:rFonts w:eastAsiaTheme="minorEastAsia"/>
          <w:kern w:val="2"/>
          <w:sz w:val="21"/>
          <w:szCs w:val="21"/>
          <w:lang w:eastAsia="zh-CN"/>
        </w:rPr>
      </w:pPr>
      <w:r w:rsidRPr="00053D92">
        <w:rPr>
          <w:rFonts w:eastAsiaTheme="minorEastAsia" w:hint="eastAsia"/>
          <w:kern w:val="2"/>
          <w:sz w:val="21"/>
          <w:szCs w:val="21"/>
          <w:lang w:eastAsia="zh-CN"/>
        </w:rPr>
        <w:t>脂肪</w:t>
      </w:r>
      <w:r w:rsidR="0004518B" w:rsidRPr="00053D92">
        <w:rPr>
          <w:rFonts w:eastAsiaTheme="minorEastAsia"/>
          <w:kern w:val="2"/>
          <w:sz w:val="21"/>
          <w:szCs w:val="21"/>
          <w:lang w:eastAsia="zh-CN"/>
        </w:rPr>
        <w:t>供能比应不超过</w:t>
      </w:r>
      <w:r w:rsidR="008D2250" w:rsidRPr="00053D92">
        <w:rPr>
          <w:rFonts w:eastAsiaTheme="minorEastAsia" w:hint="eastAsia"/>
          <w:kern w:val="2"/>
          <w:sz w:val="21"/>
          <w:szCs w:val="21"/>
          <w:lang w:eastAsia="zh-CN"/>
        </w:rPr>
        <w:t>35</w:t>
      </w:r>
      <w:r w:rsidR="0004518B" w:rsidRPr="00053D92">
        <w:rPr>
          <w:rFonts w:eastAsiaTheme="minorEastAsia"/>
          <w:kern w:val="2"/>
          <w:sz w:val="21"/>
          <w:szCs w:val="21"/>
          <w:lang w:eastAsia="zh-CN"/>
        </w:rPr>
        <w:t>%</w:t>
      </w:r>
      <w:r w:rsidR="0004518B" w:rsidRPr="00053D92">
        <w:rPr>
          <w:rFonts w:eastAsiaTheme="minorEastAsia"/>
          <w:kern w:val="2"/>
          <w:sz w:val="21"/>
          <w:szCs w:val="21"/>
          <w:lang w:eastAsia="zh-CN"/>
        </w:rPr>
        <w:t>。亚油酸供能比应不低于</w:t>
      </w:r>
      <w:r w:rsidR="0004518B" w:rsidRPr="00053D92">
        <w:rPr>
          <w:rFonts w:eastAsiaTheme="minorEastAsia"/>
          <w:kern w:val="2"/>
          <w:sz w:val="21"/>
          <w:szCs w:val="21"/>
          <w:lang w:eastAsia="zh-CN"/>
        </w:rPr>
        <w:t>2.0%</w:t>
      </w:r>
      <w:r w:rsidR="0004518B" w:rsidRPr="00053D92">
        <w:rPr>
          <w:rFonts w:eastAsiaTheme="minorEastAsia"/>
          <w:kern w:val="2"/>
          <w:sz w:val="21"/>
          <w:szCs w:val="21"/>
          <w:lang w:eastAsia="zh-CN"/>
        </w:rPr>
        <w:t>；</w:t>
      </w:r>
      <w:r w:rsidR="0004518B" w:rsidRPr="00053D92">
        <w:rPr>
          <w:rFonts w:eastAsiaTheme="minorEastAsia"/>
          <w:kern w:val="2"/>
          <w:sz w:val="21"/>
          <w:szCs w:val="21"/>
          <w:lang w:eastAsia="zh-CN"/>
        </w:rPr>
        <w:t>α-</w:t>
      </w:r>
      <w:r w:rsidR="0004518B" w:rsidRPr="00053D92">
        <w:rPr>
          <w:rFonts w:eastAsiaTheme="minorEastAsia"/>
          <w:kern w:val="2"/>
          <w:sz w:val="21"/>
          <w:szCs w:val="21"/>
          <w:lang w:eastAsia="zh-CN"/>
        </w:rPr>
        <w:t>亚麻酸供能比应不低于</w:t>
      </w:r>
      <w:r w:rsidR="0004518B" w:rsidRPr="00053D92">
        <w:rPr>
          <w:rFonts w:eastAsiaTheme="minorEastAsia"/>
          <w:kern w:val="2"/>
          <w:sz w:val="21"/>
          <w:szCs w:val="21"/>
          <w:lang w:eastAsia="zh-CN"/>
        </w:rPr>
        <w:t>0.5%</w:t>
      </w:r>
      <w:r w:rsidR="0004518B" w:rsidRPr="00053D92">
        <w:rPr>
          <w:rFonts w:eastAsiaTheme="minorEastAsia"/>
          <w:kern w:val="2"/>
          <w:sz w:val="21"/>
          <w:szCs w:val="21"/>
          <w:lang w:eastAsia="zh-CN"/>
        </w:rPr>
        <w:t>。脂肪酸的检验方法参照</w:t>
      </w:r>
      <w:r w:rsidR="0004518B" w:rsidRPr="00053D92">
        <w:rPr>
          <w:rFonts w:eastAsiaTheme="minorEastAsia"/>
          <w:kern w:val="2"/>
          <w:sz w:val="21"/>
          <w:szCs w:val="21"/>
          <w:lang w:eastAsia="zh-CN"/>
        </w:rPr>
        <w:t>GB</w:t>
      </w:r>
      <w:r w:rsidR="00411C74" w:rsidRPr="00053D92">
        <w:rPr>
          <w:rFonts w:eastAsiaTheme="minorEastAsia" w:hint="eastAsia"/>
          <w:kern w:val="2"/>
          <w:sz w:val="21"/>
          <w:szCs w:val="21"/>
          <w:lang w:eastAsia="zh-CN"/>
        </w:rPr>
        <w:t xml:space="preserve"> </w:t>
      </w:r>
      <w:r w:rsidR="0004518B" w:rsidRPr="00053D92">
        <w:rPr>
          <w:rFonts w:eastAsiaTheme="minorEastAsia"/>
          <w:kern w:val="2"/>
          <w:sz w:val="21"/>
          <w:szCs w:val="21"/>
          <w:lang w:eastAsia="zh-CN"/>
        </w:rPr>
        <w:t>5413.27</w:t>
      </w:r>
      <w:r w:rsidR="0004518B" w:rsidRPr="00053D92">
        <w:rPr>
          <w:rFonts w:eastAsiaTheme="minorEastAsia"/>
          <w:kern w:val="2"/>
          <w:sz w:val="21"/>
          <w:szCs w:val="21"/>
          <w:lang w:eastAsia="zh-CN"/>
        </w:rPr>
        <w:t>。</w:t>
      </w:r>
    </w:p>
    <w:p w:rsidR="00AA02A0" w:rsidRPr="00CF7772" w:rsidRDefault="00725CB9" w:rsidP="00053D92">
      <w:pPr>
        <w:spacing w:line="320" w:lineRule="exact"/>
        <w:jc w:val="both"/>
        <w:rPr>
          <w:rFonts w:ascii="黑体" w:eastAsia="黑体" w:hAnsi="黑体"/>
          <w:lang w:eastAsia="zh-CN"/>
        </w:rPr>
      </w:pPr>
      <w:r w:rsidRPr="00053D92">
        <w:rPr>
          <w:rFonts w:ascii="黑体" w:eastAsia="黑体" w:hAnsi="黑体"/>
          <w:sz w:val="21"/>
          <w:szCs w:val="21"/>
          <w:lang w:eastAsia="zh-CN"/>
        </w:rPr>
        <w:t>3</w:t>
      </w:r>
      <w:r w:rsidRPr="00053D92">
        <w:rPr>
          <w:rFonts w:ascii="黑体" w:eastAsia="黑体" w:hAnsi="黑体" w:hint="eastAsia"/>
          <w:sz w:val="21"/>
          <w:szCs w:val="21"/>
          <w:lang w:eastAsia="zh-CN"/>
        </w:rPr>
        <w:t>.4.4维生素和矿物质含量</w:t>
      </w:r>
    </w:p>
    <w:p w:rsidR="00DD5419" w:rsidRPr="00053D92" w:rsidRDefault="0004518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维生素和矿物质含量应符合表</w:t>
      </w:r>
      <w:r w:rsidRPr="00053D92">
        <w:rPr>
          <w:rFonts w:eastAsiaTheme="minorEastAsia"/>
          <w:kern w:val="2"/>
          <w:sz w:val="21"/>
          <w:szCs w:val="21"/>
          <w:lang w:eastAsia="zh-CN"/>
        </w:rPr>
        <w:t>2</w:t>
      </w:r>
      <w:r w:rsidRPr="00053D92">
        <w:rPr>
          <w:rFonts w:eastAsiaTheme="minorEastAsia"/>
          <w:kern w:val="2"/>
          <w:sz w:val="21"/>
          <w:szCs w:val="21"/>
          <w:lang w:eastAsia="zh-CN"/>
        </w:rPr>
        <w:t>的规定。</w:t>
      </w:r>
    </w:p>
    <w:p w:rsidR="005B19CA" w:rsidRPr="00053D92" w:rsidRDefault="005B19CA" w:rsidP="00053D92">
      <w:pPr>
        <w:pStyle w:val="10"/>
        <w:snapToGrid w:val="0"/>
        <w:spacing w:beforeLines="50" w:before="163"/>
        <w:ind w:left="0" w:firstLineChars="200" w:firstLine="420"/>
        <w:jc w:val="center"/>
        <w:rPr>
          <w:rFonts w:ascii="黑体" w:eastAsia="黑体" w:hAnsi="黑体"/>
          <w:bCs/>
          <w:sz w:val="21"/>
          <w:szCs w:val="28"/>
          <w:lang w:eastAsia="zh-CN"/>
        </w:rPr>
      </w:pPr>
      <w:r w:rsidRPr="00053D92">
        <w:rPr>
          <w:rFonts w:ascii="黑体" w:eastAsia="黑体" w:hAnsi="黑体"/>
          <w:bCs/>
          <w:sz w:val="21"/>
          <w:szCs w:val="28"/>
          <w:lang w:val="es-ES" w:eastAsia="zh-CN"/>
        </w:rPr>
        <w:t>表2</w:t>
      </w:r>
      <w:r w:rsidR="00053D92">
        <w:rPr>
          <w:rFonts w:ascii="黑体" w:eastAsia="黑体" w:hAnsi="黑体"/>
          <w:bCs/>
          <w:sz w:val="21"/>
          <w:szCs w:val="28"/>
          <w:lang w:val="es-ES" w:eastAsia="zh-CN"/>
        </w:rPr>
        <w:t xml:space="preserve"> </w:t>
      </w:r>
      <w:r w:rsidRPr="00053D92">
        <w:rPr>
          <w:rFonts w:ascii="黑体" w:eastAsia="黑体" w:hAnsi="黑体"/>
          <w:bCs/>
          <w:sz w:val="21"/>
          <w:szCs w:val="28"/>
          <w:lang w:eastAsia="zh-CN"/>
        </w:rPr>
        <w:t>维生素和矿物质指标</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992"/>
        <w:gridCol w:w="850"/>
        <w:gridCol w:w="851"/>
        <w:gridCol w:w="850"/>
        <w:gridCol w:w="2646"/>
      </w:tblGrid>
      <w:tr w:rsidR="00B44297" w:rsidRPr="00B44297" w:rsidTr="00FF7EEA">
        <w:trPr>
          <w:trHeight w:val="20"/>
          <w:jc w:val="center"/>
        </w:trPr>
        <w:tc>
          <w:tcPr>
            <w:tcW w:w="2137" w:type="dxa"/>
            <w:vMerge w:val="restart"/>
            <w:shd w:val="clear" w:color="auto" w:fill="auto"/>
            <w:vAlign w:val="center"/>
          </w:tcPr>
          <w:p w:rsidR="00DD5419" w:rsidRPr="00053D92" w:rsidRDefault="0004518B" w:rsidP="005B19CA">
            <w:pPr>
              <w:spacing w:line="276" w:lineRule="auto"/>
              <w:jc w:val="center"/>
              <w:rPr>
                <w:rFonts w:eastAsiaTheme="minorEastAsia"/>
                <w:sz w:val="18"/>
                <w:szCs w:val="18"/>
                <w:lang w:eastAsia="zh-CN"/>
              </w:rPr>
            </w:pPr>
            <w:bookmarkStart w:id="8" w:name="RANGE!A1:AC32"/>
            <w:r w:rsidRPr="00053D92">
              <w:rPr>
                <w:rFonts w:eastAsiaTheme="minorEastAsia"/>
                <w:sz w:val="18"/>
                <w:szCs w:val="18"/>
                <w:lang w:eastAsia="zh-CN"/>
              </w:rPr>
              <w:t>营养素</w:t>
            </w:r>
            <w:bookmarkEnd w:id="8"/>
          </w:p>
        </w:tc>
        <w:tc>
          <w:tcPr>
            <w:tcW w:w="1842" w:type="dxa"/>
            <w:gridSpan w:val="2"/>
            <w:shd w:val="clear" w:color="auto" w:fill="auto"/>
            <w:vAlign w:val="center"/>
          </w:tcPr>
          <w:p w:rsidR="00DD5419" w:rsidRPr="00053D92" w:rsidRDefault="0004518B" w:rsidP="001B4C77">
            <w:pPr>
              <w:spacing w:line="276" w:lineRule="auto"/>
              <w:jc w:val="center"/>
              <w:rPr>
                <w:rFonts w:eastAsiaTheme="minorEastAsia"/>
                <w:sz w:val="18"/>
                <w:szCs w:val="18"/>
                <w:lang w:eastAsia="zh-CN"/>
              </w:rPr>
            </w:pPr>
            <w:r w:rsidRPr="00053D92">
              <w:rPr>
                <w:rFonts w:eastAsiaTheme="minorEastAsia"/>
                <w:bCs/>
                <w:sz w:val="18"/>
                <w:szCs w:val="18"/>
                <w:lang w:eastAsia="zh-CN"/>
              </w:rPr>
              <w:t>每</w:t>
            </w:r>
            <w:r w:rsidRPr="00053D92">
              <w:rPr>
                <w:rFonts w:eastAsiaTheme="minorEastAsia"/>
                <w:bCs/>
                <w:sz w:val="18"/>
                <w:szCs w:val="18"/>
                <w:lang w:eastAsia="zh-CN"/>
              </w:rPr>
              <w:t>100k</w:t>
            </w:r>
            <w:r w:rsidR="001B4C77" w:rsidRPr="00053D92">
              <w:rPr>
                <w:rFonts w:eastAsiaTheme="minorEastAsia"/>
                <w:bCs/>
                <w:sz w:val="18"/>
                <w:szCs w:val="18"/>
                <w:lang w:eastAsia="zh-CN"/>
              </w:rPr>
              <w:t>J</w:t>
            </w:r>
          </w:p>
        </w:tc>
        <w:tc>
          <w:tcPr>
            <w:tcW w:w="1701" w:type="dxa"/>
            <w:gridSpan w:val="2"/>
          </w:tcPr>
          <w:p w:rsidR="00DD5419" w:rsidRPr="00053D92" w:rsidRDefault="0004518B" w:rsidP="005B19CA">
            <w:pPr>
              <w:spacing w:line="276" w:lineRule="auto"/>
              <w:jc w:val="center"/>
              <w:rPr>
                <w:rFonts w:eastAsiaTheme="minorEastAsia"/>
                <w:sz w:val="18"/>
                <w:szCs w:val="18"/>
                <w:lang w:eastAsia="zh-CN"/>
              </w:rPr>
            </w:pPr>
            <w:r w:rsidRPr="00053D92">
              <w:rPr>
                <w:rFonts w:eastAsiaTheme="minorEastAsia"/>
                <w:bCs/>
                <w:sz w:val="18"/>
                <w:szCs w:val="18"/>
                <w:lang w:eastAsia="zh-CN"/>
              </w:rPr>
              <w:t>每</w:t>
            </w:r>
            <w:r w:rsidRPr="00053D92">
              <w:rPr>
                <w:rFonts w:eastAsiaTheme="minorEastAsia"/>
                <w:bCs/>
                <w:sz w:val="18"/>
                <w:szCs w:val="18"/>
                <w:lang w:eastAsia="zh-CN"/>
              </w:rPr>
              <w:t>100</w:t>
            </w:r>
            <w:r w:rsidR="001B4C77" w:rsidRPr="00053D92">
              <w:rPr>
                <w:rFonts w:eastAsiaTheme="minorEastAsia"/>
                <w:bCs/>
                <w:sz w:val="18"/>
                <w:szCs w:val="18"/>
                <w:lang w:eastAsia="zh-CN"/>
              </w:rPr>
              <w:t xml:space="preserve"> kcal</w:t>
            </w:r>
          </w:p>
        </w:tc>
        <w:tc>
          <w:tcPr>
            <w:tcW w:w="2646" w:type="dxa"/>
            <w:vMerge w:val="restart"/>
            <w:vAlign w:val="center"/>
          </w:tcPr>
          <w:p w:rsidR="00DD5419" w:rsidRPr="00053D92" w:rsidRDefault="0004518B" w:rsidP="00FF7EEA">
            <w:pPr>
              <w:spacing w:line="276" w:lineRule="auto"/>
              <w:jc w:val="center"/>
              <w:rPr>
                <w:rFonts w:eastAsiaTheme="minorEastAsia"/>
                <w:sz w:val="18"/>
                <w:szCs w:val="18"/>
                <w:lang w:eastAsia="zh-CN"/>
              </w:rPr>
            </w:pPr>
            <w:r w:rsidRPr="00053D92">
              <w:rPr>
                <w:rFonts w:eastAsiaTheme="minorEastAsia"/>
                <w:sz w:val="18"/>
                <w:szCs w:val="18"/>
                <w:lang w:eastAsia="zh-CN"/>
              </w:rPr>
              <w:t>检验方法</w:t>
            </w:r>
          </w:p>
        </w:tc>
      </w:tr>
      <w:tr w:rsidR="00B44297" w:rsidRPr="00B44297" w:rsidTr="00C33092">
        <w:trPr>
          <w:trHeight w:val="20"/>
          <w:jc w:val="center"/>
        </w:trPr>
        <w:tc>
          <w:tcPr>
            <w:tcW w:w="2137" w:type="dxa"/>
            <w:vMerge/>
            <w:shd w:val="clear" w:color="auto" w:fill="auto"/>
            <w:vAlign w:val="center"/>
          </w:tcPr>
          <w:p w:rsidR="00DD5419" w:rsidRPr="00053D92" w:rsidRDefault="00DD5419" w:rsidP="005B19CA">
            <w:pPr>
              <w:spacing w:line="276" w:lineRule="auto"/>
              <w:rPr>
                <w:rFonts w:eastAsiaTheme="minorEastAsia"/>
                <w:sz w:val="18"/>
                <w:szCs w:val="18"/>
                <w:lang w:eastAsia="zh-CN"/>
              </w:rPr>
            </w:pPr>
          </w:p>
        </w:tc>
        <w:tc>
          <w:tcPr>
            <w:tcW w:w="992" w:type="dxa"/>
            <w:shd w:val="clear" w:color="auto" w:fill="auto"/>
            <w:vAlign w:val="center"/>
          </w:tcPr>
          <w:p w:rsidR="00DD5419" w:rsidRPr="00053D92" w:rsidRDefault="0004518B" w:rsidP="005B19CA">
            <w:pPr>
              <w:spacing w:line="276" w:lineRule="auto"/>
              <w:jc w:val="center"/>
              <w:rPr>
                <w:rFonts w:eastAsiaTheme="minorEastAsia"/>
                <w:sz w:val="18"/>
                <w:szCs w:val="18"/>
                <w:lang w:eastAsia="zh-CN"/>
              </w:rPr>
            </w:pPr>
            <w:r w:rsidRPr="00053D92">
              <w:rPr>
                <w:rFonts w:eastAsiaTheme="minorEastAsia"/>
                <w:sz w:val="18"/>
                <w:szCs w:val="18"/>
                <w:lang w:eastAsia="zh-CN"/>
              </w:rPr>
              <w:t>最小值</w:t>
            </w:r>
          </w:p>
        </w:tc>
        <w:tc>
          <w:tcPr>
            <w:tcW w:w="850" w:type="dxa"/>
            <w:shd w:val="clear" w:color="auto" w:fill="auto"/>
            <w:vAlign w:val="center"/>
          </w:tcPr>
          <w:p w:rsidR="00DD5419" w:rsidRPr="00053D92" w:rsidRDefault="0004518B" w:rsidP="005B19CA">
            <w:pPr>
              <w:spacing w:line="276" w:lineRule="auto"/>
              <w:jc w:val="center"/>
              <w:rPr>
                <w:rFonts w:eastAsiaTheme="minorEastAsia"/>
                <w:sz w:val="18"/>
                <w:szCs w:val="18"/>
                <w:lang w:eastAsia="zh-CN"/>
              </w:rPr>
            </w:pPr>
            <w:r w:rsidRPr="00053D92">
              <w:rPr>
                <w:rFonts w:eastAsiaTheme="minorEastAsia"/>
                <w:sz w:val="18"/>
                <w:szCs w:val="18"/>
                <w:lang w:eastAsia="zh-CN"/>
              </w:rPr>
              <w:t>最大值</w:t>
            </w:r>
          </w:p>
        </w:tc>
        <w:tc>
          <w:tcPr>
            <w:tcW w:w="851" w:type="dxa"/>
            <w:vAlign w:val="center"/>
          </w:tcPr>
          <w:p w:rsidR="00DD5419" w:rsidRPr="00053D92" w:rsidRDefault="0004518B" w:rsidP="005B19CA">
            <w:pPr>
              <w:spacing w:line="276" w:lineRule="auto"/>
              <w:jc w:val="center"/>
              <w:rPr>
                <w:rFonts w:eastAsiaTheme="minorEastAsia"/>
                <w:sz w:val="18"/>
                <w:szCs w:val="18"/>
                <w:lang w:eastAsia="zh-CN"/>
              </w:rPr>
            </w:pPr>
            <w:r w:rsidRPr="00053D92">
              <w:rPr>
                <w:rFonts w:eastAsiaTheme="minorEastAsia"/>
                <w:sz w:val="18"/>
                <w:szCs w:val="18"/>
                <w:lang w:eastAsia="zh-CN"/>
              </w:rPr>
              <w:t>最小值</w:t>
            </w:r>
          </w:p>
        </w:tc>
        <w:tc>
          <w:tcPr>
            <w:tcW w:w="850" w:type="dxa"/>
            <w:vAlign w:val="center"/>
          </w:tcPr>
          <w:p w:rsidR="00DD5419" w:rsidRPr="00053D92" w:rsidRDefault="0004518B" w:rsidP="005B19CA">
            <w:pPr>
              <w:spacing w:line="276" w:lineRule="auto"/>
              <w:jc w:val="center"/>
              <w:rPr>
                <w:rFonts w:eastAsiaTheme="minorEastAsia"/>
                <w:sz w:val="18"/>
                <w:szCs w:val="18"/>
                <w:lang w:eastAsia="zh-CN"/>
              </w:rPr>
            </w:pPr>
            <w:r w:rsidRPr="00053D92">
              <w:rPr>
                <w:rFonts w:eastAsiaTheme="minorEastAsia"/>
                <w:sz w:val="18"/>
                <w:szCs w:val="18"/>
                <w:lang w:eastAsia="zh-CN"/>
              </w:rPr>
              <w:t>最大值</w:t>
            </w:r>
          </w:p>
        </w:tc>
        <w:tc>
          <w:tcPr>
            <w:tcW w:w="2646" w:type="dxa"/>
            <w:vMerge/>
          </w:tcPr>
          <w:p w:rsidR="00DD5419" w:rsidRPr="00053D92" w:rsidRDefault="00DD5419" w:rsidP="005B19CA">
            <w:pPr>
              <w:spacing w:line="276" w:lineRule="auto"/>
              <w:jc w:val="center"/>
              <w:rPr>
                <w:rFonts w:eastAsiaTheme="minorEastAsia"/>
                <w:sz w:val="18"/>
                <w:szCs w:val="18"/>
                <w:lang w:eastAsia="zh-CN"/>
              </w:rPr>
            </w:pPr>
          </w:p>
        </w:tc>
      </w:tr>
      <w:tr w:rsidR="001B4C77" w:rsidRPr="00B44297" w:rsidTr="00A05F41">
        <w:trPr>
          <w:trHeight w:val="20"/>
          <w:jc w:val="center"/>
        </w:trPr>
        <w:tc>
          <w:tcPr>
            <w:tcW w:w="2137" w:type="dxa"/>
            <w:shd w:val="clear" w:color="auto" w:fill="auto"/>
            <w:vAlign w:val="center"/>
          </w:tcPr>
          <w:p w:rsidR="001B4C77" w:rsidRPr="00053D92" w:rsidRDefault="001B4C77" w:rsidP="005B19CA">
            <w:pPr>
              <w:spacing w:line="276" w:lineRule="auto"/>
              <w:rPr>
                <w:rFonts w:eastAsiaTheme="minorEastAsia"/>
                <w:b/>
                <w:bCs/>
                <w:sz w:val="18"/>
                <w:szCs w:val="18"/>
                <w:lang w:eastAsia="zh-CN"/>
              </w:rPr>
            </w:pPr>
            <w:proofErr w:type="spellStart"/>
            <w:r w:rsidRPr="00053D92">
              <w:rPr>
                <w:rStyle w:val="font41"/>
                <w:rFonts w:ascii="Times New Roman" w:eastAsiaTheme="minorEastAsia" w:hAnsi="Times New Roman" w:hint="default"/>
                <w:b w:val="0"/>
                <w:color w:val="auto"/>
                <w:sz w:val="18"/>
                <w:szCs w:val="18"/>
              </w:rPr>
              <w:t>维生素</w:t>
            </w:r>
            <w:r w:rsidRPr="00053D92">
              <w:rPr>
                <w:rStyle w:val="font21"/>
                <w:rFonts w:eastAsiaTheme="minorEastAsia"/>
                <w:b w:val="0"/>
                <w:color w:val="auto"/>
                <w:sz w:val="18"/>
                <w:szCs w:val="18"/>
              </w:rPr>
              <w:t>A</w:t>
            </w:r>
            <w:proofErr w:type="spellEnd"/>
            <w:r w:rsidRPr="00053D92">
              <w:rPr>
                <w:rStyle w:val="font21"/>
                <w:rFonts w:eastAsiaTheme="minorEastAsia"/>
                <w:b w:val="0"/>
                <w:color w:val="auto"/>
                <w:sz w:val="18"/>
                <w:szCs w:val="18"/>
              </w:rPr>
              <w:t>/</w:t>
            </w:r>
            <w:r w:rsidRPr="005D4E7B">
              <w:rPr>
                <w:rStyle w:val="font21"/>
                <w:rFonts w:eastAsiaTheme="minorEastAsia"/>
                <w:b w:val="0"/>
                <w:color w:val="auto"/>
                <w:sz w:val="18"/>
                <w:szCs w:val="18"/>
              </w:rPr>
              <w:t>(µg RE)</w:t>
            </w:r>
            <w:r w:rsidRPr="005D4E7B">
              <w:rPr>
                <w:rStyle w:val="font21"/>
                <w:rFonts w:eastAsiaTheme="minorEastAsia"/>
                <w:b w:val="0"/>
                <w:color w:val="auto"/>
                <w:sz w:val="18"/>
                <w:szCs w:val="18"/>
                <w:vertAlign w:val="superscript"/>
                <w:lang w:eastAsia="zh-CN"/>
              </w:rPr>
              <w:t>a</w:t>
            </w:r>
          </w:p>
        </w:tc>
        <w:tc>
          <w:tcPr>
            <w:tcW w:w="992" w:type="dxa"/>
            <w:shd w:val="clear" w:color="auto" w:fill="auto"/>
          </w:tcPr>
          <w:p w:rsidR="001B4C77"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8.37</w:t>
            </w:r>
          </w:p>
        </w:tc>
        <w:tc>
          <w:tcPr>
            <w:tcW w:w="850" w:type="dxa"/>
            <w:shd w:val="clear" w:color="auto" w:fill="auto"/>
          </w:tcPr>
          <w:p w:rsidR="001B4C77"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27.88</w:t>
            </w:r>
          </w:p>
        </w:tc>
        <w:tc>
          <w:tcPr>
            <w:tcW w:w="851" w:type="dxa"/>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 xml:space="preserve">35.00 </w:t>
            </w:r>
          </w:p>
        </w:tc>
        <w:tc>
          <w:tcPr>
            <w:tcW w:w="850" w:type="dxa"/>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 xml:space="preserve">116.67 </w:t>
            </w:r>
          </w:p>
        </w:tc>
        <w:tc>
          <w:tcPr>
            <w:tcW w:w="2646" w:type="dxa"/>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GB 5009.82</w:t>
            </w:r>
          </w:p>
        </w:tc>
      </w:tr>
      <w:tr w:rsidR="001B4C77" w:rsidRPr="00B44297" w:rsidTr="00A05F41">
        <w:trPr>
          <w:trHeight w:val="20"/>
          <w:jc w:val="center"/>
        </w:trPr>
        <w:tc>
          <w:tcPr>
            <w:tcW w:w="2137" w:type="dxa"/>
            <w:shd w:val="clear" w:color="auto" w:fill="auto"/>
            <w:vAlign w:val="center"/>
          </w:tcPr>
          <w:p w:rsidR="001B4C77" w:rsidRPr="00053D92" w:rsidRDefault="001B4C77" w:rsidP="005B19CA">
            <w:pPr>
              <w:spacing w:line="276" w:lineRule="auto"/>
              <w:rPr>
                <w:rFonts w:eastAsiaTheme="minorEastAsia"/>
                <w:b/>
                <w:bCs/>
                <w:sz w:val="18"/>
                <w:szCs w:val="18"/>
                <w:lang w:eastAsia="zh-CN"/>
              </w:rPr>
            </w:pPr>
            <w:proofErr w:type="spellStart"/>
            <w:r w:rsidRPr="00053D92">
              <w:rPr>
                <w:rStyle w:val="font41"/>
                <w:rFonts w:ascii="Times New Roman" w:eastAsiaTheme="minorEastAsia" w:hAnsi="Times New Roman" w:hint="default"/>
                <w:b w:val="0"/>
                <w:color w:val="auto"/>
                <w:sz w:val="18"/>
                <w:szCs w:val="18"/>
              </w:rPr>
              <w:t>维生素</w:t>
            </w:r>
            <w:r w:rsidRPr="00053D92">
              <w:rPr>
                <w:rStyle w:val="font21"/>
                <w:rFonts w:eastAsiaTheme="minorEastAsia"/>
                <w:b w:val="0"/>
                <w:color w:val="auto"/>
                <w:sz w:val="18"/>
                <w:szCs w:val="18"/>
              </w:rPr>
              <w:t>D</w:t>
            </w:r>
            <w:proofErr w:type="spellEnd"/>
            <w:r w:rsidRPr="00053D92">
              <w:rPr>
                <w:rStyle w:val="font21"/>
                <w:rFonts w:eastAsiaTheme="minorEastAsia"/>
                <w:b w:val="0"/>
                <w:color w:val="auto"/>
                <w:sz w:val="18"/>
                <w:szCs w:val="18"/>
              </w:rPr>
              <w:t>/(µg)</w:t>
            </w:r>
            <w:r w:rsidRPr="00053D92">
              <w:rPr>
                <w:rStyle w:val="font21"/>
                <w:rFonts w:eastAsiaTheme="minorEastAsia"/>
                <w:b w:val="0"/>
                <w:color w:val="auto"/>
                <w:sz w:val="18"/>
                <w:szCs w:val="18"/>
                <w:vertAlign w:val="superscript"/>
                <w:lang w:eastAsia="zh-CN"/>
              </w:rPr>
              <w:t>b</w:t>
            </w:r>
          </w:p>
        </w:tc>
        <w:tc>
          <w:tcPr>
            <w:tcW w:w="992" w:type="dxa"/>
            <w:shd w:val="clear" w:color="auto" w:fill="auto"/>
          </w:tcPr>
          <w:p w:rsidR="001B4C77"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0.13</w:t>
            </w:r>
          </w:p>
        </w:tc>
        <w:tc>
          <w:tcPr>
            <w:tcW w:w="850" w:type="dxa"/>
            <w:shd w:val="clear" w:color="auto" w:fill="auto"/>
          </w:tcPr>
          <w:p w:rsidR="001B4C77"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0.66</w:t>
            </w:r>
          </w:p>
        </w:tc>
        <w:tc>
          <w:tcPr>
            <w:tcW w:w="851" w:type="dxa"/>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 xml:space="preserve">0.56 </w:t>
            </w:r>
          </w:p>
        </w:tc>
        <w:tc>
          <w:tcPr>
            <w:tcW w:w="850" w:type="dxa"/>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 xml:space="preserve">2.78 </w:t>
            </w:r>
          </w:p>
        </w:tc>
        <w:tc>
          <w:tcPr>
            <w:tcW w:w="2646" w:type="dxa"/>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GB5009.82</w:t>
            </w:r>
          </w:p>
        </w:tc>
      </w:tr>
      <w:tr w:rsidR="001B4C77" w:rsidRPr="00B44297" w:rsidTr="00A05F41">
        <w:trPr>
          <w:trHeight w:val="20"/>
          <w:jc w:val="center"/>
        </w:trPr>
        <w:tc>
          <w:tcPr>
            <w:tcW w:w="2137" w:type="dxa"/>
            <w:shd w:val="clear" w:color="auto" w:fill="auto"/>
            <w:vAlign w:val="center"/>
          </w:tcPr>
          <w:p w:rsidR="001B4C77" w:rsidRPr="00053D92" w:rsidRDefault="001B4C77" w:rsidP="005B19CA">
            <w:pPr>
              <w:spacing w:line="276" w:lineRule="auto"/>
              <w:rPr>
                <w:rFonts w:eastAsiaTheme="minorEastAsia"/>
                <w:b/>
                <w:bCs/>
                <w:sz w:val="18"/>
                <w:szCs w:val="18"/>
                <w:lang w:eastAsia="zh-CN"/>
              </w:rPr>
            </w:pPr>
            <w:proofErr w:type="spellStart"/>
            <w:r w:rsidRPr="00053D92">
              <w:rPr>
                <w:rStyle w:val="font41"/>
                <w:rFonts w:ascii="Times New Roman" w:eastAsiaTheme="minorEastAsia" w:hAnsi="Times New Roman" w:hint="default"/>
                <w:b w:val="0"/>
                <w:color w:val="auto"/>
                <w:sz w:val="18"/>
                <w:szCs w:val="18"/>
              </w:rPr>
              <w:t>维生素</w:t>
            </w:r>
            <w:r w:rsidRPr="00053D92">
              <w:rPr>
                <w:rStyle w:val="font21"/>
                <w:rFonts w:eastAsiaTheme="minorEastAsia"/>
                <w:b w:val="0"/>
                <w:color w:val="auto"/>
                <w:sz w:val="18"/>
                <w:szCs w:val="18"/>
              </w:rPr>
              <w:t>E</w:t>
            </w:r>
            <w:proofErr w:type="spellEnd"/>
            <w:r w:rsidRPr="00053D92">
              <w:rPr>
                <w:rStyle w:val="font21"/>
                <w:rFonts w:eastAsiaTheme="minorEastAsia"/>
                <w:b w:val="0"/>
                <w:color w:val="auto"/>
                <w:sz w:val="18"/>
                <w:szCs w:val="18"/>
              </w:rPr>
              <w:t>/(mg α-TE)</w:t>
            </w:r>
            <w:r w:rsidRPr="00053D92">
              <w:rPr>
                <w:rStyle w:val="font21"/>
                <w:rFonts w:eastAsiaTheme="minorEastAsia"/>
                <w:b w:val="0"/>
                <w:color w:val="auto"/>
                <w:sz w:val="18"/>
                <w:szCs w:val="18"/>
                <w:vertAlign w:val="superscript"/>
                <w:lang w:eastAsia="zh-CN"/>
              </w:rPr>
              <w:t>c</w:t>
            </w:r>
          </w:p>
        </w:tc>
        <w:tc>
          <w:tcPr>
            <w:tcW w:w="992" w:type="dxa"/>
            <w:shd w:val="clear" w:color="auto" w:fill="auto"/>
          </w:tcPr>
          <w:p w:rsidR="001B4C77"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0.17</w:t>
            </w:r>
          </w:p>
        </w:tc>
        <w:tc>
          <w:tcPr>
            <w:tcW w:w="850" w:type="dxa"/>
            <w:shd w:val="clear" w:color="auto" w:fill="auto"/>
          </w:tcPr>
          <w:p w:rsidR="001B4C77"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6.64</w:t>
            </w:r>
          </w:p>
        </w:tc>
        <w:tc>
          <w:tcPr>
            <w:tcW w:w="851" w:type="dxa"/>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 xml:space="preserve">0.72 </w:t>
            </w:r>
          </w:p>
        </w:tc>
        <w:tc>
          <w:tcPr>
            <w:tcW w:w="850" w:type="dxa"/>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 xml:space="preserve">27.78 </w:t>
            </w:r>
          </w:p>
        </w:tc>
        <w:tc>
          <w:tcPr>
            <w:tcW w:w="2646" w:type="dxa"/>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GB 5009.82</w:t>
            </w:r>
          </w:p>
        </w:tc>
      </w:tr>
      <w:tr w:rsidR="00E42D4E" w:rsidRPr="00B44297" w:rsidTr="00A05F4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
                <w:bCs/>
                <w:sz w:val="18"/>
                <w:szCs w:val="18"/>
              </w:rPr>
            </w:pPr>
            <w:r w:rsidRPr="00053D92">
              <w:rPr>
                <w:rStyle w:val="font41"/>
                <w:rFonts w:ascii="Times New Roman" w:eastAsiaTheme="minorEastAsia" w:hAnsi="Times New Roman" w:hint="default"/>
                <w:b w:val="0"/>
                <w:color w:val="auto"/>
                <w:sz w:val="18"/>
                <w:szCs w:val="18"/>
              </w:rPr>
              <w:t>维生素</w:t>
            </w:r>
            <w:r w:rsidRPr="00053D92">
              <w:rPr>
                <w:rStyle w:val="font21"/>
                <w:rFonts w:eastAsiaTheme="minorEastAsia"/>
                <w:b w:val="0"/>
                <w:color w:val="auto"/>
                <w:sz w:val="18"/>
                <w:szCs w:val="18"/>
              </w:rPr>
              <w:t>K</w:t>
            </w:r>
            <w:r w:rsidRPr="00053D92">
              <w:rPr>
                <w:rStyle w:val="font51"/>
                <w:rFonts w:eastAsiaTheme="minorEastAsia"/>
                <w:b w:val="0"/>
                <w:color w:val="auto"/>
                <w:sz w:val="18"/>
                <w:szCs w:val="18"/>
                <w:vertAlign w:val="subscript"/>
              </w:rPr>
              <w:t>1</w:t>
            </w:r>
            <w:r w:rsidRPr="00053D92">
              <w:rPr>
                <w:rStyle w:val="font21"/>
                <w:rFonts w:eastAsiaTheme="minorEastAsia"/>
                <w:b w:val="0"/>
                <w:color w:val="auto"/>
                <w:sz w:val="18"/>
                <w:szCs w:val="18"/>
              </w:rPr>
              <w:t xml:space="preserve"> /(µg)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0.93</w:t>
            </w:r>
          </w:p>
        </w:tc>
        <w:tc>
          <w:tcPr>
            <w:tcW w:w="850" w:type="dxa"/>
            <w:shd w:val="clear" w:color="auto" w:fill="auto"/>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851"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 xml:space="preserve">3.89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GB5009.158</w:t>
            </w:r>
          </w:p>
        </w:tc>
      </w:tr>
      <w:tr w:rsidR="00E42D4E" w:rsidRPr="00B44297" w:rsidTr="00A05F4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Cs/>
                <w:sz w:val="18"/>
                <w:szCs w:val="18"/>
              </w:rPr>
            </w:pPr>
            <w:r w:rsidRPr="00053D92">
              <w:rPr>
                <w:rFonts w:eastAsiaTheme="minorEastAsia"/>
                <w:sz w:val="18"/>
                <w:szCs w:val="18"/>
              </w:rPr>
              <w:t>维生素</w:t>
            </w:r>
            <w:r w:rsidRPr="00053D92">
              <w:rPr>
                <w:rStyle w:val="font61"/>
                <w:rFonts w:eastAsiaTheme="minorEastAsia"/>
                <w:b w:val="0"/>
                <w:color w:val="auto"/>
                <w:sz w:val="18"/>
                <w:szCs w:val="18"/>
              </w:rPr>
              <w:t>B</w:t>
            </w:r>
            <w:r w:rsidRPr="00053D92">
              <w:rPr>
                <w:rStyle w:val="font81"/>
                <w:rFonts w:eastAsiaTheme="minorEastAsia"/>
                <w:b w:val="0"/>
                <w:color w:val="auto"/>
                <w:sz w:val="18"/>
                <w:szCs w:val="18"/>
              </w:rPr>
              <w:t>1</w:t>
            </w:r>
            <w:r w:rsidRPr="00053D92">
              <w:rPr>
                <w:rStyle w:val="font61"/>
                <w:rFonts w:eastAsiaTheme="minorEastAsia"/>
                <w:b w:val="0"/>
                <w:color w:val="auto"/>
                <w:sz w:val="18"/>
                <w:szCs w:val="18"/>
              </w:rPr>
              <w:t>/(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0.02</w:t>
            </w:r>
          </w:p>
        </w:tc>
        <w:tc>
          <w:tcPr>
            <w:tcW w:w="850" w:type="dxa"/>
            <w:shd w:val="clear" w:color="auto" w:fill="auto"/>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851" w:type="dxa"/>
          </w:tcPr>
          <w:p w:rsidR="00E42D4E" w:rsidRPr="00053D92" w:rsidRDefault="00E42D4E" w:rsidP="00780761">
            <w:pPr>
              <w:spacing w:line="276" w:lineRule="auto"/>
              <w:jc w:val="center"/>
              <w:rPr>
                <w:rFonts w:eastAsiaTheme="minorEastAsia"/>
                <w:sz w:val="18"/>
                <w:szCs w:val="18"/>
              </w:rPr>
            </w:pPr>
            <w:r w:rsidRPr="00053D92">
              <w:rPr>
                <w:rFonts w:eastAsiaTheme="minorEastAsia"/>
                <w:sz w:val="18"/>
                <w:szCs w:val="18"/>
              </w:rPr>
              <w:t>0.0</w:t>
            </w:r>
            <w:r w:rsidRPr="00053D92">
              <w:rPr>
                <w:rFonts w:eastAsiaTheme="minorEastAsia"/>
                <w:sz w:val="18"/>
                <w:szCs w:val="18"/>
                <w:lang w:eastAsia="zh-CN"/>
              </w:rPr>
              <w:t>7</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GB5009.84</w:t>
            </w:r>
          </w:p>
        </w:tc>
      </w:tr>
      <w:tr w:rsidR="00E42D4E" w:rsidRPr="00B44297" w:rsidTr="00A05F4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Cs/>
                <w:sz w:val="18"/>
                <w:szCs w:val="18"/>
              </w:rPr>
            </w:pPr>
            <w:r w:rsidRPr="00053D92">
              <w:rPr>
                <w:rFonts w:eastAsiaTheme="minorEastAsia"/>
                <w:sz w:val="18"/>
                <w:szCs w:val="18"/>
              </w:rPr>
              <w:t>维生素</w:t>
            </w:r>
            <w:r w:rsidRPr="00053D92">
              <w:rPr>
                <w:rStyle w:val="font61"/>
                <w:rFonts w:eastAsiaTheme="minorEastAsia"/>
                <w:b w:val="0"/>
                <w:color w:val="auto"/>
                <w:sz w:val="18"/>
                <w:szCs w:val="18"/>
              </w:rPr>
              <w:t>B</w:t>
            </w:r>
            <w:r w:rsidRPr="00053D92">
              <w:rPr>
                <w:rStyle w:val="font81"/>
                <w:rFonts w:eastAsiaTheme="minorEastAsia"/>
                <w:b w:val="0"/>
                <w:color w:val="auto"/>
                <w:sz w:val="18"/>
                <w:szCs w:val="18"/>
              </w:rPr>
              <w:t>2</w:t>
            </w:r>
            <w:r w:rsidRPr="00053D92">
              <w:rPr>
                <w:rStyle w:val="font61"/>
                <w:rFonts w:eastAsiaTheme="minorEastAsia"/>
                <w:b w:val="0"/>
                <w:color w:val="auto"/>
                <w:sz w:val="18"/>
                <w:szCs w:val="18"/>
              </w:rPr>
              <w:t>/(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0.02</w:t>
            </w:r>
          </w:p>
        </w:tc>
        <w:tc>
          <w:tcPr>
            <w:tcW w:w="850" w:type="dxa"/>
            <w:shd w:val="clear" w:color="auto" w:fill="auto"/>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851" w:type="dxa"/>
          </w:tcPr>
          <w:p w:rsidR="00E42D4E" w:rsidRPr="00053D92" w:rsidRDefault="00E42D4E" w:rsidP="00780761">
            <w:pPr>
              <w:spacing w:line="276" w:lineRule="auto"/>
              <w:jc w:val="center"/>
              <w:rPr>
                <w:rFonts w:eastAsiaTheme="minorEastAsia"/>
                <w:sz w:val="18"/>
                <w:szCs w:val="18"/>
              </w:rPr>
            </w:pPr>
            <w:r w:rsidRPr="00053D92">
              <w:rPr>
                <w:rFonts w:eastAsiaTheme="minorEastAsia"/>
                <w:sz w:val="18"/>
                <w:szCs w:val="18"/>
              </w:rPr>
              <w:t>0.0</w:t>
            </w:r>
            <w:r w:rsidRPr="00053D92">
              <w:rPr>
                <w:rFonts w:eastAsiaTheme="minorEastAsia"/>
                <w:sz w:val="18"/>
                <w:szCs w:val="18"/>
                <w:lang w:eastAsia="zh-CN"/>
              </w:rPr>
              <w:t>7</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GB5009.85</w:t>
            </w:r>
          </w:p>
        </w:tc>
      </w:tr>
      <w:tr w:rsidR="00E42D4E" w:rsidRPr="00B44297" w:rsidTr="00A05F4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Cs/>
                <w:sz w:val="18"/>
                <w:szCs w:val="18"/>
              </w:rPr>
            </w:pPr>
            <w:r w:rsidRPr="00053D92">
              <w:rPr>
                <w:rFonts w:eastAsiaTheme="minorEastAsia"/>
                <w:sz w:val="18"/>
                <w:szCs w:val="18"/>
              </w:rPr>
              <w:t>维生素</w:t>
            </w:r>
            <w:r w:rsidRPr="00053D92">
              <w:rPr>
                <w:rStyle w:val="font61"/>
                <w:rFonts w:eastAsiaTheme="minorEastAsia"/>
                <w:b w:val="0"/>
                <w:color w:val="auto"/>
                <w:sz w:val="18"/>
                <w:szCs w:val="18"/>
              </w:rPr>
              <w:t>B</w:t>
            </w:r>
            <w:r w:rsidRPr="00053D92">
              <w:rPr>
                <w:rStyle w:val="font81"/>
                <w:rFonts w:eastAsiaTheme="minorEastAsia"/>
                <w:b w:val="0"/>
                <w:color w:val="auto"/>
                <w:sz w:val="18"/>
                <w:szCs w:val="18"/>
              </w:rPr>
              <w:t>6</w:t>
            </w:r>
            <w:r w:rsidRPr="00053D92">
              <w:rPr>
                <w:rStyle w:val="font61"/>
                <w:rFonts w:eastAsiaTheme="minorEastAsia"/>
                <w:b w:val="0"/>
                <w:color w:val="auto"/>
                <w:sz w:val="18"/>
                <w:szCs w:val="18"/>
              </w:rPr>
              <w:t xml:space="preserve"> /(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0.02</w:t>
            </w:r>
          </w:p>
        </w:tc>
        <w:tc>
          <w:tcPr>
            <w:tcW w:w="850"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0.60</w:t>
            </w:r>
          </w:p>
        </w:tc>
        <w:tc>
          <w:tcPr>
            <w:tcW w:w="851" w:type="dxa"/>
          </w:tcPr>
          <w:p w:rsidR="00E42D4E" w:rsidRPr="00053D92" w:rsidRDefault="00E42D4E" w:rsidP="00780761">
            <w:pPr>
              <w:spacing w:line="276" w:lineRule="auto"/>
              <w:jc w:val="center"/>
              <w:rPr>
                <w:rFonts w:eastAsiaTheme="minorEastAsia"/>
                <w:sz w:val="18"/>
                <w:szCs w:val="18"/>
              </w:rPr>
            </w:pPr>
            <w:r w:rsidRPr="00053D92">
              <w:rPr>
                <w:rFonts w:eastAsiaTheme="minorEastAsia"/>
                <w:sz w:val="18"/>
                <w:szCs w:val="18"/>
              </w:rPr>
              <w:t>0.0</w:t>
            </w:r>
            <w:r w:rsidRPr="00053D92">
              <w:rPr>
                <w:rFonts w:eastAsiaTheme="minorEastAsia"/>
                <w:sz w:val="18"/>
                <w:szCs w:val="18"/>
                <w:lang w:eastAsia="zh-CN"/>
              </w:rPr>
              <w:t>8</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2.5</w:t>
            </w:r>
            <w:r w:rsidRPr="00053D92">
              <w:rPr>
                <w:rFonts w:eastAsiaTheme="minorEastAsia"/>
                <w:sz w:val="18"/>
                <w:szCs w:val="18"/>
              </w:rPr>
              <w:t xml:space="preserve"> </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GB5009.154</w:t>
            </w:r>
          </w:p>
        </w:tc>
      </w:tr>
      <w:tr w:rsidR="00E42D4E" w:rsidRPr="00B44297" w:rsidTr="00A05F4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
                <w:bCs/>
                <w:sz w:val="18"/>
                <w:szCs w:val="18"/>
              </w:rPr>
            </w:pPr>
            <w:r w:rsidRPr="00053D92">
              <w:rPr>
                <w:rStyle w:val="font41"/>
                <w:rFonts w:ascii="Times New Roman" w:eastAsiaTheme="minorEastAsia" w:hAnsi="Times New Roman" w:hint="default"/>
                <w:b w:val="0"/>
                <w:color w:val="auto"/>
                <w:sz w:val="18"/>
                <w:szCs w:val="18"/>
              </w:rPr>
              <w:t>维生素</w:t>
            </w:r>
            <w:r w:rsidRPr="00053D92">
              <w:rPr>
                <w:rStyle w:val="font21"/>
                <w:rFonts w:eastAsiaTheme="minorEastAsia"/>
                <w:b w:val="0"/>
                <w:color w:val="auto"/>
                <w:sz w:val="18"/>
                <w:szCs w:val="18"/>
              </w:rPr>
              <w:t>B</w:t>
            </w:r>
            <w:r w:rsidRPr="00053D92">
              <w:rPr>
                <w:rStyle w:val="font71"/>
                <w:rFonts w:eastAsiaTheme="minorEastAsia"/>
                <w:b w:val="0"/>
                <w:color w:val="auto"/>
                <w:sz w:val="18"/>
                <w:szCs w:val="18"/>
              </w:rPr>
              <w:t>12</w:t>
            </w:r>
            <w:r w:rsidRPr="00053D92">
              <w:rPr>
                <w:rStyle w:val="font21"/>
                <w:rFonts w:eastAsiaTheme="minorEastAsia"/>
                <w:b w:val="0"/>
                <w:color w:val="auto"/>
                <w:sz w:val="18"/>
                <w:szCs w:val="18"/>
              </w:rPr>
              <w:t xml:space="preserve"> /(µg)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0.03</w:t>
            </w:r>
          </w:p>
        </w:tc>
        <w:tc>
          <w:tcPr>
            <w:tcW w:w="850" w:type="dxa"/>
            <w:shd w:val="clear" w:color="auto" w:fill="auto"/>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851" w:type="dxa"/>
          </w:tcPr>
          <w:p w:rsidR="00E42D4E" w:rsidRPr="00053D92" w:rsidRDefault="00E42D4E" w:rsidP="00780761">
            <w:pPr>
              <w:spacing w:line="276" w:lineRule="auto"/>
              <w:jc w:val="center"/>
              <w:rPr>
                <w:rFonts w:eastAsiaTheme="minorEastAsia"/>
                <w:sz w:val="18"/>
                <w:szCs w:val="18"/>
              </w:rPr>
            </w:pPr>
            <w:r w:rsidRPr="00053D92">
              <w:rPr>
                <w:rFonts w:eastAsiaTheme="minorEastAsia"/>
                <w:sz w:val="18"/>
                <w:szCs w:val="18"/>
              </w:rPr>
              <w:t>0.1</w:t>
            </w:r>
            <w:r w:rsidRPr="00053D92">
              <w:rPr>
                <w:rFonts w:eastAsiaTheme="minorEastAsia"/>
                <w:sz w:val="18"/>
                <w:szCs w:val="18"/>
                <w:lang w:eastAsia="zh-CN"/>
              </w:rPr>
              <w:t>3</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GB5413.14</w:t>
            </w:r>
          </w:p>
        </w:tc>
      </w:tr>
      <w:tr w:rsidR="00E42D4E" w:rsidRPr="00B44297" w:rsidTr="00A05F4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
                <w:bCs/>
                <w:sz w:val="18"/>
                <w:szCs w:val="18"/>
                <w:lang w:eastAsia="zh-CN"/>
              </w:rPr>
            </w:pPr>
            <w:proofErr w:type="spellStart"/>
            <w:r w:rsidRPr="00053D92">
              <w:rPr>
                <w:rStyle w:val="font41"/>
                <w:rFonts w:ascii="Times New Roman" w:eastAsiaTheme="minorEastAsia" w:hAnsi="Times New Roman" w:hint="default"/>
                <w:b w:val="0"/>
                <w:color w:val="auto"/>
                <w:sz w:val="18"/>
                <w:szCs w:val="18"/>
              </w:rPr>
              <w:t>烟酸</w:t>
            </w:r>
            <w:proofErr w:type="spellEnd"/>
            <w:r w:rsidRPr="00053D92">
              <w:rPr>
                <w:rStyle w:val="font21"/>
                <w:rFonts w:eastAsiaTheme="minorEastAsia"/>
                <w:b w:val="0"/>
                <w:color w:val="auto"/>
                <w:sz w:val="18"/>
                <w:szCs w:val="18"/>
              </w:rPr>
              <w:t xml:space="preserve">/( mg </w:t>
            </w:r>
            <w:r w:rsidRPr="00053D92">
              <w:rPr>
                <w:rStyle w:val="font51"/>
                <w:rFonts w:eastAsiaTheme="minorEastAsia"/>
                <w:b w:val="0"/>
                <w:color w:val="auto"/>
                <w:sz w:val="18"/>
                <w:szCs w:val="18"/>
              </w:rPr>
              <w:t>NE</w:t>
            </w:r>
            <w:r w:rsidRPr="00053D92">
              <w:rPr>
                <w:rStyle w:val="font21"/>
                <w:rFonts w:eastAsiaTheme="minorEastAsia"/>
                <w:b w:val="0"/>
                <w:color w:val="auto"/>
                <w:sz w:val="18"/>
                <w:szCs w:val="18"/>
              </w:rPr>
              <w:t>)</w:t>
            </w:r>
            <w:r w:rsidRPr="00053D92">
              <w:rPr>
                <w:rStyle w:val="font21"/>
                <w:rFonts w:eastAsiaTheme="minorEastAsia"/>
                <w:b w:val="0"/>
                <w:color w:val="auto"/>
                <w:sz w:val="18"/>
                <w:szCs w:val="18"/>
                <w:vertAlign w:val="superscript"/>
                <w:lang w:eastAsia="zh-CN"/>
              </w:rPr>
              <w:t>d</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0.16</w:t>
            </w:r>
          </w:p>
        </w:tc>
        <w:tc>
          <w:tcPr>
            <w:tcW w:w="850"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0.33</w:t>
            </w:r>
          </w:p>
        </w:tc>
        <w:tc>
          <w:tcPr>
            <w:tcW w:w="851" w:type="dxa"/>
          </w:tcPr>
          <w:p w:rsidR="00E42D4E" w:rsidRPr="00053D92" w:rsidRDefault="00E42D4E" w:rsidP="00780761">
            <w:pPr>
              <w:spacing w:line="276" w:lineRule="auto"/>
              <w:jc w:val="center"/>
              <w:rPr>
                <w:rFonts w:eastAsiaTheme="minorEastAsia"/>
                <w:sz w:val="18"/>
                <w:szCs w:val="18"/>
              </w:rPr>
            </w:pPr>
            <w:r w:rsidRPr="00053D92">
              <w:rPr>
                <w:rFonts w:eastAsiaTheme="minorEastAsia"/>
                <w:sz w:val="18"/>
                <w:szCs w:val="18"/>
              </w:rPr>
              <w:t>0.</w:t>
            </w:r>
            <w:r w:rsidRPr="00053D92">
              <w:rPr>
                <w:rFonts w:eastAsiaTheme="minorEastAsia"/>
                <w:sz w:val="18"/>
                <w:szCs w:val="18"/>
                <w:lang w:eastAsia="zh-CN"/>
              </w:rPr>
              <w:t>67</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 xml:space="preserve">1.39 </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GB5009.89</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
                <w:bCs/>
                <w:sz w:val="18"/>
                <w:szCs w:val="18"/>
              </w:rPr>
            </w:pPr>
            <w:proofErr w:type="spellStart"/>
            <w:r w:rsidRPr="00053D92">
              <w:rPr>
                <w:rStyle w:val="font41"/>
                <w:rFonts w:ascii="Times New Roman" w:eastAsiaTheme="minorEastAsia" w:hAnsi="Times New Roman" w:hint="default"/>
                <w:b w:val="0"/>
                <w:color w:val="auto"/>
                <w:sz w:val="18"/>
                <w:szCs w:val="18"/>
              </w:rPr>
              <w:t>叶酸</w:t>
            </w:r>
            <w:proofErr w:type="spellEnd"/>
            <w:r w:rsidRPr="00053D92">
              <w:rPr>
                <w:rStyle w:val="font21"/>
                <w:rFonts w:eastAsiaTheme="minorEastAsia"/>
                <w:b w:val="0"/>
                <w:color w:val="auto"/>
                <w:sz w:val="18"/>
                <w:szCs w:val="18"/>
              </w:rPr>
              <w:t>/(µg)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5.31</w:t>
            </w:r>
          </w:p>
        </w:tc>
        <w:tc>
          <w:tcPr>
            <w:tcW w:w="850"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10.62</w:t>
            </w:r>
          </w:p>
        </w:tc>
        <w:tc>
          <w:tcPr>
            <w:tcW w:w="851"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22.22</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 xml:space="preserve">44.44 </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5413.16</w:t>
            </w:r>
            <w:r w:rsidRPr="00053D92">
              <w:rPr>
                <w:rFonts w:eastAsiaTheme="minorEastAsia"/>
                <w:sz w:val="18"/>
                <w:szCs w:val="18"/>
              </w:rPr>
              <w:t>或</w:t>
            </w:r>
            <w:r w:rsidRPr="00053D92">
              <w:rPr>
                <w:rFonts w:eastAsiaTheme="minorEastAsia"/>
                <w:sz w:val="18"/>
                <w:szCs w:val="18"/>
              </w:rPr>
              <w:t>GB5009.211</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Cs/>
                <w:sz w:val="18"/>
                <w:szCs w:val="18"/>
              </w:rPr>
            </w:pPr>
            <w:proofErr w:type="spellStart"/>
            <w:r w:rsidRPr="00053D92">
              <w:rPr>
                <w:rFonts w:eastAsiaTheme="minorEastAsia"/>
                <w:sz w:val="18"/>
                <w:szCs w:val="18"/>
              </w:rPr>
              <w:t>泛酸</w:t>
            </w:r>
            <w:proofErr w:type="spellEnd"/>
            <w:r w:rsidRPr="00053D92">
              <w:rPr>
                <w:rStyle w:val="font61"/>
                <w:rFonts w:eastAsiaTheme="minorEastAsia"/>
                <w:color w:val="auto"/>
                <w:sz w:val="18"/>
                <w:szCs w:val="18"/>
              </w:rPr>
              <w:t>/</w:t>
            </w:r>
            <w:r w:rsidRPr="00053D92">
              <w:rPr>
                <w:rStyle w:val="font61"/>
                <w:rFonts w:eastAsiaTheme="minorEastAsia"/>
                <w:b w:val="0"/>
                <w:color w:val="auto"/>
                <w:sz w:val="18"/>
                <w:szCs w:val="18"/>
              </w:rPr>
              <w:t>(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0.07</w:t>
            </w:r>
          </w:p>
        </w:tc>
        <w:tc>
          <w:tcPr>
            <w:tcW w:w="850" w:type="dxa"/>
            <w:shd w:val="clear" w:color="auto" w:fill="auto"/>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851" w:type="dxa"/>
          </w:tcPr>
          <w:p w:rsidR="00E42D4E" w:rsidRPr="00053D92" w:rsidRDefault="00E42D4E" w:rsidP="00780761">
            <w:pPr>
              <w:spacing w:line="276" w:lineRule="auto"/>
              <w:jc w:val="center"/>
              <w:rPr>
                <w:rFonts w:eastAsiaTheme="minorEastAsia"/>
                <w:sz w:val="18"/>
                <w:szCs w:val="18"/>
              </w:rPr>
            </w:pPr>
            <w:r w:rsidRPr="00053D92">
              <w:rPr>
                <w:rFonts w:eastAsiaTheme="minorEastAsia"/>
                <w:sz w:val="18"/>
                <w:szCs w:val="18"/>
              </w:rPr>
              <w:t>0.2</w:t>
            </w:r>
            <w:r w:rsidRPr="00053D92">
              <w:rPr>
                <w:rFonts w:eastAsiaTheme="minorEastAsia"/>
                <w:sz w:val="18"/>
                <w:szCs w:val="18"/>
                <w:lang w:eastAsia="zh-CN"/>
              </w:rPr>
              <w:t>8</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GB5413.17</w:t>
            </w:r>
            <w:r w:rsidRPr="00053D92">
              <w:rPr>
                <w:rFonts w:eastAsiaTheme="minorEastAsia"/>
                <w:sz w:val="18"/>
                <w:szCs w:val="18"/>
              </w:rPr>
              <w:t>或</w:t>
            </w:r>
            <w:r w:rsidRPr="00053D92">
              <w:rPr>
                <w:rFonts w:eastAsiaTheme="minorEastAsia"/>
                <w:sz w:val="18"/>
                <w:szCs w:val="18"/>
              </w:rPr>
              <w:t>GB5009.210</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Cs/>
                <w:sz w:val="18"/>
                <w:szCs w:val="18"/>
              </w:rPr>
            </w:pPr>
            <w:proofErr w:type="spellStart"/>
            <w:r w:rsidRPr="00053D92">
              <w:rPr>
                <w:rFonts w:eastAsiaTheme="minorEastAsia"/>
                <w:sz w:val="18"/>
                <w:szCs w:val="18"/>
              </w:rPr>
              <w:t>维生素</w:t>
            </w:r>
            <w:r w:rsidRPr="00053D92">
              <w:rPr>
                <w:rStyle w:val="font61"/>
                <w:rFonts w:eastAsiaTheme="minorEastAsia"/>
                <w:b w:val="0"/>
                <w:color w:val="auto"/>
                <w:sz w:val="18"/>
                <w:szCs w:val="18"/>
              </w:rPr>
              <w:t>C</w:t>
            </w:r>
            <w:proofErr w:type="spellEnd"/>
            <w:r w:rsidRPr="00053D92">
              <w:rPr>
                <w:rStyle w:val="font61"/>
                <w:rFonts w:eastAsiaTheme="minorEastAsia"/>
                <w:color w:val="auto"/>
                <w:sz w:val="18"/>
                <w:szCs w:val="18"/>
              </w:rPr>
              <w:t>/</w:t>
            </w:r>
            <w:r w:rsidRPr="00053D92">
              <w:rPr>
                <w:rStyle w:val="font61"/>
                <w:rFonts w:eastAsiaTheme="minorEastAsia"/>
                <w:b w:val="0"/>
                <w:color w:val="auto"/>
                <w:sz w:val="18"/>
                <w:szCs w:val="18"/>
              </w:rPr>
              <w:t>(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1.33</w:t>
            </w:r>
          </w:p>
        </w:tc>
        <w:tc>
          <w:tcPr>
            <w:tcW w:w="850"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18.59</w:t>
            </w:r>
          </w:p>
        </w:tc>
        <w:tc>
          <w:tcPr>
            <w:tcW w:w="851" w:type="dxa"/>
          </w:tcPr>
          <w:p w:rsidR="00E42D4E" w:rsidRPr="00053D92" w:rsidRDefault="00E42D4E" w:rsidP="00780761">
            <w:pPr>
              <w:spacing w:line="276" w:lineRule="auto"/>
              <w:jc w:val="center"/>
              <w:rPr>
                <w:rFonts w:eastAsiaTheme="minorEastAsia"/>
                <w:sz w:val="18"/>
                <w:szCs w:val="18"/>
              </w:rPr>
            </w:pPr>
            <w:r w:rsidRPr="00053D92">
              <w:rPr>
                <w:rFonts w:eastAsiaTheme="minorEastAsia"/>
                <w:sz w:val="18"/>
                <w:szCs w:val="18"/>
              </w:rPr>
              <w:t>5.</w:t>
            </w:r>
            <w:r w:rsidRPr="00053D92">
              <w:rPr>
                <w:rFonts w:eastAsiaTheme="minorEastAsia"/>
                <w:sz w:val="18"/>
                <w:szCs w:val="18"/>
                <w:lang w:eastAsia="zh-CN"/>
              </w:rPr>
              <w:t>56</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 xml:space="preserve">77.78 </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GB5413.18</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Cs/>
                <w:sz w:val="18"/>
                <w:szCs w:val="18"/>
              </w:rPr>
            </w:pPr>
            <w:proofErr w:type="spellStart"/>
            <w:r w:rsidRPr="00053D92">
              <w:rPr>
                <w:rFonts w:eastAsiaTheme="minorEastAsia"/>
                <w:sz w:val="18"/>
                <w:szCs w:val="18"/>
              </w:rPr>
              <w:t>生物素</w:t>
            </w:r>
            <w:proofErr w:type="spellEnd"/>
            <w:r w:rsidRPr="00053D92">
              <w:rPr>
                <w:rStyle w:val="font61"/>
                <w:rFonts w:eastAsiaTheme="minorEastAsia"/>
                <w:color w:val="auto"/>
                <w:sz w:val="18"/>
                <w:szCs w:val="18"/>
              </w:rPr>
              <w:t>/</w:t>
            </w:r>
            <w:r w:rsidRPr="00053D92">
              <w:rPr>
                <w:rStyle w:val="font61"/>
                <w:rFonts w:eastAsiaTheme="minorEastAsia"/>
                <w:b w:val="0"/>
                <w:color w:val="auto"/>
                <w:sz w:val="18"/>
                <w:szCs w:val="18"/>
              </w:rPr>
              <w:t>(µg)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0.53</w:t>
            </w:r>
          </w:p>
        </w:tc>
        <w:tc>
          <w:tcPr>
            <w:tcW w:w="850" w:type="dxa"/>
            <w:shd w:val="clear" w:color="auto" w:fill="auto"/>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851"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2.22</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GB5009.259</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Cs/>
                <w:sz w:val="18"/>
                <w:szCs w:val="18"/>
              </w:rPr>
            </w:pPr>
            <w:r w:rsidRPr="00053D92">
              <w:rPr>
                <w:rFonts w:eastAsiaTheme="minorEastAsia"/>
                <w:sz w:val="18"/>
                <w:szCs w:val="18"/>
              </w:rPr>
              <w:t>钠</w:t>
            </w:r>
            <w:r w:rsidRPr="00053D92">
              <w:rPr>
                <w:rStyle w:val="font61"/>
                <w:rFonts w:eastAsiaTheme="minorEastAsia"/>
                <w:color w:val="auto"/>
                <w:sz w:val="18"/>
                <w:szCs w:val="18"/>
              </w:rPr>
              <w:t>/</w:t>
            </w:r>
            <w:r w:rsidRPr="00053D92">
              <w:rPr>
                <w:rStyle w:val="font61"/>
                <w:rFonts w:eastAsiaTheme="minorEastAsia"/>
                <w:b w:val="0"/>
                <w:color w:val="auto"/>
                <w:sz w:val="18"/>
                <w:szCs w:val="18"/>
              </w:rPr>
              <w:t>(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26.56</w:t>
            </w:r>
          </w:p>
        </w:tc>
        <w:tc>
          <w:tcPr>
            <w:tcW w:w="850" w:type="dxa"/>
            <w:shd w:val="clear" w:color="auto" w:fill="auto"/>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851" w:type="dxa"/>
          </w:tcPr>
          <w:p w:rsidR="00E42D4E" w:rsidRPr="00053D92" w:rsidRDefault="00E42D4E" w:rsidP="00780761">
            <w:pPr>
              <w:spacing w:line="276" w:lineRule="auto"/>
              <w:jc w:val="center"/>
              <w:rPr>
                <w:rFonts w:eastAsiaTheme="minorEastAsia"/>
                <w:sz w:val="18"/>
                <w:szCs w:val="18"/>
              </w:rPr>
            </w:pPr>
            <w:r w:rsidRPr="00053D92">
              <w:rPr>
                <w:rFonts w:eastAsiaTheme="minorEastAsia"/>
                <w:sz w:val="18"/>
                <w:szCs w:val="18"/>
              </w:rPr>
              <w:t>1</w:t>
            </w:r>
            <w:r w:rsidRPr="00053D92">
              <w:rPr>
                <w:rFonts w:eastAsiaTheme="minorEastAsia"/>
                <w:sz w:val="18"/>
                <w:szCs w:val="18"/>
                <w:lang w:eastAsia="zh-CN"/>
              </w:rPr>
              <w:t>11.11</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5009.91</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Cs/>
                <w:sz w:val="18"/>
                <w:szCs w:val="18"/>
              </w:rPr>
            </w:pPr>
            <w:r w:rsidRPr="00053D92">
              <w:rPr>
                <w:rFonts w:eastAsiaTheme="minorEastAsia"/>
                <w:sz w:val="18"/>
                <w:szCs w:val="18"/>
              </w:rPr>
              <w:t>钾</w:t>
            </w:r>
            <w:r w:rsidRPr="00053D92">
              <w:rPr>
                <w:rStyle w:val="font61"/>
                <w:rFonts w:eastAsiaTheme="minorEastAsia"/>
                <w:color w:val="auto"/>
                <w:sz w:val="18"/>
                <w:szCs w:val="18"/>
              </w:rPr>
              <w:t>/</w:t>
            </w:r>
            <w:r w:rsidRPr="00053D92">
              <w:rPr>
                <w:rStyle w:val="font61"/>
                <w:rFonts w:eastAsiaTheme="minorEastAsia"/>
                <w:b w:val="0"/>
                <w:color w:val="auto"/>
                <w:sz w:val="18"/>
                <w:szCs w:val="18"/>
              </w:rPr>
              <w:t>(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47.80</w:t>
            </w:r>
          </w:p>
        </w:tc>
        <w:tc>
          <w:tcPr>
            <w:tcW w:w="850" w:type="dxa"/>
            <w:shd w:val="clear" w:color="auto" w:fill="auto"/>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851"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200.00</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5009.91</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Cs/>
                <w:sz w:val="18"/>
                <w:szCs w:val="18"/>
              </w:rPr>
            </w:pPr>
            <w:r w:rsidRPr="00053D92">
              <w:rPr>
                <w:rFonts w:eastAsiaTheme="minorEastAsia"/>
                <w:sz w:val="18"/>
                <w:szCs w:val="18"/>
              </w:rPr>
              <w:t>铜</w:t>
            </w:r>
            <w:r w:rsidRPr="00053D92">
              <w:rPr>
                <w:rStyle w:val="font61"/>
                <w:rFonts w:eastAsiaTheme="minorEastAsia"/>
                <w:color w:val="auto"/>
                <w:sz w:val="18"/>
                <w:szCs w:val="18"/>
              </w:rPr>
              <w:t>/</w:t>
            </w:r>
            <w:r w:rsidRPr="00053D92">
              <w:rPr>
                <w:rStyle w:val="font61"/>
                <w:rFonts w:eastAsiaTheme="minorEastAsia"/>
                <w:b w:val="0"/>
                <w:color w:val="auto"/>
                <w:sz w:val="18"/>
                <w:szCs w:val="18"/>
              </w:rPr>
              <w:t>(</w:t>
            </w:r>
            <w:proofErr w:type="spellStart"/>
            <w:r w:rsidRPr="00053D92">
              <w:rPr>
                <w:rStyle w:val="font91"/>
                <w:rFonts w:eastAsiaTheme="minorEastAsia"/>
                <w:b w:val="0"/>
                <w:color w:val="auto"/>
                <w:sz w:val="18"/>
                <w:szCs w:val="18"/>
              </w:rPr>
              <w:t>μ</w:t>
            </w:r>
            <w:r w:rsidRPr="00053D92">
              <w:rPr>
                <w:rStyle w:val="font61"/>
                <w:rFonts w:eastAsiaTheme="minorEastAsia"/>
                <w:b w:val="0"/>
                <w:color w:val="auto"/>
                <w:sz w:val="18"/>
                <w:szCs w:val="18"/>
              </w:rPr>
              <w:t>g</w:t>
            </w:r>
            <w:proofErr w:type="spellEnd"/>
            <w:r w:rsidRPr="00053D92">
              <w:rPr>
                <w:rStyle w:val="font61"/>
                <w:rFonts w:eastAsiaTheme="minorEastAsia"/>
                <w:b w:val="0"/>
                <w:color w:val="auto"/>
                <w:sz w:val="18"/>
                <w:szCs w:val="18"/>
              </w:rPr>
              <w:t>)</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10</w:t>
            </w:r>
          </w:p>
        </w:tc>
        <w:tc>
          <w:tcPr>
            <w:tcW w:w="850"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80</w:t>
            </w:r>
          </w:p>
        </w:tc>
        <w:tc>
          <w:tcPr>
            <w:tcW w:w="851"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40</w:t>
            </w:r>
          </w:p>
        </w:tc>
        <w:tc>
          <w:tcPr>
            <w:tcW w:w="850" w:type="dxa"/>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330</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5009.13</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Cs/>
                <w:sz w:val="18"/>
                <w:szCs w:val="18"/>
              </w:rPr>
            </w:pPr>
            <w:r w:rsidRPr="00053D92">
              <w:rPr>
                <w:rFonts w:eastAsiaTheme="minorEastAsia"/>
                <w:sz w:val="18"/>
                <w:szCs w:val="18"/>
              </w:rPr>
              <w:t>镁</w:t>
            </w:r>
            <w:r w:rsidRPr="00053D92">
              <w:rPr>
                <w:rStyle w:val="font61"/>
                <w:rFonts w:eastAsiaTheme="minorEastAsia"/>
                <w:b w:val="0"/>
                <w:color w:val="auto"/>
                <w:sz w:val="18"/>
                <w:szCs w:val="18"/>
              </w:rPr>
              <w:t>/(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4.25</w:t>
            </w:r>
          </w:p>
        </w:tc>
        <w:tc>
          <w:tcPr>
            <w:tcW w:w="850" w:type="dxa"/>
            <w:shd w:val="clear" w:color="auto" w:fill="auto"/>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851"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17.78</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5009.241</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
                <w:bCs/>
                <w:sz w:val="18"/>
                <w:szCs w:val="18"/>
              </w:rPr>
            </w:pPr>
            <w:r w:rsidRPr="00053D92">
              <w:rPr>
                <w:rStyle w:val="font41"/>
                <w:rFonts w:ascii="Times New Roman" w:eastAsiaTheme="minorEastAsia" w:hAnsi="Times New Roman" w:hint="default"/>
                <w:b w:val="0"/>
                <w:color w:val="auto"/>
                <w:sz w:val="18"/>
                <w:szCs w:val="18"/>
              </w:rPr>
              <w:lastRenderedPageBreak/>
              <w:t>铁</w:t>
            </w:r>
            <w:r w:rsidRPr="00053D92">
              <w:rPr>
                <w:rStyle w:val="font21"/>
                <w:rFonts w:eastAsiaTheme="minorEastAsia"/>
                <w:b w:val="0"/>
                <w:color w:val="auto"/>
                <w:sz w:val="18"/>
                <w:szCs w:val="18"/>
              </w:rPr>
              <w:t>/(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0.16</w:t>
            </w:r>
          </w:p>
        </w:tc>
        <w:tc>
          <w:tcPr>
            <w:tcW w:w="850"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0.53</w:t>
            </w:r>
          </w:p>
        </w:tc>
        <w:tc>
          <w:tcPr>
            <w:tcW w:w="851"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 xml:space="preserve">0.67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 xml:space="preserve">2.22 </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5009.90</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
                <w:bCs/>
                <w:sz w:val="18"/>
                <w:szCs w:val="18"/>
              </w:rPr>
            </w:pPr>
            <w:r w:rsidRPr="00053D92">
              <w:rPr>
                <w:rStyle w:val="font41"/>
                <w:rFonts w:ascii="Times New Roman" w:eastAsiaTheme="minorEastAsia" w:hAnsi="Times New Roman" w:hint="default"/>
                <w:b w:val="0"/>
                <w:color w:val="auto"/>
                <w:sz w:val="18"/>
                <w:szCs w:val="18"/>
              </w:rPr>
              <w:t>锌</w:t>
            </w:r>
            <w:r w:rsidRPr="00053D92">
              <w:rPr>
                <w:rStyle w:val="font21"/>
                <w:rFonts w:eastAsiaTheme="minorEastAsia"/>
                <w:b w:val="0"/>
                <w:color w:val="auto"/>
                <w:sz w:val="18"/>
                <w:szCs w:val="18"/>
              </w:rPr>
              <w:t>/(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0.10</w:t>
            </w:r>
          </w:p>
        </w:tc>
        <w:tc>
          <w:tcPr>
            <w:tcW w:w="850"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0.37</w:t>
            </w:r>
          </w:p>
        </w:tc>
        <w:tc>
          <w:tcPr>
            <w:tcW w:w="851"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 xml:space="preserve">0.42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 xml:space="preserve">1.56 </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5009.14</w:t>
            </w:r>
          </w:p>
        </w:tc>
      </w:tr>
      <w:tr w:rsidR="00E42D4E" w:rsidRPr="00B44297" w:rsidTr="00652121">
        <w:trPr>
          <w:trHeight w:val="20"/>
          <w:jc w:val="center"/>
        </w:trPr>
        <w:tc>
          <w:tcPr>
            <w:tcW w:w="2137" w:type="dxa"/>
            <w:shd w:val="clear" w:color="auto" w:fill="auto"/>
            <w:vAlign w:val="center"/>
          </w:tcPr>
          <w:p w:rsidR="00E42D4E" w:rsidRPr="00053D92" w:rsidRDefault="00E42D4E" w:rsidP="00C63E21">
            <w:pPr>
              <w:spacing w:line="276" w:lineRule="auto"/>
              <w:rPr>
                <w:rFonts w:eastAsiaTheme="minorEastAsia"/>
                <w:bCs/>
                <w:sz w:val="18"/>
                <w:szCs w:val="18"/>
              </w:rPr>
            </w:pPr>
            <w:r w:rsidRPr="00053D92">
              <w:rPr>
                <w:rFonts w:eastAsiaTheme="minorEastAsia"/>
                <w:sz w:val="18"/>
                <w:szCs w:val="18"/>
              </w:rPr>
              <w:t>锰</w:t>
            </w:r>
            <w:r w:rsidRPr="00053D92">
              <w:rPr>
                <w:rStyle w:val="font61"/>
                <w:rFonts w:eastAsiaTheme="minorEastAsia"/>
                <w:b w:val="0"/>
                <w:color w:val="auto"/>
                <w:sz w:val="18"/>
                <w:szCs w:val="18"/>
              </w:rPr>
              <w:t>/(</w:t>
            </w:r>
            <w:r w:rsidR="006610DB" w:rsidRPr="00053D92">
              <w:rPr>
                <w:rStyle w:val="font61"/>
                <w:rFonts w:eastAsiaTheme="minorEastAsia"/>
                <w:b w:val="0"/>
                <w:color w:val="auto"/>
                <w:sz w:val="18"/>
                <w:szCs w:val="18"/>
                <w:lang w:eastAsia="zh-CN"/>
              </w:rPr>
              <w:t>m</w:t>
            </w:r>
            <w:r w:rsidRPr="00053D92">
              <w:rPr>
                <w:rStyle w:val="font61"/>
                <w:rFonts w:eastAsiaTheme="minorEastAsia"/>
                <w:b w:val="0"/>
                <w:color w:val="auto"/>
                <w:sz w:val="18"/>
                <w:szCs w:val="18"/>
              </w:rPr>
              <w:t>g)</w:t>
            </w:r>
          </w:p>
        </w:tc>
        <w:tc>
          <w:tcPr>
            <w:tcW w:w="992" w:type="dxa"/>
            <w:shd w:val="clear" w:color="auto" w:fill="auto"/>
          </w:tcPr>
          <w:p w:rsidR="00E42D4E" w:rsidRPr="00053D92" w:rsidRDefault="00AB290D" w:rsidP="00C63E21">
            <w:pPr>
              <w:spacing w:line="276" w:lineRule="auto"/>
              <w:jc w:val="center"/>
              <w:rPr>
                <w:rFonts w:eastAsiaTheme="minorEastAsia"/>
                <w:sz w:val="18"/>
                <w:szCs w:val="18"/>
                <w:lang w:eastAsia="zh-CN"/>
              </w:rPr>
            </w:pPr>
            <w:r w:rsidRPr="00053D92">
              <w:rPr>
                <w:rFonts w:eastAsiaTheme="minorEastAsia"/>
                <w:sz w:val="18"/>
                <w:szCs w:val="18"/>
                <w:lang w:eastAsia="zh-CN"/>
              </w:rPr>
              <w:t>0.0</w:t>
            </w:r>
            <w:r w:rsidR="00530B40" w:rsidRPr="00053D92">
              <w:rPr>
                <w:rFonts w:eastAsiaTheme="minorEastAsia"/>
                <w:sz w:val="18"/>
                <w:szCs w:val="18"/>
                <w:lang w:eastAsia="zh-CN"/>
              </w:rPr>
              <w:t>6</w:t>
            </w:r>
          </w:p>
        </w:tc>
        <w:tc>
          <w:tcPr>
            <w:tcW w:w="850" w:type="dxa"/>
            <w:shd w:val="clear" w:color="auto" w:fill="auto"/>
          </w:tcPr>
          <w:p w:rsidR="00E42D4E" w:rsidRPr="00053D92" w:rsidRDefault="00AB290D" w:rsidP="006610DB">
            <w:pPr>
              <w:spacing w:line="276" w:lineRule="auto"/>
              <w:jc w:val="center"/>
              <w:rPr>
                <w:rFonts w:eastAsiaTheme="minorEastAsia"/>
                <w:sz w:val="18"/>
                <w:szCs w:val="18"/>
                <w:lang w:eastAsia="zh-CN"/>
              </w:rPr>
            </w:pPr>
            <w:r w:rsidRPr="00053D92">
              <w:rPr>
                <w:rFonts w:eastAsiaTheme="minorEastAsia"/>
                <w:sz w:val="18"/>
                <w:szCs w:val="18"/>
                <w:lang w:eastAsia="zh-CN"/>
              </w:rPr>
              <w:t>0.</w:t>
            </w:r>
            <w:r w:rsidR="00EB2271" w:rsidRPr="00053D92">
              <w:rPr>
                <w:rFonts w:eastAsiaTheme="minorEastAsia"/>
                <w:sz w:val="18"/>
                <w:szCs w:val="18"/>
                <w:lang w:eastAsia="zh-CN"/>
              </w:rPr>
              <w:t>1</w:t>
            </w:r>
            <w:r w:rsidR="006610DB" w:rsidRPr="00053D92">
              <w:rPr>
                <w:rFonts w:eastAsiaTheme="minorEastAsia"/>
                <w:sz w:val="18"/>
                <w:szCs w:val="18"/>
                <w:lang w:eastAsia="zh-CN"/>
              </w:rPr>
              <w:t>5</w:t>
            </w:r>
          </w:p>
        </w:tc>
        <w:tc>
          <w:tcPr>
            <w:tcW w:w="851" w:type="dxa"/>
          </w:tcPr>
          <w:p w:rsidR="00E42D4E" w:rsidRPr="00053D92" w:rsidRDefault="00AB290D" w:rsidP="00C63E21">
            <w:pPr>
              <w:spacing w:line="276" w:lineRule="auto"/>
              <w:jc w:val="center"/>
              <w:rPr>
                <w:rFonts w:eastAsiaTheme="minorEastAsia"/>
                <w:sz w:val="18"/>
                <w:szCs w:val="18"/>
                <w:lang w:eastAsia="zh-CN"/>
              </w:rPr>
            </w:pPr>
            <w:r w:rsidRPr="00053D92">
              <w:rPr>
                <w:rFonts w:eastAsiaTheme="minorEastAsia"/>
                <w:sz w:val="18"/>
                <w:szCs w:val="18"/>
                <w:lang w:eastAsia="zh-CN"/>
              </w:rPr>
              <w:t>0.</w:t>
            </w:r>
            <w:r w:rsidR="00E42D4E" w:rsidRPr="00053D92">
              <w:rPr>
                <w:rFonts w:eastAsiaTheme="minorEastAsia"/>
                <w:sz w:val="18"/>
                <w:szCs w:val="18"/>
              </w:rPr>
              <w:t>2</w:t>
            </w:r>
            <w:r w:rsidR="00E42D4E" w:rsidRPr="00053D92">
              <w:rPr>
                <w:rFonts w:eastAsiaTheme="minorEastAsia"/>
                <w:sz w:val="18"/>
                <w:szCs w:val="18"/>
                <w:lang w:eastAsia="zh-CN"/>
              </w:rPr>
              <w:t>5</w:t>
            </w:r>
          </w:p>
        </w:tc>
        <w:tc>
          <w:tcPr>
            <w:tcW w:w="850" w:type="dxa"/>
          </w:tcPr>
          <w:p w:rsidR="00E42D4E" w:rsidRPr="00053D92" w:rsidRDefault="00AB290D" w:rsidP="006610DB">
            <w:pPr>
              <w:spacing w:line="276" w:lineRule="auto"/>
              <w:jc w:val="center"/>
              <w:rPr>
                <w:rFonts w:eastAsiaTheme="minorEastAsia"/>
                <w:sz w:val="18"/>
                <w:szCs w:val="18"/>
              </w:rPr>
            </w:pPr>
            <w:r w:rsidRPr="00053D92">
              <w:rPr>
                <w:rFonts w:eastAsiaTheme="minorEastAsia"/>
                <w:sz w:val="18"/>
                <w:szCs w:val="18"/>
                <w:lang w:eastAsia="zh-CN"/>
              </w:rPr>
              <w:t>0.</w:t>
            </w:r>
            <w:r w:rsidR="006610DB" w:rsidRPr="00053D92">
              <w:rPr>
                <w:rFonts w:eastAsiaTheme="minorEastAsia"/>
                <w:sz w:val="18"/>
                <w:szCs w:val="18"/>
                <w:lang w:eastAsia="zh-CN"/>
              </w:rPr>
              <w:t>61</w:t>
            </w:r>
            <w:r w:rsidR="00E42D4E" w:rsidRPr="00053D92">
              <w:rPr>
                <w:rFonts w:eastAsiaTheme="minorEastAsia"/>
                <w:sz w:val="18"/>
                <w:szCs w:val="18"/>
              </w:rPr>
              <w:t xml:space="preserve"> </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5009.242</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
                <w:bCs/>
                <w:sz w:val="18"/>
                <w:szCs w:val="18"/>
              </w:rPr>
            </w:pPr>
            <w:r w:rsidRPr="00053D92">
              <w:rPr>
                <w:rStyle w:val="font41"/>
                <w:rFonts w:ascii="Times New Roman" w:eastAsiaTheme="minorEastAsia" w:hAnsi="Times New Roman" w:hint="default"/>
                <w:b w:val="0"/>
                <w:color w:val="auto"/>
                <w:sz w:val="18"/>
                <w:szCs w:val="18"/>
              </w:rPr>
              <w:t>钙</w:t>
            </w:r>
            <w:r w:rsidRPr="00053D92">
              <w:rPr>
                <w:rStyle w:val="font21"/>
                <w:rFonts w:eastAsiaTheme="minorEastAsia"/>
                <w:b w:val="0"/>
                <w:color w:val="auto"/>
                <w:sz w:val="18"/>
                <w:szCs w:val="18"/>
              </w:rPr>
              <w:t>/(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13.28</w:t>
            </w:r>
          </w:p>
        </w:tc>
        <w:tc>
          <w:tcPr>
            <w:tcW w:w="850"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26.56</w:t>
            </w:r>
          </w:p>
        </w:tc>
        <w:tc>
          <w:tcPr>
            <w:tcW w:w="851"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55.56</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 xml:space="preserve">111.11 </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5009.92</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
                <w:bCs/>
                <w:sz w:val="18"/>
                <w:szCs w:val="18"/>
              </w:rPr>
            </w:pPr>
            <w:r w:rsidRPr="00053D92">
              <w:rPr>
                <w:rStyle w:val="font41"/>
                <w:rFonts w:ascii="Times New Roman" w:eastAsiaTheme="minorEastAsia" w:hAnsi="Times New Roman" w:hint="default"/>
                <w:b w:val="0"/>
                <w:color w:val="auto"/>
                <w:sz w:val="18"/>
                <w:szCs w:val="18"/>
              </w:rPr>
              <w:t>磷</w:t>
            </w:r>
            <w:r w:rsidRPr="00053D92">
              <w:rPr>
                <w:rStyle w:val="font21"/>
                <w:rFonts w:eastAsiaTheme="minorEastAsia"/>
                <w:b w:val="0"/>
                <w:color w:val="auto"/>
                <w:sz w:val="18"/>
                <w:szCs w:val="18"/>
              </w:rPr>
              <w:t>/(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9.56</w:t>
            </w:r>
          </w:p>
        </w:tc>
        <w:tc>
          <w:tcPr>
            <w:tcW w:w="850"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39.83</w:t>
            </w:r>
          </w:p>
        </w:tc>
        <w:tc>
          <w:tcPr>
            <w:tcW w:w="851"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40.00</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166.67</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5009.87</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Cs/>
                <w:sz w:val="18"/>
                <w:szCs w:val="18"/>
              </w:rPr>
            </w:pPr>
            <w:r w:rsidRPr="00053D92">
              <w:rPr>
                <w:rFonts w:eastAsiaTheme="minorEastAsia"/>
                <w:sz w:val="18"/>
                <w:szCs w:val="18"/>
              </w:rPr>
              <w:t>碘</w:t>
            </w:r>
            <w:r w:rsidRPr="00053D92">
              <w:rPr>
                <w:rStyle w:val="font61"/>
                <w:rFonts w:eastAsiaTheme="minorEastAsia"/>
                <w:color w:val="auto"/>
                <w:sz w:val="18"/>
                <w:szCs w:val="18"/>
              </w:rPr>
              <w:t>/</w:t>
            </w:r>
            <w:r w:rsidRPr="00053D92">
              <w:rPr>
                <w:rStyle w:val="font61"/>
                <w:rFonts w:eastAsiaTheme="minorEastAsia"/>
                <w:b w:val="0"/>
                <w:color w:val="auto"/>
                <w:sz w:val="18"/>
                <w:szCs w:val="18"/>
              </w:rPr>
              <w:t>(µg)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1.59</w:t>
            </w:r>
          </w:p>
        </w:tc>
        <w:tc>
          <w:tcPr>
            <w:tcW w:w="850"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5.31</w:t>
            </w:r>
          </w:p>
        </w:tc>
        <w:tc>
          <w:tcPr>
            <w:tcW w:w="851"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6.</w:t>
            </w:r>
            <w:r w:rsidRPr="00053D92">
              <w:rPr>
                <w:rFonts w:eastAsiaTheme="minorEastAsia"/>
                <w:sz w:val="18"/>
                <w:szCs w:val="18"/>
                <w:lang w:eastAsia="zh-CN"/>
              </w:rPr>
              <w:t>67</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 xml:space="preserve">22.22 </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5009.267</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Cs/>
                <w:sz w:val="18"/>
                <w:szCs w:val="18"/>
              </w:rPr>
            </w:pPr>
            <w:r w:rsidRPr="00053D92">
              <w:rPr>
                <w:rFonts w:eastAsiaTheme="minorEastAsia"/>
                <w:sz w:val="18"/>
                <w:szCs w:val="18"/>
              </w:rPr>
              <w:t>氯</w:t>
            </w:r>
            <w:r w:rsidRPr="00053D92">
              <w:rPr>
                <w:rStyle w:val="font61"/>
                <w:rFonts w:eastAsiaTheme="minorEastAsia"/>
                <w:color w:val="auto"/>
                <w:sz w:val="18"/>
                <w:szCs w:val="18"/>
              </w:rPr>
              <w:t>/</w:t>
            </w:r>
            <w:r w:rsidRPr="00053D92">
              <w:rPr>
                <w:rStyle w:val="font61"/>
                <w:rFonts w:eastAsiaTheme="minorEastAsia"/>
                <w:b w:val="0"/>
                <w:color w:val="auto"/>
                <w:sz w:val="18"/>
                <w:szCs w:val="18"/>
              </w:rPr>
              <w:t>( mg)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29.21</w:t>
            </w:r>
          </w:p>
        </w:tc>
        <w:tc>
          <w:tcPr>
            <w:tcW w:w="850" w:type="dxa"/>
            <w:shd w:val="clear" w:color="auto" w:fill="auto"/>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851"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122.22</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5009.44</w:t>
            </w:r>
          </w:p>
        </w:tc>
      </w:tr>
      <w:tr w:rsidR="00E42D4E" w:rsidRPr="00B44297" w:rsidTr="00652121">
        <w:trPr>
          <w:trHeight w:val="20"/>
          <w:jc w:val="center"/>
        </w:trPr>
        <w:tc>
          <w:tcPr>
            <w:tcW w:w="2137" w:type="dxa"/>
            <w:shd w:val="clear" w:color="auto" w:fill="auto"/>
            <w:vAlign w:val="center"/>
          </w:tcPr>
          <w:p w:rsidR="00E42D4E" w:rsidRPr="00053D92" w:rsidRDefault="00E42D4E" w:rsidP="005B19CA">
            <w:pPr>
              <w:spacing w:line="276" w:lineRule="auto"/>
              <w:rPr>
                <w:rFonts w:eastAsiaTheme="minorEastAsia"/>
                <w:b/>
                <w:bCs/>
                <w:sz w:val="18"/>
                <w:szCs w:val="18"/>
              </w:rPr>
            </w:pPr>
            <w:r w:rsidRPr="00053D92">
              <w:rPr>
                <w:rStyle w:val="font41"/>
                <w:rFonts w:ascii="Times New Roman" w:eastAsiaTheme="minorEastAsia" w:hAnsi="Times New Roman" w:hint="default"/>
                <w:b w:val="0"/>
                <w:color w:val="auto"/>
                <w:sz w:val="18"/>
                <w:szCs w:val="18"/>
              </w:rPr>
              <w:t>硒</w:t>
            </w:r>
            <w:r w:rsidRPr="00053D92">
              <w:rPr>
                <w:rStyle w:val="font21"/>
                <w:rFonts w:eastAsiaTheme="minorEastAsia"/>
                <w:b w:val="0"/>
                <w:color w:val="auto"/>
                <w:sz w:val="18"/>
                <w:szCs w:val="18"/>
              </w:rPr>
              <w:t>/(µg)</w:t>
            </w:r>
          </w:p>
        </w:tc>
        <w:tc>
          <w:tcPr>
            <w:tcW w:w="992"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0.80</w:t>
            </w:r>
          </w:p>
        </w:tc>
        <w:tc>
          <w:tcPr>
            <w:tcW w:w="850" w:type="dxa"/>
            <w:shd w:val="clear" w:color="auto" w:fill="auto"/>
          </w:tcPr>
          <w:p w:rsidR="00E42D4E" w:rsidRPr="00053D92" w:rsidRDefault="00E42D4E" w:rsidP="005B19CA">
            <w:pPr>
              <w:spacing w:line="276" w:lineRule="auto"/>
              <w:jc w:val="center"/>
              <w:rPr>
                <w:rFonts w:eastAsiaTheme="minorEastAsia"/>
                <w:sz w:val="18"/>
                <w:szCs w:val="18"/>
                <w:lang w:eastAsia="zh-CN"/>
              </w:rPr>
            </w:pPr>
            <w:r w:rsidRPr="00053D92">
              <w:rPr>
                <w:rFonts w:eastAsiaTheme="minorEastAsia"/>
                <w:sz w:val="18"/>
                <w:szCs w:val="18"/>
                <w:lang w:eastAsia="zh-CN"/>
              </w:rPr>
              <w:t>3.98</w:t>
            </w:r>
          </w:p>
        </w:tc>
        <w:tc>
          <w:tcPr>
            <w:tcW w:w="851" w:type="dxa"/>
          </w:tcPr>
          <w:p w:rsidR="00E42D4E" w:rsidRPr="00053D92" w:rsidRDefault="00E42D4E" w:rsidP="00780761">
            <w:pPr>
              <w:spacing w:line="276" w:lineRule="auto"/>
              <w:jc w:val="center"/>
              <w:rPr>
                <w:rFonts w:eastAsiaTheme="minorEastAsia"/>
                <w:sz w:val="18"/>
                <w:szCs w:val="18"/>
              </w:rPr>
            </w:pPr>
            <w:r w:rsidRPr="00053D92">
              <w:rPr>
                <w:rFonts w:eastAsiaTheme="minorEastAsia"/>
                <w:sz w:val="18"/>
                <w:szCs w:val="18"/>
              </w:rPr>
              <w:t>3.</w:t>
            </w:r>
            <w:r w:rsidRPr="00053D92">
              <w:rPr>
                <w:rFonts w:eastAsiaTheme="minorEastAsia"/>
                <w:sz w:val="18"/>
                <w:szCs w:val="18"/>
                <w:lang w:eastAsia="zh-CN"/>
              </w:rPr>
              <w:t>33</w:t>
            </w:r>
            <w:r w:rsidRPr="00053D92">
              <w:rPr>
                <w:rFonts w:eastAsiaTheme="minorEastAsia"/>
                <w:sz w:val="18"/>
                <w:szCs w:val="18"/>
              </w:rPr>
              <w:t xml:space="preserve"> </w:t>
            </w:r>
          </w:p>
        </w:tc>
        <w:tc>
          <w:tcPr>
            <w:tcW w:w="850"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lang w:eastAsia="zh-CN"/>
              </w:rPr>
              <w:t>16.67</w:t>
            </w:r>
          </w:p>
        </w:tc>
        <w:tc>
          <w:tcPr>
            <w:tcW w:w="2646" w:type="dxa"/>
          </w:tcPr>
          <w:p w:rsidR="00E42D4E" w:rsidRPr="00053D92" w:rsidRDefault="00E42D4E" w:rsidP="005B19CA">
            <w:pPr>
              <w:spacing w:line="276" w:lineRule="auto"/>
              <w:jc w:val="center"/>
              <w:rPr>
                <w:rFonts w:eastAsiaTheme="minorEastAsia"/>
                <w:sz w:val="18"/>
                <w:szCs w:val="18"/>
              </w:rPr>
            </w:pPr>
            <w:r w:rsidRPr="00053D92">
              <w:rPr>
                <w:rFonts w:eastAsiaTheme="minorEastAsia"/>
                <w:sz w:val="18"/>
                <w:szCs w:val="18"/>
              </w:rPr>
              <w:t>GB 5009.93</w:t>
            </w:r>
          </w:p>
        </w:tc>
      </w:tr>
      <w:tr w:rsidR="00E42D4E" w:rsidRPr="00B44297" w:rsidTr="00E02090">
        <w:trPr>
          <w:trHeight w:val="20"/>
          <w:jc w:val="center"/>
        </w:trPr>
        <w:tc>
          <w:tcPr>
            <w:tcW w:w="8326" w:type="dxa"/>
            <w:gridSpan w:val="6"/>
            <w:shd w:val="clear" w:color="auto" w:fill="auto"/>
            <w:vAlign w:val="center"/>
          </w:tcPr>
          <w:p w:rsidR="00E42D4E" w:rsidRPr="00053D92" w:rsidRDefault="00E42D4E" w:rsidP="005B19CA">
            <w:pPr>
              <w:spacing w:line="276" w:lineRule="auto"/>
              <w:jc w:val="both"/>
              <w:rPr>
                <w:rFonts w:eastAsiaTheme="minorEastAsia"/>
                <w:sz w:val="18"/>
                <w:szCs w:val="18"/>
                <w:lang w:eastAsia="zh-CN"/>
              </w:rPr>
            </w:pPr>
            <w:r w:rsidRPr="005D4E7B">
              <w:rPr>
                <w:rFonts w:eastAsiaTheme="minorEastAsia"/>
                <w:sz w:val="18"/>
                <w:szCs w:val="18"/>
                <w:vertAlign w:val="superscript"/>
                <w:lang w:eastAsia="zh-CN"/>
              </w:rPr>
              <w:t xml:space="preserve">a </w:t>
            </w:r>
            <w:r w:rsidRPr="005D4E7B">
              <w:rPr>
                <w:rFonts w:eastAsiaTheme="minorEastAsia"/>
                <w:sz w:val="18"/>
                <w:szCs w:val="18"/>
                <w:lang w:eastAsia="zh-CN"/>
              </w:rPr>
              <w:t>RE</w:t>
            </w:r>
            <w:r w:rsidRPr="005D4E7B">
              <w:rPr>
                <w:rFonts w:eastAsiaTheme="minorEastAsia"/>
                <w:sz w:val="18"/>
                <w:szCs w:val="18"/>
                <w:lang w:eastAsia="zh-CN"/>
              </w:rPr>
              <w:t>为视黄醇当量。</w:t>
            </w:r>
            <w:r w:rsidRPr="005D4E7B">
              <w:rPr>
                <w:rFonts w:eastAsiaTheme="minorEastAsia"/>
                <w:sz w:val="18"/>
                <w:szCs w:val="18"/>
                <w:lang w:eastAsia="zh-CN"/>
              </w:rPr>
              <w:t xml:space="preserve">1μg RE=3.33IU </w:t>
            </w:r>
            <w:r w:rsidRPr="005D4E7B">
              <w:rPr>
                <w:rFonts w:eastAsiaTheme="minorEastAsia"/>
                <w:sz w:val="18"/>
                <w:szCs w:val="18"/>
                <w:lang w:eastAsia="zh-CN"/>
              </w:rPr>
              <w:t>维生素</w:t>
            </w:r>
            <w:r w:rsidRPr="005D4E7B">
              <w:rPr>
                <w:rFonts w:eastAsiaTheme="minorEastAsia"/>
                <w:sz w:val="18"/>
                <w:szCs w:val="18"/>
                <w:lang w:eastAsia="zh-CN"/>
              </w:rPr>
              <w:t>A=1μg</w:t>
            </w:r>
            <w:proofErr w:type="gramStart"/>
            <w:r w:rsidRPr="005D4E7B">
              <w:rPr>
                <w:rFonts w:eastAsiaTheme="minorEastAsia"/>
                <w:sz w:val="18"/>
                <w:szCs w:val="18"/>
                <w:lang w:eastAsia="zh-CN"/>
              </w:rPr>
              <w:t>全反式视黄</w:t>
            </w:r>
            <w:proofErr w:type="gramEnd"/>
            <w:r w:rsidRPr="005D4E7B">
              <w:rPr>
                <w:rFonts w:eastAsiaTheme="minorEastAsia"/>
                <w:sz w:val="18"/>
                <w:szCs w:val="18"/>
                <w:lang w:eastAsia="zh-CN"/>
              </w:rPr>
              <w:t>醇（维生素</w:t>
            </w:r>
            <w:r w:rsidRPr="005D4E7B">
              <w:rPr>
                <w:rFonts w:eastAsiaTheme="minorEastAsia"/>
                <w:sz w:val="18"/>
                <w:szCs w:val="18"/>
                <w:lang w:eastAsia="zh-CN"/>
              </w:rPr>
              <w:t>A</w:t>
            </w:r>
            <w:r w:rsidRPr="005D4E7B">
              <w:rPr>
                <w:rFonts w:eastAsiaTheme="minorEastAsia"/>
                <w:sz w:val="18"/>
                <w:szCs w:val="18"/>
                <w:lang w:eastAsia="zh-CN"/>
              </w:rPr>
              <w:t>）。维生素</w:t>
            </w:r>
            <w:r w:rsidRPr="005D4E7B">
              <w:rPr>
                <w:rFonts w:eastAsiaTheme="minorEastAsia"/>
                <w:sz w:val="18"/>
                <w:szCs w:val="18"/>
                <w:lang w:eastAsia="zh-CN"/>
              </w:rPr>
              <w:t>A</w:t>
            </w:r>
            <w:r w:rsidRPr="005D4E7B">
              <w:rPr>
                <w:rFonts w:eastAsiaTheme="minorEastAsia"/>
                <w:sz w:val="18"/>
                <w:szCs w:val="18"/>
                <w:lang w:eastAsia="zh-CN"/>
              </w:rPr>
              <w:t>只包括预先形成的视黄醇，在计算和声称维生素</w:t>
            </w:r>
            <w:r w:rsidRPr="005D4E7B">
              <w:rPr>
                <w:rFonts w:eastAsiaTheme="minorEastAsia"/>
                <w:sz w:val="18"/>
                <w:szCs w:val="18"/>
                <w:lang w:eastAsia="zh-CN"/>
              </w:rPr>
              <w:t>A</w:t>
            </w:r>
            <w:r w:rsidRPr="005D4E7B">
              <w:rPr>
                <w:rFonts w:eastAsiaTheme="minorEastAsia"/>
                <w:sz w:val="18"/>
                <w:szCs w:val="18"/>
                <w:lang w:eastAsia="zh-CN"/>
              </w:rPr>
              <w:t>活性时不包括任何的类胡萝卜素组分。</w:t>
            </w:r>
          </w:p>
          <w:p w:rsidR="00E42D4E" w:rsidRPr="00053D92" w:rsidRDefault="00E42D4E" w:rsidP="005B19CA">
            <w:pPr>
              <w:spacing w:line="276" w:lineRule="auto"/>
              <w:jc w:val="both"/>
              <w:rPr>
                <w:rFonts w:eastAsiaTheme="minorEastAsia"/>
                <w:sz w:val="18"/>
                <w:szCs w:val="18"/>
                <w:lang w:eastAsia="zh-CN"/>
              </w:rPr>
            </w:pPr>
            <w:r w:rsidRPr="00053D92">
              <w:rPr>
                <w:rFonts w:eastAsiaTheme="minorEastAsia"/>
                <w:sz w:val="18"/>
                <w:szCs w:val="18"/>
                <w:vertAlign w:val="superscript"/>
                <w:lang w:eastAsia="zh-CN"/>
              </w:rPr>
              <w:t>b</w:t>
            </w:r>
            <w:r w:rsidRPr="00053D92">
              <w:rPr>
                <w:rFonts w:eastAsiaTheme="minorEastAsia"/>
                <w:sz w:val="18"/>
                <w:szCs w:val="18"/>
                <w:lang w:eastAsia="zh-CN"/>
              </w:rPr>
              <w:t>钙化醇，</w:t>
            </w:r>
            <w:r w:rsidRPr="00053D92">
              <w:rPr>
                <w:rFonts w:eastAsiaTheme="minorEastAsia"/>
                <w:sz w:val="18"/>
                <w:szCs w:val="18"/>
                <w:lang w:eastAsia="zh-CN"/>
              </w:rPr>
              <w:t>1μg</w:t>
            </w:r>
            <w:r w:rsidRPr="00053D92">
              <w:rPr>
                <w:rFonts w:eastAsiaTheme="minorEastAsia"/>
                <w:sz w:val="18"/>
                <w:szCs w:val="18"/>
                <w:lang w:eastAsia="zh-CN"/>
              </w:rPr>
              <w:t>维生素</w:t>
            </w:r>
            <w:r w:rsidRPr="00053D92">
              <w:rPr>
                <w:rFonts w:eastAsiaTheme="minorEastAsia"/>
                <w:sz w:val="18"/>
                <w:szCs w:val="18"/>
                <w:lang w:eastAsia="zh-CN"/>
              </w:rPr>
              <w:t>D=40IU</w:t>
            </w:r>
            <w:r w:rsidRPr="00053D92">
              <w:rPr>
                <w:rFonts w:eastAsiaTheme="minorEastAsia"/>
                <w:sz w:val="18"/>
                <w:szCs w:val="18"/>
                <w:lang w:eastAsia="zh-CN"/>
              </w:rPr>
              <w:t>维生素</w:t>
            </w:r>
            <w:r w:rsidRPr="00053D92">
              <w:rPr>
                <w:rFonts w:eastAsiaTheme="minorEastAsia"/>
                <w:sz w:val="18"/>
                <w:szCs w:val="18"/>
                <w:lang w:eastAsia="zh-CN"/>
              </w:rPr>
              <w:t>D</w:t>
            </w:r>
            <w:r w:rsidRPr="00053D92">
              <w:rPr>
                <w:rFonts w:eastAsiaTheme="minorEastAsia"/>
                <w:sz w:val="18"/>
                <w:szCs w:val="18"/>
                <w:lang w:eastAsia="zh-CN"/>
              </w:rPr>
              <w:t>。</w:t>
            </w:r>
          </w:p>
          <w:p w:rsidR="00E42D4E" w:rsidRPr="00053D92" w:rsidRDefault="00E42D4E" w:rsidP="005B19CA">
            <w:pPr>
              <w:spacing w:line="276" w:lineRule="auto"/>
              <w:jc w:val="both"/>
              <w:rPr>
                <w:rFonts w:eastAsiaTheme="minorEastAsia"/>
                <w:sz w:val="18"/>
                <w:szCs w:val="18"/>
                <w:lang w:eastAsia="zh-CN"/>
              </w:rPr>
            </w:pPr>
            <w:r w:rsidRPr="00053D92">
              <w:rPr>
                <w:rFonts w:eastAsiaTheme="minorEastAsia"/>
                <w:sz w:val="18"/>
                <w:szCs w:val="18"/>
                <w:vertAlign w:val="superscript"/>
                <w:lang w:eastAsia="zh-CN"/>
              </w:rPr>
              <w:t>c</w:t>
            </w:r>
            <w:r w:rsidRPr="00053D92">
              <w:rPr>
                <w:rFonts w:eastAsiaTheme="minorEastAsia"/>
                <w:sz w:val="18"/>
                <w:szCs w:val="18"/>
                <w:lang w:eastAsia="zh-CN"/>
              </w:rPr>
              <w:t xml:space="preserve"> 1mg</w:t>
            </w:r>
            <w:r w:rsidR="00D939E0" w:rsidRPr="00053D92">
              <w:rPr>
                <w:rFonts w:eastAsiaTheme="minorEastAsia"/>
                <w:sz w:val="18"/>
                <w:szCs w:val="18"/>
                <w:lang w:eastAsia="zh-CN"/>
              </w:rPr>
              <w:t xml:space="preserve"> </w:t>
            </w:r>
            <w:r w:rsidRPr="00053D92">
              <w:rPr>
                <w:rFonts w:eastAsiaTheme="minorEastAsia"/>
                <w:sz w:val="18"/>
                <w:szCs w:val="18"/>
                <w:lang w:eastAsia="zh-CN"/>
              </w:rPr>
              <w:t>α-TE</w:t>
            </w:r>
            <w:r w:rsidRPr="00053D92">
              <w:rPr>
                <w:rFonts w:eastAsiaTheme="minorEastAsia"/>
                <w:sz w:val="18"/>
                <w:szCs w:val="18"/>
                <w:lang w:eastAsia="zh-CN"/>
              </w:rPr>
              <w:t>（</w:t>
            </w:r>
            <w:r w:rsidRPr="00053D92">
              <w:rPr>
                <w:rFonts w:eastAsiaTheme="minorEastAsia"/>
                <w:sz w:val="18"/>
                <w:szCs w:val="18"/>
                <w:lang w:eastAsia="zh-CN"/>
              </w:rPr>
              <w:t>α-</w:t>
            </w:r>
            <w:r w:rsidRPr="00053D92">
              <w:rPr>
                <w:rFonts w:eastAsiaTheme="minorEastAsia"/>
                <w:sz w:val="18"/>
                <w:szCs w:val="18"/>
                <w:lang w:eastAsia="zh-CN"/>
              </w:rPr>
              <w:t>生育</w:t>
            </w:r>
            <w:proofErr w:type="gramStart"/>
            <w:r w:rsidRPr="00053D92">
              <w:rPr>
                <w:rFonts w:eastAsiaTheme="minorEastAsia"/>
                <w:sz w:val="18"/>
                <w:szCs w:val="18"/>
                <w:lang w:eastAsia="zh-CN"/>
              </w:rPr>
              <w:t>酚</w:t>
            </w:r>
            <w:proofErr w:type="gramEnd"/>
            <w:r w:rsidRPr="00053D92">
              <w:rPr>
                <w:rFonts w:eastAsiaTheme="minorEastAsia"/>
                <w:sz w:val="18"/>
                <w:szCs w:val="18"/>
                <w:lang w:eastAsia="zh-CN"/>
              </w:rPr>
              <w:t>当量）</w:t>
            </w:r>
            <w:r w:rsidRPr="00053D92">
              <w:rPr>
                <w:rFonts w:eastAsiaTheme="minorEastAsia"/>
                <w:sz w:val="18"/>
                <w:szCs w:val="18"/>
                <w:lang w:eastAsia="zh-CN"/>
              </w:rPr>
              <w:t>=1mg</w:t>
            </w:r>
            <w:r w:rsidR="00D939E0" w:rsidRPr="00053D92">
              <w:rPr>
                <w:rFonts w:eastAsiaTheme="minorEastAsia"/>
                <w:sz w:val="18"/>
                <w:szCs w:val="18"/>
                <w:lang w:eastAsia="zh-CN"/>
              </w:rPr>
              <w:t xml:space="preserve"> </w:t>
            </w:r>
            <w:r w:rsidRPr="00053D92">
              <w:rPr>
                <w:rFonts w:eastAsiaTheme="minorEastAsia"/>
                <w:sz w:val="18"/>
                <w:szCs w:val="18"/>
                <w:lang w:eastAsia="zh-CN"/>
              </w:rPr>
              <w:t>d-α-</w:t>
            </w:r>
            <w:r w:rsidRPr="00053D92">
              <w:rPr>
                <w:rFonts w:eastAsiaTheme="minorEastAsia"/>
                <w:sz w:val="18"/>
                <w:szCs w:val="18"/>
                <w:lang w:eastAsia="zh-CN"/>
              </w:rPr>
              <w:t>生育</w:t>
            </w:r>
            <w:proofErr w:type="gramStart"/>
            <w:r w:rsidRPr="00053D92">
              <w:rPr>
                <w:rFonts w:eastAsiaTheme="minorEastAsia"/>
                <w:sz w:val="18"/>
                <w:szCs w:val="18"/>
                <w:lang w:eastAsia="zh-CN"/>
              </w:rPr>
              <w:t>酚</w:t>
            </w:r>
            <w:proofErr w:type="gramEnd"/>
            <w:r w:rsidRPr="00053D92">
              <w:rPr>
                <w:rFonts w:eastAsiaTheme="minorEastAsia"/>
                <w:sz w:val="18"/>
                <w:szCs w:val="18"/>
                <w:lang w:eastAsia="zh-CN"/>
              </w:rPr>
              <w:t>。</w:t>
            </w:r>
          </w:p>
          <w:p w:rsidR="00E42D4E" w:rsidRPr="00053D92" w:rsidRDefault="00E42D4E" w:rsidP="005B19CA">
            <w:pPr>
              <w:spacing w:line="276" w:lineRule="auto"/>
              <w:jc w:val="both"/>
              <w:rPr>
                <w:rFonts w:eastAsiaTheme="minorEastAsia"/>
                <w:sz w:val="18"/>
                <w:szCs w:val="18"/>
                <w:lang w:eastAsia="zh-CN"/>
              </w:rPr>
            </w:pPr>
            <w:r w:rsidRPr="00053D92">
              <w:rPr>
                <w:rFonts w:eastAsiaTheme="minorEastAsia"/>
                <w:sz w:val="18"/>
                <w:szCs w:val="18"/>
                <w:vertAlign w:val="superscript"/>
                <w:lang w:eastAsia="zh-CN"/>
              </w:rPr>
              <w:t>d</w:t>
            </w:r>
            <w:r w:rsidRPr="00053D92">
              <w:rPr>
                <w:rFonts w:eastAsiaTheme="minorEastAsia"/>
                <w:sz w:val="18"/>
                <w:szCs w:val="18"/>
                <w:lang w:eastAsia="zh-CN"/>
              </w:rPr>
              <w:t>烟酸不包括前体形式。</w:t>
            </w:r>
          </w:p>
          <w:p w:rsidR="00E42D4E" w:rsidRPr="00053D92" w:rsidRDefault="00E42D4E" w:rsidP="005B19CA">
            <w:pPr>
              <w:spacing w:line="276" w:lineRule="auto"/>
              <w:jc w:val="both"/>
              <w:rPr>
                <w:rFonts w:eastAsiaTheme="minorEastAsia"/>
                <w:sz w:val="18"/>
                <w:szCs w:val="18"/>
                <w:lang w:eastAsia="zh-CN"/>
              </w:rPr>
            </w:pPr>
            <w:r w:rsidRPr="00053D92">
              <w:rPr>
                <w:rFonts w:eastAsiaTheme="minorEastAsia"/>
                <w:sz w:val="18"/>
                <w:szCs w:val="18"/>
                <w:vertAlign w:val="superscript"/>
                <w:lang w:eastAsia="zh-CN"/>
              </w:rPr>
              <w:t>e</w:t>
            </w:r>
            <w:r w:rsidRPr="00053D92">
              <w:rPr>
                <w:rFonts w:eastAsiaTheme="minorEastAsia"/>
                <w:sz w:val="18"/>
                <w:szCs w:val="18"/>
                <w:lang w:eastAsia="zh-CN"/>
              </w:rPr>
              <w:t xml:space="preserve"> N.S</w:t>
            </w:r>
            <w:r w:rsidRPr="00053D92">
              <w:rPr>
                <w:rFonts w:eastAsiaTheme="minorEastAsia"/>
                <w:sz w:val="18"/>
                <w:szCs w:val="18"/>
                <w:lang w:eastAsia="zh-CN"/>
              </w:rPr>
              <w:t>为没有特别说明。</w:t>
            </w:r>
          </w:p>
        </w:tc>
      </w:tr>
    </w:tbl>
    <w:p w:rsidR="00DD5419" w:rsidRPr="00B44297" w:rsidRDefault="00DD5419" w:rsidP="005B19CA">
      <w:pPr>
        <w:snapToGrid w:val="0"/>
        <w:spacing w:line="276" w:lineRule="auto"/>
        <w:rPr>
          <w:lang w:val="es-ES" w:eastAsia="zh-CN"/>
        </w:rPr>
      </w:pPr>
    </w:p>
    <w:p w:rsidR="00AA02A0" w:rsidRPr="00CF7772" w:rsidRDefault="00725CB9" w:rsidP="00053D92">
      <w:pPr>
        <w:spacing w:line="320" w:lineRule="exact"/>
        <w:jc w:val="both"/>
        <w:rPr>
          <w:rFonts w:ascii="黑体" w:eastAsia="黑体" w:hAnsi="黑体"/>
          <w:lang w:eastAsia="zh-CN"/>
        </w:rPr>
      </w:pPr>
      <w:r w:rsidRPr="00053D92">
        <w:rPr>
          <w:rFonts w:ascii="黑体" w:eastAsia="黑体" w:hAnsi="黑体"/>
          <w:sz w:val="21"/>
          <w:szCs w:val="21"/>
          <w:lang w:eastAsia="zh-CN"/>
        </w:rPr>
        <w:t xml:space="preserve">3.4.5 </w:t>
      </w:r>
      <w:r w:rsidRPr="00053D92">
        <w:rPr>
          <w:rFonts w:ascii="黑体" w:eastAsia="黑体" w:hAnsi="黑体" w:hint="eastAsia"/>
          <w:sz w:val="21"/>
          <w:szCs w:val="21"/>
          <w:lang w:eastAsia="zh-CN"/>
        </w:rPr>
        <w:t>可选择性成分</w:t>
      </w:r>
    </w:p>
    <w:p w:rsidR="00DD5419" w:rsidRPr="00053D92" w:rsidRDefault="0004518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除表</w:t>
      </w:r>
      <w:r w:rsidRPr="00053D92">
        <w:rPr>
          <w:rFonts w:eastAsiaTheme="minorEastAsia"/>
          <w:kern w:val="2"/>
          <w:sz w:val="21"/>
          <w:szCs w:val="21"/>
          <w:lang w:eastAsia="zh-CN"/>
        </w:rPr>
        <w:t>2</w:t>
      </w:r>
      <w:r w:rsidRPr="00053D92">
        <w:rPr>
          <w:rFonts w:eastAsiaTheme="minorEastAsia"/>
          <w:kern w:val="2"/>
          <w:sz w:val="21"/>
          <w:szCs w:val="21"/>
          <w:lang w:eastAsia="zh-CN"/>
        </w:rPr>
        <w:t>中规定的成分外，如果在产品中选择添加或标签标示含有表</w:t>
      </w:r>
      <w:r w:rsidRPr="00053D92">
        <w:rPr>
          <w:rFonts w:eastAsiaTheme="minorEastAsia"/>
          <w:kern w:val="2"/>
          <w:sz w:val="21"/>
          <w:szCs w:val="21"/>
          <w:lang w:eastAsia="zh-CN"/>
        </w:rPr>
        <w:t>3</w:t>
      </w:r>
      <w:r w:rsidRPr="00053D92">
        <w:rPr>
          <w:rFonts w:eastAsiaTheme="minorEastAsia"/>
          <w:kern w:val="2"/>
          <w:sz w:val="21"/>
          <w:szCs w:val="21"/>
          <w:lang w:eastAsia="zh-CN"/>
        </w:rPr>
        <w:t>的一种或多种成分，其含量应符合表</w:t>
      </w:r>
      <w:r w:rsidRPr="00053D92">
        <w:rPr>
          <w:rFonts w:eastAsiaTheme="minorEastAsia"/>
          <w:kern w:val="2"/>
          <w:sz w:val="21"/>
          <w:szCs w:val="21"/>
          <w:lang w:eastAsia="zh-CN"/>
        </w:rPr>
        <w:t>3</w:t>
      </w:r>
      <w:r w:rsidRPr="00053D92">
        <w:rPr>
          <w:rFonts w:eastAsiaTheme="minorEastAsia"/>
          <w:kern w:val="2"/>
          <w:sz w:val="21"/>
          <w:szCs w:val="21"/>
          <w:lang w:eastAsia="zh-CN"/>
        </w:rPr>
        <w:t>的规定。</w:t>
      </w:r>
    </w:p>
    <w:p w:rsidR="00DD5419" w:rsidRPr="00053D92" w:rsidRDefault="0004518B" w:rsidP="00053D92">
      <w:pPr>
        <w:pStyle w:val="a"/>
        <w:numPr>
          <w:ilvl w:val="0"/>
          <w:numId w:val="0"/>
        </w:numPr>
        <w:spacing w:beforeLines="50" w:before="163"/>
        <w:rPr>
          <w:rFonts w:hAnsi="黑体"/>
          <w:szCs w:val="21"/>
        </w:rPr>
      </w:pPr>
      <w:r w:rsidRPr="00053D92">
        <w:rPr>
          <w:rFonts w:hAnsi="黑体"/>
          <w:szCs w:val="21"/>
        </w:rPr>
        <w:t>表3</w:t>
      </w:r>
      <w:r w:rsidR="00053D92">
        <w:rPr>
          <w:rFonts w:hAnsi="黑体"/>
          <w:szCs w:val="21"/>
        </w:rPr>
        <w:t xml:space="preserve"> </w:t>
      </w:r>
      <w:r w:rsidRPr="00053D92">
        <w:rPr>
          <w:rFonts w:hAnsi="黑体"/>
          <w:szCs w:val="21"/>
        </w:rPr>
        <w:t>可选择性成分指标</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851"/>
        <w:gridCol w:w="850"/>
        <w:gridCol w:w="851"/>
        <w:gridCol w:w="850"/>
        <w:gridCol w:w="3069"/>
      </w:tblGrid>
      <w:tr w:rsidR="00B44297" w:rsidRPr="00B44297" w:rsidTr="00E02090">
        <w:trPr>
          <w:trHeight w:val="20"/>
          <w:jc w:val="center"/>
        </w:trPr>
        <w:tc>
          <w:tcPr>
            <w:tcW w:w="1717" w:type="dxa"/>
            <w:vMerge w:val="restart"/>
            <w:shd w:val="clear" w:color="auto" w:fill="auto"/>
            <w:vAlign w:val="center"/>
          </w:tcPr>
          <w:p w:rsidR="00DD5419" w:rsidRPr="00053D92" w:rsidRDefault="0004518B" w:rsidP="005B19CA">
            <w:pPr>
              <w:spacing w:line="276" w:lineRule="auto"/>
              <w:ind w:rightChars="-1" w:right="-2"/>
              <w:jc w:val="both"/>
              <w:rPr>
                <w:rFonts w:eastAsiaTheme="minorEastAsia"/>
                <w:sz w:val="18"/>
                <w:szCs w:val="18"/>
                <w:lang w:eastAsia="zh-CN"/>
              </w:rPr>
            </w:pPr>
            <w:r w:rsidRPr="00053D92">
              <w:rPr>
                <w:rFonts w:eastAsiaTheme="minorEastAsia"/>
                <w:sz w:val="18"/>
                <w:szCs w:val="18"/>
                <w:lang w:eastAsia="zh-CN"/>
              </w:rPr>
              <w:t>可选择性成分</w:t>
            </w:r>
            <w:r w:rsidRPr="00053D92">
              <w:rPr>
                <w:rFonts w:eastAsiaTheme="minorEastAsia"/>
                <w:sz w:val="18"/>
                <w:szCs w:val="18"/>
                <w:vertAlign w:val="superscript"/>
                <w:lang w:eastAsia="zh-CN"/>
              </w:rPr>
              <w:t>a</w:t>
            </w:r>
          </w:p>
        </w:tc>
        <w:tc>
          <w:tcPr>
            <w:tcW w:w="1701" w:type="dxa"/>
            <w:gridSpan w:val="2"/>
            <w:shd w:val="clear" w:color="auto" w:fill="auto"/>
            <w:vAlign w:val="center"/>
          </w:tcPr>
          <w:p w:rsidR="00DD5419" w:rsidRPr="00053D92" w:rsidRDefault="0004518B" w:rsidP="001B4C77">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每</w:t>
            </w:r>
            <w:r w:rsidRPr="00053D92">
              <w:rPr>
                <w:rFonts w:eastAsiaTheme="minorEastAsia"/>
                <w:sz w:val="18"/>
                <w:szCs w:val="18"/>
                <w:lang w:eastAsia="zh-CN"/>
              </w:rPr>
              <w:t xml:space="preserve">100 </w:t>
            </w:r>
            <w:r w:rsidR="001B4C77" w:rsidRPr="00053D92">
              <w:rPr>
                <w:rFonts w:eastAsiaTheme="minorEastAsia"/>
                <w:sz w:val="18"/>
                <w:szCs w:val="18"/>
                <w:lang w:eastAsia="zh-CN"/>
              </w:rPr>
              <w:t>kJ</w:t>
            </w:r>
          </w:p>
        </w:tc>
        <w:tc>
          <w:tcPr>
            <w:tcW w:w="1701" w:type="dxa"/>
            <w:gridSpan w:val="2"/>
            <w:shd w:val="clear" w:color="auto" w:fill="auto"/>
            <w:vAlign w:val="center"/>
          </w:tcPr>
          <w:p w:rsidR="00DD5419" w:rsidRPr="00053D92" w:rsidRDefault="0004518B"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每</w:t>
            </w:r>
            <w:r w:rsidRPr="00053D92">
              <w:rPr>
                <w:rFonts w:eastAsiaTheme="minorEastAsia"/>
                <w:sz w:val="18"/>
                <w:szCs w:val="18"/>
                <w:lang w:eastAsia="zh-CN"/>
              </w:rPr>
              <w:t xml:space="preserve">100 </w:t>
            </w:r>
            <w:r w:rsidR="001B4C77" w:rsidRPr="00053D92">
              <w:rPr>
                <w:rFonts w:eastAsiaTheme="minorEastAsia"/>
                <w:sz w:val="18"/>
                <w:szCs w:val="18"/>
                <w:lang w:eastAsia="zh-CN"/>
              </w:rPr>
              <w:t>kcal</w:t>
            </w:r>
          </w:p>
        </w:tc>
        <w:tc>
          <w:tcPr>
            <w:tcW w:w="3069" w:type="dxa"/>
            <w:vMerge w:val="restart"/>
            <w:shd w:val="clear" w:color="auto" w:fill="auto"/>
            <w:vAlign w:val="center"/>
          </w:tcPr>
          <w:p w:rsidR="00DD5419" w:rsidRPr="00053D92" w:rsidRDefault="0004518B"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检验方法</w:t>
            </w:r>
          </w:p>
        </w:tc>
      </w:tr>
      <w:tr w:rsidR="00B44297" w:rsidRPr="00B44297" w:rsidTr="00E02090">
        <w:trPr>
          <w:trHeight w:val="20"/>
          <w:jc w:val="center"/>
        </w:trPr>
        <w:tc>
          <w:tcPr>
            <w:tcW w:w="1717" w:type="dxa"/>
            <w:vMerge/>
            <w:shd w:val="clear" w:color="auto" w:fill="auto"/>
            <w:vAlign w:val="center"/>
          </w:tcPr>
          <w:p w:rsidR="00DD5419" w:rsidRPr="00053D92" w:rsidRDefault="00DD5419" w:rsidP="005B19CA">
            <w:pPr>
              <w:spacing w:line="276" w:lineRule="auto"/>
              <w:ind w:rightChars="-1" w:right="-2"/>
              <w:jc w:val="center"/>
              <w:rPr>
                <w:rFonts w:eastAsiaTheme="minorEastAsia"/>
                <w:sz w:val="18"/>
                <w:szCs w:val="18"/>
                <w:lang w:eastAsia="zh-CN"/>
              </w:rPr>
            </w:pPr>
          </w:p>
        </w:tc>
        <w:tc>
          <w:tcPr>
            <w:tcW w:w="851" w:type="dxa"/>
            <w:shd w:val="clear" w:color="auto" w:fill="auto"/>
            <w:vAlign w:val="center"/>
          </w:tcPr>
          <w:p w:rsidR="00DD5419" w:rsidRPr="00053D92" w:rsidRDefault="0004518B"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最小值</w:t>
            </w:r>
          </w:p>
        </w:tc>
        <w:tc>
          <w:tcPr>
            <w:tcW w:w="850" w:type="dxa"/>
            <w:shd w:val="clear" w:color="auto" w:fill="auto"/>
            <w:vAlign w:val="center"/>
          </w:tcPr>
          <w:p w:rsidR="00DD5419" w:rsidRPr="00053D92" w:rsidRDefault="0004518B"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最大值</w:t>
            </w:r>
          </w:p>
        </w:tc>
        <w:tc>
          <w:tcPr>
            <w:tcW w:w="851" w:type="dxa"/>
            <w:shd w:val="clear" w:color="auto" w:fill="auto"/>
            <w:vAlign w:val="center"/>
          </w:tcPr>
          <w:p w:rsidR="00DD5419" w:rsidRPr="00053D92" w:rsidRDefault="0004518B"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最小值</w:t>
            </w:r>
          </w:p>
        </w:tc>
        <w:tc>
          <w:tcPr>
            <w:tcW w:w="850" w:type="dxa"/>
            <w:shd w:val="clear" w:color="auto" w:fill="auto"/>
            <w:vAlign w:val="center"/>
          </w:tcPr>
          <w:p w:rsidR="00DD5419" w:rsidRPr="00053D92" w:rsidRDefault="0004518B"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最大值</w:t>
            </w:r>
          </w:p>
        </w:tc>
        <w:tc>
          <w:tcPr>
            <w:tcW w:w="3069" w:type="dxa"/>
            <w:vMerge/>
            <w:shd w:val="clear" w:color="auto" w:fill="auto"/>
            <w:vAlign w:val="center"/>
          </w:tcPr>
          <w:p w:rsidR="00DD5419" w:rsidRPr="00053D92" w:rsidRDefault="00DD5419" w:rsidP="005B19CA">
            <w:pPr>
              <w:spacing w:line="276" w:lineRule="auto"/>
              <w:ind w:rightChars="-1" w:right="-2"/>
              <w:jc w:val="center"/>
              <w:rPr>
                <w:rFonts w:eastAsiaTheme="minorEastAsia"/>
                <w:sz w:val="18"/>
                <w:szCs w:val="18"/>
                <w:lang w:eastAsia="zh-CN"/>
              </w:rPr>
            </w:pPr>
          </w:p>
        </w:tc>
      </w:tr>
      <w:tr w:rsidR="001B4C77" w:rsidRPr="00B44297" w:rsidTr="00E02090">
        <w:trPr>
          <w:trHeight w:val="20"/>
          <w:jc w:val="center"/>
        </w:trPr>
        <w:tc>
          <w:tcPr>
            <w:tcW w:w="1717" w:type="dxa"/>
            <w:shd w:val="clear" w:color="auto" w:fill="auto"/>
            <w:vAlign w:val="center"/>
          </w:tcPr>
          <w:p w:rsidR="001B4C77" w:rsidRPr="00053D92" w:rsidRDefault="001B4C77" w:rsidP="005B19CA">
            <w:pPr>
              <w:spacing w:line="276" w:lineRule="auto"/>
              <w:ind w:rightChars="-1" w:right="-2"/>
              <w:rPr>
                <w:rFonts w:eastAsiaTheme="minorEastAsia"/>
                <w:sz w:val="18"/>
                <w:szCs w:val="18"/>
                <w:lang w:eastAsia="zh-CN"/>
              </w:rPr>
            </w:pPr>
            <w:r w:rsidRPr="00053D92">
              <w:rPr>
                <w:rFonts w:eastAsiaTheme="minorEastAsia"/>
                <w:sz w:val="18"/>
                <w:szCs w:val="18"/>
              </w:rPr>
              <w:t>铬</w:t>
            </w:r>
            <w:r w:rsidRPr="00053D92">
              <w:rPr>
                <w:rFonts w:eastAsiaTheme="minorEastAsia"/>
                <w:sz w:val="18"/>
                <w:szCs w:val="18"/>
              </w:rPr>
              <w:t>/(µg)</w:t>
            </w:r>
          </w:p>
        </w:tc>
        <w:tc>
          <w:tcPr>
            <w:tcW w:w="851" w:type="dxa"/>
            <w:shd w:val="clear" w:color="auto" w:fill="auto"/>
            <w:vAlign w:val="center"/>
          </w:tcPr>
          <w:p w:rsidR="001B4C77" w:rsidRPr="00053D92" w:rsidRDefault="001B4C77"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0.4</w:t>
            </w:r>
          </w:p>
        </w:tc>
        <w:tc>
          <w:tcPr>
            <w:tcW w:w="850" w:type="dxa"/>
            <w:shd w:val="clear" w:color="auto" w:fill="auto"/>
            <w:vAlign w:val="center"/>
          </w:tcPr>
          <w:p w:rsidR="001B4C77" w:rsidRPr="00053D92" w:rsidRDefault="001B4C77" w:rsidP="005B19CA">
            <w:pPr>
              <w:tabs>
                <w:tab w:val="left" w:pos="1548"/>
              </w:tabs>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13.3</w:t>
            </w:r>
          </w:p>
        </w:tc>
        <w:tc>
          <w:tcPr>
            <w:tcW w:w="851"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lang w:eastAsia="zh-CN"/>
              </w:rPr>
              <w:t>1.8</w:t>
            </w:r>
          </w:p>
        </w:tc>
        <w:tc>
          <w:tcPr>
            <w:tcW w:w="850"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lang w:eastAsia="zh-CN"/>
              </w:rPr>
              <w:t>55.6</w:t>
            </w:r>
          </w:p>
        </w:tc>
        <w:tc>
          <w:tcPr>
            <w:tcW w:w="3069" w:type="dxa"/>
            <w:shd w:val="clear" w:color="auto" w:fill="auto"/>
            <w:vAlign w:val="center"/>
          </w:tcPr>
          <w:p w:rsidR="00725CB9" w:rsidRPr="00053D92" w:rsidRDefault="001B4C77" w:rsidP="00CF7772">
            <w:pPr>
              <w:spacing w:line="276" w:lineRule="auto"/>
              <w:jc w:val="center"/>
              <w:rPr>
                <w:rFonts w:eastAsiaTheme="minorEastAsia"/>
                <w:sz w:val="18"/>
                <w:szCs w:val="18"/>
                <w:lang w:eastAsia="zh-CN"/>
              </w:rPr>
            </w:pPr>
            <w:r w:rsidRPr="00053D92">
              <w:rPr>
                <w:rFonts w:eastAsiaTheme="minorEastAsia"/>
                <w:sz w:val="18"/>
                <w:szCs w:val="18"/>
                <w:lang w:eastAsia="zh-CN"/>
              </w:rPr>
              <w:t>GB</w:t>
            </w:r>
            <w:r w:rsidR="00D939E0" w:rsidRPr="00053D92">
              <w:rPr>
                <w:rFonts w:eastAsiaTheme="minorEastAsia"/>
                <w:sz w:val="18"/>
                <w:szCs w:val="18"/>
                <w:lang w:eastAsia="zh-CN"/>
              </w:rPr>
              <w:t xml:space="preserve"> </w:t>
            </w:r>
            <w:r w:rsidRPr="00053D92">
              <w:rPr>
                <w:rFonts w:eastAsiaTheme="minorEastAsia"/>
                <w:sz w:val="18"/>
                <w:szCs w:val="18"/>
                <w:lang w:eastAsia="zh-CN"/>
              </w:rPr>
              <w:t>5009.123</w:t>
            </w:r>
          </w:p>
        </w:tc>
      </w:tr>
      <w:tr w:rsidR="001B4C77" w:rsidRPr="00B44297" w:rsidTr="00E02090">
        <w:trPr>
          <w:trHeight w:val="20"/>
          <w:jc w:val="center"/>
        </w:trPr>
        <w:tc>
          <w:tcPr>
            <w:tcW w:w="1717" w:type="dxa"/>
            <w:shd w:val="clear" w:color="auto" w:fill="auto"/>
            <w:vAlign w:val="center"/>
          </w:tcPr>
          <w:p w:rsidR="001B4C77" w:rsidRPr="00053D92" w:rsidRDefault="001B4C77" w:rsidP="005B19CA">
            <w:pPr>
              <w:spacing w:line="276" w:lineRule="auto"/>
              <w:ind w:rightChars="-1" w:right="-2"/>
              <w:rPr>
                <w:rFonts w:eastAsiaTheme="minorEastAsia"/>
                <w:sz w:val="18"/>
                <w:szCs w:val="18"/>
                <w:lang w:eastAsia="zh-CN"/>
              </w:rPr>
            </w:pPr>
            <w:r w:rsidRPr="00053D92">
              <w:rPr>
                <w:rFonts w:eastAsiaTheme="minorEastAsia"/>
                <w:sz w:val="18"/>
                <w:szCs w:val="18"/>
              </w:rPr>
              <w:t>钼</w:t>
            </w:r>
            <w:r w:rsidRPr="00053D92">
              <w:rPr>
                <w:rFonts w:eastAsiaTheme="minorEastAsia"/>
                <w:sz w:val="18"/>
                <w:szCs w:val="18"/>
              </w:rPr>
              <w:t>/(µg)</w:t>
            </w:r>
          </w:p>
        </w:tc>
        <w:tc>
          <w:tcPr>
            <w:tcW w:w="851" w:type="dxa"/>
            <w:shd w:val="clear" w:color="auto" w:fill="auto"/>
            <w:vAlign w:val="center"/>
          </w:tcPr>
          <w:p w:rsidR="001B4C77" w:rsidRPr="00053D92" w:rsidRDefault="001B4C77"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1.3</w:t>
            </w:r>
          </w:p>
        </w:tc>
        <w:tc>
          <w:tcPr>
            <w:tcW w:w="850" w:type="dxa"/>
            <w:shd w:val="clear" w:color="auto" w:fill="auto"/>
            <w:vAlign w:val="center"/>
          </w:tcPr>
          <w:p w:rsidR="001B4C77" w:rsidRPr="00053D92" w:rsidRDefault="001B4C77" w:rsidP="005B19CA">
            <w:pPr>
              <w:tabs>
                <w:tab w:val="left" w:pos="1548"/>
              </w:tabs>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12.0</w:t>
            </w:r>
          </w:p>
        </w:tc>
        <w:tc>
          <w:tcPr>
            <w:tcW w:w="851"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lang w:eastAsia="zh-CN"/>
              </w:rPr>
              <w:t>5.6</w:t>
            </w:r>
          </w:p>
        </w:tc>
        <w:tc>
          <w:tcPr>
            <w:tcW w:w="850"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lang w:eastAsia="zh-CN"/>
              </w:rPr>
              <w:t>50.0</w:t>
            </w:r>
          </w:p>
        </w:tc>
        <w:tc>
          <w:tcPr>
            <w:tcW w:w="3069" w:type="dxa"/>
            <w:shd w:val="clear" w:color="auto" w:fill="auto"/>
            <w:vAlign w:val="center"/>
          </w:tcPr>
          <w:p w:rsidR="00AA02A0" w:rsidRPr="00053D92" w:rsidRDefault="001B4C77" w:rsidP="00CF7772">
            <w:pPr>
              <w:spacing w:line="276" w:lineRule="auto"/>
              <w:jc w:val="center"/>
              <w:rPr>
                <w:rFonts w:eastAsiaTheme="minorEastAsia"/>
                <w:sz w:val="18"/>
                <w:szCs w:val="18"/>
                <w:lang w:eastAsia="zh-CN"/>
              </w:rPr>
            </w:pPr>
            <w:r w:rsidRPr="00053D92">
              <w:rPr>
                <w:rFonts w:eastAsiaTheme="minorEastAsia"/>
                <w:sz w:val="18"/>
                <w:szCs w:val="18"/>
                <w:lang w:eastAsia="zh-CN"/>
              </w:rPr>
              <w:t>-</w:t>
            </w:r>
          </w:p>
        </w:tc>
      </w:tr>
      <w:tr w:rsidR="001B4C77" w:rsidRPr="00B44297" w:rsidTr="00E02090">
        <w:trPr>
          <w:trHeight w:val="20"/>
          <w:jc w:val="center"/>
        </w:trPr>
        <w:tc>
          <w:tcPr>
            <w:tcW w:w="1717" w:type="dxa"/>
            <w:shd w:val="clear" w:color="auto" w:fill="auto"/>
            <w:vAlign w:val="center"/>
          </w:tcPr>
          <w:p w:rsidR="001B4C77" w:rsidRPr="00053D92" w:rsidRDefault="001B4C77" w:rsidP="005B19CA">
            <w:pPr>
              <w:spacing w:line="276" w:lineRule="auto"/>
              <w:ind w:rightChars="-1" w:right="-2"/>
              <w:rPr>
                <w:rFonts w:eastAsiaTheme="minorEastAsia"/>
                <w:sz w:val="18"/>
                <w:szCs w:val="18"/>
                <w:lang w:eastAsia="zh-CN"/>
              </w:rPr>
            </w:pPr>
            <w:r w:rsidRPr="00053D92">
              <w:rPr>
                <w:rFonts w:eastAsiaTheme="minorEastAsia"/>
                <w:sz w:val="18"/>
                <w:szCs w:val="18"/>
              </w:rPr>
              <w:t>氟</w:t>
            </w:r>
            <w:r w:rsidRPr="00053D92">
              <w:rPr>
                <w:rFonts w:eastAsiaTheme="minorEastAsia"/>
                <w:sz w:val="18"/>
                <w:szCs w:val="18"/>
              </w:rPr>
              <w:t>/( mg)</w:t>
            </w:r>
          </w:p>
        </w:tc>
        <w:tc>
          <w:tcPr>
            <w:tcW w:w="851" w:type="dxa"/>
            <w:shd w:val="clear" w:color="auto" w:fill="auto"/>
            <w:vAlign w:val="center"/>
          </w:tcPr>
          <w:p w:rsidR="001B4C77" w:rsidRPr="00053D92" w:rsidRDefault="001B4C77" w:rsidP="005B19CA">
            <w:pPr>
              <w:spacing w:line="276" w:lineRule="auto"/>
              <w:ind w:rightChars="-1" w:right="-2"/>
              <w:jc w:val="center"/>
              <w:rPr>
                <w:rFonts w:eastAsiaTheme="minorEastAsia"/>
                <w:sz w:val="18"/>
                <w:szCs w:val="18"/>
                <w:lang w:eastAsia="zh-CN"/>
              </w:rPr>
            </w:pPr>
            <w:proofErr w:type="spellStart"/>
            <w:r w:rsidRPr="00053D92">
              <w:rPr>
                <w:rFonts w:eastAsiaTheme="minorEastAsia"/>
                <w:sz w:val="18"/>
                <w:szCs w:val="18"/>
                <w:lang w:eastAsia="zh-CN"/>
              </w:rPr>
              <w:t>N.S</w:t>
            </w:r>
            <w:r w:rsidRPr="00053D92">
              <w:rPr>
                <w:rFonts w:eastAsiaTheme="minorEastAsia"/>
                <w:sz w:val="18"/>
                <w:szCs w:val="18"/>
                <w:vertAlign w:val="superscript"/>
                <w:lang w:eastAsia="zh-CN"/>
              </w:rPr>
              <w:t>b</w:t>
            </w:r>
            <w:proofErr w:type="spellEnd"/>
          </w:p>
        </w:tc>
        <w:tc>
          <w:tcPr>
            <w:tcW w:w="850" w:type="dxa"/>
            <w:shd w:val="clear" w:color="auto" w:fill="auto"/>
            <w:vAlign w:val="center"/>
          </w:tcPr>
          <w:p w:rsidR="001B4C77" w:rsidRPr="00053D92" w:rsidRDefault="001B4C77"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0.05</w:t>
            </w:r>
          </w:p>
        </w:tc>
        <w:tc>
          <w:tcPr>
            <w:tcW w:w="851"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lang w:eastAsia="zh-CN"/>
              </w:rPr>
              <w:t>N.S</w:t>
            </w:r>
          </w:p>
        </w:tc>
        <w:tc>
          <w:tcPr>
            <w:tcW w:w="850"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lang w:eastAsia="zh-CN"/>
              </w:rPr>
              <w:t>0.20</w:t>
            </w:r>
          </w:p>
        </w:tc>
        <w:tc>
          <w:tcPr>
            <w:tcW w:w="3069" w:type="dxa"/>
            <w:shd w:val="clear" w:color="auto" w:fill="auto"/>
            <w:vAlign w:val="center"/>
          </w:tcPr>
          <w:p w:rsidR="00AA02A0" w:rsidRPr="00053D92" w:rsidRDefault="001B4C77" w:rsidP="00CF7772">
            <w:pPr>
              <w:spacing w:line="276" w:lineRule="auto"/>
              <w:jc w:val="center"/>
              <w:rPr>
                <w:rFonts w:eastAsiaTheme="minorEastAsia"/>
                <w:sz w:val="18"/>
                <w:szCs w:val="18"/>
                <w:lang w:eastAsia="zh-CN"/>
              </w:rPr>
            </w:pPr>
            <w:r w:rsidRPr="00053D92">
              <w:rPr>
                <w:rFonts w:eastAsiaTheme="minorEastAsia"/>
                <w:sz w:val="18"/>
                <w:szCs w:val="18"/>
                <w:lang w:eastAsia="zh-CN"/>
              </w:rPr>
              <w:t>GB/T 5009.18</w:t>
            </w:r>
          </w:p>
        </w:tc>
      </w:tr>
      <w:tr w:rsidR="001B4C77" w:rsidRPr="00B44297" w:rsidTr="00E02090">
        <w:trPr>
          <w:trHeight w:val="20"/>
          <w:jc w:val="center"/>
        </w:trPr>
        <w:tc>
          <w:tcPr>
            <w:tcW w:w="1717" w:type="dxa"/>
            <w:shd w:val="clear" w:color="auto" w:fill="auto"/>
            <w:vAlign w:val="center"/>
          </w:tcPr>
          <w:p w:rsidR="001B4C77" w:rsidRPr="00053D92" w:rsidRDefault="001B4C77" w:rsidP="005B19CA">
            <w:pPr>
              <w:spacing w:line="276" w:lineRule="auto"/>
              <w:ind w:rightChars="-1" w:right="-2"/>
              <w:rPr>
                <w:rFonts w:eastAsiaTheme="minorEastAsia"/>
                <w:sz w:val="18"/>
                <w:szCs w:val="18"/>
                <w:lang w:eastAsia="zh-CN"/>
              </w:rPr>
            </w:pPr>
            <w:proofErr w:type="spellStart"/>
            <w:r w:rsidRPr="00053D92">
              <w:rPr>
                <w:rFonts w:eastAsiaTheme="minorEastAsia"/>
                <w:sz w:val="18"/>
                <w:szCs w:val="18"/>
              </w:rPr>
              <w:t>胆碱</w:t>
            </w:r>
            <w:proofErr w:type="spellEnd"/>
            <w:r w:rsidRPr="00053D92">
              <w:rPr>
                <w:rFonts w:eastAsiaTheme="minorEastAsia"/>
                <w:sz w:val="18"/>
                <w:szCs w:val="18"/>
              </w:rPr>
              <w:t>/( mg)</w:t>
            </w:r>
          </w:p>
        </w:tc>
        <w:tc>
          <w:tcPr>
            <w:tcW w:w="851" w:type="dxa"/>
            <w:shd w:val="clear" w:color="auto" w:fill="auto"/>
            <w:vAlign w:val="center"/>
          </w:tcPr>
          <w:p w:rsidR="001B4C77" w:rsidRPr="00053D92" w:rsidRDefault="001B4C77"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5.3</w:t>
            </w:r>
          </w:p>
        </w:tc>
        <w:tc>
          <w:tcPr>
            <w:tcW w:w="850" w:type="dxa"/>
            <w:shd w:val="clear" w:color="auto" w:fill="auto"/>
            <w:vAlign w:val="center"/>
          </w:tcPr>
          <w:p w:rsidR="001B4C77" w:rsidRPr="00053D92" w:rsidRDefault="001B4C77"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39.8</w:t>
            </w:r>
          </w:p>
        </w:tc>
        <w:tc>
          <w:tcPr>
            <w:tcW w:w="851"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lang w:eastAsia="zh-CN"/>
              </w:rPr>
              <w:t>22.2</w:t>
            </w:r>
          </w:p>
        </w:tc>
        <w:tc>
          <w:tcPr>
            <w:tcW w:w="850"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lang w:eastAsia="zh-CN"/>
              </w:rPr>
              <w:t>166.7</w:t>
            </w:r>
          </w:p>
        </w:tc>
        <w:tc>
          <w:tcPr>
            <w:tcW w:w="3069" w:type="dxa"/>
            <w:shd w:val="clear" w:color="auto" w:fill="auto"/>
            <w:vAlign w:val="center"/>
          </w:tcPr>
          <w:p w:rsidR="00725CB9" w:rsidRPr="00053D92" w:rsidRDefault="001B4C77" w:rsidP="00CF7772">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GB</w:t>
            </w:r>
            <w:r w:rsidR="00D939E0" w:rsidRPr="00053D92">
              <w:rPr>
                <w:rFonts w:eastAsiaTheme="minorEastAsia"/>
                <w:sz w:val="18"/>
                <w:szCs w:val="18"/>
                <w:lang w:eastAsia="zh-CN"/>
              </w:rPr>
              <w:t xml:space="preserve"> </w:t>
            </w:r>
            <w:r w:rsidRPr="00053D92">
              <w:rPr>
                <w:rFonts w:eastAsiaTheme="minorEastAsia"/>
                <w:sz w:val="18"/>
                <w:szCs w:val="18"/>
                <w:lang w:eastAsia="zh-CN"/>
              </w:rPr>
              <w:t>5413.20</w:t>
            </w:r>
          </w:p>
        </w:tc>
      </w:tr>
      <w:tr w:rsidR="001B4C77" w:rsidRPr="00B44297" w:rsidTr="00E02090">
        <w:trPr>
          <w:trHeight w:val="20"/>
          <w:jc w:val="center"/>
        </w:trPr>
        <w:tc>
          <w:tcPr>
            <w:tcW w:w="1717" w:type="dxa"/>
            <w:shd w:val="clear" w:color="auto" w:fill="auto"/>
            <w:vAlign w:val="center"/>
          </w:tcPr>
          <w:p w:rsidR="001B4C77" w:rsidRPr="00053D92" w:rsidRDefault="001B4C77" w:rsidP="005B19CA">
            <w:pPr>
              <w:spacing w:line="276" w:lineRule="auto"/>
              <w:ind w:rightChars="-1" w:right="-2"/>
              <w:rPr>
                <w:rFonts w:eastAsiaTheme="minorEastAsia"/>
                <w:sz w:val="18"/>
                <w:szCs w:val="18"/>
              </w:rPr>
            </w:pPr>
            <w:proofErr w:type="spellStart"/>
            <w:r w:rsidRPr="00053D92">
              <w:rPr>
                <w:rFonts w:eastAsiaTheme="minorEastAsia"/>
                <w:sz w:val="18"/>
                <w:szCs w:val="18"/>
              </w:rPr>
              <w:t>肌醇</w:t>
            </w:r>
            <w:proofErr w:type="spellEnd"/>
            <w:r w:rsidRPr="00053D92">
              <w:rPr>
                <w:rFonts w:eastAsiaTheme="minorEastAsia"/>
                <w:sz w:val="18"/>
                <w:szCs w:val="18"/>
              </w:rPr>
              <w:t>/( mg)</w:t>
            </w:r>
          </w:p>
        </w:tc>
        <w:tc>
          <w:tcPr>
            <w:tcW w:w="851" w:type="dxa"/>
            <w:shd w:val="clear" w:color="auto" w:fill="auto"/>
            <w:vAlign w:val="center"/>
          </w:tcPr>
          <w:p w:rsidR="001B4C77" w:rsidRPr="00053D92" w:rsidRDefault="001B4C77"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1.0</w:t>
            </w:r>
          </w:p>
        </w:tc>
        <w:tc>
          <w:tcPr>
            <w:tcW w:w="850" w:type="dxa"/>
            <w:shd w:val="clear" w:color="auto" w:fill="auto"/>
            <w:vAlign w:val="center"/>
          </w:tcPr>
          <w:p w:rsidR="001B4C77" w:rsidRPr="00053D92" w:rsidRDefault="001B4C77" w:rsidP="005B19CA">
            <w:pPr>
              <w:tabs>
                <w:tab w:val="left" w:pos="1548"/>
              </w:tabs>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33.5</w:t>
            </w:r>
          </w:p>
        </w:tc>
        <w:tc>
          <w:tcPr>
            <w:tcW w:w="851"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4.2</w:t>
            </w:r>
          </w:p>
        </w:tc>
        <w:tc>
          <w:tcPr>
            <w:tcW w:w="850"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140</w:t>
            </w:r>
            <w:r w:rsidRPr="00053D92">
              <w:rPr>
                <w:rFonts w:eastAsiaTheme="minorEastAsia"/>
                <w:sz w:val="18"/>
                <w:szCs w:val="18"/>
                <w:lang w:eastAsia="zh-CN"/>
              </w:rPr>
              <w:t>.0</w:t>
            </w:r>
          </w:p>
        </w:tc>
        <w:tc>
          <w:tcPr>
            <w:tcW w:w="3069" w:type="dxa"/>
            <w:shd w:val="clear" w:color="auto" w:fill="auto"/>
            <w:vAlign w:val="center"/>
          </w:tcPr>
          <w:p w:rsidR="00AA02A0" w:rsidRPr="00053D92" w:rsidRDefault="001B4C77" w:rsidP="00CF7772">
            <w:pPr>
              <w:spacing w:line="276" w:lineRule="auto"/>
              <w:jc w:val="center"/>
              <w:rPr>
                <w:rFonts w:eastAsiaTheme="minorEastAsia"/>
                <w:sz w:val="18"/>
                <w:szCs w:val="18"/>
                <w:lang w:eastAsia="zh-CN"/>
              </w:rPr>
            </w:pPr>
            <w:r w:rsidRPr="00053D92">
              <w:rPr>
                <w:rFonts w:eastAsiaTheme="minorEastAsia"/>
                <w:sz w:val="18"/>
                <w:szCs w:val="18"/>
                <w:lang w:eastAsia="zh-CN"/>
              </w:rPr>
              <w:t>GB 5413.25</w:t>
            </w:r>
          </w:p>
        </w:tc>
      </w:tr>
      <w:tr w:rsidR="001B4C77" w:rsidRPr="00B44297" w:rsidTr="00E02090">
        <w:trPr>
          <w:trHeight w:val="20"/>
          <w:jc w:val="center"/>
        </w:trPr>
        <w:tc>
          <w:tcPr>
            <w:tcW w:w="1717" w:type="dxa"/>
            <w:shd w:val="clear" w:color="auto" w:fill="auto"/>
            <w:vAlign w:val="center"/>
          </w:tcPr>
          <w:p w:rsidR="001B4C77" w:rsidRPr="00053D92" w:rsidRDefault="001B4C77" w:rsidP="005B19CA">
            <w:pPr>
              <w:spacing w:line="276" w:lineRule="auto"/>
              <w:ind w:rightChars="-1" w:right="-2"/>
              <w:rPr>
                <w:rFonts w:eastAsiaTheme="minorEastAsia"/>
                <w:sz w:val="18"/>
                <w:szCs w:val="18"/>
              </w:rPr>
            </w:pPr>
            <w:proofErr w:type="spellStart"/>
            <w:r w:rsidRPr="00053D92">
              <w:rPr>
                <w:rFonts w:eastAsiaTheme="minorEastAsia"/>
                <w:sz w:val="18"/>
                <w:szCs w:val="18"/>
              </w:rPr>
              <w:t>牛磺酸</w:t>
            </w:r>
            <w:proofErr w:type="spellEnd"/>
            <w:r w:rsidRPr="00053D92">
              <w:rPr>
                <w:rFonts w:eastAsiaTheme="minorEastAsia"/>
                <w:sz w:val="18"/>
                <w:szCs w:val="18"/>
              </w:rPr>
              <w:t>/( mg)</w:t>
            </w:r>
          </w:p>
        </w:tc>
        <w:tc>
          <w:tcPr>
            <w:tcW w:w="851" w:type="dxa"/>
            <w:shd w:val="clear" w:color="auto" w:fill="auto"/>
            <w:vAlign w:val="center"/>
          </w:tcPr>
          <w:p w:rsidR="001B4C77" w:rsidRPr="00053D92" w:rsidRDefault="001B4C77"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N.S</w:t>
            </w:r>
          </w:p>
        </w:tc>
        <w:tc>
          <w:tcPr>
            <w:tcW w:w="850" w:type="dxa"/>
            <w:shd w:val="clear" w:color="auto" w:fill="auto"/>
            <w:vAlign w:val="center"/>
          </w:tcPr>
          <w:p w:rsidR="001B4C77" w:rsidRPr="00053D92" w:rsidRDefault="001B4C77" w:rsidP="005B19CA">
            <w:pPr>
              <w:tabs>
                <w:tab w:val="left" w:pos="1548"/>
              </w:tabs>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4.8</w:t>
            </w:r>
          </w:p>
        </w:tc>
        <w:tc>
          <w:tcPr>
            <w:tcW w:w="851"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N.S</w:t>
            </w:r>
          </w:p>
        </w:tc>
        <w:tc>
          <w:tcPr>
            <w:tcW w:w="850"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20</w:t>
            </w:r>
            <w:r w:rsidRPr="00053D92">
              <w:rPr>
                <w:rFonts w:eastAsiaTheme="minorEastAsia"/>
                <w:sz w:val="18"/>
                <w:szCs w:val="18"/>
                <w:lang w:eastAsia="zh-CN"/>
              </w:rPr>
              <w:t>.0</w:t>
            </w:r>
          </w:p>
        </w:tc>
        <w:tc>
          <w:tcPr>
            <w:tcW w:w="3069" w:type="dxa"/>
            <w:shd w:val="clear" w:color="auto" w:fill="auto"/>
            <w:vAlign w:val="center"/>
          </w:tcPr>
          <w:p w:rsidR="00725CB9" w:rsidRPr="00053D92" w:rsidRDefault="001B4C77" w:rsidP="00CF7772">
            <w:pPr>
              <w:tabs>
                <w:tab w:val="left" w:pos="1548"/>
              </w:tabs>
              <w:spacing w:line="276" w:lineRule="auto"/>
              <w:jc w:val="center"/>
              <w:rPr>
                <w:rFonts w:eastAsiaTheme="minorEastAsia"/>
                <w:sz w:val="18"/>
                <w:szCs w:val="18"/>
                <w:lang w:eastAsia="zh-CN"/>
              </w:rPr>
            </w:pPr>
            <w:r w:rsidRPr="00053D92">
              <w:rPr>
                <w:rFonts w:eastAsiaTheme="minorEastAsia"/>
                <w:sz w:val="18"/>
                <w:szCs w:val="18"/>
                <w:lang w:eastAsia="zh-CN"/>
              </w:rPr>
              <w:t>GB 5413.25</w:t>
            </w:r>
            <w:r w:rsidRPr="00053D92">
              <w:rPr>
                <w:rFonts w:eastAsiaTheme="minorEastAsia"/>
                <w:sz w:val="18"/>
                <w:szCs w:val="18"/>
                <w:lang w:eastAsia="zh-CN"/>
              </w:rPr>
              <w:t>或</w:t>
            </w:r>
            <w:r w:rsidRPr="00053D92">
              <w:rPr>
                <w:rFonts w:eastAsiaTheme="minorEastAsia"/>
                <w:sz w:val="18"/>
                <w:szCs w:val="18"/>
                <w:lang w:eastAsia="zh-CN"/>
              </w:rPr>
              <w:t>GB</w:t>
            </w:r>
            <w:r w:rsidR="00D939E0" w:rsidRPr="00053D92">
              <w:rPr>
                <w:rFonts w:eastAsiaTheme="minorEastAsia"/>
                <w:sz w:val="18"/>
                <w:szCs w:val="18"/>
                <w:lang w:eastAsia="zh-CN"/>
              </w:rPr>
              <w:t xml:space="preserve"> </w:t>
            </w:r>
            <w:r w:rsidRPr="00053D92">
              <w:rPr>
                <w:rFonts w:eastAsiaTheme="minorEastAsia"/>
                <w:sz w:val="18"/>
                <w:szCs w:val="18"/>
                <w:lang w:eastAsia="zh-CN"/>
              </w:rPr>
              <w:t>5009.169</w:t>
            </w:r>
          </w:p>
        </w:tc>
      </w:tr>
      <w:tr w:rsidR="001B4C77" w:rsidRPr="00B44297" w:rsidTr="00E02090">
        <w:trPr>
          <w:trHeight w:val="20"/>
          <w:jc w:val="center"/>
        </w:trPr>
        <w:tc>
          <w:tcPr>
            <w:tcW w:w="1717" w:type="dxa"/>
            <w:shd w:val="clear" w:color="auto" w:fill="auto"/>
            <w:vAlign w:val="center"/>
          </w:tcPr>
          <w:p w:rsidR="001B4C77" w:rsidRPr="00053D92" w:rsidRDefault="001B4C77" w:rsidP="005B19CA">
            <w:pPr>
              <w:spacing w:line="276" w:lineRule="auto"/>
              <w:ind w:rightChars="-1" w:right="-2"/>
              <w:rPr>
                <w:rFonts w:eastAsiaTheme="minorEastAsia"/>
                <w:sz w:val="18"/>
                <w:szCs w:val="18"/>
              </w:rPr>
            </w:pPr>
            <w:proofErr w:type="spellStart"/>
            <w:r w:rsidRPr="00053D92">
              <w:rPr>
                <w:rFonts w:eastAsiaTheme="minorEastAsia"/>
                <w:sz w:val="18"/>
                <w:szCs w:val="18"/>
              </w:rPr>
              <w:t>左旋肉碱</w:t>
            </w:r>
            <w:proofErr w:type="spellEnd"/>
            <w:r w:rsidRPr="00053D92">
              <w:rPr>
                <w:rFonts w:eastAsiaTheme="minorEastAsia"/>
                <w:sz w:val="18"/>
                <w:szCs w:val="18"/>
              </w:rPr>
              <w:t>/( mg)</w:t>
            </w:r>
          </w:p>
        </w:tc>
        <w:tc>
          <w:tcPr>
            <w:tcW w:w="851" w:type="dxa"/>
            <w:shd w:val="clear" w:color="auto" w:fill="auto"/>
            <w:vAlign w:val="center"/>
          </w:tcPr>
          <w:p w:rsidR="001B4C77" w:rsidRPr="00053D92" w:rsidRDefault="001B4C77"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0.3</w:t>
            </w:r>
          </w:p>
        </w:tc>
        <w:tc>
          <w:tcPr>
            <w:tcW w:w="850" w:type="dxa"/>
            <w:shd w:val="clear" w:color="auto" w:fill="auto"/>
            <w:vAlign w:val="center"/>
          </w:tcPr>
          <w:p w:rsidR="001B4C77" w:rsidRPr="00053D92" w:rsidRDefault="001B4C77" w:rsidP="005B19CA">
            <w:pPr>
              <w:tabs>
                <w:tab w:val="left" w:pos="1548"/>
              </w:tabs>
              <w:spacing w:line="276" w:lineRule="auto"/>
              <w:ind w:rightChars="-1" w:right="-2"/>
              <w:jc w:val="center"/>
              <w:rPr>
                <w:rFonts w:eastAsiaTheme="minorEastAsia"/>
                <w:sz w:val="18"/>
                <w:szCs w:val="18"/>
              </w:rPr>
            </w:pPr>
            <w:r w:rsidRPr="00053D92">
              <w:rPr>
                <w:rFonts w:eastAsiaTheme="minorEastAsia"/>
                <w:sz w:val="18"/>
                <w:szCs w:val="18"/>
                <w:lang w:eastAsia="zh-CN"/>
              </w:rPr>
              <w:t>N.S</w:t>
            </w:r>
          </w:p>
        </w:tc>
        <w:tc>
          <w:tcPr>
            <w:tcW w:w="851"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1.3</w:t>
            </w:r>
          </w:p>
        </w:tc>
        <w:tc>
          <w:tcPr>
            <w:tcW w:w="850"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N.S</w:t>
            </w:r>
          </w:p>
        </w:tc>
        <w:tc>
          <w:tcPr>
            <w:tcW w:w="3069" w:type="dxa"/>
            <w:shd w:val="clear" w:color="auto" w:fill="auto"/>
            <w:vAlign w:val="center"/>
          </w:tcPr>
          <w:p w:rsidR="00AA02A0" w:rsidRPr="00053D92" w:rsidRDefault="001B4C77" w:rsidP="00CF7772">
            <w:pPr>
              <w:tabs>
                <w:tab w:val="left" w:pos="1548"/>
              </w:tabs>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w:t>
            </w:r>
          </w:p>
        </w:tc>
      </w:tr>
      <w:tr w:rsidR="001B4C77" w:rsidRPr="00B44297" w:rsidTr="00E02090">
        <w:trPr>
          <w:trHeight w:val="20"/>
          <w:jc w:val="center"/>
        </w:trPr>
        <w:tc>
          <w:tcPr>
            <w:tcW w:w="1717" w:type="dxa"/>
            <w:shd w:val="clear" w:color="auto" w:fill="auto"/>
            <w:vAlign w:val="center"/>
          </w:tcPr>
          <w:p w:rsidR="001B4C77" w:rsidRPr="00053D92" w:rsidRDefault="001B4C77" w:rsidP="005B19CA">
            <w:pPr>
              <w:spacing w:line="276" w:lineRule="auto"/>
              <w:ind w:rightChars="-1" w:right="-2"/>
              <w:rPr>
                <w:rFonts w:eastAsiaTheme="minorEastAsia"/>
                <w:sz w:val="18"/>
                <w:szCs w:val="18"/>
                <w:lang w:eastAsia="zh-CN"/>
              </w:rPr>
            </w:pPr>
            <w:proofErr w:type="spellStart"/>
            <w:r w:rsidRPr="00053D92">
              <w:rPr>
                <w:rFonts w:eastAsiaTheme="minorEastAsia"/>
                <w:sz w:val="18"/>
                <w:szCs w:val="18"/>
              </w:rPr>
              <w:t>核苷酸</w:t>
            </w:r>
            <w:proofErr w:type="spellEnd"/>
            <w:r w:rsidRPr="00053D92">
              <w:rPr>
                <w:rFonts w:eastAsiaTheme="minorEastAsia"/>
                <w:sz w:val="18"/>
                <w:szCs w:val="18"/>
              </w:rPr>
              <w:t>/( mg)</w:t>
            </w:r>
          </w:p>
        </w:tc>
        <w:tc>
          <w:tcPr>
            <w:tcW w:w="851" w:type="dxa"/>
            <w:shd w:val="clear" w:color="auto" w:fill="auto"/>
            <w:vAlign w:val="center"/>
          </w:tcPr>
          <w:p w:rsidR="001B4C77" w:rsidRPr="00053D92" w:rsidRDefault="001B4C77" w:rsidP="005B19CA">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0.5</w:t>
            </w:r>
          </w:p>
        </w:tc>
        <w:tc>
          <w:tcPr>
            <w:tcW w:w="850" w:type="dxa"/>
            <w:shd w:val="clear" w:color="auto" w:fill="auto"/>
            <w:vAlign w:val="center"/>
          </w:tcPr>
          <w:p w:rsidR="001B4C77" w:rsidRPr="00053D92" w:rsidRDefault="001B4C77" w:rsidP="005B19CA">
            <w:pPr>
              <w:tabs>
                <w:tab w:val="left" w:pos="1548"/>
              </w:tabs>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N.S</w:t>
            </w:r>
          </w:p>
        </w:tc>
        <w:tc>
          <w:tcPr>
            <w:tcW w:w="851"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2.0</w:t>
            </w:r>
          </w:p>
        </w:tc>
        <w:tc>
          <w:tcPr>
            <w:tcW w:w="850" w:type="dxa"/>
            <w:shd w:val="clear" w:color="auto" w:fill="auto"/>
            <w:vAlign w:val="center"/>
          </w:tcPr>
          <w:p w:rsidR="001B4C77" w:rsidRPr="00053D92" w:rsidRDefault="001B4C77" w:rsidP="005B19CA">
            <w:pPr>
              <w:spacing w:line="276" w:lineRule="auto"/>
              <w:jc w:val="center"/>
              <w:rPr>
                <w:rFonts w:eastAsiaTheme="minorEastAsia"/>
                <w:sz w:val="18"/>
                <w:szCs w:val="18"/>
              </w:rPr>
            </w:pPr>
            <w:r w:rsidRPr="00053D92">
              <w:rPr>
                <w:rFonts w:eastAsiaTheme="minorEastAsia"/>
                <w:sz w:val="18"/>
                <w:szCs w:val="18"/>
              </w:rPr>
              <w:t>N.S</w:t>
            </w:r>
          </w:p>
        </w:tc>
        <w:tc>
          <w:tcPr>
            <w:tcW w:w="3069" w:type="dxa"/>
            <w:shd w:val="clear" w:color="auto" w:fill="auto"/>
            <w:vAlign w:val="center"/>
          </w:tcPr>
          <w:p w:rsidR="00AA02A0" w:rsidRPr="00053D92" w:rsidRDefault="001B4C77" w:rsidP="00CF7772">
            <w:pPr>
              <w:tabs>
                <w:tab w:val="left" w:pos="1548"/>
              </w:tabs>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w:t>
            </w:r>
          </w:p>
        </w:tc>
      </w:tr>
      <w:tr w:rsidR="001B4C77" w:rsidRPr="00B44297" w:rsidTr="00E02090">
        <w:trPr>
          <w:trHeight w:val="20"/>
          <w:jc w:val="center"/>
        </w:trPr>
        <w:tc>
          <w:tcPr>
            <w:tcW w:w="1717" w:type="dxa"/>
            <w:shd w:val="clear" w:color="auto" w:fill="auto"/>
            <w:vAlign w:val="center"/>
          </w:tcPr>
          <w:p w:rsidR="001B4C77" w:rsidRPr="00053D92" w:rsidRDefault="001B4C77" w:rsidP="005B19CA">
            <w:pPr>
              <w:spacing w:line="276" w:lineRule="auto"/>
              <w:ind w:rightChars="-1" w:right="-2"/>
              <w:rPr>
                <w:rFonts w:eastAsiaTheme="minorEastAsia"/>
                <w:sz w:val="18"/>
                <w:szCs w:val="18"/>
                <w:lang w:eastAsia="zh-CN"/>
              </w:rPr>
            </w:pPr>
            <w:r w:rsidRPr="00053D92">
              <w:rPr>
                <w:rFonts w:eastAsiaTheme="minorEastAsia"/>
                <w:sz w:val="18"/>
                <w:szCs w:val="18"/>
                <w:lang w:eastAsia="zh-CN"/>
              </w:rPr>
              <w:t>膳食纤维</w:t>
            </w:r>
            <w:r w:rsidRPr="00053D92">
              <w:rPr>
                <w:rFonts w:eastAsiaTheme="minorEastAsia"/>
                <w:sz w:val="18"/>
                <w:szCs w:val="18"/>
                <w:lang w:eastAsia="zh-CN"/>
              </w:rPr>
              <w:t>/</w:t>
            </w:r>
            <w:r w:rsidRPr="00053D92">
              <w:rPr>
                <w:rFonts w:eastAsiaTheme="minorEastAsia"/>
                <w:sz w:val="18"/>
                <w:szCs w:val="18"/>
                <w:lang w:eastAsia="zh-CN"/>
              </w:rPr>
              <w:t>（</w:t>
            </w:r>
            <w:r w:rsidRPr="00053D92">
              <w:rPr>
                <w:rFonts w:eastAsiaTheme="minorEastAsia"/>
                <w:sz w:val="18"/>
                <w:szCs w:val="18"/>
                <w:lang w:eastAsia="zh-CN"/>
              </w:rPr>
              <w:t>g</w:t>
            </w:r>
            <w:r w:rsidRPr="00053D92">
              <w:rPr>
                <w:rFonts w:eastAsiaTheme="minorEastAsia"/>
                <w:sz w:val="18"/>
                <w:szCs w:val="18"/>
                <w:lang w:eastAsia="zh-CN"/>
              </w:rPr>
              <w:t>）</w:t>
            </w:r>
          </w:p>
        </w:tc>
        <w:tc>
          <w:tcPr>
            <w:tcW w:w="851" w:type="dxa"/>
            <w:shd w:val="clear" w:color="auto" w:fill="auto"/>
            <w:vAlign w:val="center"/>
          </w:tcPr>
          <w:p w:rsidR="001B4C77" w:rsidRPr="00053D92" w:rsidRDefault="001B4C77" w:rsidP="00ED599D">
            <w:pPr>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N.S</w:t>
            </w:r>
          </w:p>
        </w:tc>
        <w:tc>
          <w:tcPr>
            <w:tcW w:w="850" w:type="dxa"/>
            <w:shd w:val="clear" w:color="auto" w:fill="auto"/>
            <w:vAlign w:val="center"/>
          </w:tcPr>
          <w:p w:rsidR="001B4C77" w:rsidRPr="00053D92" w:rsidRDefault="001B4C77" w:rsidP="005B19CA">
            <w:pPr>
              <w:tabs>
                <w:tab w:val="left" w:pos="1548"/>
              </w:tabs>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0.33</w:t>
            </w:r>
          </w:p>
        </w:tc>
        <w:tc>
          <w:tcPr>
            <w:tcW w:w="851" w:type="dxa"/>
            <w:shd w:val="clear" w:color="auto" w:fill="auto"/>
            <w:vAlign w:val="center"/>
          </w:tcPr>
          <w:p w:rsidR="001B4C77" w:rsidRPr="00053D92" w:rsidRDefault="001B4C77" w:rsidP="005B19CA">
            <w:pPr>
              <w:spacing w:line="276" w:lineRule="auto"/>
              <w:jc w:val="center"/>
              <w:rPr>
                <w:rFonts w:eastAsiaTheme="minorEastAsia"/>
                <w:sz w:val="18"/>
                <w:szCs w:val="18"/>
              </w:rPr>
            </w:pPr>
            <w:proofErr w:type="spellStart"/>
            <w:r w:rsidRPr="00053D92">
              <w:rPr>
                <w:rFonts w:eastAsiaTheme="minorEastAsia"/>
                <w:sz w:val="18"/>
                <w:szCs w:val="18"/>
                <w:lang w:eastAsia="zh-CN"/>
              </w:rPr>
              <w:t>N.S</w:t>
            </w:r>
            <w:r w:rsidRPr="00053D92">
              <w:rPr>
                <w:rFonts w:eastAsiaTheme="minorEastAsia"/>
                <w:sz w:val="18"/>
                <w:szCs w:val="18"/>
                <w:vertAlign w:val="superscript"/>
                <w:lang w:eastAsia="zh-CN"/>
              </w:rPr>
              <w:t>b</w:t>
            </w:r>
            <w:proofErr w:type="spellEnd"/>
          </w:p>
        </w:tc>
        <w:tc>
          <w:tcPr>
            <w:tcW w:w="850" w:type="dxa"/>
            <w:shd w:val="clear" w:color="auto" w:fill="auto"/>
            <w:vAlign w:val="center"/>
          </w:tcPr>
          <w:p w:rsidR="001B4C77" w:rsidRPr="00053D92" w:rsidRDefault="001B4C77" w:rsidP="005B19CA">
            <w:pPr>
              <w:spacing w:line="276" w:lineRule="auto"/>
              <w:jc w:val="center"/>
              <w:rPr>
                <w:rFonts w:eastAsiaTheme="minorEastAsia"/>
                <w:sz w:val="18"/>
                <w:szCs w:val="18"/>
                <w:lang w:eastAsia="zh-CN"/>
              </w:rPr>
            </w:pPr>
            <w:r w:rsidRPr="00053D92">
              <w:rPr>
                <w:rFonts w:eastAsiaTheme="minorEastAsia"/>
                <w:sz w:val="18"/>
                <w:szCs w:val="18"/>
                <w:lang w:eastAsia="zh-CN"/>
              </w:rPr>
              <w:t>1.40</w:t>
            </w:r>
          </w:p>
        </w:tc>
        <w:tc>
          <w:tcPr>
            <w:tcW w:w="3069" w:type="dxa"/>
            <w:shd w:val="clear" w:color="auto" w:fill="auto"/>
            <w:vAlign w:val="center"/>
          </w:tcPr>
          <w:p w:rsidR="00725CB9" w:rsidRPr="00053D92" w:rsidRDefault="001B4C77" w:rsidP="00CF7772">
            <w:pPr>
              <w:tabs>
                <w:tab w:val="left" w:pos="1548"/>
              </w:tabs>
              <w:spacing w:line="276" w:lineRule="auto"/>
              <w:ind w:rightChars="-1" w:right="-2"/>
              <w:jc w:val="center"/>
              <w:rPr>
                <w:rFonts w:eastAsiaTheme="minorEastAsia"/>
                <w:sz w:val="18"/>
                <w:szCs w:val="18"/>
                <w:lang w:eastAsia="zh-CN"/>
              </w:rPr>
            </w:pPr>
            <w:r w:rsidRPr="00053D92">
              <w:rPr>
                <w:rFonts w:eastAsiaTheme="minorEastAsia"/>
                <w:sz w:val="18"/>
                <w:szCs w:val="18"/>
                <w:lang w:eastAsia="zh-CN"/>
              </w:rPr>
              <w:t>GB 5413.6</w:t>
            </w:r>
            <w:r w:rsidRPr="00053D92">
              <w:rPr>
                <w:rFonts w:eastAsiaTheme="minorEastAsia"/>
                <w:sz w:val="18"/>
                <w:szCs w:val="18"/>
                <w:lang w:eastAsia="zh-CN"/>
              </w:rPr>
              <w:t>或</w:t>
            </w:r>
            <w:r w:rsidRPr="00053D92">
              <w:rPr>
                <w:rFonts w:eastAsiaTheme="minorEastAsia"/>
                <w:sz w:val="18"/>
                <w:szCs w:val="18"/>
                <w:lang w:eastAsia="zh-CN"/>
              </w:rPr>
              <w:t>GB</w:t>
            </w:r>
            <w:r w:rsidR="004D0164" w:rsidRPr="00053D92">
              <w:rPr>
                <w:rFonts w:eastAsiaTheme="minorEastAsia"/>
                <w:sz w:val="18"/>
                <w:szCs w:val="18"/>
                <w:lang w:eastAsia="zh-CN"/>
              </w:rPr>
              <w:t xml:space="preserve"> </w:t>
            </w:r>
            <w:r w:rsidRPr="00053D92">
              <w:rPr>
                <w:rFonts w:eastAsiaTheme="minorEastAsia"/>
                <w:sz w:val="18"/>
                <w:szCs w:val="18"/>
                <w:lang w:eastAsia="zh-CN"/>
              </w:rPr>
              <w:t>5009.88</w:t>
            </w:r>
          </w:p>
        </w:tc>
      </w:tr>
      <w:tr w:rsidR="00B44297" w:rsidRPr="00B44297" w:rsidTr="00E02090">
        <w:trPr>
          <w:trHeight w:val="20"/>
          <w:jc w:val="center"/>
        </w:trPr>
        <w:tc>
          <w:tcPr>
            <w:tcW w:w="8188" w:type="dxa"/>
            <w:gridSpan w:val="6"/>
            <w:shd w:val="clear" w:color="auto" w:fill="auto"/>
            <w:vAlign w:val="center"/>
          </w:tcPr>
          <w:p w:rsidR="00DD5419" w:rsidRPr="00053D92" w:rsidRDefault="0004518B" w:rsidP="005B19CA">
            <w:pPr>
              <w:tabs>
                <w:tab w:val="left" w:pos="1548"/>
              </w:tabs>
              <w:spacing w:line="276" w:lineRule="auto"/>
              <w:ind w:rightChars="-1" w:right="-2"/>
              <w:jc w:val="both"/>
              <w:rPr>
                <w:rFonts w:eastAsiaTheme="minorEastAsia"/>
                <w:sz w:val="18"/>
                <w:szCs w:val="18"/>
                <w:lang w:eastAsia="zh-CN"/>
              </w:rPr>
            </w:pPr>
            <w:r w:rsidRPr="00053D92">
              <w:rPr>
                <w:rFonts w:eastAsiaTheme="minorEastAsia"/>
                <w:sz w:val="18"/>
                <w:szCs w:val="18"/>
                <w:vertAlign w:val="superscript"/>
                <w:lang w:eastAsia="zh-CN"/>
              </w:rPr>
              <w:t xml:space="preserve">a </w:t>
            </w:r>
            <w:r w:rsidRPr="00053D92">
              <w:rPr>
                <w:rFonts w:eastAsiaTheme="minorEastAsia"/>
                <w:sz w:val="18"/>
                <w:szCs w:val="18"/>
                <w:lang w:eastAsia="zh-CN"/>
              </w:rPr>
              <w:t>氟的化合物来源为氟化钠和氟化钾，核苷酸和膳食纤维来源参考</w:t>
            </w:r>
            <w:r w:rsidRPr="00053D92">
              <w:rPr>
                <w:rFonts w:eastAsiaTheme="minorEastAsia"/>
                <w:sz w:val="18"/>
                <w:szCs w:val="18"/>
                <w:lang w:eastAsia="zh-CN"/>
              </w:rPr>
              <w:t>GB 14880</w:t>
            </w:r>
            <w:r w:rsidRPr="00053D92">
              <w:rPr>
                <w:rFonts w:eastAsiaTheme="minorEastAsia"/>
                <w:sz w:val="18"/>
                <w:szCs w:val="18"/>
                <w:lang w:eastAsia="zh-CN"/>
              </w:rPr>
              <w:t>表</w:t>
            </w:r>
            <w:r w:rsidRPr="00053D92">
              <w:rPr>
                <w:rFonts w:eastAsiaTheme="minorEastAsia"/>
                <w:sz w:val="18"/>
                <w:szCs w:val="18"/>
                <w:lang w:eastAsia="zh-CN"/>
              </w:rPr>
              <w:t>C.2</w:t>
            </w:r>
            <w:r w:rsidRPr="00053D92">
              <w:rPr>
                <w:rFonts w:eastAsiaTheme="minorEastAsia"/>
                <w:sz w:val="18"/>
                <w:szCs w:val="18"/>
                <w:lang w:eastAsia="zh-CN"/>
              </w:rPr>
              <w:t>中允许使用的来源，其他成分的化合物来源参考</w:t>
            </w:r>
            <w:r w:rsidRPr="00053D92">
              <w:rPr>
                <w:rFonts w:eastAsiaTheme="minorEastAsia"/>
                <w:sz w:val="18"/>
                <w:szCs w:val="18"/>
                <w:lang w:eastAsia="zh-CN"/>
              </w:rPr>
              <w:t>GB 14880</w:t>
            </w:r>
            <w:r w:rsidRPr="00053D92">
              <w:rPr>
                <w:rFonts w:eastAsiaTheme="minorEastAsia"/>
                <w:sz w:val="18"/>
                <w:szCs w:val="18"/>
                <w:lang w:eastAsia="zh-CN"/>
              </w:rPr>
              <w:t>。</w:t>
            </w:r>
          </w:p>
          <w:p w:rsidR="00DD5419" w:rsidRPr="00053D92" w:rsidRDefault="0004518B" w:rsidP="005B19CA">
            <w:pPr>
              <w:tabs>
                <w:tab w:val="left" w:pos="1548"/>
              </w:tabs>
              <w:spacing w:line="276" w:lineRule="auto"/>
              <w:ind w:rightChars="-1" w:right="-2"/>
              <w:jc w:val="both"/>
              <w:rPr>
                <w:rFonts w:eastAsiaTheme="minorEastAsia"/>
                <w:sz w:val="18"/>
                <w:szCs w:val="18"/>
                <w:lang w:eastAsia="zh-CN"/>
              </w:rPr>
            </w:pPr>
            <w:r w:rsidRPr="00053D92">
              <w:rPr>
                <w:rFonts w:eastAsiaTheme="minorEastAsia"/>
                <w:sz w:val="18"/>
                <w:szCs w:val="18"/>
                <w:vertAlign w:val="superscript"/>
                <w:lang w:eastAsia="zh-CN"/>
              </w:rPr>
              <w:t xml:space="preserve">b </w:t>
            </w:r>
            <w:r w:rsidRPr="00053D92">
              <w:rPr>
                <w:rFonts w:eastAsiaTheme="minorEastAsia"/>
                <w:sz w:val="18"/>
                <w:szCs w:val="18"/>
                <w:lang w:eastAsia="zh-CN"/>
              </w:rPr>
              <w:t>N.S.</w:t>
            </w:r>
            <w:r w:rsidRPr="00053D92">
              <w:rPr>
                <w:rFonts w:eastAsiaTheme="minorEastAsia"/>
                <w:sz w:val="18"/>
                <w:szCs w:val="18"/>
                <w:lang w:eastAsia="zh-CN"/>
              </w:rPr>
              <w:t>为没有特别说明。</w:t>
            </w:r>
          </w:p>
        </w:tc>
      </w:tr>
    </w:tbl>
    <w:p w:rsidR="00EE6CEE" w:rsidRPr="00B44297" w:rsidRDefault="00EE6CEE" w:rsidP="00EE6CEE">
      <w:pPr>
        <w:rPr>
          <w:lang w:eastAsia="zh-CN"/>
        </w:rPr>
      </w:pPr>
    </w:p>
    <w:p w:rsidR="00725CB9" w:rsidRPr="00CF7772" w:rsidRDefault="00725CB9" w:rsidP="00053D92">
      <w:pPr>
        <w:spacing w:line="360" w:lineRule="auto"/>
        <w:jc w:val="both"/>
        <w:rPr>
          <w:rFonts w:ascii="黑体" w:eastAsia="黑体" w:hAnsi="黑体"/>
          <w:lang w:eastAsia="zh-CN"/>
        </w:rPr>
      </w:pPr>
      <w:r w:rsidRPr="00053D92">
        <w:rPr>
          <w:rFonts w:ascii="黑体" w:eastAsia="黑体" w:hAnsi="黑体"/>
          <w:sz w:val="21"/>
          <w:szCs w:val="21"/>
          <w:lang w:eastAsia="zh-CN"/>
        </w:rPr>
        <w:t xml:space="preserve">3.5 </w:t>
      </w:r>
      <w:r w:rsidRPr="00053D92">
        <w:rPr>
          <w:rFonts w:ascii="黑体" w:eastAsia="黑体" w:hAnsi="黑体" w:hint="eastAsia"/>
          <w:sz w:val="21"/>
          <w:szCs w:val="21"/>
          <w:lang w:eastAsia="zh-CN"/>
        </w:rPr>
        <w:t>污染物限量</w:t>
      </w:r>
    </w:p>
    <w:p w:rsidR="00DD5419" w:rsidRPr="00053D92" w:rsidRDefault="0004518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污染物限量应符合表</w:t>
      </w:r>
      <w:r w:rsidRPr="00053D92">
        <w:rPr>
          <w:rFonts w:eastAsiaTheme="minorEastAsia"/>
          <w:kern w:val="2"/>
          <w:sz w:val="21"/>
          <w:szCs w:val="21"/>
          <w:lang w:eastAsia="zh-CN"/>
        </w:rPr>
        <w:t>4</w:t>
      </w:r>
      <w:r w:rsidRPr="00053D92">
        <w:rPr>
          <w:rFonts w:eastAsiaTheme="minorEastAsia"/>
          <w:kern w:val="2"/>
          <w:sz w:val="21"/>
          <w:szCs w:val="21"/>
          <w:lang w:eastAsia="zh-CN"/>
        </w:rPr>
        <w:t>的规定。</w:t>
      </w:r>
    </w:p>
    <w:p w:rsidR="00DD5419" w:rsidRPr="00053D92" w:rsidRDefault="0004518B" w:rsidP="00053D92">
      <w:pPr>
        <w:spacing w:beforeLines="50" w:before="163"/>
        <w:jc w:val="center"/>
        <w:rPr>
          <w:rFonts w:ascii="黑体" w:eastAsia="黑体" w:hAnsi="黑体"/>
          <w:sz w:val="21"/>
          <w:szCs w:val="21"/>
          <w:lang w:eastAsia="zh-CN"/>
        </w:rPr>
      </w:pPr>
      <w:r w:rsidRPr="00053D92">
        <w:rPr>
          <w:rFonts w:ascii="黑体" w:eastAsia="黑体" w:hAnsi="黑体"/>
          <w:sz w:val="21"/>
          <w:szCs w:val="21"/>
          <w:lang w:eastAsia="zh-CN"/>
        </w:rPr>
        <w:lastRenderedPageBreak/>
        <w:t>表4污染物限量（以粉状产品计）</w:t>
      </w:r>
    </w:p>
    <w:tbl>
      <w:tblPr>
        <w:tblStyle w:val="af1"/>
        <w:tblW w:w="8222" w:type="dxa"/>
        <w:tblInd w:w="108" w:type="dxa"/>
        <w:tblLayout w:type="fixed"/>
        <w:tblLook w:val="04A0" w:firstRow="1" w:lastRow="0" w:firstColumn="1" w:lastColumn="0" w:noHBand="0" w:noVBand="1"/>
      </w:tblPr>
      <w:tblGrid>
        <w:gridCol w:w="4111"/>
        <w:gridCol w:w="2126"/>
        <w:gridCol w:w="1985"/>
      </w:tblGrid>
      <w:tr w:rsidR="00B44297" w:rsidRPr="00B44297" w:rsidTr="00E02090">
        <w:tc>
          <w:tcPr>
            <w:tcW w:w="4111" w:type="dxa"/>
            <w:vAlign w:val="center"/>
          </w:tcPr>
          <w:p w:rsidR="00DD5419" w:rsidRPr="00053D92" w:rsidRDefault="0004518B" w:rsidP="005B19CA">
            <w:pPr>
              <w:spacing w:line="276" w:lineRule="auto"/>
              <w:jc w:val="center"/>
              <w:rPr>
                <w:rFonts w:asciiTheme="minorEastAsia" w:eastAsiaTheme="minorEastAsia" w:hAnsiTheme="minorEastAsia"/>
                <w:sz w:val="18"/>
                <w:szCs w:val="18"/>
              </w:rPr>
            </w:pPr>
            <w:proofErr w:type="spellStart"/>
            <w:r w:rsidRPr="00053D92">
              <w:rPr>
                <w:rFonts w:asciiTheme="minorEastAsia" w:eastAsiaTheme="minorEastAsia" w:hAnsiTheme="minorEastAsia"/>
                <w:sz w:val="18"/>
                <w:szCs w:val="18"/>
              </w:rPr>
              <w:t>项目</w:t>
            </w:r>
            <w:proofErr w:type="spellEnd"/>
          </w:p>
        </w:tc>
        <w:tc>
          <w:tcPr>
            <w:tcW w:w="2126" w:type="dxa"/>
            <w:vAlign w:val="center"/>
          </w:tcPr>
          <w:p w:rsidR="00DD5419" w:rsidRPr="00053D92" w:rsidRDefault="0004518B" w:rsidP="005B19CA">
            <w:pPr>
              <w:spacing w:line="276" w:lineRule="auto"/>
              <w:jc w:val="center"/>
              <w:rPr>
                <w:rFonts w:asciiTheme="minorEastAsia" w:eastAsiaTheme="minorEastAsia" w:hAnsiTheme="minorEastAsia"/>
                <w:sz w:val="18"/>
                <w:szCs w:val="18"/>
              </w:rPr>
            </w:pPr>
            <w:proofErr w:type="spellStart"/>
            <w:r w:rsidRPr="00053D92">
              <w:rPr>
                <w:rFonts w:asciiTheme="minorEastAsia" w:eastAsiaTheme="minorEastAsia" w:hAnsiTheme="minorEastAsia"/>
                <w:sz w:val="18"/>
                <w:szCs w:val="18"/>
              </w:rPr>
              <w:t>指标</w:t>
            </w:r>
            <w:proofErr w:type="spellEnd"/>
          </w:p>
        </w:tc>
        <w:tc>
          <w:tcPr>
            <w:tcW w:w="1985" w:type="dxa"/>
            <w:vAlign w:val="center"/>
          </w:tcPr>
          <w:p w:rsidR="00DD5419" w:rsidRPr="00053D92" w:rsidRDefault="0004518B" w:rsidP="005B19CA">
            <w:pPr>
              <w:spacing w:line="276" w:lineRule="auto"/>
              <w:jc w:val="center"/>
              <w:rPr>
                <w:rFonts w:asciiTheme="minorEastAsia" w:eastAsiaTheme="minorEastAsia" w:hAnsiTheme="minorEastAsia"/>
                <w:sz w:val="18"/>
                <w:szCs w:val="18"/>
              </w:rPr>
            </w:pPr>
            <w:proofErr w:type="spellStart"/>
            <w:r w:rsidRPr="00053D92">
              <w:rPr>
                <w:rFonts w:asciiTheme="minorEastAsia" w:eastAsiaTheme="minorEastAsia" w:hAnsiTheme="minorEastAsia"/>
                <w:sz w:val="18"/>
                <w:szCs w:val="18"/>
              </w:rPr>
              <w:t>检验方法</w:t>
            </w:r>
            <w:proofErr w:type="spellEnd"/>
          </w:p>
        </w:tc>
      </w:tr>
      <w:tr w:rsidR="00B44297" w:rsidRPr="00B44297" w:rsidTr="00E02090">
        <w:tc>
          <w:tcPr>
            <w:tcW w:w="4111" w:type="dxa"/>
            <w:vAlign w:val="center"/>
          </w:tcPr>
          <w:p w:rsidR="00DD5419" w:rsidRPr="00053D92" w:rsidRDefault="0004518B" w:rsidP="005B19CA">
            <w:pPr>
              <w:spacing w:line="276" w:lineRule="auto"/>
              <w:rPr>
                <w:rFonts w:asciiTheme="minorEastAsia" w:eastAsiaTheme="minorEastAsia" w:hAnsiTheme="minorEastAsia"/>
                <w:sz w:val="18"/>
                <w:szCs w:val="18"/>
              </w:rPr>
            </w:pPr>
            <w:r w:rsidRPr="00053D92">
              <w:rPr>
                <w:rFonts w:asciiTheme="minorEastAsia" w:eastAsiaTheme="minorEastAsia" w:hAnsiTheme="minorEastAsia"/>
                <w:sz w:val="18"/>
                <w:szCs w:val="18"/>
              </w:rPr>
              <w:t>铅/ (mg/kg)</w:t>
            </w:r>
            <w:r w:rsidR="00725CB9" w:rsidRPr="00053D92">
              <w:rPr>
                <w:rFonts w:asciiTheme="minorEastAsia" w:eastAsiaTheme="minorEastAsia" w:hAnsiTheme="minorEastAsia"/>
                <w:color w:val="000000"/>
                <w:sz w:val="18"/>
                <w:szCs w:val="18"/>
                <w:lang w:eastAsia="zh-CN"/>
              </w:rPr>
              <w:t xml:space="preserve">           </w:t>
            </w:r>
            <w:r w:rsidR="008B61DB" w:rsidRPr="00053D92">
              <w:rPr>
                <w:rFonts w:asciiTheme="minorEastAsia" w:eastAsiaTheme="minorEastAsia" w:hAnsiTheme="minorEastAsia"/>
                <w:color w:val="000000"/>
                <w:sz w:val="18"/>
                <w:szCs w:val="18"/>
                <w:lang w:eastAsia="zh-CN"/>
              </w:rPr>
              <w:t xml:space="preserve">           </w:t>
            </w:r>
            <w:r w:rsidR="00725CB9" w:rsidRPr="00053D92">
              <w:rPr>
                <w:rFonts w:asciiTheme="minorEastAsia" w:eastAsiaTheme="minorEastAsia" w:hAnsiTheme="minorEastAsia"/>
                <w:color w:val="000000"/>
                <w:sz w:val="18"/>
                <w:szCs w:val="18"/>
                <w:lang w:eastAsia="zh-CN"/>
              </w:rPr>
              <w:t xml:space="preserve">   </w:t>
            </w:r>
            <w:r w:rsidR="00725CB9" w:rsidRPr="00053D92">
              <w:rPr>
                <w:rFonts w:asciiTheme="minorEastAsia" w:eastAsiaTheme="minorEastAsia" w:hAnsiTheme="minorEastAsia"/>
                <w:color w:val="000000"/>
                <w:sz w:val="18"/>
                <w:szCs w:val="18"/>
              </w:rPr>
              <w:t>≤</w:t>
            </w:r>
          </w:p>
        </w:tc>
        <w:tc>
          <w:tcPr>
            <w:tcW w:w="2126" w:type="dxa"/>
            <w:vAlign w:val="center"/>
          </w:tcPr>
          <w:p w:rsidR="00DD5419" w:rsidRPr="00053D92" w:rsidRDefault="0004518B" w:rsidP="005B19CA">
            <w:pPr>
              <w:spacing w:line="276" w:lineRule="auto"/>
              <w:jc w:val="center"/>
              <w:rPr>
                <w:rFonts w:asciiTheme="minorEastAsia" w:eastAsiaTheme="minorEastAsia" w:hAnsiTheme="minorEastAsia"/>
                <w:sz w:val="18"/>
                <w:szCs w:val="18"/>
              </w:rPr>
            </w:pPr>
            <w:r w:rsidRPr="00053D92">
              <w:rPr>
                <w:rFonts w:asciiTheme="minorEastAsia" w:eastAsiaTheme="minorEastAsia" w:hAnsiTheme="minorEastAsia"/>
                <w:sz w:val="18"/>
                <w:szCs w:val="18"/>
              </w:rPr>
              <w:t>0.5</w:t>
            </w:r>
          </w:p>
        </w:tc>
        <w:tc>
          <w:tcPr>
            <w:tcW w:w="1985" w:type="dxa"/>
            <w:vAlign w:val="center"/>
          </w:tcPr>
          <w:p w:rsidR="00DD5419" w:rsidRPr="00053D92" w:rsidRDefault="0004518B" w:rsidP="005B19CA">
            <w:pPr>
              <w:spacing w:line="276" w:lineRule="auto"/>
              <w:jc w:val="center"/>
              <w:rPr>
                <w:rFonts w:asciiTheme="minorEastAsia" w:eastAsiaTheme="minorEastAsia" w:hAnsiTheme="minorEastAsia"/>
                <w:sz w:val="18"/>
                <w:szCs w:val="18"/>
              </w:rPr>
            </w:pPr>
            <w:r w:rsidRPr="00053D92">
              <w:rPr>
                <w:rFonts w:asciiTheme="minorEastAsia" w:eastAsiaTheme="minorEastAsia" w:hAnsiTheme="minorEastAsia"/>
                <w:sz w:val="18"/>
                <w:szCs w:val="18"/>
              </w:rPr>
              <w:t>GB 5009.12</w:t>
            </w:r>
          </w:p>
        </w:tc>
      </w:tr>
      <w:tr w:rsidR="00B44297" w:rsidRPr="00B44297" w:rsidTr="00E02090">
        <w:tc>
          <w:tcPr>
            <w:tcW w:w="4111" w:type="dxa"/>
            <w:vAlign w:val="center"/>
          </w:tcPr>
          <w:p w:rsidR="00AA02A0" w:rsidRPr="00053D92" w:rsidRDefault="0004518B">
            <w:pPr>
              <w:spacing w:line="276" w:lineRule="auto"/>
              <w:rPr>
                <w:rFonts w:asciiTheme="minorEastAsia" w:eastAsiaTheme="minorEastAsia" w:hAnsiTheme="minorEastAsia"/>
                <w:kern w:val="0"/>
                <w:sz w:val="18"/>
                <w:szCs w:val="18"/>
              </w:rPr>
            </w:pPr>
            <w:proofErr w:type="spellStart"/>
            <w:r w:rsidRPr="00053D92">
              <w:rPr>
                <w:rFonts w:asciiTheme="minorEastAsia" w:eastAsiaTheme="minorEastAsia" w:hAnsiTheme="minorEastAsia"/>
                <w:sz w:val="18"/>
                <w:szCs w:val="18"/>
              </w:rPr>
              <w:t>硝酸盐</w:t>
            </w:r>
            <w:proofErr w:type="spellEnd"/>
            <w:r w:rsidRPr="00053D92">
              <w:rPr>
                <w:rFonts w:asciiTheme="minorEastAsia" w:eastAsiaTheme="minorEastAsia" w:hAnsiTheme="minorEastAsia"/>
                <w:sz w:val="18"/>
                <w:szCs w:val="18"/>
              </w:rPr>
              <w:t>(以 NaNO</w:t>
            </w:r>
            <w:r w:rsidRPr="00053D92">
              <w:rPr>
                <w:rFonts w:asciiTheme="minorEastAsia" w:eastAsiaTheme="minorEastAsia" w:hAnsiTheme="minorEastAsia"/>
                <w:sz w:val="18"/>
                <w:szCs w:val="18"/>
                <w:vertAlign w:val="subscript"/>
              </w:rPr>
              <w:t>3</w:t>
            </w:r>
            <w:r w:rsidRPr="00053D92">
              <w:rPr>
                <w:rFonts w:asciiTheme="minorEastAsia" w:eastAsiaTheme="minorEastAsia" w:hAnsiTheme="minorEastAsia"/>
                <w:sz w:val="18"/>
                <w:szCs w:val="18"/>
              </w:rPr>
              <w:t xml:space="preserve">计) / (mg/kg) </w:t>
            </w:r>
            <w:r w:rsidRPr="00053D92">
              <w:rPr>
                <w:rFonts w:asciiTheme="minorEastAsia" w:eastAsiaTheme="minorEastAsia" w:hAnsiTheme="minorEastAsia"/>
                <w:sz w:val="18"/>
                <w:szCs w:val="18"/>
                <w:vertAlign w:val="superscript"/>
              </w:rPr>
              <w:t>a</w:t>
            </w:r>
            <w:r w:rsidR="008B61DB" w:rsidRPr="00053D92">
              <w:rPr>
                <w:rFonts w:asciiTheme="minorEastAsia" w:eastAsiaTheme="minorEastAsia" w:hAnsiTheme="minorEastAsia"/>
                <w:color w:val="000000"/>
                <w:sz w:val="18"/>
                <w:szCs w:val="18"/>
                <w:lang w:eastAsia="zh-CN"/>
              </w:rPr>
              <w:t xml:space="preserve">       </w:t>
            </w:r>
            <w:r w:rsidR="008B61DB" w:rsidRPr="00053D92">
              <w:rPr>
                <w:rFonts w:asciiTheme="minorEastAsia" w:eastAsiaTheme="minorEastAsia" w:hAnsiTheme="minorEastAsia"/>
                <w:color w:val="000000"/>
                <w:sz w:val="18"/>
                <w:szCs w:val="18"/>
              </w:rPr>
              <w:t>≤</w:t>
            </w:r>
          </w:p>
        </w:tc>
        <w:tc>
          <w:tcPr>
            <w:tcW w:w="2126" w:type="dxa"/>
            <w:vAlign w:val="center"/>
          </w:tcPr>
          <w:p w:rsidR="00DD5419" w:rsidRPr="00053D92" w:rsidRDefault="0004518B" w:rsidP="005B19CA">
            <w:pPr>
              <w:spacing w:line="276" w:lineRule="auto"/>
              <w:jc w:val="center"/>
              <w:rPr>
                <w:rFonts w:asciiTheme="minorEastAsia" w:eastAsiaTheme="minorEastAsia" w:hAnsiTheme="minorEastAsia"/>
                <w:sz w:val="18"/>
                <w:szCs w:val="18"/>
              </w:rPr>
            </w:pPr>
            <w:r w:rsidRPr="00053D92">
              <w:rPr>
                <w:rFonts w:asciiTheme="minorEastAsia" w:eastAsiaTheme="minorEastAsia" w:hAnsiTheme="minorEastAsia"/>
                <w:sz w:val="18"/>
                <w:szCs w:val="18"/>
              </w:rPr>
              <w:t>100</w:t>
            </w:r>
          </w:p>
        </w:tc>
        <w:tc>
          <w:tcPr>
            <w:tcW w:w="1985" w:type="dxa"/>
            <w:vMerge w:val="restart"/>
            <w:vAlign w:val="center"/>
          </w:tcPr>
          <w:p w:rsidR="00DD5419" w:rsidRPr="00053D92" w:rsidRDefault="0004518B" w:rsidP="005B19CA">
            <w:pPr>
              <w:spacing w:line="276" w:lineRule="auto"/>
              <w:jc w:val="center"/>
              <w:rPr>
                <w:rFonts w:asciiTheme="minorEastAsia" w:eastAsiaTheme="minorEastAsia" w:hAnsiTheme="minorEastAsia"/>
                <w:sz w:val="18"/>
                <w:szCs w:val="18"/>
              </w:rPr>
            </w:pPr>
            <w:r w:rsidRPr="00053D92">
              <w:rPr>
                <w:rFonts w:asciiTheme="minorEastAsia" w:eastAsiaTheme="minorEastAsia" w:hAnsiTheme="minorEastAsia"/>
                <w:sz w:val="18"/>
                <w:szCs w:val="18"/>
              </w:rPr>
              <w:t>GB 5009.33</w:t>
            </w:r>
          </w:p>
        </w:tc>
      </w:tr>
      <w:tr w:rsidR="00B44297" w:rsidRPr="00B44297" w:rsidTr="00E02090">
        <w:tc>
          <w:tcPr>
            <w:tcW w:w="4111" w:type="dxa"/>
            <w:vAlign w:val="center"/>
          </w:tcPr>
          <w:p w:rsidR="00AA02A0" w:rsidRPr="00053D92" w:rsidRDefault="0004518B" w:rsidP="00CF7772">
            <w:pPr>
              <w:spacing w:line="276" w:lineRule="auto"/>
              <w:ind w:left="360" w:hangingChars="200" w:hanging="360"/>
              <w:rPr>
                <w:rFonts w:asciiTheme="minorEastAsia" w:eastAsiaTheme="minorEastAsia" w:hAnsiTheme="minorEastAsia"/>
                <w:kern w:val="0"/>
                <w:sz w:val="18"/>
                <w:szCs w:val="18"/>
              </w:rPr>
            </w:pPr>
            <w:proofErr w:type="spellStart"/>
            <w:r w:rsidRPr="00053D92">
              <w:rPr>
                <w:rFonts w:asciiTheme="minorEastAsia" w:eastAsiaTheme="minorEastAsia" w:hAnsiTheme="minorEastAsia"/>
                <w:sz w:val="18"/>
                <w:szCs w:val="18"/>
              </w:rPr>
              <w:t>亚硝酸盐</w:t>
            </w:r>
            <w:proofErr w:type="spellEnd"/>
            <w:r w:rsidRPr="00053D92">
              <w:rPr>
                <w:rFonts w:asciiTheme="minorEastAsia" w:eastAsiaTheme="minorEastAsia" w:hAnsiTheme="minorEastAsia"/>
                <w:sz w:val="18"/>
                <w:szCs w:val="18"/>
              </w:rPr>
              <w:t>(以 NaNO</w:t>
            </w:r>
            <w:r w:rsidRPr="00053D92">
              <w:rPr>
                <w:rFonts w:asciiTheme="minorEastAsia" w:eastAsiaTheme="minorEastAsia" w:hAnsiTheme="minorEastAsia"/>
                <w:sz w:val="18"/>
                <w:szCs w:val="18"/>
                <w:vertAlign w:val="subscript"/>
              </w:rPr>
              <w:t>2</w:t>
            </w:r>
            <w:r w:rsidRPr="00053D92">
              <w:rPr>
                <w:rFonts w:asciiTheme="minorEastAsia" w:eastAsiaTheme="minorEastAsia" w:hAnsiTheme="minorEastAsia"/>
                <w:sz w:val="18"/>
                <w:szCs w:val="18"/>
              </w:rPr>
              <w:t xml:space="preserve">计) / (mg/kg) </w:t>
            </w:r>
            <w:r w:rsidRPr="00053D92">
              <w:rPr>
                <w:rFonts w:asciiTheme="minorEastAsia" w:eastAsiaTheme="minorEastAsia" w:hAnsiTheme="minorEastAsia"/>
                <w:sz w:val="18"/>
                <w:szCs w:val="18"/>
                <w:vertAlign w:val="superscript"/>
              </w:rPr>
              <w:t>b</w:t>
            </w:r>
            <w:r w:rsidR="008B61DB" w:rsidRPr="00053D92">
              <w:rPr>
                <w:rFonts w:asciiTheme="minorEastAsia" w:eastAsiaTheme="minorEastAsia" w:hAnsiTheme="minorEastAsia"/>
                <w:color w:val="000000"/>
                <w:sz w:val="18"/>
                <w:szCs w:val="18"/>
                <w:lang w:eastAsia="zh-CN"/>
              </w:rPr>
              <w:t xml:space="preserve">     </w:t>
            </w:r>
            <w:r w:rsidR="008B61DB" w:rsidRPr="00053D92">
              <w:rPr>
                <w:rFonts w:asciiTheme="minorEastAsia" w:eastAsiaTheme="minorEastAsia" w:hAnsiTheme="minorEastAsia"/>
                <w:color w:val="000000"/>
                <w:sz w:val="18"/>
                <w:szCs w:val="18"/>
              </w:rPr>
              <w:t>≤</w:t>
            </w:r>
          </w:p>
        </w:tc>
        <w:tc>
          <w:tcPr>
            <w:tcW w:w="2126" w:type="dxa"/>
            <w:vAlign w:val="center"/>
          </w:tcPr>
          <w:p w:rsidR="00DD5419" w:rsidRPr="00053D92" w:rsidRDefault="0004518B" w:rsidP="005B19CA">
            <w:pPr>
              <w:spacing w:line="276" w:lineRule="auto"/>
              <w:jc w:val="center"/>
              <w:rPr>
                <w:rFonts w:asciiTheme="minorEastAsia" w:eastAsiaTheme="minorEastAsia" w:hAnsiTheme="minorEastAsia"/>
                <w:sz w:val="18"/>
                <w:szCs w:val="18"/>
              </w:rPr>
            </w:pPr>
            <w:r w:rsidRPr="00053D92">
              <w:rPr>
                <w:rFonts w:asciiTheme="minorEastAsia" w:eastAsiaTheme="minorEastAsia" w:hAnsiTheme="minorEastAsia"/>
                <w:sz w:val="18"/>
                <w:szCs w:val="18"/>
              </w:rPr>
              <w:t>2</w:t>
            </w:r>
          </w:p>
        </w:tc>
        <w:tc>
          <w:tcPr>
            <w:tcW w:w="1985" w:type="dxa"/>
            <w:vMerge/>
          </w:tcPr>
          <w:p w:rsidR="00DD5419" w:rsidRPr="00053D92" w:rsidRDefault="00DD5419" w:rsidP="005B19CA">
            <w:pPr>
              <w:spacing w:line="276" w:lineRule="auto"/>
              <w:rPr>
                <w:rFonts w:asciiTheme="minorEastAsia" w:eastAsiaTheme="minorEastAsia" w:hAnsiTheme="minorEastAsia"/>
                <w:sz w:val="18"/>
                <w:szCs w:val="18"/>
              </w:rPr>
            </w:pPr>
          </w:p>
        </w:tc>
      </w:tr>
      <w:tr w:rsidR="00B44297" w:rsidRPr="00B44297" w:rsidTr="00E02090">
        <w:tc>
          <w:tcPr>
            <w:tcW w:w="8222" w:type="dxa"/>
            <w:gridSpan w:val="3"/>
            <w:vAlign w:val="center"/>
          </w:tcPr>
          <w:p w:rsidR="00DD5419" w:rsidRPr="00053D92" w:rsidRDefault="0004518B" w:rsidP="00EE6CEE">
            <w:pPr>
              <w:spacing w:line="276" w:lineRule="auto"/>
              <w:rPr>
                <w:rFonts w:asciiTheme="minorEastAsia" w:eastAsiaTheme="minorEastAsia" w:hAnsiTheme="minorEastAsia"/>
                <w:sz w:val="18"/>
                <w:szCs w:val="18"/>
                <w:lang w:eastAsia="zh-CN"/>
              </w:rPr>
            </w:pPr>
            <w:r w:rsidRPr="00053D92">
              <w:rPr>
                <w:rFonts w:asciiTheme="minorEastAsia" w:eastAsiaTheme="minorEastAsia" w:hAnsiTheme="minorEastAsia"/>
                <w:sz w:val="18"/>
                <w:szCs w:val="18"/>
                <w:vertAlign w:val="superscript"/>
                <w:lang w:eastAsia="zh-CN"/>
              </w:rPr>
              <w:t>a</w:t>
            </w:r>
            <w:r w:rsidRPr="00053D92">
              <w:rPr>
                <w:rFonts w:asciiTheme="minorEastAsia" w:eastAsiaTheme="minorEastAsia" w:hAnsiTheme="minorEastAsia"/>
                <w:sz w:val="18"/>
                <w:szCs w:val="18"/>
                <w:lang w:eastAsia="zh-CN"/>
              </w:rPr>
              <w:t>不适用于添加蔬菜和水果的产品。</w:t>
            </w:r>
          </w:p>
          <w:p w:rsidR="00DD5419" w:rsidRPr="00053D92" w:rsidRDefault="0004518B" w:rsidP="00EE6CEE">
            <w:pPr>
              <w:spacing w:line="276" w:lineRule="auto"/>
              <w:rPr>
                <w:rFonts w:asciiTheme="minorEastAsia" w:eastAsiaTheme="minorEastAsia" w:hAnsiTheme="minorEastAsia"/>
                <w:sz w:val="18"/>
                <w:szCs w:val="18"/>
                <w:lang w:eastAsia="zh-CN"/>
              </w:rPr>
            </w:pPr>
            <w:r w:rsidRPr="00053D92">
              <w:rPr>
                <w:rFonts w:asciiTheme="minorEastAsia" w:eastAsiaTheme="minorEastAsia" w:hAnsiTheme="minorEastAsia"/>
                <w:sz w:val="18"/>
                <w:szCs w:val="18"/>
                <w:vertAlign w:val="superscript"/>
                <w:lang w:eastAsia="zh-CN"/>
              </w:rPr>
              <w:t>b</w:t>
            </w:r>
            <w:r w:rsidRPr="00053D92">
              <w:rPr>
                <w:rFonts w:asciiTheme="minorEastAsia" w:eastAsiaTheme="minorEastAsia" w:hAnsiTheme="minorEastAsia"/>
                <w:sz w:val="18"/>
                <w:szCs w:val="18"/>
                <w:lang w:eastAsia="zh-CN"/>
              </w:rPr>
              <w:t>仅</w:t>
            </w:r>
            <w:proofErr w:type="gramStart"/>
            <w:r w:rsidRPr="00053D92">
              <w:rPr>
                <w:rFonts w:asciiTheme="minorEastAsia" w:eastAsiaTheme="minorEastAsia" w:hAnsiTheme="minorEastAsia"/>
                <w:sz w:val="18"/>
                <w:szCs w:val="18"/>
                <w:lang w:eastAsia="zh-CN"/>
              </w:rPr>
              <w:t>适用于乳基产品</w:t>
            </w:r>
            <w:proofErr w:type="gramEnd"/>
            <w:r w:rsidRPr="00053D92">
              <w:rPr>
                <w:rFonts w:asciiTheme="minorEastAsia" w:eastAsiaTheme="minorEastAsia" w:hAnsiTheme="minorEastAsia"/>
                <w:sz w:val="18"/>
                <w:szCs w:val="18"/>
                <w:lang w:eastAsia="zh-CN"/>
              </w:rPr>
              <w:t>（不含豆类成分）。</w:t>
            </w:r>
          </w:p>
        </w:tc>
      </w:tr>
    </w:tbl>
    <w:p w:rsidR="00EE6CEE" w:rsidRPr="00B44297" w:rsidRDefault="00EE6CEE" w:rsidP="00EE6CEE">
      <w:pPr>
        <w:rPr>
          <w:lang w:eastAsia="zh-CN"/>
        </w:rPr>
      </w:pPr>
    </w:p>
    <w:p w:rsidR="00725CB9" w:rsidRPr="00CF7772" w:rsidRDefault="00725CB9" w:rsidP="00053D92">
      <w:pPr>
        <w:spacing w:line="360" w:lineRule="auto"/>
        <w:jc w:val="both"/>
        <w:rPr>
          <w:rFonts w:ascii="黑体" w:eastAsia="黑体" w:hAnsi="黑体"/>
          <w:lang w:eastAsia="zh-CN"/>
        </w:rPr>
      </w:pPr>
      <w:r w:rsidRPr="00053D92">
        <w:rPr>
          <w:rFonts w:ascii="黑体" w:eastAsia="黑体" w:hAnsi="黑体"/>
          <w:sz w:val="21"/>
          <w:szCs w:val="21"/>
          <w:lang w:eastAsia="zh-CN"/>
        </w:rPr>
        <w:t xml:space="preserve">3.6 </w:t>
      </w:r>
      <w:r w:rsidRPr="00053D92">
        <w:rPr>
          <w:rFonts w:ascii="黑体" w:eastAsia="黑体" w:hAnsi="黑体" w:hint="eastAsia"/>
          <w:sz w:val="21"/>
          <w:szCs w:val="21"/>
          <w:lang w:eastAsia="zh-CN"/>
        </w:rPr>
        <w:t>真菌毒素限量</w:t>
      </w:r>
    </w:p>
    <w:p w:rsidR="00DD5419" w:rsidRPr="00053D92" w:rsidRDefault="0004518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真菌毒素限量应符合表</w:t>
      </w:r>
      <w:r w:rsidRPr="00053D92">
        <w:rPr>
          <w:rFonts w:eastAsiaTheme="minorEastAsia"/>
          <w:kern w:val="2"/>
          <w:sz w:val="21"/>
          <w:szCs w:val="21"/>
          <w:lang w:eastAsia="zh-CN"/>
        </w:rPr>
        <w:t>5</w:t>
      </w:r>
      <w:r w:rsidRPr="00053D92">
        <w:rPr>
          <w:rFonts w:eastAsiaTheme="minorEastAsia"/>
          <w:kern w:val="2"/>
          <w:sz w:val="21"/>
          <w:szCs w:val="21"/>
          <w:lang w:eastAsia="zh-CN"/>
        </w:rPr>
        <w:t>的规定。</w:t>
      </w:r>
    </w:p>
    <w:p w:rsidR="00DD5419" w:rsidRPr="00053D92" w:rsidRDefault="0004518B" w:rsidP="005B19CA">
      <w:pPr>
        <w:spacing w:line="276" w:lineRule="auto"/>
        <w:jc w:val="center"/>
        <w:rPr>
          <w:rFonts w:ascii="黑体" w:eastAsia="黑体" w:hAnsi="黑体"/>
          <w:sz w:val="21"/>
          <w:szCs w:val="21"/>
          <w:lang w:eastAsia="zh-CN"/>
        </w:rPr>
      </w:pPr>
      <w:r w:rsidRPr="00053D92">
        <w:rPr>
          <w:rFonts w:ascii="黑体" w:eastAsia="黑体" w:hAnsi="黑体"/>
          <w:sz w:val="21"/>
          <w:szCs w:val="21"/>
          <w:lang w:eastAsia="zh-CN"/>
        </w:rPr>
        <w:t>表5</w:t>
      </w:r>
      <w:r w:rsidR="00053D92">
        <w:rPr>
          <w:rFonts w:ascii="黑体" w:eastAsia="黑体" w:hAnsi="黑体"/>
          <w:sz w:val="21"/>
          <w:szCs w:val="21"/>
          <w:lang w:eastAsia="zh-CN"/>
        </w:rPr>
        <w:t xml:space="preserve"> </w:t>
      </w:r>
      <w:r w:rsidRPr="00053D92">
        <w:rPr>
          <w:rFonts w:ascii="黑体" w:eastAsia="黑体" w:hAnsi="黑体"/>
          <w:sz w:val="21"/>
          <w:szCs w:val="21"/>
          <w:lang w:eastAsia="zh-CN"/>
        </w:rPr>
        <w:t>真菌毒素限量（以固态产品计）</w:t>
      </w:r>
    </w:p>
    <w:tbl>
      <w:tblPr>
        <w:tblStyle w:val="af1"/>
        <w:tblW w:w="8522" w:type="dxa"/>
        <w:tblLayout w:type="fixed"/>
        <w:tblLook w:val="04A0" w:firstRow="1" w:lastRow="0" w:firstColumn="1" w:lastColumn="0" w:noHBand="0" w:noVBand="1"/>
      </w:tblPr>
      <w:tblGrid>
        <w:gridCol w:w="4503"/>
        <w:gridCol w:w="1984"/>
        <w:gridCol w:w="2035"/>
      </w:tblGrid>
      <w:tr w:rsidR="00B44297" w:rsidRPr="00B44297">
        <w:tc>
          <w:tcPr>
            <w:tcW w:w="4503" w:type="dxa"/>
            <w:vAlign w:val="center"/>
          </w:tcPr>
          <w:p w:rsidR="00DD5419" w:rsidRPr="00053D92" w:rsidRDefault="0004518B" w:rsidP="005B19CA">
            <w:pPr>
              <w:spacing w:line="276" w:lineRule="auto"/>
              <w:jc w:val="center"/>
              <w:rPr>
                <w:rFonts w:eastAsiaTheme="minorEastAsia"/>
                <w:sz w:val="18"/>
                <w:szCs w:val="18"/>
              </w:rPr>
            </w:pPr>
            <w:proofErr w:type="spellStart"/>
            <w:r w:rsidRPr="00053D92">
              <w:rPr>
                <w:rFonts w:eastAsiaTheme="minorEastAsia"/>
                <w:sz w:val="18"/>
                <w:szCs w:val="18"/>
              </w:rPr>
              <w:t>项目</w:t>
            </w:r>
            <w:proofErr w:type="spellEnd"/>
          </w:p>
        </w:tc>
        <w:tc>
          <w:tcPr>
            <w:tcW w:w="1984" w:type="dxa"/>
            <w:vAlign w:val="center"/>
          </w:tcPr>
          <w:p w:rsidR="00DD5419" w:rsidRPr="00053D92" w:rsidRDefault="0004518B" w:rsidP="005B19CA">
            <w:pPr>
              <w:spacing w:line="276" w:lineRule="auto"/>
              <w:jc w:val="center"/>
              <w:rPr>
                <w:rFonts w:eastAsiaTheme="minorEastAsia"/>
                <w:sz w:val="18"/>
                <w:szCs w:val="18"/>
              </w:rPr>
            </w:pPr>
            <w:proofErr w:type="spellStart"/>
            <w:r w:rsidRPr="00053D92">
              <w:rPr>
                <w:rFonts w:eastAsiaTheme="minorEastAsia"/>
                <w:sz w:val="18"/>
                <w:szCs w:val="18"/>
              </w:rPr>
              <w:t>指标</w:t>
            </w:r>
            <w:proofErr w:type="spellEnd"/>
          </w:p>
        </w:tc>
        <w:tc>
          <w:tcPr>
            <w:tcW w:w="2035" w:type="dxa"/>
            <w:vAlign w:val="center"/>
          </w:tcPr>
          <w:p w:rsidR="00DD5419" w:rsidRPr="00053D92" w:rsidRDefault="0004518B" w:rsidP="005B19CA">
            <w:pPr>
              <w:spacing w:line="276" w:lineRule="auto"/>
              <w:jc w:val="center"/>
              <w:rPr>
                <w:rFonts w:eastAsiaTheme="minorEastAsia"/>
                <w:sz w:val="18"/>
                <w:szCs w:val="18"/>
              </w:rPr>
            </w:pPr>
            <w:proofErr w:type="spellStart"/>
            <w:r w:rsidRPr="00053D92">
              <w:rPr>
                <w:rFonts w:eastAsiaTheme="minorEastAsia"/>
                <w:sz w:val="18"/>
                <w:szCs w:val="18"/>
              </w:rPr>
              <w:t>检验方法</w:t>
            </w:r>
            <w:proofErr w:type="spellEnd"/>
          </w:p>
        </w:tc>
      </w:tr>
      <w:tr w:rsidR="00B44297" w:rsidRPr="00B44297">
        <w:tc>
          <w:tcPr>
            <w:tcW w:w="4503" w:type="dxa"/>
            <w:vAlign w:val="center"/>
          </w:tcPr>
          <w:p w:rsidR="00DD5419" w:rsidRPr="00053D92" w:rsidRDefault="0004518B" w:rsidP="005B19CA">
            <w:pPr>
              <w:spacing w:line="276" w:lineRule="auto"/>
              <w:rPr>
                <w:rFonts w:eastAsiaTheme="minorEastAsia"/>
                <w:sz w:val="18"/>
                <w:szCs w:val="18"/>
              </w:rPr>
            </w:pPr>
            <w:proofErr w:type="spellStart"/>
            <w:r w:rsidRPr="00053D92">
              <w:rPr>
                <w:rFonts w:eastAsiaTheme="minorEastAsia"/>
                <w:sz w:val="18"/>
                <w:szCs w:val="18"/>
              </w:rPr>
              <w:t>黄曲霉毒素</w:t>
            </w:r>
            <w:proofErr w:type="spellEnd"/>
            <w:r w:rsidRPr="00053D92">
              <w:rPr>
                <w:rFonts w:eastAsiaTheme="minorEastAsia"/>
                <w:sz w:val="18"/>
                <w:szCs w:val="18"/>
              </w:rPr>
              <w:t xml:space="preserve"> M</w:t>
            </w:r>
            <w:r w:rsidRPr="00053D92">
              <w:rPr>
                <w:rFonts w:eastAsiaTheme="minorEastAsia"/>
                <w:sz w:val="18"/>
                <w:szCs w:val="18"/>
                <w:vertAlign w:val="subscript"/>
              </w:rPr>
              <w:t>1</w:t>
            </w:r>
            <w:r w:rsidRPr="00053D92">
              <w:rPr>
                <w:rFonts w:eastAsiaTheme="minorEastAsia"/>
                <w:sz w:val="18"/>
                <w:szCs w:val="18"/>
              </w:rPr>
              <w:t>(</w:t>
            </w:r>
            <w:proofErr w:type="spellStart"/>
            <w:r w:rsidRPr="00053D92">
              <w:rPr>
                <w:rFonts w:eastAsiaTheme="minorEastAsia"/>
                <w:sz w:val="18"/>
                <w:szCs w:val="18"/>
              </w:rPr>
              <w:t>μg</w:t>
            </w:r>
            <w:proofErr w:type="spellEnd"/>
            <w:r w:rsidRPr="00053D92">
              <w:rPr>
                <w:rFonts w:eastAsiaTheme="minorEastAsia"/>
                <w:sz w:val="18"/>
                <w:szCs w:val="18"/>
              </w:rPr>
              <w:t xml:space="preserve">/kg) </w:t>
            </w:r>
            <w:r w:rsidRPr="00053D92">
              <w:rPr>
                <w:rFonts w:eastAsiaTheme="minorEastAsia"/>
                <w:sz w:val="18"/>
                <w:szCs w:val="18"/>
                <w:vertAlign w:val="superscript"/>
              </w:rPr>
              <w:t>a</w:t>
            </w:r>
            <w:r w:rsidRPr="00053D92">
              <w:rPr>
                <w:rFonts w:eastAsiaTheme="minorEastAsia"/>
                <w:sz w:val="18"/>
                <w:szCs w:val="18"/>
              </w:rPr>
              <w:t>≤</w:t>
            </w:r>
          </w:p>
        </w:tc>
        <w:tc>
          <w:tcPr>
            <w:tcW w:w="198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0.5</w:t>
            </w:r>
          </w:p>
        </w:tc>
        <w:tc>
          <w:tcPr>
            <w:tcW w:w="2035"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GB 5009.24</w:t>
            </w:r>
          </w:p>
        </w:tc>
      </w:tr>
      <w:tr w:rsidR="00B44297" w:rsidRPr="00B44297">
        <w:tc>
          <w:tcPr>
            <w:tcW w:w="4503" w:type="dxa"/>
            <w:vAlign w:val="center"/>
          </w:tcPr>
          <w:p w:rsidR="00DD5419" w:rsidRPr="00053D92" w:rsidRDefault="0004518B" w:rsidP="005B19CA">
            <w:pPr>
              <w:spacing w:line="276" w:lineRule="auto"/>
              <w:rPr>
                <w:rFonts w:eastAsiaTheme="minorEastAsia"/>
                <w:sz w:val="18"/>
                <w:szCs w:val="18"/>
              </w:rPr>
            </w:pPr>
            <w:proofErr w:type="spellStart"/>
            <w:r w:rsidRPr="00053D92">
              <w:rPr>
                <w:rFonts w:eastAsiaTheme="minorEastAsia"/>
                <w:sz w:val="18"/>
                <w:szCs w:val="18"/>
              </w:rPr>
              <w:t>黄曲霉毒素</w:t>
            </w:r>
            <w:proofErr w:type="spellEnd"/>
            <w:r w:rsidRPr="00053D92">
              <w:rPr>
                <w:rFonts w:eastAsiaTheme="minorEastAsia"/>
                <w:sz w:val="18"/>
                <w:szCs w:val="18"/>
              </w:rPr>
              <w:t xml:space="preserve"> B</w:t>
            </w:r>
            <w:r w:rsidRPr="00053D92">
              <w:rPr>
                <w:rFonts w:eastAsiaTheme="minorEastAsia"/>
                <w:sz w:val="18"/>
                <w:szCs w:val="18"/>
                <w:vertAlign w:val="subscript"/>
              </w:rPr>
              <w:t>1</w:t>
            </w:r>
            <w:r w:rsidRPr="00053D92">
              <w:rPr>
                <w:rFonts w:eastAsiaTheme="minorEastAsia"/>
                <w:sz w:val="18"/>
                <w:szCs w:val="18"/>
              </w:rPr>
              <w:t>(</w:t>
            </w:r>
            <w:proofErr w:type="spellStart"/>
            <w:r w:rsidRPr="00053D92">
              <w:rPr>
                <w:rFonts w:eastAsiaTheme="minorEastAsia"/>
                <w:sz w:val="18"/>
                <w:szCs w:val="18"/>
              </w:rPr>
              <w:t>μg</w:t>
            </w:r>
            <w:proofErr w:type="spellEnd"/>
            <w:r w:rsidRPr="00053D92">
              <w:rPr>
                <w:rFonts w:eastAsiaTheme="minorEastAsia"/>
                <w:sz w:val="18"/>
                <w:szCs w:val="18"/>
              </w:rPr>
              <w:t xml:space="preserve">/kg) </w:t>
            </w:r>
            <w:r w:rsidRPr="00053D92">
              <w:rPr>
                <w:rFonts w:eastAsiaTheme="minorEastAsia"/>
                <w:sz w:val="18"/>
                <w:szCs w:val="18"/>
                <w:vertAlign w:val="superscript"/>
              </w:rPr>
              <w:t>b</w:t>
            </w:r>
            <w:r w:rsidRPr="00053D92">
              <w:rPr>
                <w:rFonts w:eastAsiaTheme="minorEastAsia"/>
                <w:sz w:val="18"/>
                <w:szCs w:val="18"/>
              </w:rPr>
              <w:t>≤</w:t>
            </w:r>
          </w:p>
        </w:tc>
        <w:tc>
          <w:tcPr>
            <w:tcW w:w="198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0.5</w:t>
            </w:r>
          </w:p>
        </w:tc>
        <w:tc>
          <w:tcPr>
            <w:tcW w:w="2035"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GB 5009.22</w:t>
            </w:r>
          </w:p>
        </w:tc>
      </w:tr>
      <w:tr w:rsidR="00B44297" w:rsidRPr="00B44297">
        <w:tc>
          <w:tcPr>
            <w:tcW w:w="8522" w:type="dxa"/>
            <w:gridSpan w:val="3"/>
            <w:vAlign w:val="center"/>
          </w:tcPr>
          <w:p w:rsidR="00DD5419" w:rsidRPr="00053D92" w:rsidRDefault="00725CB9" w:rsidP="00EE6CEE">
            <w:pPr>
              <w:spacing w:line="276" w:lineRule="auto"/>
              <w:rPr>
                <w:rFonts w:eastAsiaTheme="minorEastAsia"/>
                <w:sz w:val="18"/>
                <w:szCs w:val="18"/>
                <w:lang w:eastAsia="zh-CN"/>
              </w:rPr>
            </w:pPr>
            <w:r w:rsidRPr="00053D92">
              <w:rPr>
                <w:rFonts w:eastAsiaTheme="minorEastAsia"/>
                <w:sz w:val="18"/>
                <w:szCs w:val="18"/>
                <w:vertAlign w:val="superscript"/>
                <w:lang w:eastAsia="zh-CN"/>
              </w:rPr>
              <w:t>a</w:t>
            </w:r>
            <w:r w:rsidR="0004518B" w:rsidRPr="00053D92">
              <w:rPr>
                <w:rFonts w:eastAsiaTheme="minorEastAsia"/>
                <w:sz w:val="18"/>
                <w:szCs w:val="18"/>
                <w:lang w:eastAsia="zh-CN"/>
              </w:rPr>
              <w:t>仅适用于以乳类及乳蛋白制品为主要原料的产品。</w:t>
            </w:r>
          </w:p>
          <w:p w:rsidR="00DD5419" w:rsidRPr="00053D92" w:rsidRDefault="00725CB9" w:rsidP="00EE6CEE">
            <w:pPr>
              <w:spacing w:line="276" w:lineRule="auto"/>
              <w:rPr>
                <w:rFonts w:eastAsiaTheme="minorEastAsia"/>
                <w:sz w:val="18"/>
                <w:szCs w:val="18"/>
                <w:lang w:eastAsia="zh-CN"/>
              </w:rPr>
            </w:pPr>
            <w:r w:rsidRPr="00053D92">
              <w:rPr>
                <w:rFonts w:eastAsiaTheme="minorEastAsia"/>
                <w:sz w:val="18"/>
                <w:szCs w:val="18"/>
                <w:vertAlign w:val="superscript"/>
                <w:lang w:eastAsia="zh-CN"/>
              </w:rPr>
              <w:t>b</w:t>
            </w:r>
            <w:r w:rsidR="0004518B" w:rsidRPr="00053D92">
              <w:rPr>
                <w:rFonts w:eastAsiaTheme="minorEastAsia"/>
                <w:sz w:val="18"/>
                <w:szCs w:val="18"/>
                <w:lang w:eastAsia="zh-CN"/>
              </w:rPr>
              <w:t>仅适用于以豆类及大豆蛋白制品为主要原料的产品。</w:t>
            </w:r>
          </w:p>
        </w:tc>
      </w:tr>
    </w:tbl>
    <w:p w:rsidR="00EE6CEE" w:rsidRPr="00B44297" w:rsidRDefault="00EE6CEE" w:rsidP="00EE6CEE">
      <w:pPr>
        <w:spacing w:line="276" w:lineRule="auto"/>
        <w:rPr>
          <w:b/>
          <w:lang w:eastAsia="zh-CN"/>
        </w:rPr>
      </w:pPr>
    </w:p>
    <w:p w:rsidR="00725CB9" w:rsidRPr="00CF7772" w:rsidRDefault="00725CB9" w:rsidP="00053D92">
      <w:pPr>
        <w:spacing w:line="360" w:lineRule="auto"/>
        <w:jc w:val="both"/>
        <w:rPr>
          <w:rFonts w:ascii="黑体" w:eastAsia="黑体" w:hAnsi="黑体"/>
          <w:lang w:eastAsia="zh-CN"/>
        </w:rPr>
      </w:pPr>
      <w:r w:rsidRPr="00053D92">
        <w:rPr>
          <w:rFonts w:ascii="黑体" w:eastAsia="黑体" w:hAnsi="黑体"/>
          <w:sz w:val="21"/>
          <w:szCs w:val="21"/>
          <w:lang w:eastAsia="zh-CN"/>
        </w:rPr>
        <w:t xml:space="preserve">3.7 </w:t>
      </w:r>
      <w:r w:rsidRPr="00053D92">
        <w:rPr>
          <w:rFonts w:ascii="黑体" w:eastAsia="黑体" w:hAnsi="黑体" w:hint="eastAsia"/>
          <w:sz w:val="21"/>
          <w:szCs w:val="21"/>
          <w:lang w:eastAsia="zh-CN"/>
        </w:rPr>
        <w:t>微生物限量</w:t>
      </w:r>
    </w:p>
    <w:p w:rsidR="00AA02A0" w:rsidRPr="00053D92" w:rsidRDefault="0004518B" w:rsidP="00053D92">
      <w:pPr>
        <w:spacing w:line="320" w:lineRule="exact"/>
        <w:ind w:firstLineChars="200" w:firstLine="420"/>
        <w:jc w:val="both"/>
        <w:rPr>
          <w:rFonts w:eastAsiaTheme="minorEastAsia"/>
          <w:kern w:val="2"/>
          <w:sz w:val="21"/>
          <w:szCs w:val="21"/>
          <w:lang w:eastAsia="zh-CN"/>
        </w:rPr>
      </w:pPr>
      <w:r w:rsidRPr="00053D92">
        <w:rPr>
          <w:rFonts w:eastAsiaTheme="minorEastAsia"/>
          <w:kern w:val="2"/>
          <w:sz w:val="21"/>
          <w:szCs w:val="21"/>
          <w:lang w:eastAsia="zh-CN"/>
        </w:rPr>
        <w:t>固态</w:t>
      </w:r>
      <w:r w:rsidR="000C2E74" w:rsidRPr="00053D92">
        <w:rPr>
          <w:rFonts w:eastAsiaTheme="minorEastAsia" w:hint="eastAsia"/>
          <w:kern w:val="2"/>
          <w:sz w:val="21"/>
          <w:szCs w:val="21"/>
          <w:lang w:eastAsia="zh-CN"/>
        </w:rPr>
        <w:t>炎性肠病全营养</w:t>
      </w:r>
      <w:r w:rsidRPr="00053D92">
        <w:rPr>
          <w:rFonts w:eastAsiaTheme="minorEastAsia"/>
          <w:kern w:val="2"/>
          <w:sz w:val="21"/>
          <w:szCs w:val="21"/>
          <w:lang w:eastAsia="zh-CN"/>
        </w:rPr>
        <w:t>配方食品的微生物限量应符合表</w:t>
      </w:r>
      <w:r w:rsidRPr="00053D92">
        <w:rPr>
          <w:rFonts w:eastAsiaTheme="minorEastAsia"/>
          <w:kern w:val="2"/>
          <w:sz w:val="21"/>
          <w:szCs w:val="21"/>
          <w:lang w:eastAsia="zh-CN"/>
        </w:rPr>
        <w:t>6</w:t>
      </w:r>
      <w:r w:rsidRPr="00053D92">
        <w:rPr>
          <w:rFonts w:eastAsiaTheme="minorEastAsia"/>
          <w:kern w:val="2"/>
          <w:sz w:val="21"/>
          <w:szCs w:val="21"/>
          <w:lang w:eastAsia="zh-CN"/>
        </w:rPr>
        <w:t>的规定，液态</w:t>
      </w:r>
      <w:r w:rsidR="000C2E74" w:rsidRPr="00053D92">
        <w:rPr>
          <w:rFonts w:eastAsiaTheme="minorEastAsia" w:hint="eastAsia"/>
          <w:kern w:val="2"/>
          <w:sz w:val="21"/>
          <w:szCs w:val="21"/>
          <w:lang w:eastAsia="zh-CN"/>
        </w:rPr>
        <w:t>炎性肠病全营养</w:t>
      </w:r>
      <w:r w:rsidR="000C2E74" w:rsidRPr="00053D92">
        <w:rPr>
          <w:rFonts w:eastAsiaTheme="minorEastAsia"/>
          <w:kern w:val="2"/>
          <w:sz w:val="21"/>
          <w:szCs w:val="21"/>
          <w:lang w:eastAsia="zh-CN"/>
        </w:rPr>
        <w:t>配方食品</w:t>
      </w:r>
      <w:r w:rsidRPr="00053D92">
        <w:rPr>
          <w:rFonts w:eastAsiaTheme="minorEastAsia"/>
          <w:kern w:val="2"/>
          <w:sz w:val="21"/>
          <w:szCs w:val="21"/>
          <w:lang w:eastAsia="zh-CN"/>
        </w:rPr>
        <w:t>的微生物指标应符合商业无菌的要求，按</w:t>
      </w:r>
      <w:r w:rsidRPr="00053D92">
        <w:rPr>
          <w:rFonts w:eastAsiaTheme="minorEastAsia"/>
          <w:kern w:val="2"/>
          <w:sz w:val="21"/>
          <w:szCs w:val="21"/>
          <w:lang w:eastAsia="zh-CN"/>
        </w:rPr>
        <w:t>GB</w:t>
      </w:r>
      <w:r w:rsidR="00330566" w:rsidRPr="00053D92">
        <w:rPr>
          <w:rFonts w:eastAsiaTheme="minorEastAsia" w:hint="eastAsia"/>
          <w:kern w:val="2"/>
          <w:sz w:val="21"/>
          <w:szCs w:val="21"/>
          <w:lang w:eastAsia="zh-CN"/>
        </w:rPr>
        <w:t xml:space="preserve"> </w:t>
      </w:r>
      <w:r w:rsidRPr="00053D92">
        <w:rPr>
          <w:rFonts w:eastAsiaTheme="minorEastAsia"/>
          <w:kern w:val="2"/>
          <w:sz w:val="21"/>
          <w:szCs w:val="21"/>
          <w:lang w:eastAsia="zh-CN"/>
        </w:rPr>
        <w:t>4789.26</w:t>
      </w:r>
      <w:r w:rsidRPr="00053D92">
        <w:rPr>
          <w:rFonts w:eastAsiaTheme="minorEastAsia"/>
          <w:kern w:val="2"/>
          <w:sz w:val="21"/>
          <w:szCs w:val="21"/>
          <w:lang w:eastAsia="zh-CN"/>
        </w:rPr>
        <w:t>规定的方法检验。</w:t>
      </w:r>
    </w:p>
    <w:p w:rsidR="00DD5419" w:rsidRPr="00053D92" w:rsidRDefault="0004518B" w:rsidP="00053D92">
      <w:pPr>
        <w:spacing w:beforeLines="50" w:before="163"/>
        <w:jc w:val="center"/>
        <w:rPr>
          <w:rFonts w:ascii="黑体" w:eastAsia="黑体" w:hAnsi="黑体"/>
          <w:sz w:val="21"/>
        </w:rPr>
      </w:pPr>
      <w:r w:rsidRPr="00053D92">
        <w:rPr>
          <w:rFonts w:ascii="黑体" w:eastAsia="黑体" w:hAnsi="黑体"/>
          <w:sz w:val="21"/>
        </w:rPr>
        <w:t>表</w:t>
      </w:r>
      <w:r w:rsidRPr="00053D92">
        <w:rPr>
          <w:rFonts w:ascii="黑体" w:eastAsia="黑体" w:hAnsi="黑体"/>
          <w:sz w:val="21"/>
          <w:lang w:eastAsia="zh-CN"/>
        </w:rPr>
        <w:t>6</w:t>
      </w:r>
      <w:r w:rsidR="00053D92">
        <w:rPr>
          <w:rFonts w:ascii="黑体" w:eastAsia="黑体" w:hAnsi="黑体"/>
          <w:sz w:val="21"/>
          <w:lang w:eastAsia="zh-CN"/>
        </w:rPr>
        <w:t xml:space="preserve"> </w:t>
      </w:r>
      <w:proofErr w:type="spellStart"/>
      <w:r w:rsidRPr="00053D92">
        <w:rPr>
          <w:rFonts w:ascii="黑体" w:eastAsia="黑体" w:hAnsi="黑体"/>
          <w:sz w:val="21"/>
        </w:rPr>
        <w:t>微生物限量</w:t>
      </w:r>
      <w:proofErr w:type="spellEnd"/>
    </w:p>
    <w:tbl>
      <w:tblPr>
        <w:tblStyle w:val="af1"/>
        <w:tblW w:w="8647" w:type="dxa"/>
        <w:tblInd w:w="108" w:type="dxa"/>
        <w:tblLayout w:type="fixed"/>
        <w:tblLook w:val="04A0" w:firstRow="1" w:lastRow="0" w:firstColumn="1" w:lastColumn="0" w:noHBand="0" w:noVBand="1"/>
      </w:tblPr>
      <w:tblGrid>
        <w:gridCol w:w="1701"/>
        <w:gridCol w:w="1134"/>
        <w:gridCol w:w="1134"/>
        <w:gridCol w:w="1134"/>
        <w:gridCol w:w="1134"/>
        <w:gridCol w:w="2410"/>
      </w:tblGrid>
      <w:tr w:rsidR="00B44297" w:rsidRPr="00B44297" w:rsidTr="00137103">
        <w:tc>
          <w:tcPr>
            <w:tcW w:w="1701" w:type="dxa"/>
            <w:vMerge w:val="restart"/>
            <w:vAlign w:val="center"/>
          </w:tcPr>
          <w:p w:rsidR="00DD5419" w:rsidRPr="00053D92" w:rsidRDefault="0004518B" w:rsidP="005B19CA">
            <w:pPr>
              <w:spacing w:line="276" w:lineRule="auto"/>
              <w:jc w:val="center"/>
              <w:rPr>
                <w:rFonts w:eastAsiaTheme="minorEastAsia"/>
                <w:sz w:val="18"/>
                <w:szCs w:val="18"/>
              </w:rPr>
            </w:pPr>
            <w:proofErr w:type="spellStart"/>
            <w:r w:rsidRPr="00053D92">
              <w:rPr>
                <w:rFonts w:eastAsiaTheme="minorEastAsia"/>
                <w:sz w:val="18"/>
                <w:szCs w:val="18"/>
              </w:rPr>
              <w:t>项目</w:t>
            </w:r>
            <w:proofErr w:type="spellEnd"/>
          </w:p>
        </w:tc>
        <w:tc>
          <w:tcPr>
            <w:tcW w:w="4536" w:type="dxa"/>
            <w:gridSpan w:val="4"/>
            <w:vAlign w:val="center"/>
          </w:tcPr>
          <w:p w:rsidR="00DD5419" w:rsidRPr="00053D92" w:rsidRDefault="0004518B" w:rsidP="00EE6CEE">
            <w:pPr>
              <w:spacing w:line="276" w:lineRule="auto"/>
              <w:jc w:val="center"/>
              <w:rPr>
                <w:rFonts w:eastAsiaTheme="minorEastAsia"/>
                <w:sz w:val="18"/>
                <w:szCs w:val="18"/>
              </w:rPr>
            </w:pPr>
            <w:proofErr w:type="spellStart"/>
            <w:r w:rsidRPr="00053D92">
              <w:rPr>
                <w:rFonts w:eastAsiaTheme="minorEastAsia"/>
                <w:sz w:val="18"/>
                <w:szCs w:val="18"/>
              </w:rPr>
              <w:t>采样方案</w:t>
            </w:r>
            <w:r w:rsidRPr="00053D92">
              <w:rPr>
                <w:rFonts w:eastAsiaTheme="minorEastAsia"/>
                <w:sz w:val="18"/>
                <w:szCs w:val="18"/>
                <w:vertAlign w:val="superscript"/>
              </w:rPr>
              <w:t>a</w:t>
            </w:r>
            <w:r w:rsidRPr="00053D92">
              <w:rPr>
                <w:rFonts w:eastAsiaTheme="minorEastAsia"/>
                <w:sz w:val="18"/>
                <w:szCs w:val="18"/>
              </w:rPr>
              <w:t>及限量（若非指定，均以</w:t>
            </w:r>
            <w:r w:rsidRPr="00053D92">
              <w:rPr>
                <w:rFonts w:eastAsiaTheme="minorEastAsia"/>
                <w:sz w:val="18"/>
                <w:szCs w:val="18"/>
              </w:rPr>
              <w:t>CFU</w:t>
            </w:r>
            <w:proofErr w:type="spellEnd"/>
            <w:r w:rsidRPr="00053D92">
              <w:rPr>
                <w:rFonts w:eastAsiaTheme="minorEastAsia"/>
                <w:sz w:val="18"/>
                <w:szCs w:val="18"/>
              </w:rPr>
              <w:t>/</w:t>
            </w:r>
            <w:proofErr w:type="spellStart"/>
            <w:r w:rsidRPr="00053D92">
              <w:rPr>
                <w:rFonts w:eastAsiaTheme="minorEastAsia"/>
                <w:sz w:val="18"/>
                <w:szCs w:val="18"/>
              </w:rPr>
              <w:t>g</w:t>
            </w:r>
            <w:r w:rsidRPr="00053D92">
              <w:rPr>
                <w:rFonts w:eastAsiaTheme="minorEastAsia"/>
                <w:sz w:val="18"/>
                <w:szCs w:val="18"/>
              </w:rPr>
              <w:t>表示</w:t>
            </w:r>
            <w:proofErr w:type="spellEnd"/>
            <w:r w:rsidRPr="00053D92">
              <w:rPr>
                <w:rFonts w:eastAsiaTheme="minorEastAsia"/>
                <w:sz w:val="18"/>
                <w:szCs w:val="18"/>
              </w:rPr>
              <w:t>）</w:t>
            </w:r>
          </w:p>
        </w:tc>
        <w:tc>
          <w:tcPr>
            <w:tcW w:w="2410" w:type="dxa"/>
            <w:vMerge w:val="restart"/>
            <w:vAlign w:val="center"/>
          </w:tcPr>
          <w:p w:rsidR="00DD5419" w:rsidRPr="00053D92" w:rsidRDefault="0004518B" w:rsidP="005B19CA">
            <w:pPr>
              <w:spacing w:line="276" w:lineRule="auto"/>
              <w:jc w:val="center"/>
              <w:rPr>
                <w:rFonts w:eastAsiaTheme="minorEastAsia"/>
                <w:sz w:val="18"/>
                <w:szCs w:val="18"/>
              </w:rPr>
            </w:pPr>
            <w:proofErr w:type="spellStart"/>
            <w:r w:rsidRPr="00053D92">
              <w:rPr>
                <w:rFonts w:eastAsiaTheme="minorEastAsia"/>
                <w:sz w:val="18"/>
                <w:szCs w:val="18"/>
              </w:rPr>
              <w:t>检验方法</w:t>
            </w:r>
            <w:proofErr w:type="spellEnd"/>
          </w:p>
        </w:tc>
      </w:tr>
      <w:tr w:rsidR="00B44297" w:rsidRPr="00B44297" w:rsidTr="00137103">
        <w:tc>
          <w:tcPr>
            <w:tcW w:w="1701" w:type="dxa"/>
            <w:vMerge/>
            <w:vAlign w:val="center"/>
          </w:tcPr>
          <w:p w:rsidR="00DD5419" w:rsidRPr="00053D92" w:rsidRDefault="00DD5419" w:rsidP="005B19CA">
            <w:pPr>
              <w:spacing w:line="276" w:lineRule="auto"/>
              <w:jc w:val="center"/>
              <w:rPr>
                <w:rFonts w:eastAsiaTheme="minorEastAsia"/>
                <w:sz w:val="18"/>
                <w:szCs w:val="18"/>
              </w:rPr>
            </w:pP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n</w:t>
            </w:r>
          </w:p>
        </w:tc>
        <w:tc>
          <w:tcPr>
            <w:tcW w:w="1134" w:type="dxa"/>
            <w:vAlign w:val="center"/>
          </w:tcPr>
          <w:p w:rsidR="00DD5419" w:rsidRPr="00053D92" w:rsidRDefault="0059119E" w:rsidP="005B19CA">
            <w:pPr>
              <w:spacing w:line="276" w:lineRule="auto"/>
              <w:jc w:val="center"/>
              <w:rPr>
                <w:rFonts w:eastAsiaTheme="minorEastAsia"/>
                <w:sz w:val="18"/>
                <w:szCs w:val="18"/>
              </w:rPr>
            </w:pPr>
            <w:r w:rsidRPr="00053D92">
              <w:rPr>
                <w:rFonts w:eastAsiaTheme="minorEastAsia"/>
                <w:sz w:val="18"/>
                <w:szCs w:val="18"/>
              </w:rPr>
              <w:t>C</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m</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M</w:t>
            </w:r>
          </w:p>
        </w:tc>
        <w:tc>
          <w:tcPr>
            <w:tcW w:w="2410" w:type="dxa"/>
            <w:vMerge/>
            <w:vAlign w:val="center"/>
          </w:tcPr>
          <w:p w:rsidR="00DD5419" w:rsidRPr="00053D92" w:rsidRDefault="00DD5419" w:rsidP="005B19CA">
            <w:pPr>
              <w:spacing w:line="276" w:lineRule="auto"/>
              <w:jc w:val="center"/>
              <w:rPr>
                <w:rFonts w:eastAsiaTheme="minorEastAsia"/>
                <w:sz w:val="18"/>
                <w:szCs w:val="18"/>
              </w:rPr>
            </w:pPr>
          </w:p>
        </w:tc>
      </w:tr>
      <w:tr w:rsidR="00B44297" w:rsidRPr="00B44297" w:rsidTr="00137103">
        <w:tc>
          <w:tcPr>
            <w:tcW w:w="1701" w:type="dxa"/>
            <w:vAlign w:val="center"/>
          </w:tcPr>
          <w:p w:rsidR="00DD5419" w:rsidRPr="00053D92" w:rsidRDefault="0004518B" w:rsidP="005B19CA">
            <w:pPr>
              <w:spacing w:line="276" w:lineRule="auto"/>
              <w:rPr>
                <w:rFonts w:eastAsiaTheme="minorEastAsia"/>
                <w:sz w:val="18"/>
                <w:szCs w:val="18"/>
              </w:rPr>
            </w:pPr>
            <w:proofErr w:type="spellStart"/>
            <w:r w:rsidRPr="00053D92">
              <w:rPr>
                <w:rFonts w:eastAsiaTheme="minorEastAsia"/>
                <w:sz w:val="18"/>
                <w:szCs w:val="18"/>
              </w:rPr>
              <w:t>菌落总数</w:t>
            </w:r>
            <w:r w:rsidRPr="00053D92">
              <w:rPr>
                <w:rFonts w:eastAsiaTheme="minorEastAsia"/>
                <w:sz w:val="18"/>
                <w:szCs w:val="18"/>
                <w:vertAlign w:val="superscript"/>
              </w:rPr>
              <w:t>b</w:t>
            </w:r>
            <w:proofErr w:type="spellEnd"/>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5</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2</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5000</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2</w:t>
            </w:r>
            <w:r w:rsidR="006A2009" w:rsidRPr="00053D92">
              <w:rPr>
                <w:rFonts w:eastAsiaTheme="minorEastAsia"/>
                <w:sz w:val="18"/>
                <w:szCs w:val="18"/>
              </w:rPr>
              <w:t>0</w:t>
            </w:r>
            <w:r w:rsidRPr="00053D92">
              <w:rPr>
                <w:rFonts w:eastAsiaTheme="minorEastAsia"/>
                <w:sz w:val="18"/>
                <w:szCs w:val="18"/>
              </w:rPr>
              <w:t>0000</w:t>
            </w:r>
          </w:p>
        </w:tc>
        <w:tc>
          <w:tcPr>
            <w:tcW w:w="2410"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GB 4789.2</w:t>
            </w:r>
          </w:p>
        </w:tc>
      </w:tr>
      <w:tr w:rsidR="00B44297" w:rsidRPr="00B44297" w:rsidTr="00137103">
        <w:tc>
          <w:tcPr>
            <w:tcW w:w="1701" w:type="dxa"/>
            <w:vAlign w:val="center"/>
          </w:tcPr>
          <w:p w:rsidR="00DD5419" w:rsidRPr="00053D92" w:rsidRDefault="0004518B" w:rsidP="005B19CA">
            <w:pPr>
              <w:spacing w:line="276" w:lineRule="auto"/>
              <w:rPr>
                <w:rFonts w:eastAsiaTheme="minorEastAsia"/>
                <w:sz w:val="18"/>
                <w:szCs w:val="18"/>
              </w:rPr>
            </w:pPr>
            <w:proofErr w:type="spellStart"/>
            <w:r w:rsidRPr="00053D92">
              <w:rPr>
                <w:rFonts w:eastAsiaTheme="minorEastAsia"/>
                <w:sz w:val="18"/>
                <w:szCs w:val="18"/>
              </w:rPr>
              <w:t>大肠菌群</w:t>
            </w:r>
            <w:proofErr w:type="spellEnd"/>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5</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2</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10</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100</w:t>
            </w:r>
          </w:p>
        </w:tc>
        <w:tc>
          <w:tcPr>
            <w:tcW w:w="2410" w:type="dxa"/>
            <w:vAlign w:val="center"/>
          </w:tcPr>
          <w:p w:rsidR="00DD5419" w:rsidRPr="00053D92" w:rsidRDefault="00137103" w:rsidP="00137103">
            <w:pPr>
              <w:spacing w:line="276" w:lineRule="auto"/>
              <w:jc w:val="center"/>
              <w:rPr>
                <w:rFonts w:eastAsiaTheme="minorEastAsia"/>
                <w:sz w:val="18"/>
                <w:szCs w:val="18"/>
              </w:rPr>
            </w:pPr>
            <w:r w:rsidRPr="00053D92">
              <w:rPr>
                <w:rFonts w:eastAsiaTheme="minorEastAsia"/>
                <w:sz w:val="18"/>
                <w:szCs w:val="18"/>
              </w:rPr>
              <w:t>GB 4789.3</w:t>
            </w:r>
            <w:r w:rsidR="0004518B" w:rsidRPr="00053D92">
              <w:rPr>
                <w:rFonts w:eastAsiaTheme="minorEastAsia"/>
                <w:sz w:val="18"/>
                <w:szCs w:val="18"/>
              </w:rPr>
              <w:t>平板计数法</w:t>
            </w:r>
          </w:p>
        </w:tc>
      </w:tr>
      <w:tr w:rsidR="00B44297" w:rsidRPr="00B44297" w:rsidTr="00137103">
        <w:tc>
          <w:tcPr>
            <w:tcW w:w="1701" w:type="dxa"/>
            <w:vAlign w:val="center"/>
          </w:tcPr>
          <w:p w:rsidR="00DD5419" w:rsidRPr="00053D92" w:rsidRDefault="0004518B" w:rsidP="005B19CA">
            <w:pPr>
              <w:spacing w:line="276" w:lineRule="auto"/>
              <w:rPr>
                <w:rFonts w:eastAsiaTheme="minorEastAsia"/>
                <w:sz w:val="18"/>
                <w:szCs w:val="18"/>
              </w:rPr>
            </w:pPr>
            <w:proofErr w:type="spellStart"/>
            <w:r w:rsidRPr="00053D92">
              <w:rPr>
                <w:rFonts w:eastAsiaTheme="minorEastAsia"/>
                <w:sz w:val="18"/>
                <w:szCs w:val="18"/>
              </w:rPr>
              <w:t>沙门氏菌</w:t>
            </w:r>
            <w:proofErr w:type="spellEnd"/>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5</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0</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0/25g</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w:t>
            </w:r>
          </w:p>
        </w:tc>
        <w:tc>
          <w:tcPr>
            <w:tcW w:w="2410"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GB 4789.4</w:t>
            </w:r>
          </w:p>
        </w:tc>
      </w:tr>
      <w:tr w:rsidR="00B44297" w:rsidRPr="00B44297" w:rsidTr="00137103">
        <w:tc>
          <w:tcPr>
            <w:tcW w:w="1701" w:type="dxa"/>
            <w:vAlign w:val="center"/>
          </w:tcPr>
          <w:p w:rsidR="00DD5419" w:rsidRPr="00053D92" w:rsidRDefault="0004518B" w:rsidP="005B19CA">
            <w:pPr>
              <w:spacing w:line="276" w:lineRule="auto"/>
              <w:rPr>
                <w:rFonts w:eastAsiaTheme="minorEastAsia"/>
                <w:sz w:val="18"/>
                <w:szCs w:val="18"/>
              </w:rPr>
            </w:pPr>
            <w:proofErr w:type="spellStart"/>
            <w:r w:rsidRPr="00053D92">
              <w:rPr>
                <w:rFonts w:eastAsiaTheme="minorEastAsia"/>
                <w:sz w:val="18"/>
                <w:szCs w:val="18"/>
              </w:rPr>
              <w:t>金黄色葡萄球菌</w:t>
            </w:r>
            <w:proofErr w:type="spellEnd"/>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5</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2</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10</w:t>
            </w:r>
          </w:p>
        </w:tc>
        <w:tc>
          <w:tcPr>
            <w:tcW w:w="1134" w:type="dxa"/>
            <w:vAlign w:val="center"/>
          </w:tcPr>
          <w:p w:rsidR="00DD5419" w:rsidRPr="00053D92" w:rsidRDefault="0004518B" w:rsidP="005B19CA">
            <w:pPr>
              <w:spacing w:line="276" w:lineRule="auto"/>
              <w:jc w:val="center"/>
              <w:rPr>
                <w:rFonts w:eastAsiaTheme="minorEastAsia"/>
                <w:sz w:val="18"/>
                <w:szCs w:val="18"/>
              </w:rPr>
            </w:pPr>
            <w:r w:rsidRPr="00053D92">
              <w:rPr>
                <w:rFonts w:eastAsiaTheme="minorEastAsia"/>
                <w:sz w:val="18"/>
                <w:szCs w:val="18"/>
              </w:rPr>
              <w:t>100</w:t>
            </w:r>
          </w:p>
        </w:tc>
        <w:tc>
          <w:tcPr>
            <w:tcW w:w="2410" w:type="dxa"/>
            <w:vAlign w:val="center"/>
          </w:tcPr>
          <w:p w:rsidR="00DD5419" w:rsidRPr="00053D92" w:rsidRDefault="0004518B" w:rsidP="00137103">
            <w:pPr>
              <w:spacing w:line="276" w:lineRule="auto"/>
              <w:jc w:val="center"/>
              <w:rPr>
                <w:rFonts w:eastAsiaTheme="minorEastAsia"/>
                <w:sz w:val="18"/>
                <w:szCs w:val="18"/>
              </w:rPr>
            </w:pPr>
            <w:r w:rsidRPr="00053D92">
              <w:rPr>
                <w:rFonts w:eastAsiaTheme="minorEastAsia"/>
                <w:sz w:val="18"/>
                <w:szCs w:val="18"/>
              </w:rPr>
              <w:t>GB 4789.10</w:t>
            </w:r>
            <w:r w:rsidRPr="00053D92">
              <w:rPr>
                <w:rFonts w:eastAsiaTheme="minorEastAsia"/>
                <w:sz w:val="18"/>
                <w:szCs w:val="18"/>
              </w:rPr>
              <w:t>平板计数法</w:t>
            </w:r>
          </w:p>
        </w:tc>
      </w:tr>
      <w:tr w:rsidR="00B44297" w:rsidRPr="00B44297" w:rsidTr="00137103">
        <w:tc>
          <w:tcPr>
            <w:tcW w:w="8647" w:type="dxa"/>
            <w:gridSpan w:val="6"/>
            <w:vAlign w:val="center"/>
          </w:tcPr>
          <w:p w:rsidR="00DD5419" w:rsidRPr="00053D92" w:rsidRDefault="0004518B" w:rsidP="00E879D8">
            <w:pPr>
              <w:spacing w:line="276" w:lineRule="auto"/>
              <w:rPr>
                <w:rFonts w:eastAsiaTheme="minorEastAsia"/>
                <w:sz w:val="18"/>
                <w:szCs w:val="18"/>
                <w:lang w:eastAsia="zh-CN"/>
              </w:rPr>
            </w:pPr>
            <w:r w:rsidRPr="00053D92">
              <w:rPr>
                <w:rFonts w:eastAsiaTheme="minorEastAsia"/>
                <w:sz w:val="18"/>
                <w:szCs w:val="18"/>
                <w:vertAlign w:val="superscript"/>
                <w:lang w:eastAsia="zh-CN"/>
              </w:rPr>
              <w:t>a</w:t>
            </w:r>
            <w:r w:rsidRPr="00053D92">
              <w:rPr>
                <w:rFonts w:eastAsiaTheme="minorEastAsia"/>
                <w:sz w:val="18"/>
                <w:szCs w:val="18"/>
                <w:lang w:eastAsia="zh-CN"/>
              </w:rPr>
              <w:t>样品的分析及处理按</w:t>
            </w:r>
            <w:r w:rsidRPr="00053D92">
              <w:rPr>
                <w:rFonts w:eastAsiaTheme="minorEastAsia"/>
                <w:sz w:val="18"/>
                <w:szCs w:val="18"/>
                <w:lang w:eastAsia="zh-CN"/>
              </w:rPr>
              <w:t xml:space="preserve"> GB 4789.1</w:t>
            </w:r>
            <w:r w:rsidRPr="00053D92">
              <w:rPr>
                <w:rFonts w:eastAsiaTheme="minorEastAsia"/>
                <w:sz w:val="18"/>
                <w:szCs w:val="18"/>
                <w:lang w:eastAsia="zh-CN"/>
              </w:rPr>
              <w:t>执行。</w:t>
            </w:r>
          </w:p>
          <w:p w:rsidR="00DD5419" w:rsidRPr="00053D92" w:rsidRDefault="0004518B" w:rsidP="00137103">
            <w:pPr>
              <w:spacing w:line="276" w:lineRule="auto"/>
              <w:rPr>
                <w:rFonts w:eastAsiaTheme="minorEastAsia"/>
                <w:sz w:val="18"/>
                <w:szCs w:val="18"/>
                <w:lang w:eastAsia="zh-CN"/>
              </w:rPr>
            </w:pPr>
            <w:r w:rsidRPr="00053D92">
              <w:rPr>
                <w:rFonts w:eastAsiaTheme="minorEastAsia"/>
                <w:sz w:val="18"/>
                <w:szCs w:val="18"/>
                <w:vertAlign w:val="superscript"/>
                <w:lang w:eastAsia="zh-CN"/>
              </w:rPr>
              <w:t>b</w:t>
            </w:r>
            <w:r w:rsidRPr="00053D92">
              <w:rPr>
                <w:rFonts w:eastAsiaTheme="minorEastAsia"/>
                <w:sz w:val="18"/>
                <w:szCs w:val="18"/>
                <w:lang w:eastAsia="zh-CN"/>
              </w:rPr>
              <w:t>不适用于添加活性菌种（好氧和兼性厌氧益生菌）的产品</w:t>
            </w:r>
            <w:r w:rsidRPr="00053D92">
              <w:rPr>
                <w:rFonts w:eastAsiaTheme="minorEastAsia"/>
                <w:sz w:val="18"/>
                <w:szCs w:val="18"/>
                <w:lang w:eastAsia="zh-CN"/>
              </w:rPr>
              <w:t>[</w:t>
            </w:r>
            <w:r w:rsidRPr="00053D92">
              <w:rPr>
                <w:rFonts w:eastAsiaTheme="minorEastAsia"/>
                <w:sz w:val="18"/>
                <w:szCs w:val="18"/>
                <w:lang w:eastAsia="zh-CN"/>
              </w:rPr>
              <w:t>产品中</w:t>
            </w:r>
            <w:proofErr w:type="gramStart"/>
            <w:r w:rsidRPr="00053D92">
              <w:rPr>
                <w:rFonts w:eastAsiaTheme="minorEastAsia"/>
                <w:sz w:val="18"/>
                <w:szCs w:val="18"/>
                <w:lang w:eastAsia="zh-CN"/>
              </w:rPr>
              <w:t>活性益</w:t>
            </w:r>
            <w:proofErr w:type="gramEnd"/>
            <w:r w:rsidRPr="00053D92">
              <w:rPr>
                <w:rFonts w:eastAsiaTheme="minorEastAsia"/>
                <w:sz w:val="18"/>
                <w:szCs w:val="18"/>
                <w:lang w:eastAsia="zh-CN"/>
              </w:rPr>
              <w:t>生菌的活菌数应</w:t>
            </w:r>
            <w:r w:rsidR="00330566" w:rsidRPr="00053D92">
              <w:rPr>
                <w:rFonts w:eastAsiaTheme="minorEastAsia"/>
                <w:sz w:val="18"/>
                <w:szCs w:val="18"/>
                <w:lang w:eastAsia="zh-CN"/>
              </w:rPr>
              <w:t>≥</w:t>
            </w:r>
            <w:r w:rsidRPr="00053D92">
              <w:rPr>
                <w:rFonts w:eastAsiaTheme="minorEastAsia"/>
                <w:sz w:val="18"/>
                <w:szCs w:val="18"/>
                <w:lang w:eastAsia="zh-CN"/>
              </w:rPr>
              <w:t>10</w:t>
            </w:r>
            <w:r w:rsidRPr="00053D92">
              <w:rPr>
                <w:rFonts w:eastAsiaTheme="minorEastAsia"/>
                <w:sz w:val="18"/>
                <w:szCs w:val="18"/>
                <w:vertAlign w:val="superscript"/>
                <w:lang w:eastAsia="zh-CN"/>
              </w:rPr>
              <w:t>6</w:t>
            </w:r>
            <w:r w:rsidRPr="00053D92">
              <w:rPr>
                <w:rFonts w:eastAsiaTheme="minorEastAsia"/>
                <w:sz w:val="18"/>
                <w:szCs w:val="18"/>
                <w:lang w:eastAsia="zh-CN"/>
              </w:rPr>
              <w:t xml:space="preserve"> CFU/g ( mL )]</w:t>
            </w:r>
            <w:r w:rsidRPr="00053D92">
              <w:rPr>
                <w:rFonts w:eastAsiaTheme="minorEastAsia"/>
                <w:sz w:val="18"/>
                <w:szCs w:val="18"/>
                <w:lang w:eastAsia="zh-CN"/>
              </w:rPr>
              <w:t>。</w:t>
            </w:r>
          </w:p>
        </w:tc>
      </w:tr>
    </w:tbl>
    <w:p w:rsidR="00C41472" w:rsidRPr="00B44297" w:rsidRDefault="00C41472" w:rsidP="002A01D0">
      <w:pPr>
        <w:spacing w:line="276" w:lineRule="auto"/>
        <w:rPr>
          <w:b/>
          <w:lang w:eastAsia="zh-CN"/>
        </w:rPr>
      </w:pPr>
    </w:p>
    <w:p w:rsidR="00725CB9" w:rsidRPr="00CF7772" w:rsidRDefault="00725CB9" w:rsidP="00053D92">
      <w:pPr>
        <w:spacing w:line="360" w:lineRule="auto"/>
        <w:jc w:val="both"/>
        <w:rPr>
          <w:rFonts w:ascii="黑体" w:eastAsia="黑体" w:hAnsi="黑体"/>
          <w:lang w:eastAsia="zh-CN"/>
        </w:rPr>
      </w:pPr>
      <w:r w:rsidRPr="00053D92">
        <w:rPr>
          <w:rFonts w:ascii="黑体" w:eastAsia="黑体" w:hAnsi="黑体"/>
          <w:sz w:val="21"/>
          <w:szCs w:val="21"/>
          <w:lang w:eastAsia="zh-CN"/>
        </w:rPr>
        <w:t xml:space="preserve">3.8 </w:t>
      </w:r>
      <w:r w:rsidRPr="00053D92">
        <w:rPr>
          <w:rFonts w:ascii="黑体" w:eastAsia="黑体" w:hAnsi="黑体" w:hint="eastAsia"/>
          <w:sz w:val="21"/>
          <w:szCs w:val="21"/>
          <w:lang w:eastAsia="zh-CN"/>
        </w:rPr>
        <w:t>食品添加剂和营养强化剂</w:t>
      </w:r>
    </w:p>
    <w:p w:rsidR="00C6514F" w:rsidRPr="00053D92" w:rsidRDefault="00C6514F" w:rsidP="00053D92">
      <w:pPr>
        <w:spacing w:line="320" w:lineRule="exact"/>
        <w:jc w:val="both"/>
        <w:rPr>
          <w:rFonts w:eastAsiaTheme="minorEastAsia"/>
          <w:kern w:val="2"/>
          <w:sz w:val="21"/>
          <w:szCs w:val="21"/>
          <w:lang w:eastAsia="zh-CN"/>
        </w:rPr>
      </w:pPr>
      <w:r w:rsidRPr="00053D92">
        <w:rPr>
          <w:rFonts w:ascii="黑体" w:eastAsia="黑体" w:hAnsi="黑体"/>
          <w:kern w:val="2"/>
          <w:sz w:val="21"/>
          <w:szCs w:val="21"/>
          <w:lang w:eastAsia="zh-CN"/>
        </w:rPr>
        <w:t>3.8.1</w:t>
      </w:r>
      <w:r w:rsidRPr="00053D92">
        <w:rPr>
          <w:rFonts w:eastAsiaTheme="minorEastAsia"/>
          <w:kern w:val="2"/>
          <w:sz w:val="21"/>
          <w:szCs w:val="21"/>
          <w:lang w:eastAsia="zh-CN"/>
        </w:rPr>
        <w:t>食品添加剂的使用</w:t>
      </w:r>
      <w:r w:rsidRPr="00053D92">
        <w:rPr>
          <w:rFonts w:eastAsiaTheme="minorEastAsia" w:hint="eastAsia"/>
          <w:kern w:val="2"/>
          <w:sz w:val="21"/>
          <w:szCs w:val="21"/>
          <w:lang w:eastAsia="zh-CN"/>
        </w:rPr>
        <w:t>可参照</w:t>
      </w:r>
      <w:r w:rsidRPr="00053D92">
        <w:rPr>
          <w:rFonts w:eastAsiaTheme="minorEastAsia" w:hint="eastAsia"/>
          <w:kern w:val="2"/>
          <w:sz w:val="21"/>
          <w:szCs w:val="21"/>
          <w:lang w:eastAsia="zh-CN"/>
        </w:rPr>
        <w:t>GB 2760</w:t>
      </w:r>
      <w:r w:rsidRPr="00053D92">
        <w:rPr>
          <w:rFonts w:eastAsiaTheme="minorEastAsia" w:hint="eastAsia"/>
          <w:kern w:val="2"/>
          <w:sz w:val="21"/>
          <w:szCs w:val="21"/>
          <w:lang w:eastAsia="zh-CN"/>
        </w:rPr>
        <w:t>中相同或相近产品中允许使用的添加剂种类和使用量，同时禁止</w:t>
      </w:r>
      <w:r w:rsidRPr="00053D92">
        <w:rPr>
          <w:rFonts w:eastAsiaTheme="minorEastAsia"/>
          <w:kern w:val="2"/>
          <w:sz w:val="21"/>
          <w:szCs w:val="21"/>
          <w:lang w:eastAsia="zh-CN"/>
        </w:rPr>
        <w:t>使用</w:t>
      </w:r>
      <w:r w:rsidRPr="00053D92">
        <w:rPr>
          <w:rFonts w:eastAsiaTheme="minorEastAsia" w:hint="eastAsia"/>
          <w:kern w:val="2"/>
          <w:sz w:val="21"/>
          <w:szCs w:val="21"/>
          <w:lang w:eastAsia="zh-CN"/>
        </w:rPr>
        <w:t>卡拉胶、黄原胶、羧甲基纤维素钠、木糖醇、三氯蔗糖、阿斯巴甜。</w:t>
      </w:r>
    </w:p>
    <w:p w:rsidR="00DD5419" w:rsidRPr="00053D92" w:rsidRDefault="00C6514F" w:rsidP="00053D92">
      <w:pPr>
        <w:spacing w:line="320" w:lineRule="exact"/>
        <w:jc w:val="both"/>
        <w:rPr>
          <w:rFonts w:eastAsiaTheme="minorEastAsia"/>
          <w:kern w:val="2"/>
          <w:sz w:val="21"/>
          <w:szCs w:val="21"/>
          <w:lang w:eastAsia="zh-CN"/>
        </w:rPr>
      </w:pPr>
      <w:r w:rsidRPr="00053D92">
        <w:rPr>
          <w:rFonts w:ascii="黑体" w:eastAsia="黑体" w:hAnsi="黑体"/>
          <w:kern w:val="2"/>
          <w:sz w:val="21"/>
          <w:szCs w:val="21"/>
          <w:lang w:eastAsia="zh-CN"/>
        </w:rPr>
        <w:t>3</w:t>
      </w:r>
      <w:r w:rsidR="0004518B" w:rsidRPr="00053D92">
        <w:rPr>
          <w:rFonts w:ascii="黑体" w:eastAsia="黑体" w:hAnsi="黑体"/>
          <w:kern w:val="2"/>
          <w:sz w:val="21"/>
          <w:szCs w:val="21"/>
          <w:lang w:eastAsia="zh-CN"/>
        </w:rPr>
        <w:t>.8.</w:t>
      </w:r>
      <w:r w:rsidRPr="00053D92">
        <w:rPr>
          <w:rFonts w:ascii="黑体" w:eastAsia="黑体" w:hAnsi="黑体"/>
          <w:kern w:val="2"/>
          <w:sz w:val="21"/>
          <w:szCs w:val="21"/>
          <w:lang w:eastAsia="zh-CN"/>
        </w:rPr>
        <w:t xml:space="preserve">2 </w:t>
      </w:r>
      <w:r w:rsidR="0004518B" w:rsidRPr="00053D92">
        <w:rPr>
          <w:rFonts w:eastAsiaTheme="minorEastAsia"/>
          <w:kern w:val="2"/>
          <w:sz w:val="21"/>
          <w:szCs w:val="21"/>
          <w:lang w:eastAsia="zh-CN"/>
        </w:rPr>
        <w:t>营养强化剂的使用应符合</w:t>
      </w:r>
      <w:r w:rsidR="0004518B" w:rsidRPr="00053D92">
        <w:rPr>
          <w:rFonts w:eastAsiaTheme="minorEastAsia"/>
          <w:kern w:val="2"/>
          <w:sz w:val="21"/>
          <w:szCs w:val="21"/>
          <w:lang w:eastAsia="zh-CN"/>
        </w:rPr>
        <w:t>GB</w:t>
      </w:r>
      <w:r w:rsidR="002950D5">
        <w:rPr>
          <w:rFonts w:eastAsiaTheme="minorEastAsia"/>
          <w:kern w:val="2"/>
          <w:sz w:val="21"/>
          <w:szCs w:val="21"/>
          <w:lang w:eastAsia="zh-CN"/>
        </w:rPr>
        <w:t xml:space="preserve"> </w:t>
      </w:r>
      <w:r w:rsidR="0004518B" w:rsidRPr="00053D92">
        <w:rPr>
          <w:rFonts w:eastAsiaTheme="minorEastAsia"/>
          <w:kern w:val="2"/>
          <w:sz w:val="21"/>
          <w:szCs w:val="21"/>
          <w:lang w:eastAsia="zh-CN"/>
        </w:rPr>
        <w:t>14880</w:t>
      </w:r>
      <w:r w:rsidR="0004518B" w:rsidRPr="00053D92">
        <w:rPr>
          <w:rFonts w:eastAsiaTheme="minorEastAsia"/>
          <w:kern w:val="2"/>
          <w:sz w:val="21"/>
          <w:szCs w:val="21"/>
          <w:lang w:eastAsia="zh-CN"/>
        </w:rPr>
        <w:t>的规定。</w:t>
      </w:r>
    </w:p>
    <w:p w:rsidR="00DD5419" w:rsidRPr="00053D92" w:rsidRDefault="00C6514F" w:rsidP="00053D92">
      <w:pPr>
        <w:spacing w:line="320" w:lineRule="exact"/>
        <w:jc w:val="both"/>
        <w:rPr>
          <w:rFonts w:eastAsiaTheme="minorEastAsia"/>
          <w:kern w:val="2"/>
          <w:sz w:val="21"/>
          <w:szCs w:val="21"/>
          <w:lang w:eastAsia="zh-CN"/>
        </w:rPr>
      </w:pPr>
      <w:r w:rsidRPr="00053D92">
        <w:rPr>
          <w:rFonts w:ascii="黑体" w:eastAsia="黑体" w:hAnsi="黑体"/>
          <w:kern w:val="2"/>
          <w:sz w:val="21"/>
          <w:szCs w:val="21"/>
          <w:lang w:eastAsia="zh-CN"/>
        </w:rPr>
        <w:t>3</w:t>
      </w:r>
      <w:r w:rsidR="0004518B" w:rsidRPr="00053D92">
        <w:rPr>
          <w:rFonts w:ascii="黑体" w:eastAsia="黑体" w:hAnsi="黑体"/>
          <w:kern w:val="2"/>
          <w:sz w:val="21"/>
          <w:szCs w:val="21"/>
          <w:lang w:eastAsia="zh-CN"/>
        </w:rPr>
        <w:t>.8.</w:t>
      </w:r>
      <w:r w:rsidRPr="00053D92">
        <w:rPr>
          <w:rFonts w:ascii="黑体" w:eastAsia="黑体" w:hAnsi="黑体"/>
          <w:kern w:val="2"/>
          <w:sz w:val="21"/>
          <w:szCs w:val="21"/>
          <w:lang w:eastAsia="zh-CN"/>
        </w:rPr>
        <w:t xml:space="preserve">3 </w:t>
      </w:r>
      <w:r w:rsidR="0004518B" w:rsidRPr="00053D92">
        <w:rPr>
          <w:rFonts w:eastAsiaTheme="minorEastAsia"/>
          <w:kern w:val="2"/>
          <w:sz w:val="21"/>
          <w:szCs w:val="21"/>
          <w:lang w:eastAsia="zh-CN"/>
        </w:rPr>
        <w:t>食品添加剂和营养强化剂的质量规格应符合相应的标准和有关规定。</w:t>
      </w:r>
    </w:p>
    <w:p w:rsidR="00DD5419" w:rsidRPr="00053D92" w:rsidRDefault="00C6514F" w:rsidP="00053D92">
      <w:pPr>
        <w:spacing w:line="320" w:lineRule="exact"/>
        <w:jc w:val="both"/>
        <w:rPr>
          <w:rFonts w:eastAsiaTheme="minorEastAsia"/>
          <w:kern w:val="2"/>
          <w:sz w:val="21"/>
          <w:szCs w:val="21"/>
          <w:lang w:eastAsia="zh-CN"/>
        </w:rPr>
      </w:pPr>
      <w:r w:rsidRPr="00053D92">
        <w:rPr>
          <w:rFonts w:ascii="黑体" w:eastAsia="黑体" w:hAnsi="黑体"/>
          <w:kern w:val="2"/>
          <w:sz w:val="21"/>
          <w:szCs w:val="21"/>
          <w:lang w:eastAsia="zh-CN"/>
        </w:rPr>
        <w:lastRenderedPageBreak/>
        <w:t>3</w:t>
      </w:r>
      <w:r w:rsidR="0004518B" w:rsidRPr="00053D92">
        <w:rPr>
          <w:rFonts w:ascii="黑体" w:eastAsia="黑体" w:hAnsi="黑体"/>
          <w:kern w:val="2"/>
          <w:sz w:val="21"/>
          <w:szCs w:val="21"/>
          <w:lang w:eastAsia="zh-CN"/>
        </w:rPr>
        <w:t>.8.</w:t>
      </w:r>
      <w:r w:rsidR="005D4E7B">
        <w:rPr>
          <w:rFonts w:ascii="黑体" w:eastAsia="黑体" w:hAnsi="黑体"/>
          <w:kern w:val="2"/>
          <w:sz w:val="21"/>
          <w:szCs w:val="21"/>
          <w:lang w:eastAsia="zh-CN"/>
        </w:rPr>
        <w:t>4</w:t>
      </w:r>
      <w:r w:rsidRPr="00053D92">
        <w:rPr>
          <w:rFonts w:ascii="黑体" w:eastAsia="黑体" w:hAnsi="黑体"/>
          <w:kern w:val="2"/>
          <w:sz w:val="21"/>
          <w:szCs w:val="21"/>
          <w:lang w:eastAsia="zh-CN"/>
        </w:rPr>
        <w:t xml:space="preserve"> </w:t>
      </w:r>
      <w:r w:rsidR="0004518B" w:rsidRPr="00053D92">
        <w:rPr>
          <w:rFonts w:eastAsiaTheme="minorEastAsia"/>
          <w:kern w:val="2"/>
          <w:sz w:val="21"/>
          <w:szCs w:val="21"/>
          <w:lang w:eastAsia="zh-CN"/>
        </w:rPr>
        <w:t>如果在</w:t>
      </w:r>
      <w:r w:rsidR="000C2E74" w:rsidRPr="00053D92">
        <w:rPr>
          <w:rFonts w:eastAsiaTheme="minorEastAsia" w:hint="eastAsia"/>
          <w:kern w:val="2"/>
          <w:sz w:val="21"/>
          <w:szCs w:val="21"/>
          <w:lang w:eastAsia="zh-CN"/>
        </w:rPr>
        <w:t>炎性肠病全营养</w:t>
      </w:r>
      <w:r w:rsidR="0004518B" w:rsidRPr="00053D92">
        <w:rPr>
          <w:rFonts w:eastAsiaTheme="minorEastAsia"/>
          <w:kern w:val="2"/>
          <w:sz w:val="21"/>
          <w:szCs w:val="21"/>
          <w:lang w:eastAsia="zh-CN"/>
        </w:rPr>
        <w:t>配方食品中添加其他物质，应符合国家相关规定。</w:t>
      </w:r>
    </w:p>
    <w:p w:rsidR="00725CB9" w:rsidRPr="00CF7772" w:rsidRDefault="00725CB9" w:rsidP="00053D92">
      <w:pPr>
        <w:spacing w:beforeLines="50" w:before="163" w:afterLines="50" w:after="163" w:line="360" w:lineRule="auto"/>
        <w:jc w:val="both"/>
        <w:rPr>
          <w:rFonts w:ascii="黑体" w:eastAsia="黑体" w:hAnsi="黑体"/>
          <w:lang w:eastAsia="zh-CN"/>
        </w:rPr>
      </w:pPr>
      <w:r w:rsidRPr="00053D92">
        <w:rPr>
          <w:rFonts w:ascii="黑体" w:eastAsia="黑体" w:hAnsi="黑体"/>
          <w:sz w:val="21"/>
          <w:szCs w:val="21"/>
          <w:lang w:eastAsia="zh-CN"/>
        </w:rPr>
        <w:t xml:space="preserve">4 </w:t>
      </w:r>
      <w:r w:rsidRPr="00053D92">
        <w:rPr>
          <w:rFonts w:ascii="黑体" w:eastAsia="黑体" w:hAnsi="黑体" w:hint="eastAsia"/>
          <w:sz w:val="21"/>
          <w:szCs w:val="21"/>
          <w:lang w:eastAsia="zh-CN"/>
        </w:rPr>
        <w:t>其他</w:t>
      </w:r>
    </w:p>
    <w:p w:rsidR="00725CB9" w:rsidRPr="00CF7772" w:rsidRDefault="00725CB9" w:rsidP="00053D92">
      <w:pPr>
        <w:spacing w:line="360" w:lineRule="auto"/>
        <w:jc w:val="both"/>
        <w:rPr>
          <w:rFonts w:ascii="黑体" w:eastAsia="黑体" w:hAnsi="黑体"/>
          <w:lang w:eastAsia="zh-CN"/>
        </w:rPr>
      </w:pPr>
      <w:r w:rsidRPr="00053D92">
        <w:rPr>
          <w:rFonts w:ascii="黑体" w:eastAsia="黑体" w:hAnsi="黑体"/>
          <w:sz w:val="21"/>
          <w:szCs w:val="21"/>
          <w:lang w:eastAsia="zh-CN"/>
        </w:rPr>
        <w:t xml:space="preserve">4.1 </w:t>
      </w:r>
      <w:r w:rsidRPr="00053D92">
        <w:rPr>
          <w:rFonts w:ascii="黑体" w:eastAsia="黑体" w:hAnsi="黑体" w:hint="eastAsia"/>
          <w:sz w:val="21"/>
          <w:szCs w:val="21"/>
          <w:lang w:eastAsia="zh-CN"/>
        </w:rPr>
        <w:t>标签</w:t>
      </w:r>
    </w:p>
    <w:p w:rsidR="00DD5419" w:rsidRPr="00053D92" w:rsidRDefault="00B34713" w:rsidP="00053D92">
      <w:pPr>
        <w:spacing w:line="320" w:lineRule="exact"/>
        <w:jc w:val="both"/>
        <w:rPr>
          <w:rFonts w:eastAsiaTheme="minorEastAsia"/>
          <w:kern w:val="2"/>
          <w:sz w:val="21"/>
          <w:szCs w:val="21"/>
          <w:lang w:eastAsia="zh-CN"/>
        </w:rPr>
      </w:pPr>
      <w:r w:rsidRPr="00053D92">
        <w:rPr>
          <w:rFonts w:ascii="黑体" w:eastAsia="黑体" w:hAnsi="黑体"/>
          <w:kern w:val="2"/>
          <w:sz w:val="21"/>
          <w:szCs w:val="21"/>
          <w:lang w:eastAsia="zh-CN"/>
        </w:rPr>
        <w:t>4</w:t>
      </w:r>
      <w:r w:rsidR="0004518B" w:rsidRPr="00053D92">
        <w:rPr>
          <w:rFonts w:ascii="黑体" w:eastAsia="黑体" w:hAnsi="黑体"/>
          <w:kern w:val="2"/>
          <w:sz w:val="21"/>
          <w:szCs w:val="21"/>
          <w:lang w:eastAsia="zh-CN"/>
        </w:rPr>
        <w:t>.1.</w:t>
      </w:r>
      <w:r w:rsidR="00330566" w:rsidRPr="00053D92">
        <w:rPr>
          <w:rFonts w:ascii="黑体" w:eastAsia="黑体" w:hAnsi="黑体" w:hint="eastAsia"/>
          <w:kern w:val="2"/>
          <w:sz w:val="21"/>
          <w:szCs w:val="21"/>
          <w:lang w:eastAsia="zh-CN"/>
        </w:rPr>
        <w:t>1</w:t>
      </w:r>
      <w:r w:rsidR="00330566" w:rsidRPr="00053D92">
        <w:rPr>
          <w:rFonts w:ascii="黑体" w:eastAsia="黑体" w:hAnsi="黑体"/>
          <w:kern w:val="2"/>
          <w:sz w:val="21"/>
          <w:szCs w:val="21"/>
          <w:lang w:eastAsia="zh-CN"/>
        </w:rPr>
        <w:t xml:space="preserve"> </w:t>
      </w:r>
      <w:r w:rsidR="0004518B" w:rsidRPr="00053D92">
        <w:rPr>
          <w:rFonts w:eastAsiaTheme="minorEastAsia"/>
          <w:kern w:val="2"/>
          <w:sz w:val="21"/>
          <w:szCs w:val="21"/>
          <w:lang w:eastAsia="zh-CN"/>
        </w:rPr>
        <w:t>产品的</w:t>
      </w:r>
      <w:r w:rsidR="0004518B" w:rsidRPr="005D4E7B">
        <w:rPr>
          <w:rFonts w:eastAsiaTheme="minorEastAsia"/>
          <w:kern w:val="2"/>
          <w:sz w:val="21"/>
          <w:szCs w:val="21"/>
          <w:lang w:eastAsia="zh-CN"/>
        </w:rPr>
        <w:t>食品标签应符合</w:t>
      </w:r>
      <w:r w:rsidR="0004518B" w:rsidRPr="005D4E7B">
        <w:rPr>
          <w:rFonts w:eastAsiaTheme="minorEastAsia"/>
          <w:kern w:val="2"/>
          <w:sz w:val="21"/>
          <w:szCs w:val="21"/>
          <w:lang w:eastAsia="zh-CN"/>
        </w:rPr>
        <w:t xml:space="preserve">GB 13432 </w:t>
      </w:r>
      <w:r w:rsidR="0004518B" w:rsidRPr="005D4E7B">
        <w:rPr>
          <w:rFonts w:eastAsiaTheme="minorEastAsia"/>
          <w:kern w:val="2"/>
          <w:sz w:val="21"/>
          <w:szCs w:val="21"/>
          <w:lang w:eastAsia="zh-CN"/>
        </w:rPr>
        <w:t>的规定。营</w:t>
      </w:r>
      <w:r w:rsidR="0004518B" w:rsidRPr="00053D92">
        <w:rPr>
          <w:rFonts w:eastAsiaTheme="minorEastAsia"/>
          <w:kern w:val="2"/>
          <w:sz w:val="21"/>
          <w:szCs w:val="21"/>
          <w:lang w:eastAsia="zh-CN"/>
        </w:rPr>
        <w:t>养素和</w:t>
      </w:r>
      <w:proofErr w:type="gramStart"/>
      <w:r w:rsidR="0004518B" w:rsidRPr="00053D92">
        <w:rPr>
          <w:rFonts w:eastAsiaTheme="minorEastAsia"/>
          <w:kern w:val="2"/>
          <w:sz w:val="21"/>
          <w:szCs w:val="21"/>
          <w:lang w:eastAsia="zh-CN"/>
        </w:rPr>
        <w:t>可</w:t>
      </w:r>
      <w:proofErr w:type="gramEnd"/>
      <w:r w:rsidR="0004518B" w:rsidRPr="00053D92">
        <w:rPr>
          <w:rFonts w:eastAsiaTheme="minorEastAsia"/>
          <w:kern w:val="2"/>
          <w:sz w:val="21"/>
          <w:szCs w:val="21"/>
          <w:lang w:eastAsia="zh-CN"/>
        </w:rPr>
        <w:t>选择成分含量标识应增加</w:t>
      </w:r>
      <w:r w:rsidR="0004518B" w:rsidRPr="00053D92">
        <w:rPr>
          <w:rFonts w:eastAsiaTheme="minorEastAsia"/>
          <w:kern w:val="2"/>
          <w:sz w:val="21"/>
          <w:szCs w:val="21"/>
          <w:lang w:eastAsia="zh-CN"/>
        </w:rPr>
        <w:t>“</w:t>
      </w:r>
      <w:r w:rsidR="0004518B" w:rsidRPr="00053D92">
        <w:rPr>
          <w:rFonts w:eastAsiaTheme="minorEastAsia"/>
          <w:kern w:val="2"/>
          <w:sz w:val="21"/>
          <w:szCs w:val="21"/>
          <w:lang w:eastAsia="zh-CN"/>
        </w:rPr>
        <w:t>每</w:t>
      </w:r>
      <w:r w:rsidR="0004518B" w:rsidRPr="00053D92">
        <w:rPr>
          <w:rFonts w:eastAsiaTheme="minorEastAsia"/>
          <w:kern w:val="2"/>
          <w:sz w:val="21"/>
          <w:szCs w:val="21"/>
          <w:lang w:eastAsia="zh-CN"/>
        </w:rPr>
        <w:t xml:space="preserve"> 100kcal</w:t>
      </w:r>
      <w:r w:rsidR="0004518B" w:rsidRPr="00053D92">
        <w:rPr>
          <w:rFonts w:eastAsiaTheme="minorEastAsia"/>
          <w:kern w:val="2"/>
          <w:sz w:val="21"/>
          <w:szCs w:val="21"/>
          <w:lang w:eastAsia="zh-CN"/>
        </w:rPr>
        <w:t>（</w:t>
      </w:r>
      <w:r w:rsidR="0004518B" w:rsidRPr="00053D92">
        <w:rPr>
          <w:rFonts w:eastAsiaTheme="minorEastAsia"/>
          <w:kern w:val="2"/>
          <w:sz w:val="21"/>
          <w:szCs w:val="21"/>
          <w:lang w:eastAsia="zh-CN"/>
        </w:rPr>
        <w:t>/100kJ</w:t>
      </w:r>
      <w:r w:rsidR="0004518B" w:rsidRPr="00053D92">
        <w:rPr>
          <w:rFonts w:eastAsiaTheme="minorEastAsia"/>
          <w:kern w:val="2"/>
          <w:sz w:val="21"/>
          <w:szCs w:val="21"/>
          <w:lang w:eastAsia="zh-CN"/>
        </w:rPr>
        <w:t>）</w:t>
      </w:r>
      <w:r w:rsidR="0004518B" w:rsidRPr="00053D92">
        <w:rPr>
          <w:rFonts w:eastAsiaTheme="minorEastAsia"/>
          <w:kern w:val="2"/>
          <w:sz w:val="21"/>
          <w:szCs w:val="21"/>
          <w:lang w:eastAsia="zh-CN"/>
        </w:rPr>
        <w:t>”</w:t>
      </w:r>
      <w:r w:rsidR="0004518B" w:rsidRPr="00053D92">
        <w:rPr>
          <w:rFonts w:eastAsiaTheme="minorEastAsia"/>
          <w:kern w:val="2"/>
          <w:sz w:val="21"/>
          <w:szCs w:val="21"/>
          <w:lang w:eastAsia="zh-CN"/>
        </w:rPr>
        <w:t>含量的标示。</w:t>
      </w:r>
    </w:p>
    <w:p w:rsidR="00DD5419" w:rsidRPr="00053D92" w:rsidRDefault="00B34713" w:rsidP="00053D92">
      <w:pPr>
        <w:spacing w:line="320" w:lineRule="exact"/>
        <w:jc w:val="both"/>
        <w:rPr>
          <w:rFonts w:eastAsiaTheme="minorEastAsia"/>
          <w:kern w:val="2"/>
          <w:sz w:val="21"/>
          <w:szCs w:val="21"/>
          <w:lang w:eastAsia="zh-CN"/>
        </w:rPr>
      </w:pPr>
      <w:r w:rsidRPr="00053D92">
        <w:rPr>
          <w:rFonts w:ascii="黑体" w:eastAsia="黑体" w:hAnsi="黑体"/>
          <w:kern w:val="2"/>
          <w:sz w:val="21"/>
          <w:szCs w:val="21"/>
          <w:lang w:eastAsia="zh-CN"/>
        </w:rPr>
        <w:t>4</w:t>
      </w:r>
      <w:r w:rsidR="0004518B" w:rsidRPr="00053D92">
        <w:rPr>
          <w:rFonts w:ascii="黑体" w:eastAsia="黑体" w:hAnsi="黑体"/>
          <w:kern w:val="2"/>
          <w:sz w:val="21"/>
          <w:szCs w:val="21"/>
          <w:lang w:eastAsia="zh-CN"/>
        </w:rPr>
        <w:t>.1.</w:t>
      </w:r>
      <w:r w:rsidR="00330566" w:rsidRPr="00053D92">
        <w:rPr>
          <w:rFonts w:ascii="黑体" w:eastAsia="黑体" w:hAnsi="黑体" w:hint="eastAsia"/>
          <w:kern w:val="2"/>
          <w:sz w:val="21"/>
          <w:szCs w:val="21"/>
          <w:lang w:eastAsia="zh-CN"/>
        </w:rPr>
        <w:t>2</w:t>
      </w:r>
      <w:r w:rsidR="00330566" w:rsidRPr="00053D92">
        <w:rPr>
          <w:rFonts w:ascii="黑体" w:eastAsia="黑体" w:hAnsi="黑体"/>
          <w:kern w:val="2"/>
          <w:sz w:val="21"/>
          <w:szCs w:val="21"/>
          <w:lang w:eastAsia="zh-CN"/>
        </w:rPr>
        <w:t xml:space="preserve"> </w:t>
      </w:r>
      <w:r w:rsidR="0004518B" w:rsidRPr="00053D92">
        <w:rPr>
          <w:rFonts w:eastAsiaTheme="minorEastAsia"/>
          <w:kern w:val="2"/>
          <w:sz w:val="21"/>
          <w:szCs w:val="21"/>
          <w:lang w:eastAsia="zh-CN"/>
        </w:rPr>
        <w:t>标签中应对产品的配方特点或营养学特征进行描述，并应标示产品的类别和适用人群，同时还应标示</w:t>
      </w:r>
      <w:r w:rsidR="0004518B" w:rsidRPr="00053D92">
        <w:rPr>
          <w:rFonts w:eastAsiaTheme="minorEastAsia"/>
          <w:kern w:val="2"/>
          <w:sz w:val="21"/>
          <w:szCs w:val="21"/>
          <w:lang w:eastAsia="zh-CN"/>
        </w:rPr>
        <w:t>“</w:t>
      </w:r>
      <w:r w:rsidR="0004518B" w:rsidRPr="00053D92">
        <w:rPr>
          <w:rFonts w:eastAsiaTheme="minorEastAsia"/>
          <w:kern w:val="2"/>
          <w:sz w:val="21"/>
          <w:szCs w:val="21"/>
          <w:lang w:eastAsia="zh-CN"/>
        </w:rPr>
        <w:t>不适用于非目标人群使用</w:t>
      </w:r>
      <w:r w:rsidR="0004518B" w:rsidRPr="00053D92">
        <w:rPr>
          <w:rFonts w:eastAsiaTheme="minorEastAsia"/>
          <w:kern w:val="2"/>
          <w:sz w:val="21"/>
          <w:szCs w:val="21"/>
          <w:lang w:eastAsia="zh-CN"/>
        </w:rPr>
        <w:t>”</w:t>
      </w:r>
      <w:r w:rsidR="0004518B" w:rsidRPr="00053D92">
        <w:rPr>
          <w:rFonts w:eastAsiaTheme="minorEastAsia"/>
          <w:kern w:val="2"/>
          <w:sz w:val="21"/>
          <w:szCs w:val="21"/>
          <w:lang w:eastAsia="zh-CN"/>
        </w:rPr>
        <w:t>。</w:t>
      </w:r>
    </w:p>
    <w:p w:rsidR="00DD5419" w:rsidRPr="00053D92" w:rsidRDefault="00B34713" w:rsidP="00053D92">
      <w:pPr>
        <w:spacing w:line="320" w:lineRule="exact"/>
        <w:jc w:val="both"/>
        <w:rPr>
          <w:rFonts w:eastAsiaTheme="minorEastAsia"/>
          <w:kern w:val="2"/>
          <w:sz w:val="21"/>
          <w:szCs w:val="21"/>
          <w:lang w:eastAsia="zh-CN"/>
        </w:rPr>
      </w:pPr>
      <w:r w:rsidRPr="00053D92">
        <w:rPr>
          <w:rFonts w:ascii="黑体" w:eastAsia="黑体" w:hAnsi="黑体"/>
          <w:kern w:val="2"/>
          <w:sz w:val="21"/>
          <w:szCs w:val="21"/>
          <w:lang w:eastAsia="zh-CN"/>
        </w:rPr>
        <w:t>4</w:t>
      </w:r>
      <w:r w:rsidR="0004518B" w:rsidRPr="00053D92">
        <w:rPr>
          <w:rFonts w:ascii="黑体" w:eastAsia="黑体" w:hAnsi="黑体"/>
          <w:kern w:val="2"/>
          <w:sz w:val="21"/>
          <w:szCs w:val="21"/>
          <w:lang w:eastAsia="zh-CN"/>
        </w:rPr>
        <w:t>.1.</w:t>
      </w:r>
      <w:r w:rsidR="00330566" w:rsidRPr="00053D92">
        <w:rPr>
          <w:rFonts w:ascii="黑体" w:eastAsia="黑体" w:hAnsi="黑体" w:hint="eastAsia"/>
          <w:kern w:val="2"/>
          <w:sz w:val="21"/>
          <w:szCs w:val="21"/>
          <w:lang w:eastAsia="zh-CN"/>
        </w:rPr>
        <w:t>3</w:t>
      </w:r>
      <w:r w:rsidR="00330566" w:rsidRPr="00053D92">
        <w:rPr>
          <w:rFonts w:ascii="黑体" w:eastAsia="黑体" w:hAnsi="黑体"/>
          <w:kern w:val="2"/>
          <w:sz w:val="21"/>
          <w:szCs w:val="21"/>
          <w:lang w:eastAsia="zh-CN"/>
        </w:rPr>
        <w:t xml:space="preserve"> </w:t>
      </w:r>
      <w:r w:rsidR="0004518B" w:rsidRPr="00053D92">
        <w:rPr>
          <w:rFonts w:eastAsiaTheme="minorEastAsia"/>
          <w:kern w:val="2"/>
          <w:sz w:val="21"/>
          <w:szCs w:val="21"/>
          <w:lang w:eastAsia="zh-CN"/>
        </w:rPr>
        <w:t>粉状产品的标签，应对产品的冲调方法、对应的渗透压以及保存时长进行描述。</w:t>
      </w:r>
    </w:p>
    <w:p w:rsidR="00DD5419" w:rsidRPr="00053D92" w:rsidRDefault="00B34713" w:rsidP="00053D92">
      <w:pPr>
        <w:spacing w:line="320" w:lineRule="exact"/>
        <w:jc w:val="both"/>
        <w:rPr>
          <w:rFonts w:eastAsiaTheme="minorEastAsia"/>
          <w:kern w:val="2"/>
          <w:sz w:val="21"/>
          <w:szCs w:val="21"/>
          <w:lang w:eastAsia="zh-CN"/>
        </w:rPr>
      </w:pPr>
      <w:r w:rsidRPr="00053D92">
        <w:rPr>
          <w:rFonts w:ascii="黑体" w:eastAsia="黑体" w:hAnsi="黑体"/>
          <w:kern w:val="2"/>
          <w:sz w:val="21"/>
          <w:szCs w:val="21"/>
          <w:lang w:eastAsia="zh-CN"/>
        </w:rPr>
        <w:t>4</w:t>
      </w:r>
      <w:r w:rsidR="0004518B" w:rsidRPr="00053D92">
        <w:rPr>
          <w:rFonts w:ascii="黑体" w:eastAsia="黑体" w:hAnsi="黑体"/>
          <w:kern w:val="2"/>
          <w:sz w:val="21"/>
          <w:szCs w:val="21"/>
          <w:lang w:eastAsia="zh-CN"/>
        </w:rPr>
        <w:t>.1.</w:t>
      </w:r>
      <w:r w:rsidR="00330566" w:rsidRPr="00053D92">
        <w:rPr>
          <w:rFonts w:ascii="黑体" w:eastAsia="黑体" w:hAnsi="黑体" w:hint="eastAsia"/>
          <w:kern w:val="2"/>
          <w:sz w:val="21"/>
          <w:szCs w:val="21"/>
          <w:lang w:eastAsia="zh-CN"/>
        </w:rPr>
        <w:t>4</w:t>
      </w:r>
      <w:r w:rsidR="00330566" w:rsidRPr="00053D92">
        <w:rPr>
          <w:rFonts w:ascii="黑体" w:eastAsia="黑体" w:hAnsi="黑体"/>
          <w:kern w:val="2"/>
          <w:sz w:val="21"/>
          <w:szCs w:val="21"/>
          <w:lang w:eastAsia="zh-CN"/>
        </w:rPr>
        <w:t xml:space="preserve"> </w:t>
      </w:r>
      <w:r w:rsidR="0004518B" w:rsidRPr="00053D92">
        <w:rPr>
          <w:rFonts w:eastAsiaTheme="minorEastAsia"/>
          <w:kern w:val="2"/>
          <w:sz w:val="21"/>
          <w:szCs w:val="21"/>
          <w:lang w:eastAsia="zh-CN"/>
        </w:rPr>
        <w:t>标签中应在醒目位置标示</w:t>
      </w:r>
      <w:r w:rsidR="0004518B" w:rsidRPr="00053D92">
        <w:rPr>
          <w:rFonts w:eastAsiaTheme="minorEastAsia"/>
          <w:kern w:val="2"/>
          <w:sz w:val="21"/>
          <w:szCs w:val="21"/>
          <w:lang w:eastAsia="zh-CN"/>
        </w:rPr>
        <w:t>“</w:t>
      </w:r>
      <w:r w:rsidR="0004518B" w:rsidRPr="00053D92">
        <w:rPr>
          <w:rFonts w:eastAsiaTheme="minorEastAsia"/>
          <w:kern w:val="2"/>
          <w:sz w:val="21"/>
          <w:szCs w:val="21"/>
          <w:lang w:eastAsia="zh-CN"/>
        </w:rPr>
        <w:t>建议定期监测营养素缺乏情况，请在医生或临床营养师指导下使用</w:t>
      </w:r>
      <w:r w:rsidR="0004518B" w:rsidRPr="00053D92">
        <w:rPr>
          <w:rFonts w:eastAsiaTheme="minorEastAsia"/>
          <w:kern w:val="2"/>
          <w:sz w:val="21"/>
          <w:szCs w:val="21"/>
          <w:lang w:eastAsia="zh-CN"/>
        </w:rPr>
        <w:t>”</w:t>
      </w:r>
      <w:r w:rsidR="0004518B" w:rsidRPr="00053D92">
        <w:rPr>
          <w:rFonts w:eastAsiaTheme="minorEastAsia"/>
          <w:kern w:val="2"/>
          <w:sz w:val="21"/>
          <w:szCs w:val="21"/>
          <w:lang w:eastAsia="zh-CN"/>
        </w:rPr>
        <w:t>。</w:t>
      </w:r>
    </w:p>
    <w:p w:rsidR="00AA02A0" w:rsidRPr="00053D92" w:rsidRDefault="00B34713" w:rsidP="00053D92">
      <w:pPr>
        <w:spacing w:line="320" w:lineRule="exact"/>
        <w:jc w:val="both"/>
        <w:rPr>
          <w:rFonts w:eastAsiaTheme="minorEastAsia"/>
          <w:kern w:val="2"/>
          <w:sz w:val="21"/>
          <w:szCs w:val="21"/>
          <w:lang w:eastAsia="zh-CN"/>
        </w:rPr>
      </w:pPr>
      <w:r w:rsidRPr="00053D92">
        <w:rPr>
          <w:rFonts w:ascii="黑体" w:eastAsia="黑体" w:hAnsi="黑体"/>
          <w:kern w:val="2"/>
          <w:sz w:val="21"/>
          <w:szCs w:val="21"/>
          <w:lang w:eastAsia="zh-CN"/>
        </w:rPr>
        <w:t>4</w:t>
      </w:r>
      <w:r w:rsidR="0004518B" w:rsidRPr="00053D92">
        <w:rPr>
          <w:rFonts w:ascii="黑体" w:eastAsia="黑体" w:hAnsi="黑体"/>
          <w:kern w:val="2"/>
          <w:sz w:val="21"/>
          <w:szCs w:val="21"/>
          <w:lang w:eastAsia="zh-CN"/>
        </w:rPr>
        <w:t>.1.</w:t>
      </w:r>
      <w:r w:rsidR="00330566" w:rsidRPr="00053D92">
        <w:rPr>
          <w:rFonts w:ascii="黑体" w:eastAsia="黑体" w:hAnsi="黑体" w:hint="eastAsia"/>
          <w:kern w:val="2"/>
          <w:sz w:val="21"/>
          <w:szCs w:val="21"/>
          <w:lang w:eastAsia="zh-CN"/>
        </w:rPr>
        <w:t>5</w:t>
      </w:r>
      <w:r w:rsidR="00330566" w:rsidRPr="00053D92">
        <w:rPr>
          <w:rFonts w:ascii="黑体" w:eastAsia="黑体" w:hAnsi="黑体"/>
          <w:kern w:val="2"/>
          <w:sz w:val="21"/>
          <w:szCs w:val="21"/>
          <w:lang w:eastAsia="zh-CN"/>
        </w:rPr>
        <w:t xml:space="preserve"> </w:t>
      </w:r>
      <w:r w:rsidR="0004518B" w:rsidRPr="00053D92">
        <w:rPr>
          <w:rFonts w:eastAsiaTheme="minorEastAsia"/>
          <w:kern w:val="2"/>
          <w:sz w:val="21"/>
          <w:szCs w:val="21"/>
          <w:lang w:eastAsia="zh-CN"/>
        </w:rPr>
        <w:t>标签中应标示</w:t>
      </w:r>
      <w:r w:rsidR="0004518B" w:rsidRPr="00053D92">
        <w:rPr>
          <w:rFonts w:eastAsiaTheme="minorEastAsia"/>
          <w:kern w:val="2"/>
          <w:sz w:val="21"/>
          <w:szCs w:val="21"/>
          <w:lang w:eastAsia="zh-CN"/>
        </w:rPr>
        <w:t>“</w:t>
      </w:r>
      <w:r w:rsidR="0004518B" w:rsidRPr="00053D92">
        <w:rPr>
          <w:rFonts w:eastAsiaTheme="minorEastAsia"/>
          <w:kern w:val="2"/>
          <w:sz w:val="21"/>
          <w:szCs w:val="21"/>
          <w:lang w:eastAsia="zh-CN"/>
        </w:rPr>
        <w:t>本品禁止用于肠外营养支持和静脉注射</w:t>
      </w:r>
      <w:r w:rsidR="0004518B" w:rsidRPr="00053D92">
        <w:rPr>
          <w:rFonts w:eastAsiaTheme="minorEastAsia"/>
          <w:kern w:val="2"/>
          <w:sz w:val="21"/>
          <w:szCs w:val="21"/>
          <w:lang w:eastAsia="zh-CN"/>
        </w:rPr>
        <w:t>”</w:t>
      </w:r>
      <w:r w:rsidR="0004518B" w:rsidRPr="00053D92">
        <w:rPr>
          <w:rFonts w:eastAsiaTheme="minorEastAsia"/>
          <w:kern w:val="2"/>
          <w:sz w:val="21"/>
          <w:szCs w:val="21"/>
          <w:lang w:eastAsia="zh-CN"/>
        </w:rPr>
        <w:t>。</w:t>
      </w:r>
    </w:p>
    <w:p w:rsidR="00725CB9" w:rsidRPr="00CF7772" w:rsidRDefault="00725CB9" w:rsidP="00053D92">
      <w:pPr>
        <w:spacing w:line="360" w:lineRule="auto"/>
        <w:jc w:val="both"/>
        <w:rPr>
          <w:rFonts w:ascii="黑体" w:eastAsia="黑体" w:hAnsi="黑体"/>
          <w:lang w:eastAsia="zh-CN"/>
        </w:rPr>
      </w:pPr>
      <w:r w:rsidRPr="00053D92">
        <w:rPr>
          <w:rFonts w:ascii="黑体" w:eastAsia="黑体" w:hAnsi="黑体"/>
          <w:sz w:val="21"/>
          <w:szCs w:val="21"/>
          <w:lang w:eastAsia="zh-CN"/>
        </w:rPr>
        <w:t xml:space="preserve">4.2 </w:t>
      </w:r>
      <w:r w:rsidRPr="00053D92">
        <w:rPr>
          <w:rFonts w:ascii="黑体" w:eastAsia="黑体" w:hAnsi="黑体" w:hint="eastAsia"/>
          <w:sz w:val="21"/>
          <w:szCs w:val="21"/>
          <w:lang w:eastAsia="zh-CN"/>
        </w:rPr>
        <w:t>使用说明</w:t>
      </w:r>
    </w:p>
    <w:p w:rsidR="00DD5419" w:rsidRPr="00053D92" w:rsidRDefault="00B34713" w:rsidP="00053D92">
      <w:pPr>
        <w:spacing w:line="320" w:lineRule="exact"/>
        <w:jc w:val="both"/>
        <w:rPr>
          <w:rFonts w:eastAsiaTheme="minorEastAsia"/>
          <w:kern w:val="2"/>
          <w:sz w:val="21"/>
          <w:szCs w:val="21"/>
          <w:lang w:eastAsia="zh-CN"/>
        </w:rPr>
      </w:pPr>
      <w:r w:rsidRPr="00053D92">
        <w:rPr>
          <w:rFonts w:ascii="黑体" w:eastAsia="黑体" w:hAnsi="黑体"/>
          <w:kern w:val="2"/>
          <w:sz w:val="21"/>
          <w:szCs w:val="21"/>
          <w:lang w:eastAsia="zh-CN"/>
        </w:rPr>
        <w:t>4</w:t>
      </w:r>
      <w:r w:rsidR="0004518B" w:rsidRPr="00053D92">
        <w:rPr>
          <w:rFonts w:ascii="黑体" w:eastAsia="黑体" w:hAnsi="黑体"/>
          <w:kern w:val="2"/>
          <w:sz w:val="21"/>
          <w:szCs w:val="21"/>
          <w:lang w:eastAsia="zh-CN"/>
        </w:rPr>
        <w:t xml:space="preserve">.2.1 </w:t>
      </w:r>
      <w:r w:rsidR="0004518B" w:rsidRPr="00053D92">
        <w:rPr>
          <w:rFonts w:eastAsiaTheme="minorEastAsia"/>
          <w:kern w:val="2"/>
          <w:sz w:val="21"/>
          <w:szCs w:val="21"/>
          <w:lang w:eastAsia="zh-CN"/>
        </w:rPr>
        <w:t>有关产品使用、配制指导说明及图解、贮存条件应在标签上明确说明。当包装最大表面积小于</w:t>
      </w:r>
      <w:r w:rsidR="0004518B" w:rsidRPr="00053D92">
        <w:rPr>
          <w:rFonts w:eastAsiaTheme="minorEastAsia"/>
          <w:kern w:val="2"/>
          <w:sz w:val="21"/>
          <w:szCs w:val="21"/>
          <w:lang w:eastAsia="zh-CN"/>
        </w:rPr>
        <w:t>100 cm</w:t>
      </w:r>
      <w:r w:rsidR="0004518B" w:rsidRPr="004D468E">
        <w:rPr>
          <w:rFonts w:eastAsiaTheme="minorEastAsia"/>
          <w:kern w:val="2"/>
          <w:sz w:val="21"/>
          <w:szCs w:val="21"/>
          <w:vertAlign w:val="superscript"/>
          <w:lang w:eastAsia="zh-CN"/>
        </w:rPr>
        <w:t>2</w:t>
      </w:r>
      <w:r w:rsidR="0004518B" w:rsidRPr="00053D92">
        <w:rPr>
          <w:rFonts w:eastAsiaTheme="minorEastAsia"/>
          <w:kern w:val="2"/>
          <w:sz w:val="21"/>
          <w:szCs w:val="21"/>
          <w:lang w:eastAsia="zh-CN"/>
        </w:rPr>
        <w:t>或产品质量小于</w:t>
      </w:r>
      <w:r w:rsidR="0004518B" w:rsidRPr="00053D92">
        <w:rPr>
          <w:rFonts w:eastAsiaTheme="minorEastAsia"/>
          <w:kern w:val="2"/>
          <w:sz w:val="21"/>
          <w:szCs w:val="21"/>
          <w:lang w:eastAsia="zh-CN"/>
        </w:rPr>
        <w:t>100 g</w:t>
      </w:r>
      <w:r w:rsidR="0004518B" w:rsidRPr="00053D92">
        <w:rPr>
          <w:rFonts w:eastAsiaTheme="minorEastAsia"/>
          <w:kern w:val="2"/>
          <w:sz w:val="21"/>
          <w:szCs w:val="21"/>
          <w:lang w:eastAsia="zh-CN"/>
        </w:rPr>
        <w:t>时，可不标示图解。</w:t>
      </w:r>
    </w:p>
    <w:p w:rsidR="00DD5419" w:rsidRPr="00053D92" w:rsidRDefault="00B34713" w:rsidP="00053D92">
      <w:pPr>
        <w:spacing w:line="320" w:lineRule="exact"/>
        <w:jc w:val="both"/>
        <w:rPr>
          <w:rFonts w:eastAsiaTheme="minorEastAsia"/>
          <w:kern w:val="2"/>
          <w:sz w:val="21"/>
          <w:szCs w:val="21"/>
          <w:lang w:eastAsia="zh-CN"/>
        </w:rPr>
      </w:pPr>
      <w:r w:rsidRPr="00053D92">
        <w:rPr>
          <w:rFonts w:ascii="黑体" w:eastAsia="黑体" w:hAnsi="黑体"/>
          <w:kern w:val="2"/>
          <w:sz w:val="21"/>
          <w:szCs w:val="21"/>
          <w:lang w:eastAsia="zh-CN"/>
        </w:rPr>
        <w:t>4</w:t>
      </w:r>
      <w:r w:rsidR="0004518B" w:rsidRPr="00053D92">
        <w:rPr>
          <w:rFonts w:ascii="黑体" w:eastAsia="黑体" w:hAnsi="黑体"/>
          <w:kern w:val="2"/>
          <w:sz w:val="21"/>
          <w:szCs w:val="21"/>
          <w:lang w:eastAsia="zh-CN"/>
        </w:rPr>
        <w:t xml:space="preserve">.2.2 </w:t>
      </w:r>
      <w:r w:rsidR="0004518B" w:rsidRPr="00053D92">
        <w:rPr>
          <w:rFonts w:eastAsiaTheme="minorEastAsia"/>
          <w:kern w:val="2"/>
          <w:sz w:val="21"/>
          <w:szCs w:val="21"/>
          <w:lang w:eastAsia="zh-CN"/>
        </w:rPr>
        <w:t>指导说明应对配制不当和使用不当可能引起的健康危害给予警示说明。</w:t>
      </w:r>
    </w:p>
    <w:p w:rsidR="00725CB9" w:rsidRPr="00CF7772" w:rsidRDefault="00725CB9" w:rsidP="00053D92">
      <w:pPr>
        <w:spacing w:line="360" w:lineRule="auto"/>
        <w:jc w:val="both"/>
        <w:rPr>
          <w:rFonts w:ascii="黑体" w:eastAsia="黑体" w:hAnsi="黑体"/>
          <w:lang w:eastAsia="zh-CN"/>
        </w:rPr>
      </w:pPr>
      <w:r w:rsidRPr="00053D92">
        <w:rPr>
          <w:rFonts w:ascii="黑体" w:eastAsia="黑体" w:hAnsi="黑体"/>
          <w:sz w:val="21"/>
          <w:szCs w:val="21"/>
          <w:lang w:eastAsia="zh-CN"/>
        </w:rPr>
        <w:t xml:space="preserve">4.3 </w:t>
      </w:r>
      <w:r w:rsidRPr="00053D92">
        <w:rPr>
          <w:rFonts w:ascii="黑体" w:eastAsia="黑体" w:hAnsi="黑体" w:hint="eastAsia"/>
          <w:sz w:val="21"/>
          <w:szCs w:val="21"/>
          <w:lang w:eastAsia="zh-CN"/>
        </w:rPr>
        <w:t>包装</w:t>
      </w:r>
    </w:p>
    <w:p w:rsidR="00DD5419" w:rsidRPr="00B44297" w:rsidRDefault="00B34713" w:rsidP="00053D92">
      <w:pPr>
        <w:spacing w:line="320" w:lineRule="exact"/>
        <w:jc w:val="both"/>
        <w:rPr>
          <w:lang w:eastAsia="zh-CN"/>
        </w:rPr>
      </w:pPr>
      <w:r w:rsidRPr="00053D92">
        <w:rPr>
          <w:rFonts w:ascii="黑体" w:eastAsia="黑体" w:hAnsi="黑体"/>
          <w:kern w:val="2"/>
          <w:sz w:val="21"/>
          <w:szCs w:val="21"/>
          <w:lang w:eastAsia="zh-CN"/>
        </w:rPr>
        <w:t>4</w:t>
      </w:r>
      <w:r w:rsidR="00AB47FE" w:rsidRPr="00053D92">
        <w:rPr>
          <w:rFonts w:ascii="黑体" w:eastAsia="黑体" w:hAnsi="黑体" w:hint="eastAsia"/>
          <w:kern w:val="2"/>
          <w:sz w:val="21"/>
          <w:szCs w:val="21"/>
          <w:lang w:eastAsia="zh-CN"/>
        </w:rPr>
        <w:t>.3.1</w:t>
      </w:r>
      <w:r w:rsidR="0004518B" w:rsidRPr="00053D92">
        <w:rPr>
          <w:rFonts w:eastAsiaTheme="minorEastAsia"/>
          <w:kern w:val="2"/>
          <w:sz w:val="21"/>
          <w:szCs w:val="21"/>
          <w:lang w:eastAsia="zh-CN"/>
        </w:rPr>
        <w:t>可使用食品级和（或）纯度</w:t>
      </w:r>
      <w:r w:rsidR="0004518B" w:rsidRPr="00053D92">
        <w:rPr>
          <w:rFonts w:eastAsiaTheme="minorEastAsia"/>
          <w:kern w:val="2"/>
          <w:sz w:val="21"/>
          <w:szCs w:val="21"/>
          <w:lang w:eastAsia="zh-CN"/>
        </w:rPr>
        <w:t>≥99.9%</w:t>
      </w:r>
      <w:r w:rsidR="0004518B" w:rsidRPr="00053D92">
        <w:rPr>
          <w:rFonts w:eastAsiaTheme="minorEastAsia"/>
          <w:kern w:val="2"/>
          <w:sz w:val="21"/>
          <w:szCs w:val="21"/>
          <w:lang w:eastAsia="zh-CN"/>
        </w:rPr>
        <w:t>的二氧化碳和（或）氮气作为包装介质。</w:t>
      </w:r>
    </w:p>
    <w:p w:rsidR="00DD5419" w:rsidRPr="00B44297" w:rsidRDefault="002950D5" w:rsidP="005B19CA">
      <w:pPr>
        <w:spacing w:line="276" w:lineRule="auto"/>
        <w:rPr>
          <w:lang w:eastAsia="zh-CN"/>
        </w:rPr>
      </w:pPr>
      <w:r>
        <w:rPr>
          <w:noProof/>
          <w:lang w:eastAsia="zh-CN"/>
        </w:rPr>
        <mc:AlternateContent>
          <mc:Choice Requires="wps">
            <w:drawing>
              <wp:anchor distT="0" distB="0" distL="114300" distR="114300" simplePos="0" relativeHeight="251663360" behindDoc="0" locked="0" layoutInCell="1" allowOverlap="1" wp14:anchorId="3F35E744">
                <wp:simplePos x="0" y="0"/>
                <wp:positionH relativeFrom="column">
                  <wp:posOffset>1304925</wp:posOffset>
                </wp:positionH>
                <wp:positionV relativeFrom="paragraph">
                  <wp:posOffset>364490</wp:posOffset>
                </wp:positionV>
                <wp:extent cx="2495550" cy="0"/>
                <wp:effectExtent l="5080" t="8890" r="1397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46707" id="_x0000_t32" coordsize="21600,21600" o:spt="32" o:oned="t" path="m,l21600,21600e" filled="f">
                <v:path arrowok="t" fillok="f" o:connecttype="none"/>
                <o:lock v:ext="edit" shapetype="t"/>
              </v:shapetype>
              <v:shape id="AutoShape 4" o:spid="_x0000_s1026" type="#_x0000_t32" style="position:absolute;left:0;text-align:left;margin-left:102.75pt;margin-top:28.7pt;width:19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U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s3w5n89BOT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"/>
            </w:pict>
          </mc:Fallback>
        </mc:AlternateContent>
      </w:r>
    </w:p>
    <w:sectPr w:rsidR="00DD5419" w:rsidRPr="00B44297" w:rsidSect="00CF7772">
      <w:pgSz w:w="11906" w:h="16838"/>
      <w:pgMar w:top="1418" w:right="851" w:bottom="851" w:left="1418"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893" w:rsidRDefault="00E53893" w:rsidP="00200A4A">
      <w:r>
        <w:separator/>
      </w:r>
    </w:p>
  </w:endnote>
  <w:endnote w:type="continuationSeparator" w:id="0">
    <w:p w:rsidR="00E53893" w:rsidRDefault="00E53893" w:rsidP="0020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522437"/>
      <w:docPartObj>
        <w:docPartGallery w:val="Page Numbers (Bottom of Page)"/>
        <w:docPartUnique/>
      </w:docPartObj>
    </w:sdtPr>
    <w:sdtEndPr/>
    <w:sdtContent>
      <w:p w:rsidR="006A2009" w:rsidRDefault="00725CB9">
        <w:pPr>
          <w:pStyle w:val="aa"/>
          <w:jc w:val="center"/>
        </w:pPr>
        <w:r>
          <w:fldChar w:fldCharType="begin"/>
        </w:r>
        <w:r w:rsidR="006A2009">
          <w:instrText>PAGE   \* MERGEFORMAT</w:instrText>
        </w:r>
        <w:r>
          <w:fldChar w:fldCharType="separate"/>
        </w:r>
        <w:r w:rsidR="00155813" w:rsidRPr="00155813">
          <w:rPr>
            <w:noProof/>
            <w:lang w:val="zh-CN" w:eastAsia="zh-CN"/>
          </w:rPr>
          <w:t>7</w:t>
        </w:r>
        <w:r>
          <w:fldChar w:fldCharType="end"/>
        </w:r>
      </w:p>
    </w:sdtContent>
  </w:sdt>
  <w:p w:rsidR="006A2009" w:rsidRDefault="006A20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893" w:rsidRDefault="00E53893" w:rsidP="00200A4A">
      <w:r>
        <w:separator/>
      </w:r>
    </w:p>
  </w:footnote>
  <w:footnote w:type="continuationSeparator" w:id="0">
    <w:p w:rsidR="00E53893" w:rsidRDefault="00E53893" w:rsidP="00200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0A1D0"/>
    <w:multiLevelType w:val="singleLevel"/>
    <w:tmpl w:val="59A0A1D0"/>
    <w:lvl w:ilvl="0">
      <w:start w:val="1"/>
      <w:numFmt w:val="decimal"/>
      <w:suff w:val="space"/>
      <w:lvlText w:val="%1."/>
      <w:lvlJc w:val="left"/>
    </w:lvl>
  </w:abstractNum>
  <w:abstractNum w:abstractNumId="1" w15:restartNumberingAfterBreak="0">
    <w:nsid w:val="646260FA"/>
    <w:multiLevelType w:val="multilevel"/>
    <w:tmpl w:val="646260FA"/>
    <w:lvl w:ilvl="0">
      <w:start w:val="1"/>
      <w:numFmt w:val="decimal"/>
      <w:pStyle w:val="a"/>
      <w:suff w:val="nothing"/>
      <w:lvlText w:val="表%1　"/>
      <w:lvlJc w:val="left"/>
      <w:pPr>
        <w:ind w:left="357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decimal"/>
      <w:lvlText w:val="%1.%2"/>
      <w:lvlJc w:val="left"/>
      <w:pPr>
        <w:tabs>
          <w:tab w:val="left" w:pos="-373"/>
        </w:tabs>
        <w:ind w:left="-373" w:hanging="567"/>
      </w:pPr>
      <w:rPr>
        <w:rFonts w:hint="eastAsia"/>
      </w:rPr>
    </w:lvl>
    <w:lvl w:ilvl="2">
      <w:start w:val="1"/>
      <w:numFmt w:val="decimal"/>
      <w:lvlText w:val="%1.%2.%3"/>
      <w:lvlJc w:val="left"/>
      <w:pPr>
        <w:tabs>
          <w:tab w:val="left" w:pos="53"/>
        </w:tabs>
        <w:ind w:left="53" w:hanging="567"/>
      </w:pPr>
      <w:rPr>
        <w:rFonts w:hint="eastAsia"/>
      </w:rPr>
    </w:lvl>
    <w:lvl w:ilvl="3">
      <w:start w:val="1"/>
      <w:numFmt w:val="decimal"/>
      <w:lvlText w:val="%1.%2.%3.%4"/>
      <w:lvlJc w:val="left"/>
      <w:pPr>
        <w:tabs>
          <w:tab w:val="left" w:pos="619"/>
        </w:tabs>
        <w:ind w:left="619" w:hanging="708"/>
      </w:pPr>
      <w:rPr>
        <w:rFonts w:hint="eastAsia"/>
      </w:rPr>
    </w:lvl>
    <w:lvl w:ilvl="4">
      <w:start w:val="1"/>
      <w:numFmt w:val="decimal"/>
      <w:lvlText w:val="%1.%2.%3.%4.%5"/>
      <w:lvlJc w:val="left"/>
      <w:pPr>
        <w:tabs>
          <w:tab w:val="left" w:pos="1186"/>
        </w:tabs>
        <w:ind w:left="1186" w:hanging="850"/>
      </w:pPr>
      <w:rPr>
        <w:rFonts w:hint="eastAsia"/>
      </w:rPr>
    </w:lvl>
    <w:lvl w:ilvl="5">
      <w:start w:val="1"/>
      <w:numFmt w:val="decimal"/>
      <w:lvlText w:val="%1.%2.%3.%4.%5.%6"/>
      <w:lvlJc w:val="left"/>
      <w:pPr>
        <w:tabs>
          <w:tab w:val="left" w:pos="1895"/>
        </w:tabs>
        <w:ind w:left="1895" w:hanging="1134"/>
      </w:pPr>
      <w:rPr>
        <w:rFonts w:hint="eastAsia"/>
      </w:rPr>
    </w:lvl>
    <w:lvl w:ilvl="6">
      <w:start w:val="1"/>
      <w:numFmt w:val="decimal"/>
      <w:lvlText w:val="%1.%2.%3.%4.%5.%6.%7"/>
      <w:lvlJc w:val="left"/>
      <w:pPr>
        <w:tabs>
          <w:tab w:val="left" w:pos="2462"/>
        </w:tabs>
        <w:ind w:left="2462" w:hanging="1276"/>
      </w:pPr>
      <w:rPr>
        <w:rFonts w:hint="eastAsia"/>
      </w:rPr>
    </w:lvl>
    <w:lvl w:ilvl="7">
      <w:start w:val="1"/>
      <w:numFmt w:val="decimal"/>
      <w:lvlText w:val="%1.%2.%3.%4.%5.%6.%7.%8"/>
      <w:lvlJc w:val="left"/>
      <w:pPr>
        <w:tabs>
          <w:tab w:val="left" w:pos="3029"/>
        </w:tabs>
        <w:ind w:left="3029" w:hanging="1418"/>
      </w:pPr>
      <w:rPr>
        <w:rFonts w:hint="eastAsia"/>
      </w:rPr>
    </w:lvl>
    <w:lvl w:ilvl="8">
      <w:start w:val="1"/>
      <w:numFmt w:val="decimal"/>
      <w:lvlText w:val="%1.%2.%3.%4.%5.%6.%7.%8.%9"/>
      <w:lvlJc w:val="left"/>
      <w:pPr>
        <w:tabs>
          <w:tab w:val="left" w:pos="3737"/>
        </w:tabs>
        <w:ind w:left="373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CA"/>
    <w:rsid w:val="0004518B"/>
    <w:rsid w:val="000524AF"/>
    <w:rsid w:val="00053D92"/>
    <w:rsid w:val="000561BE"/>
    <w:rsid w:val="00056C94"/>
    <w:rsid w:val="000859E0"/>
    <w:rsid w:val="000A1EFA"/>
    <w:rsid w:val="000A60F6"/>
    <w:rsid w:val="000C2E74"/>
    <w:rsid w:val="001060FB"/>
    <w:rsid w:val="001129C0"/>
    <w:rsid w:val="00137103"/>
    <w:rsid w:val="00145C1F"/>
    <w:rsid w:val="00155813"/>
    <w:rsid w:val="00160E20"/>
    <w:rsid w:val="00167A52"/>
    <w:rsid w:val="001823C2"/>
    <w:rsid w:val="001A1C01"/>
    <w:rsid w:val="001B3081"/>
    <w:rsid w:val="001B4C77"/>
    <w:rsid w:val="001D36BC"/>
    <w:rsid w:val="001E5D1B"/>
    <w:rsid w:val="001F28C8"/>
    <w:rsid w:val="00200A4A"/>
    <w:rsid w:val="00205FF4"/>
    <w:rsid w:val="00216579"/>
    <w:rsid w:val="0022032C"/>
    <w:rsid w:val="00240528"/>
    <w:rsid w:val="002423AC"/>
    <w:rsid w:val="00243711"/>
    <w:rsid w:val="00267F4C"/>
    <w:rsid w:val="0028137D"/>
    <w:rsid w:val="00283D41"/>
    <w:rsid w:val="0029251B"/>
    <w:rsid w:val="00294862"/>
    <w:rsid w:val="002950D5"/>
    <w:rsid w:val="002A01D0"/>
    <w:rsid w:val="002B3257"/>
    <w:rsid w:val="002C3630"/>
    <w:rsid w:val="002D31DA"/>
    <w:rsid w:val="00321235"/>
    <w:rsid w:val="00322E48"/>
    <w:rsid w:val="00327CDA"/>
    <w:rsid w:val="00330566"/>
    <w:rsid w:val="00330901"/>
    <w:rsid w:val="00336AA3"/>
    <w:rsid w:val="00347871"/>
    <w:rsid w:val="00352D34"/>
    <w:rsid w:val="00354F31"/>
    <w:rsid w:val="0038351B"/>
    <w:rsid w:val="00392D25"/>
    <w:rsid w:val="00396AB6"/>
    <w:rsid w:val="003A221D"/>
    <w:rsid w:val="003A7746"/>
    <w:rsid w:val="003C3F94"/>
    <w:rsid w:val="003C54D0"/>
    <w:rsid w:val="003C7830"/>
    <w:rsid w:val="003E1216"/>
    <w:rsid w:val="003F07CC"/>
    <w:rsid w:val="00404411"/>
    <w:rsid w:val="00405056"/>
    <w:rsid w:val="00407781"/>
    <w:rsid w:val="00411C74"/>
    <w:rsid w:val="00443994"/>
    <w:rsid w:val="00450EB9"/>
    <w:rsid w:val="00461156"/>
    <w:rsid w:val="00462622"/>
    <w:rsid w:val="0048310D"/>
    <w:rsid w:val="004A23EB"/>
    <w:rsid w:val="004B6550"/>
    <w:rsid w:val="004C4A73"/>
    <w:rsid w:val="004C4AB2"/>
    <w:rsid w:val="004D0164"/>
    <w:rsid w:val="004D3303"/>
    <w:rsid w:val="004D468E"/>
    <w:rsid w:val="004E05A9"/>
    <w:rsid w:val="004E35B3"/>
    <w:rsid w:val="00530B40"/>
    <w:rsid w:val="00532B13"/>
    <w:rsid w:val="005377EF"/>
    <w:rsid w:val="00577543"/>
    <w:rsid w:val="00590723"/>
    <w:rsid w:val="0059119E"/>
    <w:rsid w:val="005A45AC"/>
    <w:rsid w:val="005A528B"/>
    <w:rsid w:val="005B19CA"/>
    <w:rsid w:val="005D39C9"/>
    <w:rsid w:val="005D4E7B"/>
    <w:rsid w:val="005E234A"/>
    <w:rsid w:val="005E7E83"/>
    <w:rsid w:val="005F26E7"/>
    <w:rsid w:val="0060075E"/>
    <w:rsid w:val="00600D61"/>
    <w:rsid w:val="00606B99"/>
    <w:rsid w:val="00607361"/>
    <w:rsid w:val="0061652B"/>
    <w:rsid w:val="00617775"/>
    <w:rsid w:val="00622614"/>
    <w:rsid w:val="00627D33"/>
    <w:rsid w:val="00641B28"/>
    <w:rsid w:val="00650DBC"/>
    <w:rsid w:val="006536F7"/>
    <w:rsid w:val="006610DB"/>
    <w:rsid w:val="0066237F"/>
    <w:rsid w:val="00662B6F"/>
    <w:rsid w:val="006964A4"/>
    <w:rsid w:val="006A2009"/>
    <w:rsid w:val="006C5DFC"/>
    <w:rsid w:val="006D576B"/>
    <w:rsid w:val="006D6F7C"/>
    <w:rsid w:val="006F5A45"/>
    <w:rsid w:val="00720AC5"/>
    <w:rsid w:val="00725CB9"/>
    <w:rsid w:val="007319D1"/>
    <w:rsid w:val="00736925"/>
    <w:rsid w:val="00736E8C"/>
    <w:rsid w:val="00745526"/>
    <w:rsid w:val="00747448"/>
    <w:rsid w:val="00757DAE"/>
    <w:rsid w:val="00762C98"/>
    <w:rsid w:val="00780761"/>
    <w:rsid w:val="00790017"/>
    <w:rsid w:val="007A3B7E"/>
    <w:rsid w:val="007D09C8"/>
    <w:rsid w:val="00801762"/>
    <w:rsid w:val="008164D5"/>
    <w:rsid w:val="00817E67"/>
    <w:rsid w:val="00856038"/>
    <w:rsid w:val="008639AD"/>
    <w:rsid w:val="008757A5"/>
    <w:rsid w:val="00877C8F"/>
    <w:rsid w:val="00881A80"/>
    <w:rsid w:val="0089254B"/>
    <w:rsid w:val="00895F56"/>
    <w:rsid w:val="00897C67"/>
    <w:rsid w:val="008B61DB"/>
    <w:rsid w:val="008D2250"/>
    <w:rsid w:val="008E2783"/>
    <w:rsid w:val="008E58B8"/>
    <w:rsid w:val="008F4115"/>
    <w:rsid w:val="00960E44"/>
    <w:rsid w:val="00962A01"/>
    <w:rsid w:val="009754AC"/>
    <w:rsid w:val="00977DA1"/>
    <w:rsid w:val="009944CA"/>
    <w:rsid w:val="00996A14"/>
    <w:rsid w:val="009C12B6"/>
    <w:rsid w:val="009C7768"/>
    <w:rsid w:val="00A07FAD"/>
    <w:rsid w:val="00A120FD"/>
    <w:rsid w:val="00A17E02"/>
    <w:rsid w:val="00A30918"/>
    <w:rsid w:val="00A32E94"/>
    <w:rsid w:val="00A33CB1"/>
    <w:rsid w:val="00A33DC0"/>
    <w:rsid w:val="00A3417A"/>
    <w:rsid w:val="00A37DAC"/>
    <w:rsid w:val="00A571E3"/>
    <w:rsid w:val="00A62AAA"/>
    <w:rsid w:val="00A63BBF"/>
    <w:rsid w:val="00A65F4B"/>
    <w:rsid w:val="00A73EEB"/>
    <w:rsid w:val="00A85588"/>
    <w:rsid w:val="00AA02A0"/>
    <w:rsid w:val="00AB290D"/>
    <w:rsid w:val="00AB37E5"/>
    <w:rsid w:val="00AB47FE"/>
    <w:rsid w:val="00AF69B3"/>
    <w:rsid w:val="00B10C97"/>
    <w:rsid w:val="00B173D4"/>
    <w:rsid w:val="00B30178"/>
    <w:rsid w:val="00B34713"/>
    <w:rsid w:val="00B34DF0"/>
    <w:rsid w:val="00B44297"/>
    <w:rsid w:val="00B45E93"/>
    <w:rsid w:val="00B50E90"/>
    <w:rsid w:val="00B72190"/>
    <w:rsid w:val="00B74C1E"/>
    <w:rsid w:val="00B96E99"/>
    <w:rsid w:val="00BA2B9A"/>
    <w:rsid w:val="00BB1B2D"/>
    <w:rsid w:val="00BB7597"/>
    <w:rsid w:val="00BC1FB3"/>
    <w:rsid w:val="00BF6154"/>
    <w:rsid w:val="00C0521B"/>
    <w:rsid w:val="00C17375"/>
    <w:rsid w:val="00C25F51"/>
    <w:rsid w:val="00C320D3"/>
    <w:rsid w:val="00C324B5"/>
    <w:rsid w:val="00C33092"/>
    <w:rsid w:val="00C41472"/>
    <w:rsid w:val="00C41A25"/>
    <w:rsid w:val="00C53CA4"/>
    <w:rsid w:val="00C63E21"/>
    <w:rsid w:val="00C6514F"/>
    <w:rsid w:val="00C91794"/>
    <w:rsid w:val="00CB1181"/>
    <w:rsid w:val="00CC4036"/>
    <w:rsid w:val="00CD07CB"/>
    <w:rsid w:val="00CF35BF"/>
    <w:rsid w:val="00CF412B"/>
    <w:rsid w:val="00CF54C9"/>
    <w:rsid w:val="00CF7557"/>
    <w:rsid w:val="00CF7772"/>
    <w:rsid w:val="00D0331E"/>
    <w:rsid w:val="00D05B9E"/>
    <w:rsid w:val="00D1720D"/>
    <w:rsid w:val="00D26A36"/>
    <w:rsid w:val="00D3409D"/>
    <w:rsid w:val="00D355F4"/>
    <w:rsid w:val="00D43E15"/>
    <w:rsid w:val="00D44027"/>
    <w:rsid w:val="00D45167"/>
    <w:rsid w:val="00D45361"/>
    <w:rsid w:val="00D62542"/>
    <w:rsid w:val="00D76F02"/>
    <w:rsid w:val="00D8015C"/>
    <w:rsid w:val="00D939E0"/>
    <w:rsid w:val="00DB1794"/>
    <w:rsid w:val="00DB7263"/>
    <w:rsid w:val="00DD5419"/>
    <w:rsid w:val="00DD7A48"/>
    <w:rsid w:val="00E00FE3"/>
    <w:rsid w:val="00E02090"/>
    <w:rsid w:val="00E2436F"/>
    <w:rsid w:val="00E41B38"/>
    <w:rsid w:val="00E42D4E"/>
    <w:rsid w:val="00E53893"/>
    <w:rsid w:val="00E53D2E"/>
    <w:rsid w:val="00E53F93"/>
    <w:rsid w:val="00E75FB0"/>
    <w:rsid w:val="00E803D3"/>
    <w:rsid w:val="00E85CFB"/>
    <w:rsid w:val="00E879D8"/>
    <w:rsid w:val="00EB2271"/>
    <w:rsid w:val="00EB2D98"/>
    <w:rsid w:val="00EC5F26"/>
    <w:rsid w:val="00EC6DFC"/>
    <w:rsid w:val="00ED599D"/>
    <w:rsid w:val="00EE6CEE"/>
    <w:rsid w:val="00EF3BB7"/>
    <w:rsid w:val="00F40D97"/>
    <w:rsid w:val="00F43CC1"/>
    <w:rsid w:val="00F628F6"/>
    <w:rsid w:val="00FC76C2"/>
    <w:rsid w:val="00FE0EB8"/>
    <w:rsid w:val="00FE21F9"/>
    <w:rsid w:val="00FE3C76"/>
    <w:rsid w:val="00FE406F"/>
    <w:rsid w:val="00FF3385"/>
    <w:rsid w:val="00FF72C4"/>
    <w:rsid w:val="00FF7EEA"/>
    <w:rsid w:val="03687061"/>
    <w:rsid w:val="11C47DF0"/>
    <w:rsid w:val="16BE656E"/>
    <w:rsid w:val="1805072F"/>
    <w:rsid w:val="1BB5681D"/>
    <w:rsid w:val="22F33288"/>
    <w:rsid w:val="29835963"/>
    <w:rsid w:val="2B4377BB"/>
    <w:rsid w:val="368930A6"/>
    <w:rsid w:val="48A417C1"/>
    <w:rsid w:val="499C3D53"/>
    <w:rsid w:val="52E00BD0"/>
    <w:rsid w:val="58B27899"/>
    <w:rsid w:val="59280981"/>
    <w:rsid w:val="5A6F7E97"/>
    <w:rsid w:val="63853841"/>
    <w:rsid w:val="66717380"/>
    <w:rsid w:val="6AAD61C6"/>
    <w:rsid w:val="6B666CDD"/>
    <w:rsid w:val="70706C0A"/>
    <w:rsid w:val="732F25C4"/>
    <w:rsid w:val="75084048"/>
    <w:rsid w:val="754B4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1408269-35EF-42FC-8696-1200FBA2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eastAsia="en-US"/>
    </w:rPr>
  </w:style>
  <w:style w:type="paragraph" w:styleId="1">
    <w:name w:val="heading 1"/>
    <w:basedOn w:val="a0"/>
    <w:next w:val="a0"/>
    <w:link w:val="1Char"/>
    <w:uiPriority w:val="9"/>
    <w:qFormat/>
    <w:pPr>
      <w:keepNext/>
      <w:keepLines/>
      <w:widowControl w:val="0"/>
      <w:spacing w:before="340" w:after="330" w:line="578" w:lineRule="auto"/>
      <w:jc w:val="both"/>
      <w:outlineLvl w:val="0"/>
    </w:pPr>
    <w:rPr>
      <w:rFonts w:ascii="黑体" w:eastAsia="黑体" w:hAnsi="黑体" w:cstheme="minorBidi"/>
      <w:bCs/>
      <w:kern w:val="44"/>
      <w:sz w:val="28"/>
      <w:szCs w:val="44"/>
      <w:lang w:eastAsia="zh-CN"/>
    </w:rPr>
  </w:style>
  <w:style w:type="paragraph" w:styleId="2">
    <w:name w:val="heading 2"/>
    <w:basedOn w:val="a0"/>
    <w:next w:val="a0"/>
    <w:link w:val="2Char"/>
    <w:uiPriority w:val="9"/>
    <w:unhideWhenUsed/>
    <w:qFormat/>
    <w:pPr>
      <w:keepNext/>
      <w:keepLines/>
      <w:widowControl w:val="0"/>
      <w:spacing w:before="260" w:after="260" w:line="416" w:lineRule="auto"/>
      <w:outlineLvl w:val="1"/>
    </w:pPr>
    <w:rPr>
      <w:rFonts w:eastAsia="黑体" w:cstheme="majorBidi"/>
      <w:bCs/>
      <w:kern w:val="2"/>
      <w:szCs w:val="3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semiHidden/>
    <w:qFormat/>
    <w:rPr>
      <w:b/>
      <w:bCs/>
      <w:sz w:val="24"/>
      <w:szCs w:val="24"/>
    </w:rPr>
  </w:style>
  <w:style w:type="paragraph" w:styleId="a5">
    <w:name w:val="annotation text"/>
    <w:basedOn w:val="a0"/>
    <w:link w:val="Char0"/>
    <w:uiPriority w:val="99"/>
    <w:semiHidden/>
    <w:qFormat/>
    <w:rPr>
      <w:sz w:val="20"/>
      <w:szCs w:val="20"/>
    </w:rPr>
  </w:style>
  <w:style w:type="paragraph" w:styleId="a6">
    <w:name w:val="Body Text"/>
    <w:basedOn w:val="a0"/>
    <w:link w:val="Char1"/>
    <w:uiPriority w:val="99"/>
    <w:qFormat/>
    <w:pPr>
      <w:jc w:val="center"/>
    </w:pPr>
  </w:style>
  <w:style w:type="paragraph" w:styleId="a7">
    <w:name w:val="Plain Text"/>
    <w:basedOn w:val="a0"/>
    <w:link w:val="Char2"/>
    <w:uiPriority w:val="99"/>
    <w:qFormat/>
    <w:pPr>
      <w:widowControl w:val="0"/>
      <w:jc w:val="both"/>
    </w:pPr>
    <w:rPr>
      <w:rFonts w:ascii="Courier New" w:hAnsi="Courier New"/>
      <w:sz w:val="20"/>
      <w:szCs w:val="20"/>
    </w:rPr>
  </w:style>
  <w:style w:type="paragraph" w:styleId="a8">
    <w:name w:val="Date"/>
    <w:basedOn w:val="a0"/>
    <w:next w:val="a0"/>
    <w:link w:val="Char3"/>
    <w:uiPriority w:val="99"/>
    <w:qFormat/>
    <w:pPr>
      <w:ind w:leftChars="2500" w:left="100"/>
    </w:pPr>
  </w:style>
  <w:style w:type="paragraph" w:styleId="a9">
    <w:name w:val="Balloon Text"/>
    <w:basedOn w:val="a0"/>
    <w:link w:val="Char4"/>
    <w:uiPriority w:val="99"/>
    <w:semiHidden/>
    <w:qFormat/>
    <w:rsid w:val="00CF54C9"/>
    <w:rPr>
      <w:sz w:val="18"/>
      <w:szCs w:val="18"/>
    </w:rPr>
  </w:style>
  <w:style w:type="paragraph" w:styleId="aa">
    <w:name w:val="footer"/>
    <w:basedOn w:val="a0"/>
    <w:link w:val="Char5"/>
    <w:uiPriority w:val="99"/>
    <w:qFormat/>
    <w:pPr>
      <w:tabs>
        <w:tab w:val="center" w:pos="4153"/>
        <w:tab w:val="right" w:pos="8306"/>
      </w:tabs>
      <w:snapToGrid w:val="0"/>
    </w:pPr>
  </w:style>
  <w:style w:type="paragraph" w:styleId="ab">
    <w:name w:val="header"/>
    <w:basedOn w:val="a0"/>
    <w:link w:val="Char6"/>
    <w:uiPriority w:val="99"/>
    <w:qFormat/>
    <w:pPr>
      <w:pBdr>
        <w:bottom w:val="single" w:sz="6" w:space="1" w:color="auto"/>
      </w:pBdr>
      <w:tabs>
        <w:tab w:val="center" w:pos="4153"/>
        <w:tab w:val="right" w:pos="8306"/>
      </w:tabs>
      <w:snapToGrid w:val="0"/>
      <w:jc w:val="center"/>
    </w:pPr>
  </w:style>
  <w:style w:type="character" w:styleId="ac">
    <w:name w:val="Strong"/>
    <w:basedOn w:val="a1"/>
    <w:uiPriority w:val="22"/>
    <w:qFormat/>
    <w:rPr>
      <w:b/>
      <w:bCs/>
    </w:rPr>
  </w:style>
  <w:style w:type="character" w:styleId="ad">
    <w:name w:val="page number"/>
    <w:uiPriority w:val="99"/>
    <w:qFormat/>
    <w:rPr>
      <w:rFonts w:cs="Times New Roman"/>
    </w:rPr>
  </w:style>
  <w:style w:type="character" w:styleId="ae">
    <w:name w:val="Emphasis"/>
    <w:basedOn w:val="a1"/>
    <w:uiPriority w:val="20"/>
    <w:qFormat/>
    <w:rPr>
      <w:i/>
    </w:rPr>
  </w:style>
  <w:style w:type="character" w:styleId="af">
    <w:name w:val="Hyperlink"/>
    <w:uiPriority w:val="99"/>
    <w:qFormat/>
    <w:rPr>
      <w:rFonts w:cs="Times New Roman"/>
      <w:color w:val="3366CC"/>
      <w:u w:val="single"/>
    </w:rPr>
  </w:style>
  <w:style w:type="character" w:styleId="af0">
    <w:name w:val="annotation reference"/>
    <w:uiPriority w:val="99"/>
    <w:semiHidden/>
    <w:qFormat/>
    <w:rPr>
      <w:rFonts w:cs="Times New Roman"/>
      <w:sz w:val="16"/>
      <w:szCs w:val="16"/>
    </w:rPr>
  </w:style>
  <w:style w:type="table" w:styleId="af1">
    <w:name w:val="Table Grid"/>
    <w:basedOn w:val="a2"/>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正文文本 Char"/>
    <w:basedOn w:val="a1"/>
    <w:link w:val="a6"/>
    <w:uiPriority w:val="99"/>
    <w:qFormat/>
    <w:rPr>
      <w:rFonts w:ascii="Times New Roman" w:eastAsia="宋体" w:hAnsi="Times New Roman" w:cs="Times New Roman"/>
      <w:kern w:val="0"/>
      <w:sz w:val="24"/>
      <w:szCs w:val="24"/>
      <w:lang w:eastAsia="en-US"/>
    </w:rPr>
  </w:style>
  <w:style w:type="character" w:customStyle="1" w:styleId="Char0">
    <w:name w:val="批注文字 Char"/>
    <w:basedOn w:val="a1"/>
    <w:link w:val="a5"/>
    <w:uiPriority w:val="99"/>
    <w:semiHidden/>
    <w:qFormat/>
    <w:rPr>
      <w:rFonts w:ascii="Times New Roman" w:eastAsia="宋体" w:hAnsi="Times New Roman" w:cs="Times New Roman"/>
      <w:kern w:val="0"/>
      <w:sz w:val="20"/>
      <w:szCs w:val="20"/>
      <w:lang w:eastAsia="en-US"/>
    </w:rPr>
  </w:style>
  <w:style w:type="character" w:customStyle="1" w:styleId="Char2">
    <w:name w:val="纯文本 Char"/>
    <w:basedOn w:val="a1"/>
    <w:link w:val="a7"/>
    <w:uiPriority w:val="99"/>
    <w:qFormat/>
    <w:rPr>
      <w:rFonts w:ascii="Courier New" w:eastAsia="宋体" w:hAnsi="Courier New" w:cs="Times New Roman"/>
      <w:kern w:val="0"/>
      <w:sz w:val="20"/>
      <w:szCs w:val="20"/>
      <w:lang w:eastAsia="en-US"/>
    </w:rPr>
  </w:style>
  <w:style w:type="paragraph" w:customStyle="1" w:styleId="af2">
    <w:name w:val="段"/>
    <w:qFormat/>
    <w:pPr>
      <w:autoSpaceDE w:val="0"/>
      <w:autoSpaceDN w:val="0"/>
      <w:ind w:firstLineChars="200" w:firstLine="200"/>
      <w:jc w:val="both"/>
    </w:pPr>
    <w:rPr>
      <w:rFonts w:ascii="宋体"/>
      <w:sz w:val="21"/>
    </w:rPr>
  </w:style>
  <w:style w:type="paragraph" w:customStyle="1" w:styleId="af3">
    <w:name w:val="二级条标题"/>
    <w:basedOn w:val="a0"/>
    <w:next w:val="af2"/>
    <w:link w:val="Char7"/>
    <w:qFormat/>
    <w:pPr>
      <w:snapToGrid w:val="0"/>
      <w:spacing w:line="360" w:lineRule="auto"/>
      <w:ind w:firstLineChars="200" w:firstLine="472"/>
      <w:jc w:val="both"/>
      <w:outlineLvl w:val="3"/>
    </w:pPr>
    <w:rPr>
      <w:rFonts w:ascii="宋体" w:hAnsi="宋体"/>
      <w:bCs/>
      <w:spacing w:val="-2"/>
      <w:lang w:eastAsia="zh-CN"/>
    </w:rPr>
  </w:style>
  <w:style w:type="character" w:customStyle="1" w:styleId="Char7">
    <w:name w:val="二级条标题 Char"/>
    <w:link w:val="af3"/>
    <w:qFormat/>
    <w:locked/>
    <w:rPr>
      <w:rFonts w:ascii="宋体" w:eastAsia="宋体" w:hAnsi="宋体" w:cs="Times New Roman"/>
      <w:bCs/>
      <w:spacing w:val="-2"/>
      <w:kern w:val="0"/>
      <w:sz w:val="24"/>
      <w:szCs w:val="24"/>
    </w:rPr>
  </w:style>
  <w:style w:type="character" w:customStyle="1" w:styleId="Char3">
    <w:name w:val="日期 Char"/>
    <w:basedOn w:val="a1"/>
    <w:link w:val="a8"/>
    <w:uiPriority w:val="99"/>
    <w:qFormat/>
    <w:rPr>
      <w:rFonts w:ascii="Times New Roman" w:eastAsia="宋体" w:hAnsi="Times New Roman" w:cs="Times New Roman"/>
      <w:kern w:val="0"/>
      <w:sz w:val="24"/>
      <w:szCs w:val="24"/>
      <w:lang w:eastAsia="en-US"/>
    </w:rPr>
  </w:style>
  <w:style w:type="character" w:customStyle="1" w:styleId="Char5">
    <w:name w:val="页脚 Char"/>
    <w:basedOn w:val="a1"/>
    <w:link w:val="aa"/>
    <w:uiPriority w:val="99"/>
    <w:qFormat/>
    <w:rPr>
      <w:rFonts w:ascii="Times New Roman" w:eastAsia="宋体" w:hAnsi="Times New Roman" w:cs="Times New Roman"/>
      <w:kern w:val="0"/>
      <w:sz w:val="24"/>
      <w:szCs w:val="24"/>
      <w:lang w:eastAsia="en-US"/>
    </w:rPr>
  </w:style>
  <w:style w:type="character" w:customStyle="1" w:styleId="Char4">
    <w:name w:val="批注框文本 Char"/>
    <w:basedOn w:val="a1"/>
    <w:link w:val="a9"/>
    <w:uiPriority w:val="99"/>
    <w:semiHidden/>
    <w:rsid w:val="00CF54C9"/>
    <w:rPr>
      <w:sz w:val="18"/>
      <w:szCs w:val="18"/>
      <w:lang w:eastAsia="en-US"/>
    </w:rPr>
  </w:style>
  <w:style w:type="character" w:customStyle="1" w:styleId="Char6">
    <w:name w:val="页眉 Char"/>
    <w:basedOn w:val="a1"/>
    <w:link w:val="ab"/>
    <w:uiPriority w:val="99"/>
    <w:qFormat/>
    <w:rPr>
      <w:rFonts w:ascii="Times New Roman" w:eastAsia="宋体" w:hAnsi="Times New Roman" w:cs="Times New Roman"/>
      <w:kern w:val="0"/>
      <w:sz w:val="24"/>
      <w:szCs w:val="24"/>
      <w:lang w:eastAsia="en-US"/>
    </w:rPr>
  </w:style>
  <w:style w:type="character" w:customStyle="1" w:styleId="Char">
    <w:name w:val="批注主题 Char"/>
    <w:basedOn w:val="Char0"/>
    <w:link w:val="a4"/>
    <w:semiHidden/>
    <w:qFormat/>
    <w:rPr>
      <w:rFonts w:ascii="Times New Roman" w:eastAsia="宋体" w:hAnsi="Times New Roman" w:cs="Times New Roman"/>
      <w:b/>
      <w:bCs/>
      <w:kern w:val="0"/>
      <w:sz w:val="24"/>
      <w:szCs w:val="24"/>
      <w:lang w:eastAsia="en-US"/>
    </w:rPr>
  </w:style>
  <w:style w:type="paragraph" w:customStyle="1" w:styleId="Default">
    <w:name w:val="Default"/>
    <w:qFormat/>
    <w:pPr>
      <w:autoSpaceDE w:val="0"/>
      <w:autoSpaceDN w:val="0"/>
      <w:adjustRightInd w:val="0"/>
    </w:pPr>
    <w:rPr>
      <w:color w:val="000000"/>
      <w:sz w:val="24"/>
      <w:szCs w:val="24"/>
    </w:rPr>
  </w:style>
  <w:style w:type="paragraph" w:customStyle="1" w:styleId="a">
    <w:name w:val="正文表标题"/>
    <w:next w:val="af2"/>
    <w:qFormat/>
    <w:pPr>
      <w:numPr>
        <w:numId w:val="1"/>
      </w:numPr>
      <w:jc w:val="center"/>
    </w:pPr>
    <w:rPr>
      <w:rFonts w:ascii="黑体" w:eastAsia="黑体"/>
      <w:sz w:val="21"/>
    </w:rPr>
  </w:style>
  <w:style w:type="paragraph" w:customStyle="1" w:styleId="ListParagraph1">
    <w:name w:val="List Paragraph1"/>
    <w:basedOn w:val="a0"/>
    <w:uiPriority w:val="34"/>
    <w:qFormat/>
    <w:pPr>
      <w:ind w:left="720"/>
      <w:contextualSpacing/>
    </w:pPr>
  </w:style>
  <w:style w:type="paragraph" w:customStyle="1" w:styleId="af4">
    <w:name w:val="附录标识"/>
    <w:basedOn w:val="a0"/>
    <w:qFormat/>
    <w:pPr>
      <w:shd w:val="clear" w:color="FFFFFF" w:fill="FFFFFF"/>
      <w:tabs>
        <w:tab w:val="left" w:pos="6405"/>
      </w:tabs>
      <w:spacing w:before="640" w:after="200"/>
      <w:jc w:val="center"/>
      <w:outlineLvl w:val="0"/>
    </w:pPr>
    <w:rPr>
      <w:rFonts w:ascii="黑体" w:eastAsia="黑体"/>
      <w:sz w:val="21"/>
      <w:szCs w:val="20"/>
      <w:lang w:eastAsia="zh-CN"/>
    </w:rPr>
  </w:style>
  <w:style w:type="paragraph" w:customStyle="1" w:styleId="af5">
    <w:name w:val="附录章标题"/>
    <w:next w:val="af2"/>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6">
    <w:name w:val="附录一级条标题"/>
    <w:basedOn w:val="af5"/>
    <w:next w:val="af2"/>
    <w:qFormat/>
    <w:pPr>
      <w:tabs>
        <w:tab w:val="left" w:pos="360"/>
      </w:tabs>
      <w:autoSpaceDN w:val="0"/>
      <w:spacing w:beforeLines="0" w:afterLines="0"/>
      <w:outlineLvl w:val="2"/>
    </w:pPr>
  </w:style>
  <w:style w:type="paragraph" w:customStyle="1" w:styleId="af7">
    <w:name w:val="附录二级条标题"/>
    <w:basedOn w:val="af6"/>
    <w:next w:val="af2"/>
    <w:qFormat/>
    <w:pPr>
      <w:outlineLvl w:val="3"/>
    </w:pPr>
  </w:style>
  <w:style w:type="paragraph" w:customStyle="1" w:styleId="af8">
    <w:name w:val="附录三级条标题"/>
    <w:basedOn w:val="af7"/>
    <w:next w:val="af2"/>
    <w:qFormat/>
    <w:pPr>
      <w:outlineLvl w:val="4"/>
    </w:pPr>
  </w:style>
  <w:style w:type="paragraph" w:customStyle="1" w:styleId="af9">
    <w:name w:val="附录四级条标题"/>
    <w:basedOn w:val="af8"/>
    <w:next w:val="af2"/>
    <w:qFormat/>
    <w:pPr>
      <w:outlineLvl w:val="5"/>
    </w:pPr>
  </w:style>
  <w:style w:type="paragraph" w:customStyle="1" w:styleId="afa">
    <w:name w:val="附录五级条标题"/>
    <w:basedOn w:val="af9"/>
    <w:next w:val="af2"/>
    <w:qFormat/>
    <w:pPr>
      <w:outlineLvl w:val="6"/>
    </w:pPr>
  </w:style>
  <w:style w:type="character" w:customStyle="1" w:styleId="longtext1">
    <w:name w:val="long_text1"/>
    <w:qFormat/>
    <w:rPr>
      <w:sz w:val="20"/>
      <w:szCs w:val="20"/>
    </w:rPr>
  </w:style>
  <w:style w:type="character" w:customStyle="1" w:styleId="subsm1">
    <w:name w:val="subsm1"/>
    <w:qFormat/>
    <w:rPr>
      <w:sz w:val="20"/>
      <w:szCs w:val="20"/>
      <w:vertAlign w:val="subscript"/>
    </w:rPr>
  </w:style>
  <w:style w:type="paragraph" w:customStyle="1" w:styleId="10">
    <w:name w:val="列出段落1"/>
    <w:basedOn w:val="a0"/>
    <w:uiPriority w:val="34"/>
    <w:qFormat/>
    <w:pPr>
      <w:ind w:left="720"/>
      <w:contextualSpacing/>
    </w:pPr>
  </w:style>
  <w:style w:type="paragraph" w:customStyle="1" w:styleId="afb">
    <w:name w:val="前言、引言标题"/>
    <w:next w:val="a0"/>
    <w:qFormat/>
    <w:pPr>
      <w:shd w:val="clear" w:color="FFFFFF" w:fill="FFFFFF"/>
      <w:tabs>
        <w:tab w:val="left" w:pos="0"/>
      </w:tabs>
      <w:spacing w:before="640" w:after="560"/>
      <w:ind w:hanging="420"/>
      <w:jc w:val="center"/>
      <w:outlineLvl w:val="0"/>
    </w:pPr>
    <w:rPr>
      <w:rFonts w:ascii="黑体" w:eastAsia="黑体"/>
      <w:sz w:val="32"/>
    </w:rPr>
  </w:style>
  <w:style w:type="paragraph" w:customStyle="1" w:styleId="afc">
    <w:name w:val="章标题"/>
    <w:next w:val="af2"/>
    <w:qFormat/>
    <w:pPr>
      <w:tabs>
        <w:tab w:val="left" w:pos="420"/>
      </w:tabs>
      <w:spacing w:beforeLines="50" w:afterLines="50"/>
      <w:ind w:left="420" w:hanging="420"/>
      <w:jc w:val="both"/>
      <w:outlineLvl w:val="1"/>
    </w:pPr>
    <w:rPr>
      <w:rFonts w:ascii="黑体" w:eastAsia="黑体"/>
      <w:sz w:val="21"/>
    </w:rPr>
  </w:style>
  <w:style w:type="paragraph" w:customStyle="1" w:styleId="afd">
    <w:name w:val="一级条标题"/>
    <w:basedOn w:val="afc"/>
    <w:next w:val="af2"/>
    <w:qFormat/>
    <w:pPr>
      <w:spacing w:beforeLines="0" w:afterLines="0"/>
      <w:outlineLvl w:val="2"/>
    </w:pPr>
  </w:style>
  <w:style w:type="paragraph" w:customStyle="1" w:styleId="afe">
    <w:name w:val="三级条标题"/>
    <w:basedOn w:val="af3"/>
    <w:next w:val="af2"/>
    <w:qFormat/>
    <w:pPr>
      <w:snapToGrid/>
      <w:spacing w:line="240" w:lineRule="auto"/>
      <w:ind w:firstLineChars="0" w:firstLine="0"/>
      <w:outlineLvl w:val="4"/>
    </w:pPr>
    <w:rPr>
      <w:rFonts w:ascii="黑体" w:eastAsia="黑体" w:hAnsi="Times New Roman"/>
      <w:bCs w:val="0"/>
      <w:spacing w:val="0"/>
      <w:sz w:val="21"/>
      <w:szCs w:val="20"/>
    </w:rPr>
  </w:style>
  <w:style w:type="paragraph" w:customStyle="1" w:styleId="aff">
    <w:name w:val="四级条标题"/>
    <w:basedOn w:val="afe"/>
    <w:next w:val="af2"/>
    <w:qFormat/>
    <w:pPr>
      <w:outlineLvl w:val="5"/>
    </w:pPr>
  </w:style>
  <w:style w:type="paragraph" w:customStyle="1" w:styleId="aff0">
    <w:name w:val="五级条标题"/>
    <w:basedOn w:val="aff"/>
    <w:next w:val="af2"/>
    <w:qFormat/>
    <w:pPr>
      <w:outlineLvl w:val="6"/>
    </w:pPr>
  </w:style>
  <w:style w:type="character" w:customStyle="1" w:styleId="longtext">
    <w:name w:val="long_text"/>
    <w:basedOn w:val="a1"/>
    <w:qFormat/>
  </w:style>
  <w:style w:type="paragraph" w:customStyle="1" w:styleId="font5">
    <w:name w:val="font5"/>
    <w:basedOn w:val="a0"/>
    <w:qFormat/>
    <w:pPr>
      <w:spacing w:before="100" w:beforeAutospacing="1" w:after="100" w:afterAutospacing="1"/>
    </w:pPr>
    <w:rPr>
      <w:rFonts w:ascii="宋体" w:hAnsi="宋体" w:cs="宋体"/>
      <w:color w:val="000000"/>
      <w:sz w:val="18"/>
      <w:szCs w:val="18"/>
      <w:lang w:eastAsia="zh-CN"/>
    </w:rPr>
  </w:style>
  <w:style w:type="paragraph" w:customStyle="1" w:styleId="font6">
    <w:name w:val="font6"/>
    <w:basedOn w:val="a0"/>
    <w:qFormat/>
    <w:pPr>
      <w:spacing w:before="100" w:beforeAutospacing="1" w:after="100" w:afterAutospacing="1"/>
    </w:pPr>
    <w:rPr>
      <w:color w:val="000000"/>
      <w:sz w:val="18"/>
      <w:szCs w:val="18"/>
      <w:lang w:eastAsia="zh-CN"/>
    </w:rPr>
  </w:style>
  <w:style w:type="paragraph" w:customStyle="1" w:styleId="font7">
    <w:name w:val="font7"/>
    <w:basedOn w:val="a0"/>
    <w:qFormat/>
    <w:pPr>
      <w:spacing w:before="100" w:beforeAutospacing="1" w:after="100" w:afterAutospacing="1"/>
    </w:pPr>
    <w:rPr>
      <w:color w:val="000000"/>
      <w:sz w:val="18"/>
      <w:szCs w:val="18"/>
      <w:lang w:eastAsia="zh-CN"/>
    </w:rPr>
  </w:style>
  <w:style w:type="paragraph" w:customStyle="1" w:styleId="font8">
    <w:name w:val="font8"/>
    <w:basedOn w:val="a0"/>
    <w:qFormat/>
    <w:pPr>
      <w:spacing w:before="100" w:beforeAutospacing="1" w:after="100" w:afterAutospacing="1"/>
    </w:pPr>
    <w:rPr>
      <w:color w:val="000000"/>
      <w:sz w:val="18"/>
      <w:szCs w:val="18"/>
      <w:lang w:eastAsia="zh-CN"/>
    </w:rPr>
  </w:style>
  <w:style w:type="paragraph" w:customStyle="1" w:styleId="font9">
    <w:name w:val="font9"/>
    <w:basedOn w:val="a0"/>
    <w:qFormat/>
    <w:pPr>
      <w:spacing w:before="100" w:beforeAutospacing="1" w:after="100" w:afterAutospacing="1"/>
    </w:pPr>
    <w:rPr>
      <w:rFonts w:ascii="宋体" w:hAnsi="宋体" w:cs="宋体"/>
      <w:sz w:val="18"/>
      <w:szCs w:val="18"/>
      <w:lang w:eastAsia="zh-CN"/>
    </w:rPr>
  </w:style>
  <w:style w:type="paragraph" w:customStyle="1" w:styleId="font10">
    <w:name w:val="font10"/>
    <w:basedOn w:val="a0"/>
    <w:qFormat/>
    <w:pPr>
      <w:spacing w:before="100" w:beforeAutospacing="1" w:after="100" w:afterAutospacing="1"/>
    </w:pPr>
    <w:rPr>
      <w:rFonts w:ascii="宋体" w:hAnsi="宋体" w:cs="宋体"/>
      <w:color w:val="000000"/>
      <w:sz w:val="18"/>
      <w:szCs w:val="18"/>
      <w:lang w:eastAsia="zh-CN"/>
    </w:rPr>
  </w:style>
  <w:style w:type="paragraph" w:customStyle="1" w:styleId="font11">
    <w:name w:val="font11"/>
    <w:basedOn w:val="a0"/>
    <w:qFormat/>
    <w:pPr>
      <w:spacing w:before="100" w:beforeAutospacing="1" w:after="100" w:afterAutospacing="1"/>
    </w:pPr>
    <w:rPr>
      <w:color w:val="000000"/>
      <w:sz w:val="18"/>
      <w:szCs w:val="18"/>
      <w:lang w:eastAsia="zh-CN"/>
    </w:rPr>
  </w:style>
  <w:style w:type="paragraph" w:customStyle="1" w:styleId="font12">
    <w:name w:val="font12"/>
    <w:basedOn w:val="a0"/>
    <w:qFormat/>
    <w:pPr>
      <w:spacing w:before="100" w:beforeAutospacing="1" w:after="100" w:afterAutospacing="1"/>
    </w:pPr>
    <w:rPr>
      <w:rFonts w:ascii="宋体" w:hAnsi="宋体" w:cs="宋体"/>
      <w:color w:val="FF0000"/>
      <w:sz w:val="18"/>
      <w:szCs w:val="18"/>
      <w:lang w:eastAsia="zh-CN"/>
    </w:rPr>
  </w:style>
  <w:style w:type="paragraph" w:customStyle="1" w:styleId="font13">
    <w:name w:val="font13"/>
    <w:basedOn w:val="a0"/>
    <w:qFormat/>
    <w:pPr>
      <w:spacing w:before="100" w:beforeAutospacing="1" w:after="100" w:afterAutospacing="1"/>
    </w:pPr>
    <w:rPr>
      <w:color w:val="FF0000"/>
      <w:sz w:val="18"/>
      <w:szCs w:val="18"/>
      <w:lang w:eastAsia="zh-CN"/>
    </w:rPr>
  </w:style>
  <w:style w:type="paragraph" w:customStyle="1" w:styleId="font14">
    <w:name w:val="font14"/>
    <w:basedOn w:val="a0"/>
    <w:qFormat/>
    <w:pPr>
      <w:spacing w:before="100" w:beforeAutospacing="1" w:after="100" w:afterAutospacing="1"/>
    </w:pPr>
    <w:rPr>
      <w:sz w:val="18"/>
      <w:szCs w:val="18"/>
      <w:lang w:eastAsia="zh-CN"/>
    </w:rPr>
  </w:style>
  <w:style w:type="paragraph" w:customStyle="1" w:styleId="font15">
    <w:name w:val="font15"/>
    <w:basedOn w:val="a0"/>
    <w:qFormat/>
    <w:pPr>
      <w:spacing w:before="100" w:beforeAutospacing="1" w:after="100" w:afterAutospacing="1"/>
    </w:pPr>
    <w:rPr>
      <w:rFonts w:ascii="Tahoma" w:hAnsi="Tahoma" w:cs="Tahoma"/>
      <w:color w:val="000000"/>
      <w:sz w:val="18"/>
      <w:szCs w:val="18"/>
      <w:lang w:eastAsia="zh-CN"/>
    </w:rPr>
  </w:style>
  <w:style w:type="paragraph" w:customStyle="1" w:styleId="font16">
    <w:name w:val="font16"/>
    <w:basedOn w:val="a0"/>
    <w:qFormat/>
    <w:pPr>
      <w:spacing w:before="100" w:beforeAutospacing="1" w:after="100" w:afterAutospacing="1"/>
    </w:pPr>
    <w:rPr>
      <w:rFonts w:ascii="Tahoma" w:hAnsi="Tahoma" w:cs="Tahoma"/>
      <w:b/>
      <w:bCs/>
      <w:color w:val="000000"/>
      <w:sz w:val="18"/>
      <w:szCs w:val="18"/>
      <w:lang w:eastAsia="zh-CN"/>
    </w:rPr>
  </w:style>
  <w:style w:type="paragraph" w:customStyle="1" w:styleId="font17">
    <w:name w:val="font17"/>
    <w:basedOn w:val="a0"/>
    <w:qFormat/>
    <w:pPr>
      <w:spacing w:before="100" w:beforeAutospacing="1" w:after="100" w:afterAutospacing="1"/>
    </w:pPr>
    <w:rPr>
      <w:rFonts w:ascii="宋体" w:hAnsi="宋体" w:cs="宋体"/>
      <w:color w:val="000000"/>
      <w:sz w:val="18"/>
      <w:szCs w:val="18"/>
      <w:lang w:eastAsia="zh-CN"/>
    </w:rPr>
  </w:style>
  <w:style w:type="paragraph" w:customStyle="1" w:styleId="font18">
    <w:name w:val="font18"/>
    <w:basedOn w:val="a0"/>
    <w:qFormat/>
    <w:pPr>
      <w:spacing w:before="100" w:beforeAutospacing="1" w:after="100" w:afterAutospacing="1"/>
    </w:pPr>
    <w:rPr>
      <w:sz w:val="18"/>
      <w:szCs w:val="18"/>
      <w:lang w:eastAsia="zh-CN"/>
    </w:rPr>
  </w:style>
  <w:style w:type="paragraph" w:customStyle="1" w:styleId="xl63">
    <w:name w:val="xl63"/>
    <w:basedOn w:val="a0"/>
    <w:qFormat/>
    <w:pPr>
      <w:pBdr>
        <w:bottom w:val="single" w:sz="8" w:space="0" w:color="auto"/>
        <w:right w:val="single" w:sz="8" w:space="0" w:color="auto"/>
      </w:pBdr>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64">
    <w:name w:val="xl64"/>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65">
    <w:name w:val="xl65"/>
    <w:basedOn w:val="a0"/>
    <w:qFormat/>
    <w:pPr>
      <w:spacing w:before="100" w:beforeAutospacing="1" w:after="100" w:afterAutospacing="1"/>
      <w:textAlignment w:val="center"/>
    </w:pPr>
    <w:rPr>
      <w:rFonts w:ascii="宋体" w:hAnsi="宋体" w:cs="宋体"/>
      <w:lang w:eastAsia="zh-CN"/>
    </w:rPr>
  </w:style>
  <w:style w:type="paragraph" w:customStyle="1" w:styleId="xl66">
    <w:name w:val="xl66"/>
    <w:basedOn w:val="a0"/>
    <w:qFormat/>
    <w:pPr>
      <w:pBdr>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color w:val="000000"/>
      <w:sz w:val="18"/>
      <w:szCs w:val="18"/>
      <w:lang w:eastAsia="zh-CN"/>
    </w:rPr>
  </w:style>
  <w:style w:type="paragraph" w:customStyle="1" w:styleId="xl67">
    <w:name w:val="xl67"/>
    <w:basedOn w:val="a0"/>
    <w:qFormat/>
    <w:pPr>
      <w:pBdr>
        <w:bottom w:val="single" w:sz="8" w:space="0" w:color="auto"/>
        <w:right w:val="single" w:sz="8" w:space="0" w:color="auto"/>
      </w:pBdr>
      <w:shd w:val="clear" w:color="000000" w:fill="FF0000"/>
      <w:spacing w:before="100" w:beforeAutospacing="1" w:after="100" w:afterAutospacing="1"/>
      <w:jc w:val="center"/>
      <w:textAlignment w:val="center"/>
    </w:pPr>
    <w:rPr>
      <w:rFonts w:ascii="宋体" w:hAnsi="宋体" w:cs="宋体"/>
      <w:sz w:val="18"/>
      <w:szCs w:val="18"/>
      <w:lang w:eastAsia="zh-CN"/>
    </w:rPr>
  </w:style>
  <w:style w:type="paragraph" w:customStyle="1" w:styleId="xl68">
    <w:name w:val="xl68"/>
    <w:basedOn w:val="a0"/>
    <w:qFormat/>
    <w:pPr>
      <w:pBdr>
        <w:bottom w:val="single" w:sz="8" w:space="0" w:color="auto"/>
        <w:right w:val="single" w:sz="8" w:space="0" w:color="auto"/>
      </w:pBdr>
      <w:spacing w:before="100" w:beforeAutospacing="1" w:after="100" w:afterAutospacing="1"/>
      <w:jc w:val="center"/>
      <w:textAlignment w:val="center"/>
    </w:pPr>
    <w:rPr>
      <w:color w:val="000000"/>
      <w:sz w:val="18"/>
      <w:szCs w:val="18"/>
      <w:lang w:eastAsia="zh-CN"/>
    </w:rPr>
  </w:style>
  <w:style w:type="paragraph" w:customStyle="1" w:styleId="xl69">
    <w:name w:val="xl69"/>
    <w:basedOn w:val="a0"/>
    <w:qFormat/>
    <w:pPr>
      <w:pBdr>
        <w:bottom w:val="single" w:sz="8" w:space="0" w:color="auto"/>
        <w:right w:val="single" w:sz="8" w:space="0" w:color="auto"/>
      </w:pBdr>
      <w:spacing w:before="100" w:beforeAutospacing="1" w:after="100" w:afterAutospacing="1"/>
      <w:jc w:val="center"/>
      <w:textAlignment w:val="center"/>
    </w:pPr>
    <w:rPr>
      <w:sz w:val="18"/>
      <w:szCs w:val="18"/>
      <w:lang w:eastAsia="zh-CN"/>
    </w:rPr>
  </w:style>
  <w:style w:type="paragraph" w:customStyle="1" w:styleId="xl70">
    <w:name w:val="xl70"/>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sz w:val="18"/>
      <w:szCs w:val="18"/>
      <w:lang w:eastAsia="zh-CN"/>
    </w:rPr>
  </w:style>
  <w:style w:type="paragraph" w:customStyle="1" w:styleId="xl71">
    <w:name w:val="xl71"/>
    <w:basedOn w:val="a0"/>
    <w:qFormat/>
    <w:pPr>
      <w:pBdr>
        <w:bottom w:val="single" w:sz="8" w:space="0" w:color="auto"/>
        <w:right w:val="single" w:sz="8" w:space="0" w:color="auto"/>
      </w:pBdr>
      <w:shd w:val="clear" w:color="000000" w:fill="FF0000"/>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72">
    <w:name w:val="xl72"/>
    <w:basedOn w:val="a0"/>
    <w:qFormat/>
    <w:pPr>
      <w:pBdr>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sz w:val="18"/>
      <w:szCs w:val="18"/>
      <w:lang w:eastAsia="zh-CN"/>
    </w:rPr>
  </w:style>
  <w:style w:type="paragraph" w:customStyle="1" w:styleId="xl73">
    <w:name w:val="xl73"/>
    <w:basedOn w:val="a0"/>
    <w:qFormat/>
    <w:pPr>
      <w:pBdr>
        <w:bottom w:val="single" w:sz="8" w:space="0" w:color="auto"/>
        <w:right w:val="single" w:sz="8" w:space="0" w:color="auto"/>
      </w:pBdr>
      <w:spacing w:before="100" w:beforeAutospacing="1" w:after="100" w:afterAutospacing="1"/>
      <w:jc w:val="center"/>
      <w:textAlignment w:val="center"/>
    </w:pPr>
    <w:rPr>
      <w:rFonts w:ascii="宋体" w:hAnsi="宋体" w:cs="宋体"/>
      <w:sz w:val="18"/>
      <w:szCs w:val="18"/>
      <w:lang w:eastAsia="zh-CN"/>
    </w:rPr>
  </w:style>
  <w:style w:type="paragraph" w:customStyle="1" w:styleId="xl74">
    <w:name w:val="xl74"/>
    <w:basedOn w:val="a0"/>
    <w:qFormat/>
    <w:pPr>
      <w:pBdr>
        <w:bottom w:val="single" w:sz="8" w:space="0" w:color="auto"/>
        <w:right w:val="single" w:sz="8" w:space="0" w:color="auto"/>
      </w:pBdr>
      <w:shd w:val="clear" w:color="000000" w:fill="FF0000"/>
      <w:spacing w:before="100" w:beforeAutospacing="1" w:after="100" w:afterAutospacing="1"/>
      <w:jc w:val="center"/>
      <w:textAlignment w:val="center"/>
    </w:pPr>
    <w:rPr>
      <w:rFonts w:ascii="宋体" w:hAnsi="宋体" w:cs="宋体"/>
      <w:sz w:val="18"/>
      <w:szCs w:val="18"/>
      <w:lang w:eastAsia="zh-CN"/>
    </w:rPr>
  </w:style>
  <w:style w:type="paragraph" w:customStyle="1" w:styleId="xl75">
    <w:name w:val="xl75"/>
    <w:basedOn w:val="a0"/>
    <w:qFormat/>
    <w:pPr>
      <w:pBdr>
        <w:left w:val="single" w:sz="8"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76">
    <w:name w:val="xl76"/>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textAlignment w:val="center"/>
    </w:pPr>
    <w:rPr>
      <w:rFonts w:ascii="宋体" w:hAnsi="宋体" w:cs="宋体"/>
      <w:lang w:eastAsia="zh-CN"/>
    </w:rPr>
  </w:style>
  <w:style w:type="paragraph" w:customStyle="1" w:styleId="xl77">
    <w:name w:val="xl77"/>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zh-CN"/>
    </w:rPr>
  </w:style>
  <w:style w:type="paragraph" w:customStyle="1" w:styleId="xl78">
    <w:name w:val="xl78"/>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zh-CN"/>
    </w:rPr>
  </w:style>
  <w:style w:type="paragraph" w:customStyle="1" w:styleId="xl79">
    <w:name w:val="xl79"/>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jc w:val="center"/>
      <w:textAlignment w:val="center"/>
    </w:pPr>
    <w:rPr>
      <w:sz w:val="18"/>
      <w:szCs w:val="18"/>
      <w:lang w:eastAsia="zh-CN"/>
    </w:rPr>
  </w:style>
  <w:style w:type="paragraph" w:customStyle="1" w:styleId="xl80">
    <w:name w:val="xl80"/>
    <w:basedOn w:val="a0"/>
    <w:qFormat/>
    <w:pPr>
      <w:spacing w:before="100" w:beforeAutospacing="1" w:after="100" w:afterAutospacing="1"/>
      <w:jc w:val="center"/>
      <w:textAlignment w:val="center"/>
    </w:pPr>
    <w:rPr>
      <w:rFonts w:ascii="宋体" w:hAnsi="宋体" w:cs="宋体"/>
      <w:lang w:eastAsia="zh-CN"/>
    </w:rPr>
  </w:style>
  <w:style w:type="paragraph" w:customStyle="1" w:styleId="xl81">
    <w:name w:val="xl81"/>
    <w:basedOn w:val="a0"/>
    <w:qFormat/>
    <w:pPr>
      <w:shd w:val="clear" w:color="000000" w:fill="CCFF99"/>
      <w:spacing w:before="100" w:beforeAutospacing="1" w:after="100" w:afterAutospacing="1"/>
      <w:textAlignment w:val="center"/>
    </w:pPr>
    <w:rPr>
      <w:rFonts w:ascii="宋体" w:hAnsi="宋体" w:cs="宋体"/>
      <w:lang w:eastAsia="zh-CN"/>
    </w:rPr>
  </w:style>
  <w:style w:type="paragraph" w:customStyle="1" w:styleId="xl82">
    <w:name w:val="xl82"/>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83">
    <w:name w:val="xl83"/>
    <w:basedOn w:val="a0"/>
    <w:qFormat/>
    <w:pPr>
      <w:pBdr>
        <w:bottom w:val="single" w:sz="8" w:space="0" w:color="auto"/>
      </w:pBdr>
      <w:shd w:val="clear" w:color="000000" w:fill="CCFF99"/>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84">
    <w:name w:val="xl84"/>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85">
    <w:name w:val="xl85"/>
    <w:basedOn w:val="a0"/>
    <w:qFormat/>
    <w:pPr>
      <w:pBdr>
        <w:left w:val="single" w:sz="8" w:space="0" w:color="auto"/>
        <w:right w:val="single" w:sz="8" w:space="0" w:color="auto"/>
      </w:pBdr>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86">
    <w:name w:val="xl86"/>
    <w:basedOn w:val="a0"/>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87">
    <w:name w:val="xl87"/>
    <w:basedOn w:val="a0"/>
    <w:qFormat/>
    <w:pPr>
      <w:pBdr>
        <w:top w:val="single" w:sz="8" w:space="0" w:color="auto"/>
        <w:left w:val="single" w:sz="8" w:space="0" w:color="auto"/>
      </w:pBdr>
      <w:spacing w:before="100" w:beforeAutospacing="1" w:after="100" w:afterAutospacing="1"/>
      <w:jc w:val="center"/>
      <w:textAlignment w:val="center"/>
    </w:pPr>
    <w:rPr>
      <w:color w:val="000000"/>
      <w:sz w:val="18"/>
      <w:szCs w:val="18"/>
      <w:lang w:eastAsia="zh-CN"/>
    </w:rPr>
  </w:style>
  <w:style w:type="paragraph" w:customStyle="1" w:styleId="xl88">
    <w:name w:val="xl88"/>
    <w:basedOn w:val="a0"/>
    <w:qFormat/>
    <w:pPr>
      <w:pBdr>
        <w:top w:val="single" w:sz="8" w:space="0" w:color="auto"/>
        <w:right w:val="single" w:sz="8" w:space="0" w:color="auto"/>
      </w:pBdr>
      <w:spacing w:before="100" w:beforeAutospacing="1" w:after="100" w:afterAutospacing="1"/>
      <w:jc w:val="center"/>
      <w:textAlignment w:val="center"/>
    </w:pPr>
    <w:rPr>
      <w:color w:val="000000"/>
      <w:sz w:val="18"/>
      <w:szCs w:val="18"/>
      <w:lang w:eastAsia="zh-CN"/>
    </w:rPr>
  </w:style>
  <w:style w:type="paragraph" w:customStyle="1" w:styleId="xl89">
    <w:name w:val="xl89"/>
    <w:basedOn w:val="a0"/>
    <w:qFormat/>
    <w:pPr>
      <w:pBdr>
        <w:left w:val="single" w:sz="8" w:space="0" w:color="auto"/>
        <w:bottom w:val="single" w:sz="8" w:space="0" w:color="auto"/>
      </w:pBdr>
      <w:spacing w:before="100" w:beforeAutospacing="1" w:after="100" w:afterAutospacing="1"/>
      <w:jc w:val="center"/>
      <w:textAlignment w:val="center"/>
    </w:pPr>
    <w:rPr>
      <w:color w:val="000000"/>
      <w:sz w:val="18"/>
      <w:szCs w:val="18"/>
      <w:lang w:eastAsia="zh-CN"/>
    </w:rPr>
  </w:style>
  <w:style w:type="paragraph" w:customStyle="1" w:styleId="xl90">
    <w:name w:val="xl90"/>
    <w:basedOn w:val="a0"/>
    <w:qFormat/>
    <w:pPr>
      <w:pBdr>
        <w:left w:val="single" w:sz="8" w:space="0" w:color="auto"/>
        <w:bottom w:val="single" w:sz="8" w:space="0" w:color="auto"/>
      </w:pBdr>
      <w:shd w:val="clear" w:color="000000" w:fill="CCFF99"/>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91">
    <w:name w:val="xl91"/>
    <w:basedOn w:val="a0"/>
    <w:qFormat/>
    <w:pPr>
      <w:pBdr>
        <w:top w:val="single" w:sz="8" w:space="0" w:color="auto"/>
        <w:left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92">
    <w:name w:val="xl92"/>
    <w:basedOn w:val="a0"/>
    <w:qFormat/>
    <w:pPr>
      <w:pBdr>
        <w:top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93">
    <w:name w:val="xl93"/>
    <w:basedOn w:val="a0"/>
    <w:qFormat/>
    <w:pPr>
      <w:pBdr>
        <w:top w:val="single" w:sz="8" w:space="0" w:color="auto"/>
        <w:left w:val="single" w:sz="8" w:space="0" w:color="auto"/>
        <w:right w:val="single" w:sz="8" w:space="0" w:color="auto"/>
      </w:pBdr>
      <w:shd w:val="clear" w:color="000000" w:fill="CCFF99"/>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94">
    <w:name w:val="xl94"/>
    <w:basedOn w:val="a0"/>
    <w:qFormat/>
    <w:pPr>
      <w:pBdr>
        <w:left w:val="single" w:sz="8" w:space="0" w:color="auto"/>
        <w:bottom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95">
    <w:name w:val="xl95"/>
    <w:basedOn w:val="a0"/>
    <w:qFormat/>
    <w:pPr>
      <w:pBdr>
        <w:bottom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96">
    <w:name w:val="xl96"/>
    <w:basedOn w:val="a0"/>
    <w:qFormat/>
    <w:pPr>
      <w:pBdr>
        <w:left w:val="single" w:sz="8" w:space="0" w:color="auto"/>
        <w:right w:val="single" w:sz="8" w:space="0" w:color="auto"/>
      </w:pBdr>
      <w:shd w:val="clear" w:color="000000" w:fill="CCFF99"/>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97">
    <w:name w:val="xl97"/>
    <w:basedOn w:val="a0"/>
    <w:qFormat/>
    <w:pPr>
      <w:pBdr>
        <w:left w:val="single" w:sz="8" w:space="0" w:color="auto"/>
        <w:bottom w:val="single" w:sz="8" w:space="0" w:color="auto"/>
        <w:right w:val="single" w:sz="8" w:space="0" w:color="auto"/>
      </w:pBdr>
      <w:shd w:val="clear" w:color="000000" w:fill="CCFF99"/>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98">
    <w:name w:val="xl98"/>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textAlignment w:val="center"/>
    </w:pPr>
    <w:rPr>
      <w:sz w:val="18"/>
      <w:szCs w:val="18"/>
      <w:lang w:eastAsia="zh-CN"/>
    </w:rPr>
  </w:style>
  <w:style w:type="paragraph" w:customStyle="1" w:styleId="xl99">
    <w:name w:val="xl99"/>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100">
    <w:name w:val="xl100"/>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101">
    <w:name w:val="xl101"/>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102">
    <w:name w:val="xl102"/>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sz w:val="18"/>
      <w:szCs w:val="18"/>
      <w:lang w:eastAsia="zh-CN"/>
    </w:rPr>
  </w:style>
  <w:style w:type="paragraph" w:customStyle="1" w:styleId="xl103">
    <w:name w:val="xl103"/>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textAlignment w:val="center"/>
    </w:pPr>
    <w:rPr>
      <w:color w:val="000000"/>
      <w:sz w:val="18"/>
      <w:szCs w:val="18"/>
      <w:lang w:eastAsia="zh-CN"/>
    </w:rPr>
  </w:style>
  <w:style w:type="paragraph" w:customStyle="1" w:styleId="xl104">
    <w:name w:val="xl104"/>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color w:val="FF0000"/>
      <w:sz w:val="18"/>
      <w:szCs w:val="18"/>
      <w:lang w:eastAsia="zh-CN"/>
    </w:rPr>
  </w:style>
  <w:style w:type="paragraph" w:customStyle="1" w:styleId="xl105">
    <w:name w:val="xl105"/>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textAlignment w:val="center"/>
    </w:pPr>
    <w:rPr>
      <w:sz w:val="18"/>
      <w:szCs w:val="18"/>
      <w:lang w:eastAsia="zh-CN"/>
    </w:rPr>
  </w:style>
  <w:style w:type="paragraph" w:customStyle="1" w:styleId="xl106">
    <w:name w:val="xl106"/>
    <w:basedOn w:val="a0"/>
    <w:qFormat/>
    <w:pPr>
      <w:shd w:val="clear" w:color="000000" w:fill="CCFF99"/>
      <w:spacing w:before="100" w:beforeAutospacing="1" w:after="100" w:afterAutospacing="1"/>
      <w:textAlignment w:val="center"/>
    </w:pPr>
    <w:rPr>
      <w:rFonts w:ascii="宋体" w:hAnsi="宋体" w:cs="宋体"/>
      <w:lang w:eastAsia="zh-CN"/>
    </w:rPr>
  </w:style>
  <w:style w:type="paragraph" w:customStyle="1" w:styleId="xl107">
    <w:name w:val="xl107"/>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sz w:val="18"/>
      <w:szCs w:val="18"/>
      <w:lang w:eastAsia="zh-CN"/>
    </w:rPr>
  </w:style>
  <w:style w:type="paragraph" w:customStyle="1" w:styleId="xl108">
    <w:name w:val="xl108"/>
    <w:basedOn w:val="a0"/>
    <w:qFormat/>
    <w:pPr>
      <w:pBdr>
        <w:bottom w:val="single" w:sz="8" w:space="0" w:color="auto"/>
        <w:right w:val="single" w:sz="8" w:space="0" w:color="auto"/>
      </w:pBdr>
      <w:shd w:val="clear" w:color="000000" w:fill="00B050"/>
      <w:spacing w:before="100" w:beforeAutospacing="1" w:after="100" w:afterAutospacing="1"/>
      <w:jc w:val="center"/>
      <w:textAlignment w:val="center"/>
    </w:pPr>
    <w:rPr>
      <w:sz w:val="18"/>
      <w:szCs w:val="18"/>
      <w:lang w:eastAsia="zh-CN"/>
    </w:rPr>
  </w:style>
  <w:style w:type="paragraph" w:customStyle="1" w:styleId="xl109">
    <w:name w:val="xl109"/>
    <w:basedOn w:val="a0"/>
    <w:qFormat/>
    <w:pPr>
      <w:pBdr>
        <w:bottom w:val="single" w:sz="8" w:space="0" w:color="auto"/>
        <w:right w:val="single" w:sz="8" w:space="0" w:color="auto"/>
      </w:pBdr>
      <w:shd w:val="clear" w:color="000000" w:fill="00B050"/>
      <w:spacing w:before="100" w:beforeAutospacing="1" w:after="100" w:afterAutospacing="1"/>
      <w:jc w:val="center"/>
      <w:textAlignment w:val="center"/>
    </w:pPr>
    <w:rPr>
      <w:color w:val="000000"/>
      <w:sz w:val="18"/>
      <w:szCs w:val="18"/>
      <w:lang w:eastAsia="zh-CN"/>
    </w:rPr>
  </w:style>
  <w:style w:type="paragraph" w:customStyle="1" w:styleId="xl110">
    <w:name w:val="xl110"/>
    <w:basedOn w:val="a0"/>
    <w:qFormat/>
    <w:pPr>
      <w:pBdr>
        <w:top w:val="single" w:sz="8" w:space="0" w:color="auto"/>
        <w:left w:val="single" w:sz="8" w:space="0" w:color="auto"/>
        <w:bottom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111">
    <w:name w:val="xl111"/>
    <w:basedOn w:val="a0"/>
    <w:qFormat/>
    <w:pPr>
      <w:pBdr>
        <w:top w:val="single" w:sz="8" w:space="0" w:color="auto"/>
        <w:bottom w:val="single" w:sz="8" w:space="0" w:color="auto"/>
        <w:right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112">
    <w:name w:val="xl112"/>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textAlignment w:val="center"/>
    </w:pPr>
    <w:rPr>
      <w:rFonts w:ascii="宋体" w:hAnsi="宋体" w:cs="宋体"/>
      <w:sz w:val="18"/>
      <w:szCs w:val="18"/>
      <w:lang w:eastAsia="zh-CN"/>
    </w:rPr>
  </w:style>
  <w:style w:type="paragraph" w:customStyle="1" w:styleId="xl113">
    <w:name w:val="xl113"/>
    <w:basedOn w:val="a0"/>
    <w:qFormat/>
    <w:pPr>
      <w:pBdr>
        <w:top w:val="single" w:sz="8" w:space="0" w:color="auto"/>
        <w:left w:val="single" w:sz="8" w:space="0" w:color="auto"/>
        <w:right w:val="single" w:sz="8" w:space="0" w:color="auto"/>
      </w:pBdr>
      <w:shd w:val="clear" w:color="000000" w:fill="FF0000"/>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114">
    <w:name w:val="xl114"/>
    <w:basedOn w:val="a0"/>
    <w:qFormat/>
    <w:pPr>
      <w:pBdr>
        <w:top w:val="single" w:sz="8" w:space="0" w:color="auto"/>
        <w:left w:val="single" w:sz="8" w:space="0" w:color="auto"/>
        <w:right w:val="single" w:sz="8" w:space="0" w:color="auto"/>
      </w:pBdr>
      <w:shd w:val="clear" w:color="000000" w:fill="CCFF99"/>
      <w:spacing w:before="100" w:beforeAutospacing="1" w:after="100" w:afterAutospacing="1"/>
      <w:textAlignment w:val="center"/>
    </w:pPr>
    <w:rPr>
      <w:sz w:val="18"/>
      <w:szCs w:val="18"/>
      <w:lang w:eastAsia="zh-CN"/>
    </w:rPr>
  </w:style>
  <w:style w:type="paragraph" w:customStyle="1" w:styleId="xl115">
    <w:name w:val="xl115"/>
    <w:basedOn w:val="a0"/>
    <w:qFormat/>
    <w:pPr>
      <w:pBdr>
        <w:left w:val="single" w:sz="8" w:space="0" w:color="auto"/>
        <w:bottom w:val="single" w:sz="8" w:space="0" w:color="auto"/>
        <w:right w:val="single" w:sz="8" w:space="0" w:color="auto"/>
      </w:pBdr>
      <w:shd w:val="clear" w:color="000000" w:fill="CCFF99"/>
      <w:spacing w:before="100" w:beforeAutospacing="1" w:after="100" w:afterAutospacing="1"/>
      <w:textAlignment w:val="center"/>
    </w:pPr>
    <w:rPr>
      <w:sz w:val="18"/>
      <w:szCs w:val="18"/>
      <w:lang w:eastAsia="zh-CN"/>
    </w:rPr>
  </w:style>
  <w:style w:type="paragraph" w:customStyle="1" w:styleId="xl116">
    <w:name w:val="xl116"/>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textAlignment w:val="center"/>
    </w:pPr>
    <w:rPr>
      <w:color w:val="FF0000"/>
      <w:sz w:val="18"/>
      <w:szCs w:val="18"/>
      <w:lang w:eastAsia="zh-CN"/>
    </w:rPr>
  </w:style>
  <w:style w:type="paragraph" w:customStyle="1" w:styleId="xl117">
    <w:name w:val="xl117"/>
    <w:basedOn w:val="a0"/>
    <w:qFormat/>
    <w:pPr>
      <w:pBdr>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sz w:val="18"/>
      <w:szCs w:val="18"/>
      <w:lang w:eastAsia="zh-CN"/>
    </w:rPr>
  </w:style>
  <w:style w:type="paragraph" w:customStyle="1" w:styleId="default0">
    <w:name w:val="default"/>
    <w:basedOn w:val="a0"/>
    <w:qFormat/>
    <w:pPr>
      <w:spacing w:before="100" w:beforeAutospacing="1" w:after="100" w:afterAutospacing="1"/>
    </w:pPr>
    <w:rPr>
      <w:rFonts w:ascii="宋体" w:hAnsi="宋体" w:cs="宋体"/>
      <w:lang w:eastAsia="zh-CN"/>
    </w:rPr>
  </w:style>
  <w:style w:type="paragraph" w:customStyle="1" w:styleId="headinganchor">
    <w:name w:val="headinganchor"/>
    <w:basedOn w:val="a0"/>
    <w:qFormat/>
    <w:pPr>
      <w:spacing w:before="100" w:beforeAutospacing="1" w:after="100" w:afterAutospacing="1"/>
    </w:pPr>
    <w:rPr>
      <w:rFonts w:ascii="宋体" w:hAnsi="宋体" w:cs="宋体"/>
      <w:lang w:eastAsia="zh-CN"/>
    </w:rPr>
  </w:style>
  <w:style w:type="character" w:customStyle="1" w:styleId="headingendmark">
    <w:name w:val="headingendmark"/>
    <w:basedOn w:val="a1"/>
    <w:qFormat/>
  </w:style>
  <w:style w:type="character" w:customStyle="1" w:styleId="h2">
    <w:name w:val="h2"/>
    <w:basedOn w:val="a1"/>
    <w:qFormat/>
  </w:style>
  <w:style w:type="character" w:customStyle="1" w:styleId="apple-converted-space">
    <w:name w:val="apple-converted-space"/>
    <w:basedOn w:val="a1"/>
    <w:qFormat/>
  </w:style>
  <w:style w:type="character" w:customStyle="1" w:styleId="font41">
    <w:name w:val="font41"/>
    <w:basedOn w:val="a1"/>
    <w:qFormat/>
    <w:rPr>
      <w:rFonts w:ascii="宋体" w:eastAsia="宋体" w:hAnsi="宋体" w:hint="eastAsia"/>
      <w:b/>
      <w:bCs/>
      <w:color w:val="FF0000"/>
      <w:sz w:val="21"/>
      <w:szCs w:val="21"/>
      <w:u w:val="none"/>
    </w:rPr>
  </w:style>
  <w:style w:type="character" w:customStyle="1" w:styleId="font21">
    <w:name w:val="font21"/>
    <w:basedOn w:val="a1"/>
    <w:qFormat/>
    <w:rPr>
      <w:rFonts w:ascii="Times New Roman" w:hAnsi="Times New Roman" w:cs="Times New Roman" w:hint="default"/>
      <w:b/>
      <w:bCs/>
      <w:color w:val="FF0000"/>
      <w:sz w:val="21"/>
      <w:szCs w:val="21"/>
      <w:u w:val="none"/>
    </w:rPr>
  </w:style>
  <w:style w:type="character" w:customStyle="1" w:styleId="font51">
    <w:name w:val="font51"/>
    <w:basedOn w:val="a1"/>
    <w:qFormat/>
    <w:rPr>
      <w:rFonts w:ascii="Times New Roman" w:hAnsi="Times New Roman" w:cs="Times New Roman" w:hint="default"/>
      <w:b/>
      <w:bCs/>
      <w:color w:val="000000"/>
      <w:sz w:val="21"/>
      <w:szCs w:val="21"/>
      <w:u w:val="none"/>
    </w:rPr>
  </w:style>
  <w:style w:type="character" w:customStyle="1" w:styleId="font61">
    <w:name w:val="font61"/>
    <w:basedOn w:val="a1"/>
    <w:qFormat/>
    <w:rPr>
      <w:rFonts w:ascii="Times New Roman" w:hAnsi="Times New Roman" w:cs="Times New Roman" w:hint="default"/>
      <w:b/>
      <w:bCs/>
      <w:color w:val="000000"/>
      <w:sz w:val="21"/>
      <w:szCs w:val="21"/>
      <w:u w:val="none"/>
    </w:rPr>
  </w:style>
  <w:style w:type="character" w:customStyle="1" w:styleId="font81">
    <w:name w:val="font81"/>
    <w:basedOn w:val="a1"/>
    <w:qFormat/>
    <w:rPr>
      <w:rFonts w:ascii="Times New Roman" w:hAnsi="Times New Roman" w:cs="Times New Roman" w:hint="default"/>
      <w:b/>
      <w:bCs/>
      <w:color w:val="000000"/>
      <w:sz w:val="21"/>
      <w:szCs w:val="21"/>
      <w:u w:val="none"/>
      <w:vertAlign w:val="subscript"/>
    </w:rPr>
  </w:style>
  <w:style w:type="character" w:customStyle="1" w:styleId="font71">
    <w:name w:val="font71"/>
    <w:basedOn w:val="a1"/>
    <w:qFormat/>
    <w:rPr>
      <w:rFonts w:ascii="Times New Roman" w:hAnsi="Times New Roman" w:cs="Times New Roman" w:hint="default"/>
      <w:b/>
      <w:bCs/>
      <w:color w:val="FF0000"/>
      <w:sz w:val="21"/>
      <w:szCs w:val="21"/>
      <w:u w:val="none"/>
      <w:vertAlign w:val="subscript"/>
    </w:rPr>
  </w:style>
  <w:style w:type="character" w:customStyle="1" w:styleId="font91">
    <w:name w:val="font91"/>
    <w:basedOn w:val="a1"/>
    <w:qFormat/>
    <w:rPr>
      <w:rFonts w:ascii="Times New Roman" w:hAnsi="Times New Roman" w:cs="Times New Roman" w:hint="default"/>
      <w:b/>
      <w:bCs/>
      <w:color w:val="000000"/>
      <w:sz w:val="21"/>
      <w:szCs w:val="21"/>
      <w:u w:val="none"/>
    </w:rPr>
  </w:style>
  <w:style w:type="character" w:customStyle="1" w:styleId="fontstyle01">
    <w:name w:val="fontstyle01"/>
    <w:basedOn w:val="a1"/>
    <w:qFormat/>
    <w:rPr>
      <w:rFonts w:ascii="宋体" w:eastAsia="宋体" w:hAnsi="宋体" w:hint="eastAsia"/>
      <w:color w:val="000000"/>
      <w:sz w:val="16"/>
      <w:szCs w:val="16"/>
    </w:rPr>
  </w:style>
  <w:style w:type="character" w:customStyle="1" w:styleId="1Char">
    <w:name w:val="标题 1 Char"/>
    <w:basedOn w:val="a1"/>
    <w:link w:val="1"/>
    <w:uiPriority w:val="9"/>
    <w:qFormat/>
    <w:rPr>
      <w:rFonts w:ascii="黑体" w:eastAsia="黑体" w:hAnsi="黑体"/>
      <w:bCs/>
      <w:kern w:val="44"/>
      <w:sz w:val="28"/>
      <w:szCs w:val="44"/>
    </w:rPr>
  </w:style>
  <w:style w:type="character" w:customStyle="1" w:styleId="2Char">
    <w:name w:val="标题 2 Char"/>
    <w:basedOn w:val="a1"/>
    <w:link w:val="2"/>
    <w:uiPriority w:val="9"/>
    <w:qFormat/>
    <w:rPr>
      <w:rFonts w:ascii="Times New Roman" w:eastAsia="黑体" w:hAnsi="Times New Roman" w:cstheme="majorBidi"/>
      <w:bCs/>
      <w:kern w:val="2"/>
      <w:sz w:val="24"/>
      <w:szCs w:val="32"/>
    </w:rPr>
  </w:style>
  <w:style w:type="paragraph" w:customStyle="1" w:styleId="aff1">
    <w:name w:val="标准称谓"/>
    <w:next w:val="a0"/>
    <w:rsid w:val="00B173D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20">
    <w:name w:val="封面标准号2"/>
    <w:basedOn w:val="a0"/>
    <w:rsid w:val="00B173D4"/>
    <w:pPr>
      <w:framePr w:w="9138" w:h="1244" w:hRule="exact" w:wrap="auto" w:vAnchor="page" w:hAnchor="margin" w:y="2908"/>
      <w:widowControl w:val="0"/>
      <w:kinsoku w:val="0"/>
      <w:overflowPunct w:val="0"/>
      <w:autoSpaceDE w:val="0"/>
      <w:autoSpaceDN w:val="0"/>
      <w:adjustRightInd w:val="0"/>
      <w:spacing w:before="357" w:line="280" w:lineRule="exact"/>
      <w:jc w:val="right"/>
      <w:textAlignment w:val="center"/>
    </w:pPr>
    <w:rPr>
      <w:sz w:val="28"/>
      <w:szCs w:val="20"/>
      <w:lang w:eastAsia="zh-CN"/>
    </w:rPr>
  </w:style>
  <w:style w:type="paragraph" w:customStyle="1" w:styleId="aff2">
    <w:name w:val="封面标准名称"/>
    <w:rsid w:val="00B173D4"/>
    <w:pPr>
      <w:framePr w:w="9638" w:h="6917" w:hRule="exact" w:wrap="around" w:hAnchor="margin" w:xAlign="center" w:y="5955" w:anchorLock="1"/>
      <w:widowControl w:val="0"/>
      <w:spacing w:line="680" w:lineRule="exact"/>
      <w:jc w:val="center"/>
      <w:textAlignment w:val="center"/>
    </w:pPr>
    <w:rPr>
      <w:rFonts w:ascii="黑体" w:eastAsia="黑体"/>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81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5DCE64-23C7-4681-ADDE-4B053900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723</Words>
  <Characters>4123</Characters>
  <Application>Microsoft Office Word</Application>
  <DocSecurity>0</DocSecurity>
  <Lines>34</Lines>
  <Paragraphs>9</Paragraphs>
  <ScaleCrop>false</ScaleCrop>
  <Company>微软中国</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CIRS</cp:lastModifiedBy>
  <cp:revision>9</cp:revision>
  <dcterms:created xsi:type="dcterms:W3CDTF">2018-08-08T02:07:00Z</dcterms:created>
  <dcterms:modified xsi:type="dcterms:W3CDTF">2019-10-25T07:16:00Z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