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0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hint="eastAsia" w:ascii="Times New Roman" w:hAnsi="Times New Roman"/>
          <w:shd w:val="clear" w:color="auto" w:fill="FFFFFF"/>
        </w:rPr>
        <w:t>中文名称：</w:t>
      </w:r>
      <w:r>
        <w:rPr>
          <w:rFonts w:hint="eastAsia" w:ascii="Times New Roman" w:hAnsi="Times New Roman"/>
        </w:rPr>
        <w:t>市场监管总局关于加强固体饮料质量安全监管的公告</w:t>
      </w:r>
      <w:r>
        <w:rPr>
          <w:rFonts w:hint="eastAsia" w:ascii="Times New Roman" w:hAnsi="Times New Roman"/>
        </w:rPr>
        <w:br w:type="textWrapping"/>
      </w:r>
      <w:r>
        <w:rPr>
          <w:rFonts w:hint="eastAsia" w:ascii="Times New Roman" w:hAnsi="Times New Roman"/>
          <w:shd w:val="clear" w:color="auto" w:fill="FFFFFF"/>
        </w:rPr>
        <w:t>英文名称：</w:t>
      </w:r>
      <w:r>
        <w:rPr>
          <w:rFonts w:ascii="Times New Roman" w:hAnsi="Times New Roman"/>
        </w:rPr>
        <w:t>Notice on Strengthening the Quality and Safety Supervision of Solid Beverages</w:t>
      </w:r>
      <w:r>
        <w:rPr>
          <w:rFonts w:hint="eastAsia" w:ascii="Times New Roman" w:hAnsi="Times New Roman"/>
        </w:rPr>
        <w:br w:type="textWrapping"/>
      </w:r>
      <w:r>
        <w:rPr>
          <w:rFonts w:hint="eastAsia" w:ascii="Times New Roman" w:hAnsi="Times New Roman"/>
          <w:shd w:val="clear" w:color="auto" w:fill="FFFFFF"/>
        </w:rPr>
        <w:t>发布时间：202</w:t>
      </w:r>
      <w:r>
        <w:rPr>
          <w:rFonts w:ascii="Times New Roman" w:hAnsi="Times New Roman"/>
          <w:shd w:val="clear" w:color="auto" w:fill="FFFFFF"/>
        </w:rPr>
        <w:t>2</w:t>
      </w:r>
      <w:r>
        <w:rPr>
          <w:rFonts w:hint="eastAsia" w:ascii="Times New Roman" w:hAnsi="Times New Roman"/>
          <w:shd w:val="clear" w:color="auto" w:fill="FFFFFF"/>
        </w:rPr>
        <w:t>/</w:t>
      </w:r>
      <w:r>
        <w:rPr>
          <w:rFonts w:ascii="Times New Roman" w:hAnsi="Times New Roman"/>
          <w:shd w:val="clear" w:color="auto" w:fill="FFFFFF"/>
        </w:rPr>
        <w:t>01</w:t>
      </w:r>
      <w:r>
        <w:rPr>
          <w:rFonts w:hint="eastAsia" w:ascii="Times New Roman" w:hAnsi="Times New Roman"/>
          <w:shd w:val="clear" w:color="auto" w:fill="FFFFFF"/>
        </w:rPr>
        <w:t>/</w:t>
      </w:r>
      <w:r>
        <w:rPr>
          <w:rFonts w:ascii="Times New Roman" w:hAnsi="Times New Roman"/>
          <w:shd w:val="clear" w:color="auto" w:fill="FFFFFF"/>
        </w:rPr>
        <w:t>07</w:t>
      </w:r>
    </w:p>
    <w:p>
      <w:pPr>
        <w:pStyle w:val="2"/>
        <w:shd w:val="clear" w:color="auto" w:fill="FFFFFF"/>
        <w:spacing w:before="0" w:beforeAutospacing="0" w:after="0" w:afterAutospacing="0" w:line="30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hint="eastAsia" w:ascii="Times New Roman" w:hAnsi="Times New Roman"/>
          <w:shd w:val="clear" w:color="auto" w:fill="FFFFFF"/>
        </w:rPr>
        <w:t>实施时间：202</w:t>
      </w:r>
      <w:r>
        <w:rPr>
          <w:rFonts w:ascii="Times New Roman" w:hAnsi="Times New Roman"/>
          <w:shd w:val="clear" w:color="auto" w:fill="FFFFFF"/>
        </w:rPr>
        <w:t>2</w:t>
      </w:r>
      <w:r>
        <w:rPr>
          <w:rFonts w:hint="eastAsia" w:ascii="Times New Roman" w:hAnsi="Times New Roman"/>
          <w:shd w:val="clear" w:color="auto" w:fill="FFFFFF"/>
        </w:rPr>
        <w:t>/</w:t>
      </w:r>
      <w:r>
        <w:rPr>
          <w:rFonts w:ascii="Times New Roman" w:hAnsi="Times New Roman"/>
          <w:shd w:val="clear" w:color="auto" w:fill="FFFFFF"/>
        </w:rPr>
        <w:t>06</w:t>
      </w:r>
      <w:r>
        <w:rPr>
          <w:rFonts w:hint="eastAsia" w:ascii="Times New Roman" w:hAnsi="Times New Roman"/>
          <w:shd w:val="clear" w:color="auto" w:fill="FFFFFF"/>
        </w:rPr>
        <w:t>/</w:t>
      </w:r>
      <w:r>
        <w:rPr>
          <w:rFonts w:ascii="Times New Roman" w:hAnsi="Times New Roman"/>
          <w:shd w:val="clear" w:color="auto" w:fill="FFFFFF"/>
        </w:rPr>
        <w:t>01</w:t>
      </w:r>
    </w:p>
    <w:p>
      <w:pPr>
        <w:pStyle w:val="2"/>
        <w:shd w:val="clear" w:color="auto" w:fill="FFFFFF"/>
        <w:spacing w:before="0" w:beforeAutospacing="0" w:after="0" w:afterAutospacing="0" w:line="30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hint="eastAsia" w:ascii="Times New Roman" w:hAnsi="Times New Roman"/>
          <w:shd w:val="clear" w:color="auto" w:fill="FFFFFF"/>
        </w:rPr>
        <w:t>发布单位：国家市场监督管理总局</w:t>
      </w:r>
    </w:p>
    <w:p>
      <w:pPr>
        <w:widowControl/>
        <w:shd w:val="clear" w:color="auto" w:fill="FFFFFF"/>
        <w:rPr>
          <w:rFonts w:ascii="方正小标宋简体" w:hAnsi="Calibri" w:eastAsia="方正小标宋简体" w:cs="Calibri"/>
          <w:color w:val="FF0C00"/>
          <w:kern w:val="0"/>
          <w:sz w:val="73"/>
          <w:szCs w:val="73"/>
        </w:rPr>
      </w:pPr>
    </w:p>
    <w:p>
      <w:pPr>
        <w:widowControl/>
        <w:shd w:val="clear" w:color="auto" w:fill="FFFFFF"/>
        <w:jc w:val="center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方正小标宋简体" w:hAnsi="Calibri" w:eastAsia="方正小标宋简体" w:cs="Calibri"/>
          <w:color w:val="FF0C00"/>
          <w:kern w:val="0"/>
          <w:sz w:val="73"/>
          <w:szCs w:val="73"/>
        </w:rPr>
        <w:t>国家市场监督管理总局</w:t>
      </w:r>
      <w:bookmarkStart w:id="0" w:name="_GoBack"/>
      <w:bookmarkEnd w:id="0"/>
    </w:p>
    <w:p>
      <w:pPr>
        <w:widowControl/>
        <w:shd w:val="clear" w:color="auto" w:fill="FFFFFF"/>
        <w:jc w:val="center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方正小标宋简体" w:hAnsi="Calibri" w:eastAsia="方正小标宋简体" w:cs="Calibri"/>
          <w:color w:val="FF0C00"/>
          <w:kern w:val="0"/>
          <w:sz w:val="73"/>
          <w:szCs w:val="73"/>
        </w:rPr>
        <w:t>公        告</w:t>
      </w:r>
    </w:p>
    <w:p>
      <w:pPr>
        <w:widowControl/>
        <w:shd w:val="clear" w:color="auto" w:fill="FFFFFF"/>
        <w:jc w:val="center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宋体" w:hAnsi="宋体" w:eastAsia="宋体" w:cs="Calibri"/>
          <w:color w:val="333333"/>
          <w:kern w:val="0"/>
          <w:sz w:val="24"/>
          <w:szCs w:val="24"/>
        </w:rPr>
        <w:br w:type="textWrapping"/>
      </w:r>
      <w:r>
        <w:rPr>
          <w:rFonts w:ascii="Times New Roman" w:hAnsi="Times New Roman" w:eastAsia="宋体" w:cs="Times New Roman"/>
          <w:color w:val="333333"/>
          <w:kern w:val="0"/>
          <w:sz w:val="30"/>
          <w:szCs w:val="30"/>
        </w:rPr>
        <w:t>2021</w:t>
      </w:r>
      <w:r>
        <w:rPr>
          <w:rFonts w:hint="eastAsia" w:ascii="仿宋_GB2312" w:hAnsi="Calibri" w:eastAsia="仿宋_GB2312" w:cs="Calibri"/>
          <w:color w:val="333333"/>
          <w:kern w:val="0"/>
          <w:sz w:val="30"/>
          <w:szCs w:val="30"/>
        </w:rPr>
        <w:t>年第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0"/>
          <w:szCs w:val="30"/>
        </w:rPr>
        <w:t>46</w:t>
      </w:r>
      <w:r>
        <w:rPr>
          <w:rFonts w:hint="eastAsia" w:ascii="仿宋_GB2312" w:hAnsi="Calibri" w:eastAsia="仿宋_GB2312" w:cs="Calibri"/>
          <w:color w:val="333333"/>
          <w:kern w:val="0"/>
          <w:sz w:val="30"/>
          <w:szCs w:val="30"/>
        </w:rPr>
        <w:t>号</w:t>
      </w:r>
    </w:p>
    <w:p>
      <w:pPr>
        <w:widowControl/>
        <w:shd w:val="clear" w:color="auto" w:fill="FFFFFF"/>
        <w:jc w:val="center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宋体" w:hAnsi="宋体" w:eastAsia="宋体" w:cs="Calibri"/>
          <w:color w:val="333333"/>
          <w:kern w:val="0"/>
          <w:sz w:val="24"/>
          <w:szCs w:val="24"/>
        </w:rPr>
        <w:br w:type="textWrapping"/>
      </w:r>
      <w:r>
        <w:rPr>
          <w:rFonts w:hint="eastAsia" w:ascii="方正小标宋简体" w:hAnsi="Calibri" w:eastAsia="方正小标宋简体" w:cs="Calibri"/>
          <w:color w:val="333333"/>
          <w:kern w:val="0"/>
          <w:sz w:val="42"/>
          <w:szCs w:val="42"/>
        </w:rPr>
        <w:t>市场监管总局关于加强</w:t>
      </w:r>
    </w:p>
    <w:p>
      <w:pPr>
        <w:widowControl/>
        <w:shd w:val="clear" w:color="auto" w:fill="FFFFFF"/>
        <w:jc w:val="center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方正小标宋简体" w:hAnsi="Calibri" w:eastAsia="方正小标宋简体" w:cs="Calibri"/>
          <w:color w:val="333333"/>
          <w:kern w:val="0"/>
          <w:sz w:val="42"/>
          <w:szCs w:val="42"/>
        </w:rPr>
        <w:t>固体饮料质量安全监管的公告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br w:type="textWrapping"/>
      </w:r>
    </w:p>
    <w:p>
      <w:pPr>
        <w:widowControl/>
        <w:shd w:val="clear" w:color="auto" w:fill="FFFFFF"/>
        <w:spacing w:line="594" w:lineRule="atLeast"/>
        <w:ind w:firstLine="640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为进一步加强固体饮料质量安全监管，维护消费者合法权益，保障公众身体健康，依据《中华人民共和国食品安全法》《中华人民共和国未成年人保护法》等规定，现就有关事项公告如下：</w:t>
      </w:r>
    </w:p>
    <w:p>
      <w:pPr>
        <w:widowControl/>
        <w:shd w:val="clear" w:color="auto" w:fill="FFFFFF"/>
        <w:spacing w:line="594" w:lineRule="atLeast"/>
        <w:ind w:firstLine="640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一、固体饮料生产企业应当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严格按照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食品安全相关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法律法规和标准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规范要求组织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生产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，具备与所生产产品相适应的生产条件和检验控制能力，严格过程控制，保证食品安全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94" w:lineRule="atLeast"/>
        <w:ind w:firstLine="640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二、固体饮料产品名称不得与已经批准发布的特殊食品名称相同；应当在产品标签上醒目标示反映食品真实属性的专用名称“固体饮料”，字号不得小于同一展示版面其他文字（包括商标、图案等所含文字）。</w:t>
      </w:r>
    </w:p>
    <w:p>
      <w:pPr>
        <w:widowControl/>
        <w:shd w:val="clear" w:color="auto" w:fill="FFFFFF"/>
        <w:spacing w:line="594" w:lineRule="atLeast"/>
        <w:ind w:firstLine="640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三、直接提供给消费者的蛋白固体饮料、植物固体饮料、特殊用途固体饮料、风味固体饮料，以及添加可食用菌种的固体饮料最小销售单元，还应在同一展示版面标示“本产品不能代替特殊医学用途配方食品、婴幼儿配方食品、保健食品等特殊食品”作为警示信息，所占面积不应小于其所在面的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20%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。警示信息文字应当使用黑体字印刷，并与警示信息区域背景有明显色差。</w:t>
      </w:r>
    </w:p>
    <w:p>
      <w:pPr>
        <w:widowControl/>
        <w:shd w:val="clear" w:color="auto" w:fill="FFFFFF"/>
        <w:spacing w:line="594" w:lineRule="atLeast"/>
        <w:ind w:firstLine="640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四、固体饮料标签、说明书及宣传资料不得使用文字或者图案进行明示、暗示或者强调产品适用于未成年人、老人、孕产妇、病人、存在营养风险或营养不良人群等特定人群，不得使用生产工艺、原料名称等明示、暗示涉及疾病预防、治疗功能、保健功能以及满足特定疾病人群的特殊需要等。</w:t>
      </w:r>
    </w:p>
    <w:p>
      <w:pPr>
        <w:widowControl/>
        <w:shd w:val="clear" w:color="auto" w:fill="FFFFFF"/>
        <w:spacing w:line="594" w:lineRule="atLeast"/>
        <w:ind w:firstLine="640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五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鼓励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行业协会等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社会组织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发挥行业引导和自律作用，规范企业生产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、销售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和宣传行为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；鼓励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加强未成年人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食品安全和营养健康教育，倡导家长等消费者科学认知、理性消费。任何组织或个人若发现涉及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违反本公告等规定的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食品安全违法违规行为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或侵犯消费者利益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的，请拨打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“</w:t>
      </w: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12315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”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投诉举报。</w:t>
      </w:r>
    </w:p>
    <w:p>
      <w:pPr>
        <w:widowControl/>
        <w:shd w:val="clear" w:color="auto" w:fill="FFFFFF"/>
        <w:spacing w:line="594" w:lineRule="atLeast"/>
        <w:ind w:firstLine="640"/>
        <w:textAlignment w:val="baseline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本公告自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color w:val="333333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Times New Roman" w:hAnsi="Times New Roman" w:eastAsia="宋体" w:cs="Times New Roman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日起实施。此前生产的产品，可在保质期内继续销售。</w:t>
      </w:r>
    </w:p>
    <w:p>
      <w:pPr>
        <w:widowControl/>
        <w:shd w:val="clear" w:color="auto" w:fill="FFFFFF"/>
        <w:ind w:firstLine="640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jc w:val="righ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36"/>
          <w:szCs w:val="36"/>
        </w:rPr>
        <w:t> </w:t>
      </w:r>
    </w:p>
    <w:p>
      <w:pPr>
        <w:widowControl/>
        <w:spacing w:line="630" w:lineRule="atLeast"/>
        <w:jc w:val="right"/>
        <w:rPr>
          <w:rFonts w:ascii="宋体" w:hAnsi="宋体" w:eastAsia="宋体" w:cs="宋体"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6"/>
          <w:szCs w:val="36"/>
          <w:shd w:val="clear" w:color="auto" w:fill="FFFFFF"/>
        </w:rPr>
        <w:t>                                            </w:t>
      </w:r>
      <w:r>
        <w:rPr>
          <w:rFonts w:hint="eastAsia" w:ascii="仿宋_GB2312" w:hAnsi="宋体" w:eastAsia="仿宋_GB2312" w:cs="宋体"/>
          <w:color w:val="333333"/>
          <w:kern w:val="0"/>
          <w:sz w:val="36"/>
          <w:szCs w:val="36"/>
          <w:shd w:val="clear" w:color="auto" w:fill="FFFFFF"/>
        </w:rPr>
        <w:t>市场监管总局 </w:t>
      </w:r>
    </w:p>
    <w:p>
      <w:pPr>
        <w:widowControl/>
        <w:spacing w:line="630" w:lineRule="atLeast"/>
        <w:jc w:val="right"/>
        <w:rPr>
          <w:rFonts w:ascii="宋体" w:hAnsi="宋体" w:eastAsia="宋体" w:cs="宋体"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6"/>
          <w:szCs w:val="36"/>
          <w:shd w:val="clear" w:color="auto" w:fill="FFFFFF"/>
        </w:rPr>
        <w:t>                                         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6"/>
          <w:szCs w:val="36"/>
          <w:shd w:val="clear" w:color="auto" w:fill="FFFFFF"/>
        </w:rPr>
        <w:t>2021</w:t>
      </w:r>
      <w:r>
        <w:rPr>
          <w:rFonts w:hint="eastAsia" w:ascii="仿宋_GB2312" w:hAnsi="宋体" w:eastAsia="仿宋_GB2312" w:cs="宋体"/>
          <w:color w:val="333333"/>
          <w:kern w:val="0"/>
          <w:sz w:val="36"/>
          <w:szCs w:val="36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6"/>
          <w:szCs w:val="36"/>
          <w:shd w:val="clear" w:color="auto" w:fill="FFFFFF"/>
        </w:rPr>
        <w:t>12</w:t>
      </w:r>
      <w:r>
        <w:rPr>
          <w:rFonts w:hint="eastAsia" w:ascii="仿宋_GB2312" w:hAnsi="宋体" w:eastAsia="仿宋_GB2312" w:cs="宋体"/>
          <w:color w:val="333333"/>
          <w:kern w:val="0"/>
          <w:sz w:val="36"/>
          <w:szCs w:val="36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6"/>
          <w:szCs w:val="36"/>
          <w:shd w:val="clear" w:color="auto" w:fill="FFFFFF"/>
        </w:rPr>
        <w:t>24</w:t>
      </w:r>
      <w:r>
        <w:rPr>
          <w:rFonts w:hint="eastAsia" w:ascii="仿宋_GB2312" w:hAnsi="宋体" w:eastAsia="仿宋_GB2312" w:cs="宋体"/>
          <w:color w:val="333333"/>
          <w:kern w:val="0"/>
          <w:sz w:val="36"/>
          <w:szCs w:val="36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03"/>
    <w:rsid w:val="0020074E"/>
    <w:rsid w:val="002E4903"/>
    <w:rsid w:val="002E65B7"/>
    <w:rsid w:val="005E5203"/>
    <w:rsid w:val="006E649E"/>
    <w:rsid w:val="008E5B0F"/>
    <w:rsid w:val="00A227D4"/>
    <w:rsid w:val="00EA2CC2"/>
    <w:rsid w:val="00EC1A4E"/>
    <w:rsid w:val="172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pr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898</Characters>
  <Lines>7</Lines>
  <Paragraphs>2</Paragraphs>
  <TotalTime>17</TotalTime>
  <ScaleCrop>false</ScaleCrop>
  <LinksUpToDate>false</LinksUpToDate>
  <CharactersWithSpaces>1053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2022-03-21T07:18:00Z</dcterms:created>
  <dc:creator>CIRS</dc:creator>
  <cp:lastModifiedBy>叮咚叮咚叮</cp:lastModifiedBy>
  <dcterms:modified xsi:type="dcterms:W3CDTF">2022-03-24T00:55:06Z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D90C1126BD884A8D995A6E1573F9E9F1</vt:lpwstr>
  </property>
</Properties>
</file>